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A5599E" w:rsidRDefault="00A5599E" w:rsidP="00A5599E">
      <w:r w:rsidRPr="008B3AAE">
        <w:rPr>
          <w:rFonts w:ascii="Times New Roman" w:hAnsi="Times New Roman"/>
          <w:b/>
          <w:sz w:val="24"/>
          <w:szCs w:val="24"/>
        </w:rPr>
        <w:t>Буряк-Габрись Ірина Олександрівна</w:t>
      </w:r>
      <w:r w:rsidRPr="008B3AAE">
        <w:rPr>
          <w:rFonts w:ascii="Times New Roman" w:hAnsi="Times New Roman"/>
          <w:sz w:val="24"/>
          <w:szCs w:val="24"/>
        </w:rPr>
        <w:t>, викладачка Вищого професійного училища № 41 м. Тульчина. Назва дисертації: «Ландшафти містечок Східного Поділля, сучасний стан і реконструкція». Шифр та назва спеціальності – 11.00.11 – конструктивна географія і раціональне використання природних ресурсів. Спецрада</w:t>
      </w:r>
      <w:r w:rsidRPr="008B3AAE">
        <w:rPr>
          <w:rFonts w:ascii="Times New Roman" w:hAnsi="Times New Roman"/>
          <w:b/>
          <w:sz w:val="24"/>
          <w:szCs w:val="24"/>
        </w:rPr>
        <w:t xml:space="preserve"> </w:t>
      </w:r>
      <w:r w:rsidRPr="008B3AAE">
        <w:rPr>
          <w:rFonts w:ascii="Times New Roman" w:hAnsi="Times New Roman"/>
          <w:sz w:val="24"/>
          <w:szCs w:val="24"/>
        </w:rPr>
        <w:t>К 32.051.08 Волинського національного університету імені Лесі Українки</w:t>
      </w:r>
    </w:p>
    <w:sectPr w:rsidR="00F95DD1" w:rsidRPr="00A5599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A5599E" w:rsidRPr="00A5599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8F662-FEB9-45B3-A2BE-285BAB46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2021-03-12T18:42:00Z</dcterms:created>
  <dcterms:modified xsi:type="dcterms:W3CDTF">2021-03-13T20:21:00Z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