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FE1E" w14:textId="77777777" w:rsidR="000B02B7" w:rsidRDefault="000B02B7" w:rsidP="000B02B7">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Адамян</w:t>
      </w:r>
      <w:proofErr w:type="spellEnd"/>
      <w:r>
        <w:rPr>
          <w:rFonts w:ascii="Helvetica" w:hAnsi="Helvetica" w:cs="Helvetica"/>
          <w:b/>
          <w:bCs w:val="0"/>
          <w:color w:val="222222"/>
          <w:sz w:val="21"/>
          <w:szCs w:val="21"/>
        </w:rPr>
        <w:t xml:space="preserve">, Олег </w:t>
      </w:r>
      <w:proofErr w:type="spellStart"/>
      <w:r>
        <w:rPr>
          <w:rFonts w:ascii="Helvetica" w:hAnsi="Helvetica" w:cs="Helvetica"/>
          <w:b/>
          <w:bCs w:val="0"/>
          <w:color w:val="222222"/>
          <w:sz w:val="21"/>
          <w:szCs w:val="21"/>
        </w:rPr>
        <w:t>Хачатурович</w:t>
      </w:r>
      <w:proofErr w:type="spellEnd"/>
      <w:r>
        <w:rPr>
          <w:rFonts w:ascii="Helvetica" w:hAnsi="Helvetica" w:cs="Helvetica"/>
          <w:b/>
          <w:bCs w:val="0"/>
          <w:color w:val="222222"/>
          <w:sz w:val="21"/>
          <w:szCs w:val="21"/>
        </w:rPr>
        <w:t>.</w:t>
      </w:r>
    </w:p>
    <w:p w14:paraId="21FEC27B" w14:textId="77777777" w:rsidR="000B02B7" w:rsidRDefault="000B02B7" w:rsidP="000B02B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Международное сотрудничество в условиях глобальных </w:t>
      </w:r>
      <w:proofErr w:type="gramStart"/>
      <w:r>
        <w:rPr>
          <w:rFonts w:ascii="Helvetica" w:hAnsi="Helvetica" w:cs="Helvetica"/>
          <w:caps/>
          <w:color w:val="222222"/>
          <w:sz w:val="21"/>
          <w:szCs w:val="21"/>
        </w:rPr>
        <w:t>перемен :</w:t>
      </w:r>
      <w:proofErr w:type="gramEnd"/>
      <w:r>
        <w:rPr>
          <w:rFonts w:ascii="Helvetica" w:hAnsi="Helvetica" w:cs="Helvetica"/>
          <w:caps/>
          <w:color w:val="222222"/>
          <w:sz w:val="21"/>
          <w:szCs w:val="21"/>
        </w:rPr>
        <w:t xml:space="preserve"> политико-психологические аспекты : диссертация ... кандидата политических наук : 23.00.04 / Адамян Олег Хачатурович; [Место защиты: Рос. акад. гос. службы при Президенте РФ]. - Москва, 2011. - 153 с.</w:t>
      </w:r>
    </w:p>
    <w:p w14:paraId="4577ACA5" w14:textId="77777777" w:rsidR="000B02B7" w:rsidRDefault="000B02B7" w:rsidP="000B02B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Адамян</w:t>
      </w:r>
      <w:proofErr w:type="spellEnd"/>
      <w:r>
        <w:rPr>
          <w:rFonts w:ascii="Arial" w:hAnsi="Arial" w:cs="Arial"/>
          <w:color w:val="646B71"/>
          <w:sz w:val="18"/>
          <w:szCs w:val="18"/>
        </w:rPr>
        <w:t xml:space="preserve">, Олег </w:t>
      </w:r>
      <w:proofErr w:type="spellStart"/>
      <w:r>
        <w:rPr>
          <w:rFonts w:ascii="Arial" w:hAnsi="Arial" w:cs="Arial"/>
          <w:color w:val="646B71"/>
          <w:sz w:val="18"/>
          <w:szCs w:val="18"/>
        </w:rPr>
        <w:t>Хачатурович</w:t>
      </w:r>
      <w:proofErr w:type="spellEnd"/>
    </w:p>
    <w:p w14:paraId="1B27061E" w14:textId="77777777" w:rsidR="000B02B7" w:rsidRDefault="000B02B7" w:rsidP="000B02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3226E03" w14:textId="77777777" w:rsidR="000B02B7" w:rsidRDefault="000B02B7" w:rsidP="000B02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Теоретико-методологические проблемы изучения </w:t>
      </w:r>
      <w:proofErr w:type="spellStart"/>
      <w:r>
        <w:rPr>
          <w:rFonts w:ascii="Arial" w:hAnsi="Arial" w:cs="Arial"/>
          <w:color w:val="333333"/>
          <w:sz w:val="21"/>
          <w:szCs w:val="21"/>
        </w:rPr>
        <w:t>меяадународного</w:t>
      </w:r>
      <w:proofErr w:type="spellEnd"/>
      <w:r>
        <w:rPr>
          <w:rFonts w:ascii="Arial" w:hAnsi="Arial" w:cs="Arial"/>
          <w:color w:val="333333"/>
          <w:sz w:val="21"/>
          <w:szCs w:val="21"/>
        </w:rPr>
        <w:t xml:space="preserve"> сотрудничества</w:t>
      </w:r>
    </w:p>
    <w:p w14:paraId="1AE33D03" w14:textId="77777777" w:rsidR="000B02B7" w:rsidRDefault="000B02B7" w:rsidP="000B02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Сотрудничество как эффективная стратегия политического взаимодействия.</w:t>
      </w:r>
    </w:p>
    <w:p w14:paraId="1AA8605A" w14:textId="77777777" w:rsidR="000B02B7" w:rsidRDefault="000B02B7" w:rsidP="000B02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Основные направления международного сотрудничества.</w:t>
      </w:r>
    </w:p>
    <w:p w14:paraId="48852261" w14:textId="77777777" w:rsidR="000B02B7" w:rsidRDefault="000B02B7" w:rsidP="000B02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Внутриполитические факторы развития международного сотрудничества.</w:t>
      </w:r>
    </w:p>
    <w:p w14:paraId="3684BA3B" w14:textId="77777777" w:rsidR="000B02B7" w:rsidRDefault="000B02B7" w:rsidP="000B02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Политико-психологический анализ международного сотрудничества.</w:t>
      </w:r>
    </w:p>
    <w:p w14:paraId="1CE93EDB" w14:textId="77777777" w:rsidR="000B02B7" w:rsidRDefault="000B02B7" w:rsidP="000B02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Основные политико-психологические проблемы международного сотрудничества на современном 87 этапе развития.</w:t>
      </w:r>
    </w:p>
    <w:p w14:paraId="3B1D0DBB" w14:textId="77777777" w:rsidR="000B02B7" w:rsidRDefault="000B02B7" w:rsidP="000B02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Психологические особенности современных международных отношений.</w:t>
      </w:r>
    </w:p>
    <w:p w14:paraId="64A4A549" w14:textId="77777777" w:rsidR="000B02B7" w:rsidRDefault="000B02B7" w:rsidP="000B02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Перспективы развития международного сотрудничества в условиях глобализации.</w:t>
      </w:r>
    </w:p>
    <w:p w14:paraId="40294F55" w14:textId="6E34CA8B" w:rsidR="00050BAD" w:rsidRPr="000B02B7" w:rsidRDefault="00050BAD" w:rsidP="000B02B7"/>
    <w:sectPr w:rsidR="00050BAD" w:rsidRPr="000B02B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2E392" w14:textId="77777777" w:rsidR="007E2B8F" w:rsidRDefault="007E2B8F">
      <w:pPr>
        <w:spacing w:after="0" w:line="240" w:lineRule="auto"/>
      </w:pPr>
      <w:r>
        <w:separator/>
      </w:r>
    </w:p>
  </w:endnote>
  <w:endnote w:type="continuationSeparator" w:id="0">
    <w:p w14:paraId="5831434B" w14:textId="77777777" w:rsidR="007E2B8F" w:rsidRDefault="007E2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3F6FB" w14:textId="77777777" w:rsidR="007E2B8F" w:rsidRDefault="007E2B8F"/>
    <w:p w14:paraId="3EA6B448" w14:textId="77777777" w:rsidR="007E2B8F" w:rsidRDefault="007E2B8F"/>
    <w:p w14:paraId="1C5EF15F" w14:textId="77777777" w:rsidR="007E2B8F" w:rsidRDefault="007E2B8F"/>
    <w:p w14:paraId="015E85D5" w14:textId="77777777" w:rsidR="007E2B8F" w:rsidRDefault="007E2B8F"/>
    <w:p w14:paraId="2240F853" w14:textId="77777777" w:rsidR="007E2B8F" w:rsidRDefault="007E2B8F"/>
    <w:p w14:paraId="3183479E" w14:textId="77777777" w:rsidR="007E2B8F" w:rsidRDefault="007E2B8F"/>
    <w:p w14:paraId="145F57F9" w14:textId="77777777" w:rsidR="007E2B8F" w:rsidRDefault="007E2B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7BD545" wp14:editId="3DB176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498E3" w14:textId="77777777" w:rsidR="007E2B8F" w:rsidRDefault="007E2B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7BD5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3498E3" w14:textId="77777777" w:rsidR="007E2B8F" w:rsidRDefault="007E2B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BEA5F1" w14:textId="77777777" w:rsidR="007E2B8F" w:rsidRDefault="007E2B8F"/>
    <w:p w14:paraId="34F0CC68" w14:textId="77777777" w:rsidR="007E2B8F" w:rsidRDefault="007E2B8F"/>
    <w:p w14:paraId="14DE764E" w14:textId="77777777" w:rsidR="007E2B8F" w:rsidRDefault="007E2B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2C8883" wp14:editId="337DF3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6398A" w14:textId="77777777" w:rsidR="007E2B8F" w:rsidRDefault="007E2B8F"/>
                          <w:p w14:paraId="7B7A54A5" w14:textId="77777777" w:rsidR="007E2B8F" w:rsidRDefault="007E2B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2C88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26398A" w14:textId="77777777" w:rsidR="007E2B8F" w:rsidRDefault="007E2B8F"/>
                    <w:p w14:paraId="7B7A54A5" w14:textId="77777777" w:rsidR="007E2B8F" w:rsidRDefault="007E2B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6D593A" w14:textId="77777777" w:rsidR="007E2B8F" w:rsidRDefault="007E2B8F"/>
    <w:p w14:paraId="3F04E1D2" w14:textId="77777777" w:rsidR="007E2B8F" w:rsidRDefault="007E2B8F">
      <w:pPr>
        <w:rPr>
          <w:sz w:val="2"/>
          <w:szCs w:val="2"/>
        </w:rPr>
      </w:pPr>
    </w:p>
    <w:p w14:paraId="39580C0F" w14:textId="77777777" w:rsidR="007E2B8F" w:rsidRDefault="007E2B8F"/>
    <w:p w14:paraId="01D35BF7" w14:textId="77777777" w:rsidR="007E2B8F" w:rsidRDefault="007E2B8F">
      <w:pPr>
        <w:spacing w:after="0" w:line="240" w:lineRule="auto"/>
      </w:pPr>
    </w:p>
  </w:footnote>
  <w:footnote w:type="continuationSeparator" w:id="0">
    <w:p w14:paraId="03561685" w14:textId="77777777" w:rsidR="007E2B8F" w:rsidRDefault="007E2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8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84854</TotalTime>
  <Pages>1</Pages>
  <Words>149</Words>
  <Characters>852</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3270</cp:revision>
  <cp:lastPrinted>2009-02-06T05:36:00Z</cp:lastPrinted>
  <dcterms:created xsi:type="dcterms:W3CDTF">2024-01-07T13:43:00Z</dcterms:created>
  <dcterms:modified xsi:type="dcterms:W3CDTF">2025-04-30T21:20:00Z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