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39C8C" w14:textId="77777777" w:rsidR="00942880" w:rsidRDefault="00942880" w:rsidP="00942880">
      <w:pPr>
        <w:pStyle w:val="afffffffffffffffffffffffffff5"/>
        <w:rPr>
          <w:rFonts w:ascii="Verdana" w:hAnsi="Verdana"/>
          <w:color w:val="000000"/>
          <w:sz w:val="21"/>
          <w:szCs w:val="21"/>
        </w:rPr>
      </w:pPr>
      <w:r>
        <w:rPr>
          <w:rFonts w:ascii="Helvetica Neue" w:hAnsi="Helvetica Neue"/>
          <w:b/>
          <w:bCs w:val="0"/>
          <w:color w:val="222222"/>
          <w:sz w:val="21"/>
          <w:szCs w:val="21"/>
        </w:rPr>
        <w:t>Булдаков, Владимир Михайлович.</w:t>
      </w:r>
    </w:p>
    <w:p w14:paraId="6A79771B" w14:textId="77777777" w:rsidR="00942880" w:rsidRDefault="00942880" w:rsidP="00942880">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Флуктуации частично когерентного оптического излучения в турбулентной </w:t>
      </w:r>
      <w:proofErr w:type="gramStart"/>
      <w:r>
        <w:rPr>
          <w:rFonts w:ascii="Helvetica Neue" w:hAnsi="Helvetica Neue" w:cs="Arial"/>
          <w:caps/>
          <w:color w:val="222222"/>
          <w:sz w:val="21"/>
          <w:szCs w:val="21"/>
        </w:rPr>
        <w:t>атмосфере :</w:t>
      </w:r>
      <w:proofErr w:type="gramEnd"/>
      <w:r>
        <w:rPr>
          <w:rFonts w:ascii="Helvetica Neue" w:hAnsi="Helvetica Neue" w:cs="Arial"/>
          <w:caps/>
          <w:color w:val="222222"/>
          <w:sz w:val="21"/>
          <w:szCs w:val="21"/>
        </w:rPr>
        <w:t xml:space="preserve"> диссертация ... кандидата физико-математических наук : 01.04.05. - Томск, 1984. - 144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0DB3541" w14:textId="77777777" w:rsidR="00942880" w:rsidRDefault="00942880" w:rsidP="0094288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Булдаков, Владимир Михайлович</w:t>
      </w:r>
    </w:p>
    <w:p w14:paraId="0496CE6A" w14:textId="77777777" w:rsidR="00942880" w:rsidRDefault="00942880" w:rsidP="009428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обозначений</w:t>
      </w:r>
    </w:p>
    <w:p w14:paraId="28797D25" w14:textId="77777777" w:rsidR="00942880" w:rsidRDefault="00942880" w:rsidP="009428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7C2B69A" w14:textId="77777777" w:rsidR="00942880" w:rsidRDefault="00942880" w:rsidP="009428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СТАТИСТИЧЕСКИЕ ХАРАКТЕРИСТИКИ ИНТЕНСИВНОСТИ ЧАСТИЧНО КОГЕРЕНТНОГО ОПТИЧЕСКОГО ПУЧКА В ТУРБУЛЕНТНОЙ АТМОСФЕРЕ</w:t>
      </w:r>
    </w:p>
    <w:p w14:paraId="63E41AB1" w14:textId="77777777" w:rsidR="00942880" w:rsidRDefault="00942880" w:rsidP="009428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0E0F5F5" w14:textId="77777777" w:rsidR="00942880" w:rsidRDefault="00942880" w:rsidP="009428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I.I. Флуктуации интенсивности в случае, когда приемник регистрирует усредненную по случайному начальному полю интенсивность. п.1. Асимптотическое решение уравнения для четвертого момента поля. п.2. Корреляционные функции </w:t>
      </w:r>
      <w:proofErr w:type="spellStart"/>
      <w:r>
        <w:rPr>
          <w:rFonts w:ascii="Arial" w:hAnsi="Arial" w:cs="Arial"/>
          <w:color w:val="333333"/>
          <w:sz w:val="21"/>
          <w:szCs w:val="21"/>
        </w:rPr>
        <w:t>фяуктуаций</w:t>
      </w:r>
      <w:proofErr w:type="spellEnd"/>
      <w:r>
        <w:rPr>
          <w:rFonts w:ascii="Arial" w:hAnsi="Arial" w:cs="Arial"/>
          <w:color w:val="333333"/>
          <w:sz w:val="21"/>
          <w:szCs w:val="21"/>
        </w:rPr>
        <w:t xml:space="preserve"> интенсивности </w:t>
      </w:r>
      <w:proofErr w:type="spellStart"/>
      <w:r>
        <w:rPr>
          <w:rFonts w:ascii="Arial" w:hAnsi="Arial" w:cs="Arial"/>
          <w:color w:val="333333"/>
          <w:sz w:val="21"/>
          <w:szCs w:val="21"/>
        </w:rPr>
        <w:t>п.З</w:t>
      </w:r>
      <w:proofErr w:type="spellEnd"/>
      <w:r>
        <w:rPr>
          <w:rFonts w:ascii="Arial" w:hAnsi="Arial" w:cs="Arial"/>
          <w:color w:val="333333"/>
          <w:sz w:val="21"/>
          <w:szCs w:val="21"/>
        </w:rPr>
        <w:t>. Относительная дисперсия. п.4. Влияние внутреннего масштаба турбулентности на относительную дисперсию сильных флуктуаций интенсивности некогерентного излучения. п.5. Коэффициент пространственной корреляции</w:t>
      </w:r>
    </w:p>
    <w:p w14:paraId="114882EF" w14:textId="77777777" w:rsidR="00942880" w:rsidRDefault="00942880" w:rsidP="009428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Флуктуации потока некогерентного излучения</w:t>
      </w:r>
    </w:p>
    <w:p w14:paraId="25D3D6E1" w14:textId="77777777" w:rsidR="00942880" w:rsidRDefault="00942880" w:rsidP="0094288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Флуктуации интенсивности частично когерентного светового пучка.</w:t>
      </w:r>
    </w:p>
    <w:p w14:paraId="071EBB05" w14:textId="4B43D240" w:rsidR="00E67B85" w:rsidRPr="00942880" w:rsidRDefault="00E67B85" w:rsidP="00942880"/>
    <w:sectPr w:rsidR="00E67B85" w:rsidRPr="0094288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02377" w14:textId="77777777" w:rsidR="00BB2E96" w:rsidRDefault="00BB2E96">
      <w:pPr>
        <w:spacing w:after="0" w:line="240" w:lineRule="auto"/>
      </w:pPr>
      <w:r>
        <w:separator/>
      </w:r>
    </w:p>
  </w:endnote>
  <w:endnote w:type="continuationSeparator" w:id="0">
    <w:p w14:paraId="0D39AB0B" w14:textId="77777777" w:rsidR="00BB2E96" w:rsidRDefault="00BB2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26009" w14:textId="77777777" w:rsidR="00BB2E96" w:rsidRDefault="00BB2E96"/>
    <w:p w14:paraId="66AB0BEA" w14:textId="77777777" w:rsidR="00BB2E96" w:rsidRDefault="00BB2E96"/>
    <w:p w14:paraId="4AF4F742" w14:textId="77777777" w:rsidR="00BB2E96" w:rsidRDefault="00BB2E96"/>
    <w:p w14:paraId="32BE845B" w14:textId="77777777" w:rsidR="00BB2E96" w:rsidRDefault="00BB2E96"/>
    <w:p w14:paraId="51E867AE" w14:textId="77777777" w:rsidR="00BB2E96" w:rsidRDefault="00BB2E96"/>
    <w:p w14:paraId="5BDE6922" w14:textId="77777777" w:rsidR="00BB2E96" w:rsidRDefault="00BB2E96"/>
    <w:p w14:paraId="7E741EE8" w14:textId="77777777" w:rsidR="00BB2E96" w:rsidRDefault="00BB2E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1CE793" wp14:editId="5FECB1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A32D2" w14:textId="77777777" w:rsidR="00BB2E96" w:rsidRDefault="00BB2E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1CE7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7A32D2" w14:textId="77777777" w:rsidR="00BB2E96" w:rsidRDefault="00BB2E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D29727" w14:textId="77777777" w:rsidR="00BB2E96" w:rsidRDefault="00BB2E96"/>
    <w:p w14:paraId="74FD8A28" w14:textId="77777777" w:rsidR="00BB2E96" w:rsidRDefault="00BB2E96"/>
    <w:p w14:paraId="3DAA1C50" w14:textId="77777777" w:rsidR="00BB2E96" w:rsidRDefault="00BB2E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64E63D" wp14:editId="37E16E7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5FA40" w14:textId="77777777" w:rsidR="00BB2E96" w:rsidRDefault="00BB2E96"/>
                          <w:p w14:paraId="34EE34A1" w14:textId="77777777" w:rsidR="00BB2E96" w:rsidRDefault="00BB2E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64E6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D5FA40" w14:textId="77777777" w:rsidR="00BB2E96" w:rsidRDefault="00BB2E96"/>
                    <w:p w14:paraId="34EE34A1" w14:textId="77777777" w:rsidR="00BB2E96" w:rsidRDefault="00BB2E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0D0599" w14:textId="77777777" w:rsidR="00BB2E96" w:rsidRDefault="00BB2E96"/>
    <w:p w14:paraId="089CA4F0" w14:textId="77777777" w:rsidR="00BB2E96" w:rsidRDefault="00BB2E96">
      <w:pPr>
        <w:rPr>
          <w:sz w:val="2"/>
          <w:szCs w:val="2"/>
        </w:rPr>
      </w:pPr>
    </w:p>
    <w:p w14:paraId="7C70434E" w14:textId="77777777" w:rsidR="00BB2E96" w:rsidRDefault="00BB2E96"/>
    <w:p w14:paraId="79D30969" w14:textId="77777777" w:rsidR="00BB2E96" w:rsidRDefault="00BB2E96">
      <w:pPr>
        <w:spacing w:after="0" w:line="240" w:lineRule="auto"/>
      </w:pPr>
    </w:p>
  </w:footnote>
  <w:footnote w:type="continuationSeparator" w:id="0">
    <w:p w14:paraId="75E87FF3" w14:textId="77777777" w:rsidR="00BB2E96" w:rsidRDefault="00BB2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E96"/>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121788</TotalTime>
  <Pages>1</Pages>
  <Words>154</Words>
  <Characters>878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2958</cp:revision>
  <cp:lastPrinted>2009-02-06T05:36:00Z</cp:lastPrinted>
  <dcterms:created xsi:type="dcterms:W3CDTF">2024-01-07T13:43:00Z</dcterms:created>
  <dcterms:modified xsi:type="dcterms:W3CDTF">2025-06-25T13:12:00Z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