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9C53F" w14:textId="77777777" w:rsidR="00D64E10" w:rsidRDefault="00D64E10" w:rsidP="00D64E10">
      <w:pPr>
        <w:rPr>
          <w:rFonts w:ascii="Verdana" w:hAnsi="Verdana"/>
          <w:color w:val="000000"/>
          <w:sz w:val="18"/>
          <w:szCs w:val="18"/>
          <w:shd w:val="clear" w:color="auto" w:fill="FFFFFF"/>
        </w:rPr>
      </w:pPr>
      <w:r>
        <w:rPr>
          <w:rFonts w:ascii="Verdana" w:hAnsi="Verdana"/>
          <w:color w:val="000000"/>
          <w:sz w:val="18"/>
          <w:szCs w:val="18"/>
          <w:shd w:val="clear" w:color="auto" w:fill="FFFFFF"/>
        </w:rPr>
        <w:t>Внутренний аудит в организациях потребительской кооперации</w:t>
      </w:r>
    </w:p>
    <w:p w14:paraId="4D24402F" w14:textId="77777777" w:rsidR="00D64E10" w:rsidRDefault="00D64E10" w:rsidP="00D64E10">
      <w:pPr>
        <w:rPr>
          <w:rFonts w:ascii="Verdana" w:hAnsi="Verdana"/>
          <w:color w:val="000000"/>
          <w:sz w:val="18"/>
          <w:szCs w:val="18"/>
          <w:shd w:val="clear" w:color="auto" w:fill="FFFFFF"/>
        </w:rPr>
      </w:pPr>
    </w:p>
    <w:p w14:paraId="02BF38EC" w14:textId="77777777" w:rsidR="00D64E10" w:rsidRDefault="00D64E10" w:rsidP="00D64E10">
      <w:pPr>
        <w:rPr>
          <w:rFonts w:ascii="Verdana" w:hAnsi="Verdana"/>
          <w:color w:val="000000"/>
          <w:sz w:val="18"/>
          <w:szCs w:val="18"/>
          <w:shd w:val="clear" w:color="auto" w:fill="FFFFFF"/>
        </w:rPr>
      </w:pPr>
    </w:p>
    <w:p w14:paraId="7391F426" w14:textId="77777777" w:rsidR="00D64E10" w:rsidRDefault="00D64E10" w:rsidP="00D64E1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Апсите, Марина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50594E" w14:textId="77777777" w:rsidR="00D64E10" w:rsidRDefault="00D64E10" w:rsidP="00D64E10">
      <w:pPr>
        <w:spacing w:line="270" w:lineRule="atLeast"/>
        <w:rPr>
          <w:rFonts w:ascii="Verdana" w:hAnsi="Verdana"/>
          <w:color w:val="000000"/>
          <w:sz w:val="18"/>
          <w:szCs w:val="18"/>
        </w:rPr>
      </w:pPr>
      <w:r>
        <w:rPr>
          <w:rFonts w:ascii="Verdana" w:hAnsi="Verdana"/>
          <w:color w:val="000000"/>
          <w:sz w:val="18"/>
          <w:szCs w:val="18"/>
        </w:rPr>
        <w:t>2007</w:t>
      </w:r>
    </w:p>
    <w:p w14:paraId="427ED6C8" w14:textId="77777777" w:rsidR="00D64E10" w:rsidRDefault="00D64E10" w:rsidP="00D64E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1702A182" w14:textId="77777777" w:rsidR="00D64E10" w:rsidRDefault="00D64E10" w:rsidP="00D64E10">
      <w:pPr>
        <w:spacing w:line="270" w:lineRule="atLeast"/>
        <w:rPr>
          <w:rFonts w:ascii="Verdana" w:hAnsi="Verdana"/>
          <w:color w:val="000000"/>
          <w:sz w:val="18"/>
          <w:szCs w:val="18"/>
        </w:rPr>
      </w:pPr>
      <w:r>
        <w:rPr>
          <w:rFonts w:ascii="Verdana" w:hAnsi="Verdana"/>
          <w:color w:val="000000"/>
          <w:sz w:val="18"/>
          <w:szCs w:val="18"/>
        </w:rPr>
        <w:t>Апсите, Марина Александровна</w:t>
      </w:r>
    </w:p>
    <w:p w14:paraId="5AFAAC73" w14:textId="77777777" w:rsidR="00D64E10" w:rsidRDefault="00D64E10" w:rsidP="00D64E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DB6A8C5" w14:textId="77777777" w:rsidR="00D64E10" w:rsidRDefault="00D64E10" w:rsidP="00D64E1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75641C" w14:textId="77777777" w:rsidR="00D64E10" w:rsidRDefault="00D64E10" w:rsidP="00D64E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8E5826" w14:textId="77777777" w:rsidR="00D64E10" w:rsidRDefault="00D64E10" w:rsidP="00D64E10">
      <w:pPr>
        <w:spacing w:line="270" w:lineRule="atLeast"/>
        <w:rPr>
          <w:rFonts w:ascii="Verdana" w:hAnsi="Verdana"/>
          <w:color w:val="000000"/>
          <w:sz w:val="18"/>
          <w:szCs w:val="18"/>
        </w:rPr>
      </w:pPr>
      <w:r>
        <w:rPr>
          <w:rFonts w:ascii="Verdana" w:hAnsi="Verdana"/>
          <w:color w:val="000000"/>
          <w:sz w:val="18"/>
          <w:szCs w:val="18"/>
        </w:rPr>
        <w:t>Новосибирск</w:t>
      </w:r>
    </w:p>
    <w:p w14:paraId="34D85258" w14:textId="77777777" w:rsidR="00D64E10" w:rsidRDefault="00D64E10" w:rsidP="00D64E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9DBB7B5" w14:textId="77777777" w:rsidR="00D64E10" w:rsidRDefault="00D64E10" w:rsidP="00D64E10">
      <w:pPr>
        <w:spacing w:line="270" w:lineRule="atLeast"/>
        <w:rPr>
          <w:rFonts w:ascii="Verdana" w:hAnsi="Verdana"/>
          <w:color w:val="000000"/>
          <w:sz w:val="18"/>
          <w:szCs w:val="18"/>
        </w:rPr>
      </w:pPr>
      <w:r>
        <w:rPr>
          <w:rFonts w:ascii="Verdana" w:hAnsi="Verdana"/>
          <w:color w:val="000000"/>
          <w:sz w:val="18"/>
          <w:szCs w:val="18"/>
        </w:rPr>
        <w:t>08.00.12</w:t>
      </w:r>
    </w:p>
    <w:p w14:paraId="2D238E5F" w14:textId="77777777" w:rsidR="00D64E10" w:rsidRDefault="00D64E10" w:rsidP="00D64E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8199067" w14:textId="77777777" w:rsidR="00D64E10" w:rsidRDefault="00D64E10" w:rsidP="00D64E1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C59A9C" w14:textId="77777777" w:rsidR="00D64E10" w:rsidRDefault="00D64E10" w:rsidP="00D64E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2C90853" w14:textId="77777777" w:rsidR="00D64E10" w:rsidRDefault="00D64E10" w:rsidP="00D64E10">
      <w:pPr>
        <w:spacing w:line="270" w:lineRule="atLeast"/>
        <w:rPr>
          <w:rFonts w:ascii="Verdana" w:hAnsi="Verdana"/>
          <w:color w:val="000000"/>
          <w:sz w:val="18"/>
          <w:szCs w:val="18"/>
        </w:rPr>
      </w:pPr>
      <w:r>
        <w:rPr>
          <w:rFonts w:ascii="Verdana" w:hAnsi="Verdana"/>
          <w:color w:val="000000"/>
          <w:sz w:val="18"/>
          <w:szCs w:val="18"/>
        </w:rPr>
        <w:t>208</w:t>
      </w:r>
    </w:p>
    <w:p w14:paraId="45510DBA" w14:textId="77777777" w:rsidR="00D64E10" w:rsidRDefault="00D64E10" w:rsidP="00D64E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Апсите, Марина Александровна</w:t>
      </w:r>
    </w:p>
    <w:p w14:paraId="51886D8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3 1 .Теоретические подходы к сущности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потребительской кооперации</w:t>
      </w:r>
    </w:p>
    <w:p w14:paraId="79DF2038"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.Формирование системы контроля в</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7FE4036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1.2.Сущность внутреннего аудита, его цели, функции и задачи</w:t>
      </w:r>
    </w:p>
    <w:p w14:paraId="69642278"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Информационное обеспечение внутреннего аудита</w:t>
      </w:r>
    </w:p>
    <w:p w14:paraId="418B468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Организационно-методическое обеспечение внутреннего аудита</w:t>
      </w:r>
    </w:p>
    <w:p w14:paraId="171CDF2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Необходимость, предпосылки и формирование иерархической структуры внутреннего аудита в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49AA245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Style w:val="WW8Num2z0"/>
          <w:rFonts w:ascii="Verdana" w:hAnsi="Verdana"/>
          <w:color w:val="000000"/>
          <w:sz w:val="18"/>
          <w:szCs w:val="18"/>
        </w:rPr>
        <w:t> </w:t>
      </w:r>
      <w:r>
        <w:rPr>
          <w:rFonts w:ascii="Verdana" w:hAnsi="Verdana"/>
          <w:color w:val="000000"/>
          <w:sz w:val="18"/>
          <w:szCs w:val="18"/>
        </w:rPr>
        <w:t>статус и основные требования к службам внутреннего аудита</w:t>
      </w:r>
    </w:p>
    <w:p w14:paraId="1F415F3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2.3.Методические и технологические аспекты внутреннего аудита</w:t>
      </w:r>
    </w:p>
    <w:p w14:paraId="29EECEF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3.Совершенствование внутреннего аудита в потребительской кооперации 108 3.1.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созданию службы внутреннего аудита в потребительской кооперации</w:t>
      </w:r>
    </w:p>
    <w:p w14:paraId="4986E1F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Обобщение, систематизация и использование результатов внутреннего аудита 116 3.3.Особенности применения аналитических процедур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p>
    <w:p w14:paraId="569709A8" w14:textId="77777777" w:rsidR="00D64E10" w:rsidRDefault="00D64E10" w:rsidP="00D64E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"Внутренний аудит в организациях потребительской кооперации"</w:t>
      </w:r>
    </w:p>
    <w:p w14:paraId="7B5A5ED3"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потребительской кооперации в</w:t>
      </w:r>
      <w:r>
        <w:rPr>
          <w:rStyle w:val="WW8Num2z0"/>
          <w:rFonts w:ascii="Verdana" w:hAnsi="Verdana"/>
          <w:color w:val="000000"/>
          <w:sz w:val="18"/>
          <w:szCs w:val="18"/>
        </w:rPr>
        <w:t> </w:t>
      </w:r>
      <w:r>
        <w:rPr>
          <w:rStyle w:val="WW8Num3z0"/>
          <w:rFonts w:ascii="Verdana" w:hAnsi="Verdana"/>
          <w:color w:val="4682B4"/>
          <w:sz w:val="18"/>
          <w:szCs w:val="18"/>
        </w:rPr>
        <w:t>постреформенный</w:t>
      </w:r>
      <w:r>
        <w:rPr>
          <w:rStyle w:val="WW8Num2z0"/>
          <w:rFonts w:ascii="Verdana" w:hAnsi="Verdana"/>
          <w:color w:val="000000"/>
          <w:sz w:val="18"/>
          <w:szCs w:val="18"/>
        </w:rPr>
        <w:t> </w:t>
      </w:r>
      <w:r>
        <w:rPr>
          <w:rFonts w:ascii="Verdana" w:hAnsi="Verdana"/>
          <w:color w:val="000000"/>
          <w:sz w:val="18"/>
          <w:szCs w:val="18"/>
        </w:rPr>
        <w:t xml:space="preserve">период свидетельствует о том, что ей удалось преодолеть трудности, адаптироваться к новым условиям, сохранить самобытность и целостность. Переход </w:t>
      </w:r>
      <w:r>
        <w:rPr>
          <w:rFonts w:ascii="Verdana" w:hAnsi="Verdana"/>
          <w:color w:val="000000"/>
          <w:sz w:val="18"/>
          <w:szCs w:val="18"/>
        </w:rPr>
        <w:lastRenderedPageBreak/>
        <w:t>от</w:t>
      </w:r>
      <w:r>
        <w:rPr>
          <w:rStyle w:val="WW8Num2z0"/>
          <w:rFonts w:ascii="Verdana" w:hAnsi="Verdana"/>
          <w:color w:val="000000"/>
          <w:sz w:val="18"/>
          <w:szCs w:val="18"/>
        </w:rPr>
        <w:t> </w:t>
      </w:r>
      <w:r>
        <w:rPr>
          <w:rStyle w:val="WW8Num3z0"/>
          <w:rFonts w:ascii="Verdana" w:hAnsi="Verdana"/>
          <w:color w:val="4682B4"/>
          <w:sz w:val="18"/>
          <w:szCs w:val="18"/>
        </w:rPr>
        <w:t>директивного</w:t>
      </w:r>
      <w:r>
        <w:rPr>
          <w:rStyle w:val="WW8Num2z0"/>
          <w:rFonts w:ascii="Verdana" w:hAnsi="Verdana"/>
          <w:color w:val="000000"/>
          <w:sz w:val="18"/>
          <w:szCs w:val="18"/>
        </w:rPr>
        <w:t> </w:t>
      </w:r>
      <w:r>
        <w:rPr>
          <w:rFonts w:ascii="Verdana" w:hAnsi="Verdana"/>
          <w:color w:val="000000"/>
          <w:sz w:val="18"/>
          <w:szCs w:val="18"/>
        </w:rPr>
        <w:t>управления к рыночным принципам характеризуется преобразованиями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механизме хозяйствования, разработкой в программных документах стратегии и концепции развития. В то же время система</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находится в неустойчивом состоянии, когда влияние неблагоприятных факторов настолько ощутимо, что способно спровоцировать</w:t>
      </w:r>
      <w:r>
        <w:rPr>
          <w:rStyle w:val="WW8Num2z0"/>
          <w:rFonts w:ascii="Verdana" w:hAnsi="Verdana"/>
          <w:color w:val="000000"/>
          <w:sz w:val="18"/>
          <w:szCs w:val="18"/>
        </w:rPr>
        <w:t> </w:t>
      </w:r>
      <w:r>
        <w:rPr>
          <w:rStyle w:val="WW8Num3z0"/>
          <w:rFonts w:ascii="Verdana" w:hAnsi="Verdana"/>
          <w:color w:val="4682B4"/>
          <w:sz w:val="18"/>
          <w:szCs w:val="18"/>
        </w:rPr>
        <w:t>кризисную</w:t>
      </w:r>
      <w:r>
        <w:rPr>
          <w:rStyle w:val="WW8Num2z0"/>
          <w:rFonts w:ascii="Verdana" w:hAnsi="Verdana"/>
          <w:color w:val="000000"/>
          <w:sz w:val="18"/>
          <w:szCs w:val="18"/>
        </w:rPr>
        <w:t> </w:t>
      </w:r>
      <w:r>
        <w:rPr>
          <w:rFonts w:ascii="Verdana" w:hAnsi="Verdana"/>
          <w:color w:val="000000"/>
          <w:sz w:val="18"/>
          <w:szCs w:val="18"/>
        </w:rPr>
        <w:t>ситуацию как на локальном, так и на системном уровнях.</w:t>
      </w:r>
    </w:p>
    <w:p w14:paraId="54F4BAF7"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изменения, произошедшие в сфере финансового контроля в последние годы, способствовали разделению и усилению контрольных функций и полномочий, формированию специализированных контрольных органов, определению и законодательному закреплению форм и методов контрольных мероприятий, прав и обязанностей участников процесса. В сложившейся ситуации принципиальные изменения в области внутреннего контроля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 объективная необходимость. Одним из направлений его совершенствования является распространение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на все организации потребительской кооперации.</w:t>
      </w:r>
    </w:p>
    <w:p w14:paraId="4BB5686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 углубление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для предприятий потребительской кооперации означает новые возможности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 кооперации, увеличения степени экономической свободы в выборе наиболее эффективных путей для решения важных хозяйственно-финансовых задач.</w:t>
      </w:r>
    </w:p>
    <w:p w14:paraId="09721221"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сложившаяся система аудита не в полной мере соответствует современным требованиям из-за недостаточности разработки вопросов внутреннего аудита, в том числе применительно к специфике деятельности предприятий потребительской кооперации. Многие теоретические и методические аспекты внутреннего аудита остаются дискуссионными, его потенциальные возможности используются недостаточно.</w:t>
      </w:r>
    </w:p>
    <w:p w14:paraId="782E3B0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совершенствования контроля и аудита находятся в центре внимания ученых-экономистов. К основополагающим в данной области относятся труды отечественных ученых: Р.А.Алборова, В.Д.Андреева, И.А.Белобжецкого, А.М.Богомолова, В.В.Бурцева, С.М.Бычковой, Ю.Н.Воропаева, А.В.Газарян, Ю.Д.Данилевского, П.И.Камышанова, Н.Т.Лабынцева, А.К.Макальской, ' М.В.Мельник, М.Ф.Овсийчук, В. И.По дольского, Т.Ю.Серебряковой, Л.В.Сотниковой, Я.В.Соколова, В.С.Стародубцевой, В.П.Суйц, А.А.Терехова, А.А.Шапошникова,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 а также зарубежных авторов: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Р.Адамса, Дж. Дэвида, Ф.Дефлиза, Г.Дженика, Р. Доджа, Д.Кармайкла, Д.К.Лоббека, М.Х.Мескона, Р.Монтгомери, Ж.Ришара, Дж. Уоррена, Х.Фольмута, Д.Хана и др.</w:t>
      </w:r>
    </w:p>
    <w:p w14:paraId="209A65FD"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трудов по теории внутреннего аудита показало: многие проблемные вопросы недостаточно исследованы и систематизированы с учетом современных условий и применительно к практической деятельности потребительской кооперации. Неоднозначность различных вопросов данной проблемы предопредели выбор темы исследования, его цель, задачи и структуру.</w:t>
      </w:r>
    </w:p>
    <w:p w14:paraId="5E475F78"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 разработка организационно-методического обеспечения внутреннего аудита в организациях потребительской кооперации.</w:t>
      </w:r>
    </w:p>
    <w:p w14:paraId="73266026"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поставлены и решены следующие задачи:</w:t>
      </w:r>
    </w:p>
    <w:p w14:paraId="22437EAD"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рассмотрены: понятие внутреннего, аудита, его цели, задачи и информационное обеспечение;</w:t>
      </w:r>
    </w:p>
    <w:p w14:paraId="125F89D8"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структурно-организационные основы формирования службы внутреннего аудита;</w:t>
      </w:r>
    </w:p>
    <w:p w14:paraId="7637D285"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и усовершенствованы методические приемы внутреннего аудита;</w:t>
      </w:r>
    </w:p>
    <w:p w14:paraId="56943B37"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 внутренних регламентов, рабочей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документации внутреннего аудитора;</w:t>
      </w:r>
    </w:p>
    <w:p w14:paraId="0FB0936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механизм применения аналитических процедур во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использование его результатов в деятельности организаций потребительской кооперации.</w:t>
      </w:r>
    </w:p>
    <w:p w14:paraId="0413E23D"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 теоретические, методические и организационные аспекты внутреннего аудита в организациях потребительской кооперации.</w:t>
      </w:r>
    </w:p>
    <w:p w14:paraId="09DAEF64"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Объект исследования ; - учетно-аналитические и финансово-экономические процессы организаций потребительской кооперации</w:t>
      </w:r>
    </w:p>
    <w:p w14:paraId="2F1E8FC5"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Содержание диссертации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области исследования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p>
    <w:p w14:paraId="427E3422"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методологическую и информационную основу диссертационного исследования составили труды ведущих отечественных и зарубежных ученых, посвященные изучению аудита; законодательные и нормативные документы; международные и российские стандарты аудита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информация Федеральной службы государственной статистики, а также данные, собранные в процессе исследования.</w:t>
      </w:r>
    </w:p>
    <w:p w14:paraId="7EA2E5B2"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исследования. В процессе исследования применялись общенаучные методы: анализа и синтеза, индукции и дедукции, перехода от абстрактного к конкретному, сравнения, системного подхода, экономико-статистические методы сбора и обработки информации, что позволило обеспечить необходимую глубину, достоверность результатов исследования и обоснованность выводов. Для обработки исходной информации применялся стандартный пакет программ «Microsoft Word», «Microsoft Excel».</w:t>
      </w:r>
    </w:p>
    <w:p w14:paraId="4A52ECB4"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следующем:</w:t>
      </w:r>
    </w:p>
    <w:p w14:paraId="6A4F85C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уточнено понятие внутреннего аудита, которое в отличие от известных, толкуется как регламентированная внутренними документами деятельность специальной службы, основанная на системном научно-обоснованном процессе объективного сбора, анализа и оценки информации о действиях и событиях по выявлению ее соответствия установленным критериям, позволяющая оценить эффективность системы внутреннего контроля и прогноз развития организации;</w:t>
      </w:r>
    </w:p>
    <w:p w14:paraId="07CC6C67"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классификация внутреннего аудита, которая в отличие от традиционной, характеризуется введением таких</w:t>
      </w:r>
      <w:r>
        <w:rPr>
          <w:rStyle w:val="WW8Num2z0"/>
          <w:rFonts w:ascii="Verdana" w:hAnsi="Verdana"/>
          <w:color w:val="000000"/>
          <w:sz w:val="18"/>
          <w:szCs w:val="18"/>
        </w:rPr>
        <w:t> </w:t>
      </w:r>
      <w:r>
        <w:rPr>
          <w:rStyle w:val="WW8Num3z0"/>
          <w:rFonts w:ascii="Verdana" w:hAnsi="Verdana"/>
          <w:color w:val="4682B4"/>
          <w:sz w:val="18"/>
          <w:szCs w:val="18"/>
        </w:rPr>
        <w:t>группировочных</w:t>
      </w:r>
      <w:r>
        <w:rPr>
          <w:rStyle w:val="WW8Num2z0"/>
          <w:rFonts w:ascii="Verdana" w:hAnsi="Verdana"/>
          <w:color w:val="000000"/>
          <w:sz w:val="18"/>
          <w:szCs w:val="18"/>
        </w:rPr>
        <w:t> </w:t>
      </w:r>
      <w:r>
        <w:rPr>
          <w:rFonts w:ascii="Verdana" w:hAnsi="Verdana"/>
          <w:color w:val="000000"/>
          <w:sz w:val="18"/>
          <w:szCs w:val="18"/>
        </w:rPr>
        <w:t>признаков как инициаторы проверки, масштаб применения, уровень значимости иерархических структур, имеющих существенное, значение для организаций потребительской кооперации;</w:t>
      </w:r>
    </w:p>
    <w:p w14:paraId="486772F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функции и задачи внутреннего аудита по блокам, отражающим области применения: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планирование, контроль и регулирование,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позволяющие в отличие, от существующих, повысить качество</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43B2A634"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внедрения внутреннего аудита, заключающаяся в исследовании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потребительской кооперации и позволившая определить его основные этапы;</w:t>
      </w:r>
    </w:p>
    <w:p w14:paraId="379EFA6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усовершенствованная рабочая и итоговая документации по результатам внутреннего аудита, которая в отличие от действующей практики, позволяет учитывать многопрофильность деятельности организаций потребительской кооперации, выработать единые требования к ее структуре и содержанию, возможности использования ее результатов для внешнего аудита, а также принятия оперативных объективных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8F7F46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выполнению аналитических процедур во внутреннем аудите, ориентированные на выявление признаков искажения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оценку гипотезы непрерывности деятельности, оценку эффективности ведения дел руководством организации, позволяющие определить зоны повышенного риска и обосновать основные направления аудиторской проверки по существу.</w:t>
      </w:r>
    </w:p>
    <w:p w14:paraId="0B68618D"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Данные положения выносятся на защиту.</w:t>
      </w:r>
    </w:p>
    <w:p w14:paraId="3E7305EF"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определяется важностью сформулированных в диссертации выводов и рекомендаций по созданию службы внутреннего аудита в организациях потребительской кооперации, что будет способствовать эффективности внутреннего контроля.</w:t>
      </w:r>
    </w:p>
    <w:p w14:paraId="5DB7860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исследования результаты могут быть использованы в учебном процессе, а также для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xml:space="preserve">, аудиторов, работников </w:t>
      </w:r>
      <w:r>
        <w:rPr>
          <w:rFonts w:ascii="Verdana" w:hAnsi="Verdana"/>
          <w:color w:val="000000"/>
          <w:sz w:val="18"/>
          <w:szCs w:val="18"/>
        </w:rPr>
        <w:lastRenderedPageBreak/>
        <w:t>ревизионных служб, руководителей разных уровней управления системы потребительской кооперации.</w:t>
      </w:r>
    </w:p>
    <w:p w14:paraId="649CA895"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нашли практическое применение в деятельности: Томского</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Style w:val="WW8Num2z0"/>
          <w:rFonts w:ascii="Verdana" w:hAnsi="Verdana"/>
          <w:color w:val="000000"/>
          <w:sz w:val="18"/>
          <w:szCs w:val="18"/>
        </w:rPr>
        <w:t> </w:t>
      </w:r>
      <w:r>
        <w:rPr>
          <w:rFonts w:ascii="Verdana" w:hAnsi="Verdana"/>
          <w:color w:val="000000"/>
          <w:sz w:val="18"/>
          <w:szCs w:val="18"/>
        </w:rPr>
        <w:t>(акт о внедрении от 10.01. 2007г. № 28), Союза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Республики Тыва (акт о внедрении от 15.02.2007г. № 38), Кемеровского обл-п'отребсоюза (акт о внедрении от 09.04. 2007г. № ОП-111/П).</w:t>
      </w:r>
    </w:p>
    <w:p w14:paraId="68FC3C42"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исследования используются в учебном процессе Сибирского университета потребительской кооперации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w:t>
      </w:r>
      <w:r>
        <w:rPr>
          <w:rFonts w:ascii="Verdana" w:hAnsi="Verdana"/>
          <w:color w:val="000000"/>
          <w:sz w:val="18"/>
          <w:szCs w:val="18"/>
        </w:rPr>
        <w:t>» (справка о внедрении от 11.04. 2007 г. № 16-364).</w:t>
      </w:r>
    </w:p>
    <w:p w14:paraId="2FA0B1E7"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обсуждались на международных и региональных научно-практических конференциях. Среди них: международная научно-практическая конференция «Торгово-экономические проблемы регионального бизнес-пространства» (г.Челябинск, 2004г.);</w:t>
      </w:r>
      <w:r>
        <w:rPr>
          <w:rStyle w:val="WW8Num2z0"/>
          <w:rFonts w:ascii="Verdana" w:hAnsi="Verdana"/>
          <w:color w:val="000000"/>
          <w:sz w:val="18"/>
          <w:szCs w:val="18"/>
        </w:rPr>
        <w:t> </w:t>
      </w:r>
      <w:r>
        <w:rPr>
          <w:rStyle w:val="WW8Num3z0"/>
          <w:rFonts w:ascii="Verdana" w:hAnsi="Verdana"/>
          <w:color w:val="4682B4"/>
          <w:sz w:val="18"/>
          <w:szCs w:val="18"/>
        </w:rPr>
        <w:t>межрегиональная</w:t>
      </w:r>
      <w:r>
        <w:rPr>
          <w:rStyle w:val="WW8Num2z0"/>
          <w:rFonts w:ascii="Verdana" w:hAnsi="Verdana"/>
          <w:color w:val="000000"/>
          <w:sz w:val="18"/>
          <w:szCs w:val="18"/>
        </w:rPr>
        <w:t> </w:t>
      </w:r>
      <w:r>
        <w:rPr>
          <w:rFonts w:ascii="Verdana" w:hAnsi="Verdana"/>
          <w:color w:val="000000"/>
          <w:sz w:val="18"/>
          <w:szCs w:val="18"/>
        </w:rPr>
        <w:t>научно-практическая конференция «</w:t>
      </w:r>
      <w:r>
        <w:rPr>
          <w:rStyle w:val="WW8Num3z0"/>
          <w:rFonts w:ascii="Verdana" w:hAnsi="Verdana"/>
          <w:color w:val="4682B4"/>
          <w:sz w:val="18"/>
          <w:szCs w:val="18"/>
        </w:rPr>
        <w:t>Проблемы формирования нового качества управления экономикой предприятия</w:t>
      </w:r>
      <w:r>
        <w:rPr>
          <w:rFonts w:ascii="Verdana" w:hAnsi="Verdana"/>
          <w:color w:val="000000"/>
          <w:sz w:val="18"/>
          <w:szCs w:val="18"/>
        </w:rPr>
        <w:t>» (г.ГорноАлтайск, 2004г); международная научно-практическая конференция</w:t>
      </w:r>
      <w:r>
        <w:rPr>
          <w:rStyle w:val="WW8Num2z0"/>
          <w:rFonts w:ascii="Verdana" w:hAnsi="Verdana"/>
          <w:color w:val="000000"/>
          <w:sz w:val="18"/>
          <w:szCs w:val="18"/>
        </w:rPr>
        <w:t> </w:t>
      </w:r>
      <w:r>
        <w:rPr>
          <w:rStyle w:val="WW8Num3z0"/>
          <w:rFonts w:ascii="Verdana" w:hAnsi="Verdana"/>
          <w:color w:val="4682B4"/>
          <w:sz w:val="18"/>
          <w:szCs w:val="18"/>
        </w:rPr>
        <w:t>РАСХН</w:t>
      </w:r>
      <w:r>
        <w:rPr>
          <w:rStyle w:val="WW8Num2z0"/>
          <w:rFonts w:ascii="Verdana" w:hAnsi="Verdana"/>
          <w:color w:val="000000"/>
          <w:sz w:val="18"/>
          <w:szCs w:val="18"/>
        </w:rPr>
        <w:t> </w:t>
      </w:r>
      <w:r>
        <w:rPr>
          <w:rFonts w:ascii="Verdana" w:hAnsi="Verdana"/>
          <w:color w:val="000000"/>
          <w:sz w:val="18"/>
          <w:szCs w:val="18"/>
        </w:rPr>
        <w:t>«Аграрно-экономическая наука в решении проблем</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производства: прошлое, настоящее, будущее» (г.Новосибирск, 2005г.).</w:t>
      </w:r>
    </w:p>
    <w:p w14:paraId="42D5C36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исследования опубликовано семь работ общим объемом 1,94 п. л., из них авторские - 1,74 п.л., в том числе одна статья в рецензируемом научном журнале, рекомендованном Высшей аттестационной комиссией.</w:t>
      </w:r>
    </w:p>
    <w:p w14:paraId="1DB65A7B"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Работа изложена на 169 страницах основного текста, введения, трех глав, заключения, списка использованных источников, включающего 152 наименования, содержит 23 таблицы, 4 рисунка, 23 приложения.</w:t>
      </w:r>
    </w:p>
    <w:p w14:paraId="77B9D12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ТЕОРЕТИЧЕСКИЕ ПОДХОДЫ К СУЩНОСТИ ВНУТРЕННЕГО АУДИТА В ПОТРЕБИТЕЛЬСКОЙ</w:t>
      </w:r>
    </w:p>
    <w:p w14:paraId="2E99FFBE"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КООПЕРАЦИИ</w:t>
      </w:r>
    </w:p>
    <w:p w14:paraId="64F4DA96" w14:textId="77777777" w:rsidR="00D64E10" w:rsidRDefault="00D64E10" w:rsidP="00D64E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Апсите, Марина Александровна</w:t>
      </w:r>
    </w:p>
    <w:p w14:paraId="2072A00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Выводы и заключения контрольно-ревизионных отделов, составленных по результатам проверок, должны соответствовать действительности.</w:t>
      </w:r>
    </w:p>
    <w:p w14:paraId="68723031"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Контрольно-ревизионным отделом должны проверяться участки, где риск ошибок и нарушений особенно высок.</w:t>
      </w:r>
    </w:p>
    <w:p w14:paraId="7FAFA71B"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очевидно, нет необходимости и возможности в полном дублировании контрольно-ревизионными отделами</w:t>
      </w:r>
      <w:r>
        <w:rPr>
          <w:rStyle w:val="WW8Num2z0"/>
          <w:rFonts w:ascii="Verdana" w:hAnsi="Verdana"/>
          <w:color w:val="000000"/>
          <w:sz w:val="18"/>
          <w:szCs w:val="18"/>
        </w:rPr>
        <w:t> </w:t>
      </w:r>
      <w:r>
        <w:rPr>
          <w:rStyle w:val="WW8Num3z0"/>
          <w:rFonts w:ascii="Verdana" w:hAnsi="Verdana"/>
          <w:color w:val="4682B4"/>
          <w:sz w:val="18"/>
          <w:szCs w:val="18"/>
        </w:rPr>
        <w:t>райпо</w:t>
      </w:r>
      <w:r>
        <w:rPr>
          <w:rStyle w:val="WW8Num2z0"/>
          <w:rFonts w:ascii="Verdana" w:hAnsi="Verdana"/>
          <w:color w:val="000000"/>
          <w:sz w:val="18"/>
          <w:szCs w:val="18"/>
        </w:rPr>
        <w:t> </w:t>
      </w:r>
      <w:r>
        <w:rPr>
          <w:rFonts w:ascii="Verdana" w:hAnsi="Verdana"/>
          <w:color w:val="000000"/>
          <w:sz w:val="18"/>
          <w:szCs w:val="18"/>
        </w:rPr>
        <w:t>функций отдела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облпотребсоюза</w:t>
      </w:r>
      <w:r>
        <w:rPr>
          <w:rFonts w:ascii="Verdana" w:hAnsi="Verdana"/>
          <w:color w:val="000000"/>
          <w:sz w:val="18"/>
          <w:szCs w:val="18"/>
        </w:rPr>
        <w:t>.</w:t>
      </w:r>
    </w:p>
    <w:p w14:paraId="10AAB8D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работа контрольно-ревизионного отдела позволяет внутренним</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не проводить детальную проверку, повышает степень надежности систем внутреннего контроля.</w:t>
      </w:r>
    </w:p>
    <w:p w14:paraId="0080BCBD"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наиболее целесообразно было бы закрепить за ними различные функции. Контрольно-ревизионный отдел очевидно должен в большей мере решать вопросы сохранности</w:t>
      </w:r>
      <w:r>
        <w:rPr>
          <w:rStyle w:val="WW8Num2z0"/>
          <w:rFonts w:ascii="Verdana" w:hAnsi="Verdana"/>
          <w:color w:val="000000"/>
          <w:sz w:val="18"/>
          <w:szCs w:val="18"/>
        </w:rPr>
        <w:t> </w:t>
      </w:r>
      <w:r>
        <w:rPr>
          <w:rStyle w:val="WW8Num3z0"/>
          <w:rFonts w:ascii="Verdana" w:hAnsi="Verdana"/>
          <w:color w:val="4682B4"/>
          <w:sz w:val="18"/>
          <w:szCs w:val="18"/>
        </w:rPr>
        <w:t>кооперативной</w:t>
      </w:r>
      <w:r>
        <w:rPr>
          <w:rStyle w:val="WW8Num2z0"/>
          <w:rFonts w:ascii="Verdana" w:hAnsi="Verdana"/>
          <w:color w:val="000000"/>
          <w:sz w:val="18"/>
          <w:szCs w:val="18"/>
        </w:rPr>
        <w:t> </w:t>
      </w:r>
      <w:r>
        <w:rPr>
          <w:rFonts w:ascii="Verdana" w:hAnsi="Verdana"/>
          <w:color w:val="000000"/>
          <w:sz w:val="18"/>
          <w:szCs w:val="18"/>
        </w:rPr>
        <w:t>собственности посредством проведения инвентаризаций, ревизий, тематических проверок и т.п. В ходе реализации указанных форм контроля осуществляется проверка первичных документов, регистров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финансовой, управленческой, налоговой</w:t>
      </w:r>
      <w:r>
        <w:rPr>
          <w:rStyle w:val="WW8Num3z0"/>
          <w:rFonts w:ascii="Verdana" w:hAnsi="Verdana"/>
          <w:color w:val="4682B4"/>
          <w:sz w:val="18"/>
          <w:szCs w:val="18"/>
        </w:rPr>
        <w:t>отчетности</w:t>
      </w:r>
      <w:r>
        <w:rPr>
          <w:rFonts w:ascii="Verdana" w:hAnsi="Verdana"/>
          <w:color w:val="000000"/>
          <w:sz w:val="18"/>
          <w:szCs w:val="18"/>
        </w:rPr>
        <w:t>.</w:t>
      </w:r>
    </w:p>
    <w:p w14:paraId="65D5427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форма контроля должен быть в первую очередь направлен на изучение функционирования систем управления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активно проникать в функции управления организацией, где от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ждут не только информации о качестве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но и предложений по ее совершенствованию, по улучшению финансового состояния организации. При этом, обязательно должна оценивается роль</w:t>
      </w:r>
      <w:r>
        <w:rPr>
          <w:rStyle w:val="WW8Num3z0"/>
          <w:rFonts w:ascii="Verdana" w:hAnsi="Verdana"/>
          <w:color w:val="4682B4"/>
          <w:sz w:val="18"/>
          <w:szCs w:val="18"/>
        </w:rPr>
        <w:t>низкоэффективных</w:t>
      </w:r>
      <w:r>
        <w:rPr>
          <w:rStyle w:val="WW8Num2z0"/>
          <w:rFonts w:ascii="Verdana" w:hAnsi="Verdana"/>
          <w:color w:val="000000"/>
          <w:sz w:val="18"/>
          <w:szCs w:val="18"/>
        </w:rPr>
        <w:t> </w:t>
      </w:r>
      <w:r>
        <w:rPr>
          <w:rFonts w:ascii="Verdana" w:hAnsi="Verdana"/>
          <w:color w:val="000000"/>
          <w:sz w:val="18"/>
          <w:szCs w:val="18"/>
        </w:rPr>
        <w:t>подразделений в реализации социальной миссии</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4164156B"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создании служб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соответствующих современным требованиям, необходимо применять их следующие классификации по признаку направленности деятельности.</w:t>
      </w:r>
    </w:p>
    <w:p w14:paraId="379679AC"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Совершенствование организации управления организацией.</w:t>
      </w:r>
    </w:p>
    <w:p w14:paraId="22C6801F"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Это направление имеет целью выявление "узких мест" в системе управления, то есть различных </w:t>
      </w:r>
      <w:r>
        <w:rPr>
          <w:rFonts w:ascii="Verdana" w:hAnsi="Verdana"/>
          <w:color w:val="000000"/>
          <w:sz w:val="18"/>
          <w:szCs w:val="18"/>
        </w:rPr>
        <w:lastRenderedPageBreak/>
        <w:t>недостатков, которые могут иметь негативные последствия для эффективности работы организации и ее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а также разработку мероприятий, предотвращающих или минимизирующих эти последствия. Кроме этого, необходимо внесение рекомендаций по совершенствованию системы управления организацией и ее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Fonts w:ascii="Verdana" w:hAnsi="Verdana"/>
          <w:color w:val="000000"/>
          <w:sz w:val="18"/>
          <w:szCs w:val="18"/>
        </w:rPr>
        <w:t>.</w:t>
      </w:r>
    </w:p>
    <w:p w14:paraId="342DE76D"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Оценка</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положения дел.</w:t>
      </w:r>
    </w:p>
    <w:p w14:paraId="601402FC"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направление требует проверки фактического состояния дел на предмет соответствия конкретным требованиям или предписаниям законов, подзаконных актов, стандартов, нормативных документов и т.д., а также предписанных органами управления формальных правил, заданий и</w:t>
      </w:r>
      <w:r>
        <w:rPr>
          <w:rStyle w:val="WW8Num2z0"/>
          <w:rFonts w:ascii="Verdana" w:hAnsi="Verdana"/>
          <w:color w:val="000000"/>
          <w:sz w:val="18"/>
          <w:szCs w:val="18"/>
        </w:rPr>
        <w:t> </w:t>
      </w:r>
      <w:r>
        <w:rPr>
          <w:rStyle w:val="WW8Num3z0"/>
          <w:rFonts w:ascii="Verdana" w:hAnsi="Verdana"/>
          <w:color w:val="4682B4"/>
          <w:sz w:val="18"/>
          <w:szCs w:val="18"/>
        </w:rPr>
        <w:t>прочее</w:t>
      </w:r>
      <w:r>
        <w:rPr>
          <w:rFonts w:ascii="Verdana" w:hAnsi="Verdana"/>
          <w:color w:val="000000"/>
          <w:sz w:val="18"/>
          <w:szCs w:val="18"/>
        </w:rPr>
        <w:t>.</w:t>
      </w:r>
    </w:p>
    <w:p w14:paraId="7AC354D6"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этого,</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состояние дел проверяется на предмет соответствия общей целесообразности принятых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329A870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при создании службы внутреннего аудита необходимо соблюдать определенные требования.</w:t>
      </w:r>
    </w:p>
    <w:p w14:paraId="6D3B3052"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Во-первых должна быть определена система целей создания службы внутреннего аудита, а также основные функции, необходимые службе внутреннего аудита для достижения поставленных целей.</w:t>
      </w:r>
    </w:p>
    <w:p w14:paraId="12B9A1A5"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Во-вторых, на основании сгруппированных основных функций сформирована внутренняя структура службывнутреннего аудита, разработаны должностные инструкции, положение о ¡службе внутреннего аудита, в которых отражаются их цели, задачи и функции, разработка внутренних стандартов работы службы внутреннего аудита и т.д.</w:t>
      </w:r>
    </w:p>
    <w:p w14:paraId="767AE11F"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 третьих, создана схема взаимодействия службы внутреннего аудита с другими звеньями системы управления организацией.</w:t>
      </w:r>
    </w:p>
    <w:p w14:paraId="631B6C94"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аудит - это технологический процесс, когда специально обученный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осуществляет набор процедур, связанных с определенным алгоритмом. При этом используются различные приемы и методы, которые составляют методологию внутреннего аудита. Однако вопросы классификации приемов и методов контроля, применяемых при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остаются открытыми. В современных условиях требуется применение традиционных приемов, а также их расширение и модификация. Методические и технологические аспекты внутреннего аудита будут рассмотрены в следующем разделе диссертационного исследования.</w:t>
      </w:r>
    </w:p>
    <w:p w14:paraId="2E214F98"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2.3. Методические и технологические аспекты внутреннего аудита</w:t>
      </w:r>
    </w:p>
    <w:p w14:paraId="4EF74E4A"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Как любой вид деятельности, аудит осуществляется в соответствии с определенной технологией, в основе которой лежат соответствующие методы и приемы. Их исследование, систематизация, расширение практического их применения является важной задачей, решение которой представляет собой формирование методической базы аудита. Внутренний аудит - это сложный процесс, в котором используются различные приемы и методы, которые в' совокупности с теоретическим обобщением и принципами познания составляют его методологию.</w:t>
      </w:r>
    </w:p>
    <w:p w14:paraId="00833F15"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Часто под методами аудита имеют в виду различные процедуры, позволяющие достигать поставленные цели. Методы внутреннего аудита должны быть эффективными и продуктивными, их выбор определяется особенностями объекта и целью аудита.</w:t>
      </w:r>
    </w:p>
    <w:p w14:paraId="4617C612"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объектами аудита могут пониматься конкретная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единица; продукт или услуга; счета бухгалтерского учета и т.д.</w:t>
      </w:r>
    </w:p>
    <w:p w14:paraId="1916784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аудита в современных условиях должны обеспечить системное, комплексное и органически взаимосвязанное изучение финансово-хозяйственной деятельности организаций с целью объективной оценки результатов работы, выявления и мобилизации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хозяйствования, проверки сохранности, целесообразности и законности использования всех видов</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.для последующего принятия оптимальных управленческих решений. В связи с этим меняется методика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w:t>
      </w:r>
    </w:p>
    <w:p w14:paraId="0E113C0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контроля сочетает общенаучные и собственные методические приемы исследования объектов.</w:t>
      </w:r>
    </w:p>
    <w:p w14:paraId="4637774F"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Общенаучные методические приемьг основываются на методах философии и включают: анализ и синтез, индукцию и дедукцию, сравнение и аналогию, гипотезу и эксперимент и др.</w:t>
      </w:r>
    </w:p>
    <w:p w14:paraId="58E8EB16"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общенаучных методов в аудите носит всеобщий характер -они модифицируются в зависимости от объектов и условий процесса познания, приобретают специфические особенности, сохраняя свою сущность. Эти методы достаточно подробно освещены в научной литературе.</w:t>
      </w:r>
    </w:p>
    <w:p w14:paraId="7A8F9F94"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Собственные методические приемы внутреннего аудита развивались на основе методов, выработанных другими науками. В частности, к таким методам можно отнести статистические методы, методы экономического анализа, бухгалтерского учета, судебно-бухгалтерской экспертизы, ревизии и др.</w:t>
      </w:r>
    </w:p>
    <w:p w14:paraId="72E9E2E1"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Следует отметить и обратную связь между ними. Методы аудита, как и методы контроля должны быть ориентированы на общие и конкретные цели . аудита, а также определенные типы аудиторских проверок.</w:t>
      </w:r>
    </w:p>
    <w:p w14:paraId="11B1C428"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Проблему научной классификации' приемов и методов аудита изучали различные отечественные авторы: Р.А.Алборов, В.Д.Андреев, Н.Т.Белуха, Ю.А.</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М.В.Мельник, В.П.Суйц, А.Д.Шеремет и др. Практически все они отмечают и признают, что любой проверяющий (в том числе и</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тем успешнее достигает своих целей, чем он более удачно сочетает в своей работе различные методы и приемы контроля. Однако вопросы классификации приемов и методов внутреннего аудита, остаются открытыми.</w:t>
      </w:r>
    </w:p>
    <w:p w14:paraId="6BBEF41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Например В.Д. Андреев считает, что при разработке методики внутреннего аудита могут быть использованы два-варианта. В первом случае за основу принимаются методы и приемы ревизии, во втором - использование отдельных методических приемов внешнего аудита.</w:t>
      </w:r>
    </w:p>
    <w:p w14:paraId="17A7141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требуется применение традиционных приемов, а также их расширение и модификация. На первый план выходят приемы, помогающие оценить финансовые результаты,и финансовое состояние предприятия.</w:t>
      </w:r>
    </w:p>
    <w:p w14:paraId="7FBA620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функционирования командно-административной экономики основной задачей контроля являлось обеспечение сохранности активов, выявление</w:t>
      </w:r>
      <w:r>
        <w:rPr>
          <w:rStyle w:val="WW8Num2z0"/>
          <w:rFonts w:ascii="Verdana" w:hAnsi="Verdana"/>
          <w:color w:val="000000"/>
          <w:sz w:val="18"/>
          <w:szCs w:val="18"/>
        </w:rPr>
        <w:t> </w:t>
      </w:r>
      <w:r>
        <w:rPr>
          <w:rStyle w:val="WW8Num3z0"/>
          <w:rFonts w:ascii="Verdana" w:hAnsi="Verdana"/>
          <w:color w:val="4682B4"/>
          <w:sz w:val="18"/>
          <w:szCs w:val="18"/>
        </w:rPr>
        <w:t>недостач</w:t>
      </w:r>
      <w:r>
        <w:rPr>
          <w:rFonts w:ascii="Verdana" w:hAnsi="Verdana"/>
          <w:color w:val="000000"/>
          <w:sz w:val="18"/>
          <w:szCs w:val="18"/>
        </w:rPr>
        <w:t>, растрат и хищений. Были разработаны эффективные методы контроля сохранности активов. Однако в современных условиях этот опыт используется недостаточно. Так, выявленные злоупотребления внешние</w:t>
      </w:r>
      <w:r>
        <w:rPr>
          <w:rStyle w:val="WW8Num2z0"/>
          <w:rFonts w:ascii="Verdana" w:hAnsi="Verdana"/>
          <w:color w:val="000000"/>
          <w:sz w:val="18"/>
          <w:szCs w:val="18"/>
        </w:rPr>
        <w:t> </w:t>
      </w:r>
      <w:r>
        <w:rPr>
          <w:rStyle w:val="WW8Num3z0"/>
          <w:rFonts w:ascii="Verdana" w:hAnsi="Verdana"/>
          <w:color w:val="4682B4"/>
          <w:sz w:val="18"/>
          <w:szCs w:val="18"/>
        </w:rPr>
        <w:t>аудиторы</w:t>
      </w:r>
      <w:r>
        <w:rPr>
          <w:rStyle w:val="WW8Num2z0"/>
          <w:rFonts w:ascii="Verdana" w:hAnsi="Verdana"/>
          <w:color w:val="000000"/>
          <w:sz w:val="18"/>
          <w:szCs w:val="18"/>
        </w:rPr>
        <w:t> </w:t>
      </w:r>
      <w:r>
        <w:rPr>
          <w:rFonts w:ascii="Verdana" w:hAnsi="Verdana"/>
          <w:color w:val="000000"/>
          <w:sz w:val="18"/>
          <w:szCs w:val="18"/>
        </w:rPr>
        <w:t>обычно считают побочным продуктом, а ставят главной целью засвидетельствование отчетности и выработку рекомендаций по оптимизации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2C4FEF81"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Отечественная литература по ревизии и контролю накопила значительный опыт в раскрытии способов злоупотреблений и нарушений норм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работы.</w:t>
      </w:r>
    </w:p>
    <w:p w14:paraId="11A3E1A3"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протяжении десятилетий учеными разрабатывались и применялись эффективные методы документального и фактического контроля. Под методами контроля следует понимать совокупность способов, с помощью которых обеспечивается непосредственное выполнение функций финансового контроля.</w:t>
      </w:r>
    </w:p>
    <w:p w14:paraId="5713DF6A"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Методы документального контроля в свою очередь принято делить на следующие группы [118, с. 24]:</w:t>
      </w:r>
    </w:p>
    <w:p w14:paraId="306EBE00"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Методы формально-правовой проверки документов:</w:t>
      </w:r>
    </w:p>
    <w:p w14:paraId="237BCD55"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соблюдения правил оформления документов;</w:t>
      </w:r>
    </w:p>
    <w:p w14:paraId="5F810CB8"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отчетных показателей с</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показателями и установленными нормативами';</w:t>
      </w:r>
    </w:p>
    <w:p w14:paraId="74D1DCB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проверка соблюдения правил учета отдельных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w:t>
      </w:r>
    </w:p>
    <w:p w14:paraId="320C30B8"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проверка арифметических расчетов.</w:t>
      </w:r>
    </w:p>
    <w:p w14:paraId="18B5C22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Методы проверки реальности отраженных в документах обстоятельств и процессов:</w:t>
      </w:r>
    </w:p>
    <w:p w14:paraId="0FE66508"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сопоставление данных документов, отражающих операции, с данными документов, которые явились для них основанием;</w:t>
      </w:r>
    </w:p>
    <w:p w14:paraId="14BE97FC"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получение письменного подтверждения от третьих лиц;</w:t>
      </w:r>
    </w:p>
    <w:p w14:paraId="6ED95B3C"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проверка записей в регистрах бухгалтерского учета и отчетности, правильности корреспонденции счетов;</w:t>
      </w:r>
    </w:p>
    <w:p w14:paraId="238E11F2"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аналитические процедуры;</w:t>
      </w:r>
    </w:p>
    <w:p w14:paraId="1C53423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прослеживание - процедура, в ходе которой исследуются первичные документы, проверяется отражение их данных в регистрах аналитического и синтетического учета, находится заключительная корреспонденция счетов и делается вывод о правильности отражения в учете операции;</w:t>
      </w:r>
    </w:p>
    <w:p w14:paraId="411FEE8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специальные методы (встречная проверка, взаимная проверка, контрольное сличение, восстановление натурально-стоимостного учета, логическое исследование хозяйственных операций);</w:t>
      </w:r>
    </w:p>
    <w:p w14:paraId="010E93E1"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 альтернативных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274BC242"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фактического контроля остаются традиционными: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осмотр, обследование, контрольный запуск</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в производство, выпуск контрольной партии продукции, лабораторный анализ качества</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сырья и готовой продукции, экспертная оценка, проверка объемов выполненных работ, получение устных и письменных объяснений, справок и ответов на заранее разработанные анкеты.</w:t>
      </w:r>
    </w:p>
    <w:p w14:paraId="20681534"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методы по существу не отличаются друг от друга, но из-за специфики их применения они выделены в самостоятельный метод. Например, инвентаризация и контрольный обмер; эти два метода по существу не отличаются друг от друга, содержание обоих - установление фактического наличия и сопоставление с документальными данными, однако по сфере и технике применения они различаются.</w:t>
      </w:r>
    </w:p>
    <w:p w14:paraId="540225D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практики и критический анализ литературных источников позволили прийти к выводу о наличии спорных суждений и отсутствии единой точки зрения по вопросам приемов контроля. Некоторые авторы чрезмерно детализировали приемы, а отдельные виды контрольных действий или способы оформления, результатов проверок называли методическими приемами. В связи с этим их количество в трудах ученых при разном понимании их содержания колебалось от 6 до 27 [37, с.12].</w:t>
      </w:r>
    </w:p>
    <w:p w14:paraId="7172CFA2"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литературе нет единой точки зрения по вопросу приемов проведения аудиторских проверок. Это вызвано наличием двух причин, порождающих разногласия. Первая - чрезмерная детализация отдельных приемов, вторая -отождествление приемов аудита с контрольными действиями.</w:t>
      </w:r>
    </w:p>
    <w:p w14:paraId="5C945B42"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в связи с возрастающей</w:t>
      </w:r>
      <w:r>
        <w:rPr>
          <w:rStyle w:val="WW8Num2z0"/>
          <w:rFonts w:ascii="Verdana" w:hAnsi="Verdana"/>
          <w:color w:val="000000"/>
          <w:sz w:val="18"/>
          <w:szCs w:val="18"/>
        </w:rPr>
        <w:t> </w:t>
      </w:r>
      <w:r>
        <w:rPr>
          <w:rStyle w:val="WW8Num3z0"/>
          <w:rFonts w:ascii="Verdana" w:hAnsi="Verdana"/>
          <w:color w:val="4682B4"/>
          <w:sz w:val="18"/>
          <w:szCs w:val="18"/>
        </w:rPr>
        <w:t>диверсификацией</w:t>
      </w:r>
      <w:r>
        <w:rPr>
          <w:rStyle w:val="WW8Num2z0"/>
          <w:rFonts w:ascii="Verdana" w:hAnsi="Verdana"/>
          <w:color w:val="000000"/>
          <w:sz w:val="18"/>
          <w:szCs w:val="18"/>
        </w:rPr>
        <w:t> </w:t>
      </w:r>
      <w:r>
        <w:rPr>
          <w:rFonts w:ascii="Verdana" w:hAnsi="Verdana"/>
          <w:color w:val="000000"/>
          <w:sz w:val="18"/>
          <w:szCs w:val="18"/>
        </w:rPr>
        <w:t>и децентрализацией деятельности организаций цотребительской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возрастает роль проверок, основанных на сочетании различных приемов аудита.</w:t>
      </w:r>
    </w:p>
    <w:p w14:paraId="427DD1E9"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Способы получения информации различны, в соответствии с этим многообразны 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процедуры.</w:t>
      </w:r>
    </w:p>
    <w:p w14:paraId="6FEAB6CD"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Аудиторские процедуры могут использоваться для различных целей, в связи с чем они подразделяются на две большие группы: процедуры на соответствие и процедуры по существу [13].</w:t>
      </w:r>
    </w:p>
    <w:p w14:paraId="1A73CA8A"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Процедуры на соответствие имеют целью проверку соответствия содержащейся в документах информации установленным правилам, требованиям,</w:t>
      </w:r>
      <w:r>
        <w:rPr>
          <w:rStyle w:val="WW8Num2z0"/>
          <w:rFonts w:ascii="Verdana" w:hAnsi="Verdana"/>
          <w:color w:val="000000"/>
          <w:sz w:val="18"/>
          <w:szCs w:val="18"/>
        </w:rPr>
        <w:t> </w:t>
      </w:r>
      <w:r>
        <w:rPr>
          <w:rStyle w:val="WW8Num3z0"/>
          <w:rFonts w:ascii="Verdana" w:hAnsi="Verdana"/>
          <w:color w:val="4682B4"/>
          <w:sz w:val="18"/>
          <w:szCs w:val="18"/>
        </w:rPr>
        <w:t>нормативам</w:t>
      </w:r>
      <w:r>
        <w:rPr>
          <w:rFonts w:ascii="Verdana" w:hAnsi="Verdana"/>
          <w:color w:val="000000"/>
          <w:sz w:val="18"/>
          <w:szCs w:val="18"/>
        </w:rPr>
        <w:t>. Именно процедуры на соответствие применяются для выявления надежности системы внутреннего контроля.</w:t>
      </w:r>
    </w:p>
    <w:p w14:paraId="672DD18B"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Процедуры по существу относятся непосредственно к проверке ведения бухгалтерского учета и достоверности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имеют целью выявление в учетных документах ошибочных сумм, которые могут оказаться существенными. В свою очередь, аудиторские процедуры по существу подразделяются на две разновидности. Процедуры первого вида связаны с детальной проверкой верности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оборотов и сальдо по счетам, а процедуры второго вида - это аналитические процедуры (рис.2.1).</w:t>
      </w:r>
    </w:p>
    <w:p w14:paraId="63CCB14A"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2.1 Классификация аудиторских процедур</w:t>
      </w:r>
    </w:p>
    <w:p w14:paraId="3EBA3E06"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Следует понимать, что одна и та же процедура в зависимости от цели ее применения может быть как процедурой на соответствие, так и процедурой по существу, в зависимости от целей аудита </w:t>
      </w:r>
      <w:r>
        <w:rPr>
          <w:rFonts w:ascii="Verdana" w:hAnsi="Verdana"/>
          <w:color w:val="000000"/>
          <w:sz w:val="18"/>
          <w:szCs w:val="18"/>
        </w:rPr>
        <w:lastRenderedPageBreak/>
        <w:t>.</w:t>
      </w:r>
    </w:p>
    <w:p w14:paraId="09EA335D"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Обширный перечень аудиторских процедур приведен в общероссийском федеральном правиле (стандарте) № 5 .«</w:t>
      </w:r>
      <w:r>
        <w:rPr>
          <w:rStyle w:val="WW8Num3z0"/>
          <w:rFonts w:ascii="Verdana" w:hAnsi="Verdana"/>
          <w:color w:val="4682B4"/>
          <w:sz w:val="18"/>
          <w:szCs w:val="18"/>
        </w:rPr>
        <w:t>Аудиторские доказательства</w:t>
      </w:r>
      <w:r>
        <w:rPr>
          <w:rFonts w:ascii="Verdana" w:hAnsi="Verdana"/>
          <w:color w:val="000000"/>
          <w:sz w:val="18"/>
          <w:szCs w:val="18"/>
        </w:rPr>
        <w:t>». Данный стандарт устанавливает 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w:t>
      </w:r>
    </w:p>
    <w:p w14:paraId="78C13FB0"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Аудиторские доказательства - это информация, полученная</w:t>
      </w:r>
      <w:r>
        <w:rPr>
          <w:rStyle w:val="WW8Num2z0"/>
          <w:rFonts w:ascii="Verdana" w:hAnsi="Verdana"/>
          <w:color w:val="000000"/>
          <w:sz w:val="18"/>
          <w:szCs w:val="18"/>
        </w:rPr>
        <w:t>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при проведении проверки, и результат анализа указанной информации, на которых основывается мнение</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К аудиторским доказательствам относятся, в частности, первичные документы,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финансовая (бухгалтерская) отчетность, письменные разъяснения сотрудников</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 и информация, полученная из различных источников (от третьих лиц).</w:t>
      </w:r>
    </w:p>
    <w:p w14:paraId="28B53907"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стандарте указано, что документальные аудиторские доказательства могут быть созданы третьими лицами и находиться у них (внешняя информация), созданы третьими лицами, но находиться у аудируемого лица (внешняя и внутренняя информация) или созданы</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и находиться у него (внутренняя информация).</w:t>
      </w:r>
    </w:p>
    <w:p w14:paraId="4B597F35"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Аудиторы должны получить надлежащие доказательства для обоснования выводов.</w:t>
      </w:r>
    </w:p>
    <w:p w14:paraId="437200E6"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Понятия</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надлежащего характера взаимосвязаны.</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 количественная мера аудиторских доказательств, надлежащий характер - их качественная сторона, определяющая достоверность.</w:t>
      </w:r>
    </w:p>
    <w:p w14:paraId="07995FEF"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Согласно федеральному стандарту № 5 аудитор получает аудиторские доказательства путем «.выполнения процедур проверки по существу: инспектирование, наблюдение, запрос, подтверждение, пересчет (проверка арифметических расчетов) и аналитические процедуры» [13].</w:t>
      </w:r>
    </w:p>
    <w:p w14:paraId="2202084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Инспектирование - проверка записей, документов, материальных активов.</w:t>
      </w:r>
    </w:p>
    <w:p w14:paraId="430444F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Наблюдение представляет собой отслеживание аудитором процесса или процедуры, выполняемой другими лицами, например, наблюдение за пересчетом материальных ценностей материально ответственным лицом.</w:t>
      </w:r>
    </w:p>
    <w:p w14:paraId="15D681EA"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Запрос - поиск информации у осведомленных лиц в пределах или за пределами предприятия.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предприятия.</w:t>
      </w:r>
    </w:p>
    <w:p w14:paraId="61429ABD"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Подтверждение - это ответ на запрос об информации, содержащейся 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записях, например, подтверждение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53372F5B"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14:paraId="0720A914"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аудируемого лица с целью выявления необычных и (или) неправильно отраженных в бухгалтерском учете хозяйственной операций, выявление причин ошибок и искажений.</w:t>
      </w:r>
    </w:p>
    <w:p w14:paraId="0B0310C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Каждый из перечисленных элементов метода контроля, а тем более их сочетание весьма целесообразны и при осуществлении внутреннего аудита. Однако следует отметить, что многие методы, вполне приемлемые в работе аудиторов, в стандарте не были упомянуты.</w:t>
      </w:r>
    </w:p>
    <w:p w14:paraId="0FA751BA"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то же время в нем названы такие методы, как проверка соблюдения правил учета отдельных хозяйственных операций, проверка документов, которые носят общий характер и могут быть названы приемами с большой долей условности.</w:t>
      </w:r>
    </w:p>
    <w:p w14:paraId="20F6FF3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объектам оценки систем бухгалтерского учета и внутреннего контроля, относительно которых собираются' аудиторские доказательства, относятся:</w:t>
      </w:r>
    </w:p>
    <w:p w14:paraId="3EA9FF74"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организация - устройство систем бухгалтерского учета и внутреннего контроля, обеспечивающее предотвращение и (или) обнаружение, а также исправление существенных искажений;</w:t>
      </w:r>
    </w:p>
    <w:p w14:paraId="1AB9E580"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функционирование - эффективность систем бухгалтерского учета и внутреннего контроля в </w:t>
      </w:r>
      <w:r>
        <w:rPr>
          <w:rFonts w:ascii="Verdana" w:hAnsi="Verdana"/>
          <w:color w:val="000000"/>
          <w:sz w:val="18"/>
          <w:szCs w:val="18"/>
        </w:rPr>
        <w:lastRenderedPageBreak/>
        <w:t>течение проверяемого периода.</w:t>
      </w:r>
    </w:p>
    <w:p w14:paraId="68A6299A"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Надежность аудиторских доказательств зависит от их источника (внутреннего или внешнего), а также от формы их</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(визуальной, документальной или устной). Аудиторские доказательства более убедительны, если получены из различных источников и не противоречат друг другу. В противном случае внутренний аудитор должен определить, какие дополнительные процедуры необходимопровести, сопоставляя связанные с этим расходы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Fonts w:ascii="Verdana" w:hAnsi="Verdana"/>
          <w:color w:val="000000"/>
          <w:sz w:val="18"/>
          <w:szCs w:val="18"/>
        </w:rPr>
        <w:t>получаемой информации. Однако сложность работы и расходы не являются достаточным основанием для отказа от выполнения процедуры.</w:t>
      </w:r>
    </w:p>
    <w:p w14:paraId="4996EB6F"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Осуществление набора процедур по определенному алгоритму специально обученным</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в определенные сроки и с требуемым качеством составляют технологию внутреннего аудита. В связи с отсутствием единых рекомендаций по технологии внутреннего аудита возникают многочисленные несоответствия и противоречия, что требует проработки технологических аспектов внутреннего аудита.</w:t>
      </w:r>
    </w:p>
    <w:p w14:paraId="3DD2F025"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Важным направлением совершенствования технологии внутреннего аудита является повышение эффективности организации и проведения проверок, что предполагает разработку основных этапов его проведения.</w:t>
      </w:r>
    </w:p>
    <w:p w14:paraId="605387B7"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экономической литературе ведутся дискуссии по поводу выделения этапов внутреннего аудита по их количеству, названию и т.д.</w:t>
      </w:r>
    </w:p>
    <w:p w14:paraId="7F8A743C"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технология проведения внутреннего аудита предполагает восемь основных этапов (табл.2.3).</w:t>
      </w:r>
    </w:p>
    <w:p w14:paraId="7D9A0C31"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Важное значение для правильного отображения результатов внутреннего аудита имеют рабочие документы, которые обеспечивают методический и логический подход к проверке, представляют средства контроля работы внутреннего аудитора, дают информацию о проделанной работе, выявленных проблемах и способах их решения. Если рабочие документы стандартизованы, то это даст возможность упорядочить полученную в ходе проверки информацию, повысить эффективность подготовки итогового заключения. Промежуточные выводы по результатам проверки перед окончательным заключением службы внутреннего аудита должны быть проверены руководителем службы, который несет полную ответственность за осуществление внутреннего аудита. Такая проверка гарантирует, что все оценки и выводы обоснованы и подкрепляются надежными сведениями и фактами, все существенные недостатки и ошибки найдены, оформлены и по ним приняты решения.</w:t>
      </w:r>
    </w:p>
    <w:p w14:paraId="19D2B14F"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рабочие документы обеспечат правовую и</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основу для проведения внутреннего аудита в организациях потребительской кооперации и составлении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w:t>
      </w:r>
    </w:p>
    <w:p w14:paraId="42E8E0C4"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требуется обобщение и систематизация результатов внутреннего аудита в организациях потребительской кооперации. Для этой цели формируются анкеты тестов и другие рабочие документы по результатам внутреннего аудита, на основании которых впоследствии составляется отчет службы внутреннего аудита.</w:t>
      </w:r>
    </w:p>
    <w:p w14:paraId="7B039A76"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Одной из основных целей внутреннего аудита является определение жизнеспособности организации, выявление резервов лучшего использования ее финансовых ресурсов, разработка мероприятий по улучшению финансового положения. Исходя из этого, возникает необходимость аудита с глубоким комплексным анализом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с использованием данных аналитических счетов бухгалтерского учета, первичных документов, деловой переписки и др. В проведении глубокого и полного аудита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заинтересовано</w:t>
      </w:r>
      <w:r>
        <w:rPr>
          <w:rStyle w:val="WW8Num2z0"/>
          <w:rFonts w:ascii="Verdana" w:hAnsi="Verdana"/>
          <w:color w:val="000000"/>
          <w:sz w:val="18"/>
          <w:szCs w:val="18"/>
        </w:rPr>
        <w:t> </w:t>
      </w:r>
      <w:r>
        <w:rPr>
          <w:rFonts w:ascii="Verdana" w:hAnsi="Verdana"/>
          <w:color w:val="000000"/>
          <w:sz w:val="18"/>
          <w:szCs w:val="18"/>
        </w:rPr>
        <w:t>не только руководство организации, но и</w:t>
      </w:r>
      <w:r>
        <w:rPr>
          <w:rStyle w:val="WW8Num2z0"/>
          <w:rFonts w:ascii="Verdana" w:hAnsi="Verdana"/>
          <w:color w:val="000000"/>
          <w:sz w:val="18"/>
          <w:szCs w:val="18"/>
        </w:rPr>
        <w:t> </w:t>
      </w:r>
      <w:r>
        <w:rPr>
          <w:rStyle w:val="WW8Num3z0"/>
          <w:rFonts w:ascii="Verdana" w:hAnsi="Verdana"/>
          <w:color w:val="4682B4"/>
          <w:sz w:val="18"/>
          <w:szCs w:val="18"/>
        </w:rPr>
        <w:t>пайщики</w:t>
      </w:r>
      <w:r>
        <w:rPr>
          <w:rFonts w:ascii="Verdana" w:hAnsi="Verdana"/>
          <w:color w:val="000000"/>
          <w:sz w:val="18"/>
          <w:szCs w:val="18"/>
        </w:rPr>
        <w:t>.</w:t>
      </w:r>
    </w:p>
    <w:p w14:paraId="5449AA36"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аналитические процедуры являются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 xml:space="preserve">, необходимым для получения аудиторских доказательств, при этом требуется определенная последовательность выполнения аналитических процедур. Основные этапы выполнения аналитических процедур во внутреннем аудите в потребительской кооперации включают следующие блоки анализа: оценку достоверности отчетности, оценку допущения непрерывности деятельности </w:t>
      </w:r>
      <w:r>
        <w:rPr>
          <w:rFonts w:ascii="Verdana" w:hAnsi="Verdana"/>
          <w:color w:val="000000"/>
          <w:sz w:val="18"/>
          <w:szCs w:val="18"/>
        </w:rPr>
        <w:lastRenderedPageBreak/>
        <w:t>и оценку эффективности ведения дел руководством организации. Разграничение проведения аналитических процедур на этапы весьма условно, поскольку на каждом из них затрагиваются вопросы, относящиеся и к остальным двум.</w:t>
      </w:r>
    </w:p>
    <w:p w14:paraId="2913B183" w14:textId="77777777" w:rsidR="00D64E10" w:rsidRDefault="00D64E10" w:rsidP="00D64E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экономического анализа должна учитывать</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принадлежность, а также размер организации. На основе проведенного анализа можно сделать выводы не только о финансовом состоянии организации на дату завершения проверки, но и о перспективах ее развития на ближайшее время, а возможно, и на более отдаленные периоды. Выводы по материалам проведенного исследования с рекомендациями по устранению влияния негативных факторов и укреплению финансового состояния, должны найти отражение в заключении (отчете) службы внутреннего аудита.</w:t>
      </w:r>
    </w:p>
    <w:p w14:paraId="738DA489" w14:textId="77777777" w:rsidR="00D64E10" w:rsidRDefault="00D64E10" w:rsidP="00D64E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в практику разработанных и обоснованных в диссертации организационно-методических положений приведет к качественному улучшению учетно-аналитической работы, значительно повысит уровень обоснованности управленческих решений, что в конечном итоге будет способствовать усилению внутреннего контроля и в целом повышению эффективности деятельности организаций системы потребительской кооперации РФ</w:t>
      </w:r>
    </w:p>
    <w:p w14:paraId="1BEE1395" w14:textId="77777777" w:rsidR="00D64E10" w:rsidRDefault="00D64E10" w:rsidP="00D64E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Апсите, Марина Александровна, 2007 год</w:t>
      </w:r>
    </w:p>
    <w:p w14:paraId="1771FFB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w:t>
      </w:r>
    </w:p>
    <w:p w14:paraId="0B6AE47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 1 3 (с учетом изменений и дополнений).</w:t>
      </w:r>
    </w:p>
    <w:p w14:paraId="1ECCA2A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 1, 2 (с учетом изменений и дополнений).</w:t>
      </w:r>
    </w:p>
    <w:p w14:paraId="2B886AD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21.11.1996 г. № 129 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учетом изменений и дополнений).</w:t>
      </w:r>
    </w:p>
    <w:p w14:paraId="2B78486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26.10.2002 г. № 127 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w:t>
      </w:r>
    </w:p>
    <w:p w14:paraId="407D452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28.04.2000г. № 54-ФЗ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w:t>
      </w:r>
    </w:p>
    <w:p w14:paraId="20D3689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07.08.2001г. № 119-ФЗ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w:t>
      </w:r>
    </w:p>
    <w:p w14:paraId="6960979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Федеральные правила (стандарты) аудиторской деятельности. Утверждены Постановлением Правительства РФ № 696 от 23.09.2002 г. с дополнениями.</w:t>
      </w:r>
    </w:p>
    <w:p w14:paraId="39A445C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Правило (стандарт) №1 «Цель и основные принципы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Утверждено Постановлением Правительства РФ от 23.09.2002 № 696.</w:t>
      </w:r>
    </w:p>
    <w:p w14:paraId="6E16FAC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Правило (стандарт) № 2 «</w:t>
      </w:r>
      <w:r>
        <w:rPr>
          <w:rStyle w:val="WW8Num3z0"/>
          <w:rFonts w:ascii="Verdana" w:hAnsi="Verdana"/>
          <w:color w:val="4682B4"/>
          <w:sz w:val="18"/>
          <w:szCs w:val="18"/>
        </w:rPr>
        <w:t>Документирование аудита</w:t>
      </w:r>
      <w:r>
        <w:rPr>
          <w:rFonts w:ascii="Verdana" w:hAnsi="Verdana"/>
          <w:color w:val="000000"/>
          <w:sz w:val="18"/>
          <w:szCs w:val="18"/>
        </w:rPr>
        <w:t>». Утверждено Постановлением Правительства РФ от 23.09.2002 № 696.</w:t>
      </w:r>
    </w:p>
    <w:p w14:paraId="029E8ED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Правило (стандарт) №3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аудита». Утверждено Постановлением Правительства РФ от 23.09.2002 № 696.</w:t>
      </w:r>
    </w:p>
    <w:p w14:paraId="17D98D2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Правило (стандарт) № 4 «</w:t>
      </w:r>
      <w:r>
        <w:rPr>
          <w:rStyle w:val="WW8Num3z0"/>
          <w:rFonts w:ascii="Verdana" w:hAnsi="Verdana"/>
          <w:color w:val="4682B4"/>
          <w:sz w:val="18"/>
          <w:szCs w:val="18"/>
        </w:rPr>
        <w:t>Существенность</w:t>
      </w:r>
      <w:r>
        <w:rPr>
          <w:rStyle w:val="WW8Num2z0"/>
          <w:rFonts w:ascii="Verdana" w:hAnsi="Verdana"/>
          <w:color w:val="000000"/>
          <w:sz w:val="18"/>
          <w:szCs w:val="18"/>
        </w:rPr>
        <w:t> </w:t>
      </w:r>
      <w:r>
        <w:rPr>
          <w:rFonts w:ascii="Verdana" w:hAnsi="Verdana"/>
          <w:color w:val="000000"/>
          <w:sz w:val="18"/>
          <w:szCs w:val="18"/>
        </w:rPr>
        <w:t>в аудите». Утверждено Постановлением Правительства РФ от 23.09.2002 № 696.</w:t>
      </w:r>
    </w:p>
    <w:p w14:paraId="100968A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Правило (стандарт) № 5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доказательства». Утверждено Постановлением ПравительстваРФ от 23.09.2002 № 696.</w:t>
      </w:r>
    </w:p>
    <w:p w14:paraId="54011B8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Правило (стандарт) № 6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заключение по финансовой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Утверждено Постановлением Правительства РФ от 23.09.2002 №696.</w:t>
      </w:r>
    </w:p>
    <w:p w14:paraId="4989AE6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Правило (стандарт) № 7 «</w:t>
      </w:r>
      <w:r>
        <w:rPr>
          <w:rStyle w:val="WW8Num3z0"/>
          <w:rFonts w:ascii="Verdana" w:hAnsi="Verdana"/>
          <w:color w:val="4682B4"/>
          <w:sz w:val="18"/>
          <w:szCs w:val="18"/>
        </w:rPr>
        <w:t>Внутренний контроль качества аудита</w:t>
      </w:r>
      <w:r>
        <w:rPr>
          <w:rFonts w:ascii="Verdana" w:hAnsi="Verdana"/>
          <w:color w:val="000000"/>
          <w:sz w:val="18"/>
          <w:szCs w:val="18"/>
        </w:rPr>
        <w:t>». Утверждено Постановлением Правительства РФ от 04.07.2003 № 405.</w:t>
      </w:r>
    </w:p>
    <w:p w14:paraId="41F3C31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Правило (стандарт) № 8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04.07.2003 № 405.</w:t>
      </w:r>
    </w:p>
    <w:p w14:paraId="3F90FD6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Правило (стандарт) № 9 «</w:t>
      </w:r>
      <w:r>
        <w:rPr>
          <w:rStyle w:val="WW8Num3z0"/>
          <w:rFonts w:ascii="Verdana" w:hAnsi="Verdana"/>
          <w:color w:val="4682B4"/>
          <w:sz w:val="18"/>
          <w:szCs w:val="18"/>
        </w:rPr>
        <w:t>Аффилированные</w:t>
      </w:r>
      <w:r>
        <w:rPr>
          <w:rStyle w:val="WW8Num2z0"/>
          <w:rFonts w:ascii="Verdana" w:hAnsi="Verdana"/>
          <w:color w:val="000000"/>
          <w:sz w:val="18"/>
          <w:szCs w:val="18"/>
        </w:rPr>
        <w:t> </w:t>
      </w:r>
      <w:r>
        <w:rPr>
          <w:rFonts w:ascii="Verdana" w:hAnsi="Verdana"/>
          <w:color w:val="000000"/>
          <w:sz w:val="18"/>
          <w:szCs w:val="18"/>
        </w:rPr>
        <w:t>лица». Утверждено Постановлением Правительства РФ от 04.07.2003 № 405.</w:t>
      </w:r>
    </w:p>
    <w:p w14:paraId="38558E3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Правило (стандарт) № 10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Утверждено Постановлением Правительства РФ от 04.07.2003 № 405.</w:t>
      </w:r>
    </w:p>
    <w:p w14:paraId="453E9AB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Правило (стандарт) №11 «Применимость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 xml:space="preserve">лица» Утверждено Постановлением Правительства РФ от 04.07.2003 № </w:t>
      </w:r>
      <w:r>
        <w:rPr>
          <w:rFonts w:ascii="Verdana" w:hAnsi="Verdana"/>
          <w:color w:val="000000"/>
          <w:sz w:val="18"/>
          <w:szCs w:val="18"/>
        </w:rPr>
        <w:lastRenderedPageBreak/>
        <w:t>405.</w:t>
      </w:r>
    </w:p>
    <w:p w14:paraId="0DC34A0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Правило (стандарт) №13 «Обязанности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по рассмотрению ошибок и недобросовестных действий в ходе аудита». Утверждено Постановлением ПравительстваРФ от07.10.2004№532.</w:t>
      </w:r>
    </w:p>
    <w:p w14:paraId="17FBFB0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Правило (стандарт) №15 «</w:t>
      </w:r>
      <w:r>
        <w:rPr>
          <w:rStyle w:val="WW8Num3z0"/>
          <w:rFonts w:ascii="Verdana" w:hAnsi="Verdana"/>
          <w:color w:val="4682B4"/>
          <w:sz w:val="18"/>
          <w:szCs w:val="18"/>
        </w:rPr>
        <w:t>Понимание деятельности аудируемого лица</w:t>
      </w:r>
      <w:r>
        <w:rPr>
          <w:rFonts w:ascii="Verdana" w:hAnsi="Verdana"/>
          <w:color w:val="000000"/>
          <w:sz w:val="18"/>
          <w:szCs w:val="18"/>
        </w:rPr>
        <w:t>». Утверждено Постановлением Правительства РФ от 07.10.2004 № 532.</w:t>
      </w:r>
    </w:p>
    <w:p w14:paraId="38DA51D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Правило (стандарт) № 20 «</w:t>
      </w:r>
      <w:r>
        <w:rPr>
          <w:rStyle w:val="WW8Num3z0"/>
          <w:rFonts w:ascii="Verdana" w:hAnsi="Verdana"/>
          <w:color w:val="4682B4"/>
          <w:sz w:val="18"/>
          <w:szCs w:val="18"/>
        </w:rPr>
        <w:t>Аналитические процедуры</w:t>
      </w:r>
      <w:r>
        <w:rPr>
          <w:rFonts w:ascii="Verdana" w:hAnsi="Verdana"/>
          <w:color w:val="000000"/>
          <w:sz w:val="18"/>
          <w:szCs w:val="18"/>
        </w:rPr>
        <w:t>». Утверждено Постановлением Правительства РФ от 16.04.2005 № 228.</w:t>
      </w:r>
    </w:p>
    <w:p w14:paraId="2A82D9E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 22 «Сообщение информации, полученной по результатам аудита, руководству аудируемого лица и представителям его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Fonts w:ascii="Verdana" w:hAnsi="Verdana"/>
          <w:color w:val="000000"/>
          <w:sz w:val="18"/>
          <w:szCs w:val="18"/>
        </w:rPr>
        <w:t>». Утверждено Постановлением Правительства РФ от 16.04.2005 №228.</w:t>
      </w:r>
    </w:p>
    <w:p w14:paraId="78EE7E9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09.12.1998 г. № 60н.</w:t>
      </w:r>
    </w:p>
    <w:p w14:paraId="707B0A2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г. № 32н.</w:t>
      </w:r>
    </w:p>
    <w:p w14:paraId="3B411C9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приказом-Минфина РФ от 6 мая 1999 г. № ЗЗн.</w:t>
      </w:r>
    </w:p>
    <w:p w14:paraId="4BF1822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06.07.1999г. №43н.</w:t>
      </w:r>
    </w:p>
    <w:p w14:paraId="0B1BC53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 02). Утверждено приказом Минфина РФ от 02.07.2002 г. № 66н.</w:t>
      </w:r>
    </w:p>
    <w:p w14:paraId="436A037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19.11.2002г. № 114н.</w:t>
      </w:r>
    </w:p>
    <w:p w14:paraId="5514757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Российской Федерации от 22.07.2003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0CEBA37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w:t>
      </w:r>
      <w:r>
        <w:rPr>
          <w:rStyle w:val="WW8Num2z0"/>
          <w:rFonts w:ascii="Verdana" w:hAnsi="Verdana"/>
          <w:color w:val="000000"/>
          <w:sz w:val="18"/>
          <w:szCs w:val="18"/>
        </w:rPr>
        <w:t> </w:t>
      </w:r>
      <w:r>
        <w:rPr>
          <w:rStyle w:val="WW8Num3z0"/>
          <w:rFonts w:ascii="Verdana" w:hAnsi="Verdana"/>
          <w:color w:val="4682B4"/>
          <w:sz w:val="18"/>
          <w:szCs w:val="18"/>
        </w:rPr>
        <w:t>ФСФО</w:t>
      </w:r>
      <w:r>
        <w:rPr>
          <w:rStyle w:val="WW8Num2z0"/>
          <w:rFonts w:ascii="Verdana" w:hAnsi="Verdana"/>
          <w:color w:val="000000"/>
          <w:sz w:val="18"/>
          <w:szCs w:val="18"/>
        </w:rPr>
        <w:t> </w:t>
      </w:r>
      <w:r>
        <w:rPr>
          <w:rFonts w:ascii="Verdana" w:hAnsi="Verdana"/>
          <w:color w:val="000000"/>
          <w:sz w:val="18"/>
          <w:szCs w:val="18"/>
        </w:rPr>
        <w:t>Российской Федерации от 23.01.2001 г. № 16 «Об утверждении Методических указаний по проведению анализа финансового состояния организациями».</w:t>
      </w:r>
    </w:p>
    <w:p w14:paraId="46EAAD0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Методические указания по проведению анализа финансового состояния организаций.</w:t>
      </w:r>
      <w:r>
        <w:rPr>
          <w:rStyle w:val="WW8Num2z0"/>
          <w:rFonts w:ascii="Verdana" w:hAnsi="Verdana"/>
          <w:color w:val="000000"/>
          <w:sz w:val="18"/>
          <w:szCs w:val="18"/>
        </w:rPr>
        <w:t> </w:t>
      </w:r>
      <w:r>
        <w:rPr>
          <w:rStyle w:val="WW8Num3z0"/>
          <w:rFonts w:ascii="Verdana" w:hAnsi="Verdana"/>
          <w:color w:val="4682B4"/>
          <w:sz w:val="18"/>
          <w:szCs w:val="18"/>
        </w:rPr>
        <w:t>Утвержденны</w:t>
      </w:r>
      <w:r>
        <w:rPr>
          <w:rStyle w:val="WW8Num2z0"/>
          <w:rFonts w:ascii="Verdana" w:hAnsi="Verdana"/>
          <w:color w:val="000000"/>
          <w:sz w:val="18"/>
          <w:szCs w:val="18"/>
        </w:rPr>
        <w:t> </w:t>
      </w:r>
      <w:r>
        <w:rPr>
          <w:rFonts w:ascii="Verdana" w:hAnsi="Verdana"/>
          <w:color w:val="000000"/>
          <w:sz w:val="18"/>
          <w:szCs w:val="18"/>
        </w:rPr>
        <w:t>Федеральной службой России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и банкротству 23 января 2001 г. № 16.</w:t>
      </w:r>
    </w:p>
    <w:p w14:paraId="33FD94A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Инструкция о порядке проведения ревизий в организациях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М.: Наука и кооперативное образование. - 2003. - 256с.</w:t>
      </w:r>
    </w:p>
    <w:p w14:paraId="223BB437"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Адаме. Р. Основы аудита: Пер. с англ./Под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1995.-398С.</w:t>
      </w:r>
    </w:p>
    <w:p w14:paraId="677D5FA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Ю.Алборов P.A.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АПК:Учебное пособие. 3-е изд. доп.-М.: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2004.- 463с.</w:t>
      </w:r>
    </w:p>
    <w:p w14:paraId="4FCB299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Аманжолова</w:t>
      </w:r>
      <w:r>
        <w:rPr>
          <w:rStyle w:val="WW8Num2z0"/>
          <w:rFonts w:ascii="Verdana" w:hAnsi="Verdana"/>
          <w:color w:val="000000"/>
          <w:sz w:val="18"/>
          <w:szCs w:val="18"/>
        </w:rPr>
        <w:t> </w:t>
      </w:r>
      <w:r>
        <w:rPr>
          <w:rFonts w:ascii="Verdana" w:hAnsi="Verdana"/>
          <w:color w:val="000000"/>
          <w:sz w:val="18"/>
          <w:szCs w:val="18"/>
        </w:rPr>
        <w:t>Б.А., Наумова A.B. Планирование аудита с применением аудиторских процедур//Аудиторские ведомости.-2004.-№8.-с.42-29.</w:t>
      </w:r>
    </w:p>
    <w:p w14:paraId="400747D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.- 464с.</w:t>
      </w:r>
    </w:p>
    <w:p w14:paraId="725CEA7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Апсите</w:t>
      </w:r>
      <w:r>
        <w:rPr>
          <w:rStyle w:val="WW8Num2z0"/>
          <w:rFonts w:ascii="Verdana" w:hAnsi="Verdana"/>
          <w:color w:val="000000"/>
          <w:sz w:val="18"/>
          <w:szCs w:val="18"/>
        </w:rPr>
        <w:t> </w:t>
      </w:r>
      <w:r>
        <w:rPr>
          <w:rFonts w:ascii="Verdana" w:hAnsi="Verdana"/>
          <w:color w:val="000000"/>
          <w:sz w:val="18"/>
          <w:szCs w:val="18"/>
        </w:rPr>
        <w:t>М.А. Аналитическое сопровождение аудиторских проверок // Торгово-экономические проблемы регионального бизнес-пространства: Сборник материалов Международной научно-практической конференции. Т.З. Челябинск: ЮУрГУ, 2004. - С. 51-53.</w:t>
      </w:r>
    </w:p>
    <w:p w14:paraId="719B906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Апсите</w:t>
      </w:r>
      <w:r>
        <w:rPr>
          <w:rStyle w:val="WW8Num2z0"/>
          <w:rFonts w:ascii="Verdana" w:hAnsi="Verdana"/>
          <w:color w:val="000000"/>
          <w:sz w:val="18"/>
          <w:szCs w:val="18"/>
        </w:rPr>
        <w:t> </w:t>
      </w:r>
      <w:r>
        <w:rPr>
          <w:rFonts w:ascii="Verdana" w:hAnsi="Verdana"/>
          <w:color w:val="000000"/>
          <w:sz w:val="18"/>
          <w:szCs w:val="18"/>
        </w:rPr>
        <w:t>М.А. Аналитические процедуры при оценке возможности непрерывности деятельности // Актуальные вопросы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и налогообложения: Материалы научно-практической конференции Новосибирск:СибУПК, 2004. - С.89-92.</w:t>
      </w:r>
    </w:p>
    <w:p w14:paraId="77FF89A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Апсите</w:t>
      </w:r>
      <w:r>
        <w:rPr>
          <w:rStyle w:val="WW8Num2z0"/>
          <w:rFonts w:ascii="Verdana" w:hAnsi="Verdana"/>
          <w:color w:val="000000"/>
          <w:sz w:val="18"/>
          <w:szCs w:val="18"/>
        </w:rPr>
        <w:t> </w:t>
      </w:r>
      <w:r>
        <w:rPr>
          <w:rFonts w:ascii="Verdana" w:hAnsi="Verdana"/>
          <w:color w:val="000000"/>
          <w:sz w:val="18"/>
          <w:szCs w:val="18"/>
        </w:rPr>
        <w:t>М.А. Анализ относительных величин и показателей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Наука, культура, образование. Международный научно-образовательный журнал. 2005. - № 17. - С. 17-20.</w:t>
      </w:r>
    </w:p>
    <w:p w14:paraId="215165A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Апсите</w:t>
      </w:r>
      <w:r>
        <w:rPr>
          <w:rStyle w:val="WW8Num2z0"/>
          <w:rFonts w:ascii="Verdana" w:hAnsi="Verdana"/>
          <w:color w:val="000000"/>
          <w:sz w:val="18"/>
          <w:szCs w:val="18"/>
        </w:rPr>
        <w:t> </w:t>
      </w:r>
      <w:r>
        <w:rPr>
          <w:rFonts w:ascii="Verdana" w:hAnsi="Verdana"/>
          <w:color w:val="000000"/>
          <w:sz w:val="18"/>
          <w:szCs w:val="18"/>
        </w:rPr>
        <w:t>М.А. Информационное обеспечение внутреннего аудита // Вестник Карагандинского экономического университета: экономика, философия, педагогика, юриспруденция. Караганда:</w:t>
      </w:r>
      <w:r>
        <w:rPr>
          <w:rStyle w:val="WW8Num2z0"/>
          <w:rFonts w:ascii="Verdana" w:hAnsi="Verdana"/>
          <w:color w:val="000000"/>
          <w:sz w:val="18"/>
          <w:szCs w:val="18"/>
        </w:rPr>
        <w:t> </w:t>
      </w:r>
      <w:r>
        <w:rPr>
          <w:rStyle w:val="WW8Num3z0"/>
          <w:rFonts w:ascii="Verdana" w:hAnsi="Verdana"/>
          <w:color w:val="4682B4"/>
          <w:sz w:val="18"/>
          <w:szCs w:val="18"/>
        </w:rPr>
        <w:t>КЭУ</w:t>
      </w:r>
      <w:r>
        <w:rPr>
          <w:rFonts w:ascii="Verdana" w:hAnsi="Verdana"/>
          <w:color w:val="000000"/>
          <w:sz w:val="18"/>
          <w:szCs w:val="18"/>
        </w:rPr>
        <w:t>, 2006. - С.82-86.</w:t>
      </w:r>
    </w:p>
    <w:p w14:paraId="4AB4726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Апсите</w:t>
      </w:r>
      <w:r>
        <w:rPr>
          <w:rStyle w:val="WW8Num2z0"/>
          <w:rFonts w:ascii="Verdana" w:hAnsi="Verdana"/>
          <w:color w:val="000000"/>
          <w:sz w:val="18"/>
          <w:szCs w:val="18"/>
        </w:rPr>
        <w:t> </w:t>
      </w:r>
      <w:r>
        <w:rPr>
          <w:rFonts w:ascii="Verdana" w:hAnsi="Verdana"/>
          <w:color w:val="000000"/>
          <w:sz w:val="18"/>
          <w:szCs w:val="18"/>
        </w:rPr>
        <w:t>М.А. Организационные аспекты создания службы внутреннего аудита в потребительской кооперации // Российское предпринимательст-во.-2007.-№3.- С.83-85.</w:t>
      </w:r>
    </w:p>
    <w:p w14:paraId="0794E97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w:t>
      </w:r>
    </w:p>
    <w:p w14:paraId="76CDB8E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Соколов.- М.: Финансы и статистика, 19^5. -560с: ил.</w:t>
      </w:r>
    </w:p>
    <w:p w14:paraId="4D3C1A2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Учебное пособие.-М.: Издательство «ДИС»,</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1997.- 128 с.</w:t>
      </w:r>
    </w:p>
    <w:p w14:paraId="15C399D8"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Артемьева</w:t>
      </w:r>
      <w:r>
        <w:rPr>
          <w:rStyle w:val="WW8Num2z0"/>
          <w:rFonts w:ascii="Verdana" w:hAnsi="Verdana"/>
          <w:color w:val="000000"/>
          <w:sz w:val="18"/>
          <w:szCs w:val="18"/>
        </w:rPr>
        <w:t> </w:t>
      </w:r>
      <w:r>
        <w:rPr>
          <w:rFonts w:ascii="Verdana" w:hAnsi="Verdana"/>
          <w:color w:val="000000"/>
          <w:sz w:val="18"/>
          <w:szCs w:val="18"/>
        </w:rPr>
        <w:t>М.Н. Анализ результативности процесса внутреннего аудита // Методы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качества.-2004.- №2 С. 43-46.</w:t>
      </w:r>
    </w:p>
    <w:p w14:paraId="0BF1A0E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Аудит: учебник для вузов/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A.A. Савин и др.; Под. ред. проф. В.И. Подольского.- 2-е изд. Перераб. И доп.-М. :ЮНИТИ-ДАНА, 2000.- 655с.</w:t>
      </w:r>
    </w:p>
    <w:p w14:paraId="4FB58E1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Аудит Монтгомери/Ф.Л.Дефлиз, Г.Р.Дженик, О.Рейлли,.Б.Хири; Пер. с англ. под ред. Я.В. Соколова.-М.: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1997.-542с.</w:t>
      </w:r>
    </w:p>
    <w:p w14:paraId="0317C9B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Аудиторские стандарты: действующие и предстоящие в сравнении с международными // Аудит сегодня .-2004. №1 -С. 6-9.51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-М.,</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.- 1994.-128С.</w:t>
      </w:r>
    </w:p>
    <w:p w14:paraId="42A32DE7"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М.:Финансы и статистика, 2002.-624с.</w:t>
      </w:r>
    </w:p>
    <w:p w14:paraId="0924D36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Н.Т.Контроль и ревизия в отраслях народного хозяйства.- М.: Финансы и статистика, 1992. 368с.</w:t>
      </w:r>
    </w:p>
    <w:p w14:paraId="64CE26A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М.:"Экзамен",2000.-192с.</w:t>
      </w:r>
    </w:p>
    <w:p w14:paraId="53ACA1A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Медведева О.В. Нораревян Г.Г.</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Учебное пособие. -М.: «Приор-издат», 2004. 160 с.</w:t>
      </w:r>
    </w:p>
    <w:p w14:paraId="20C2D2E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Бурцев В;В. Виды внутреннего аудита (краткий обзор) // Аудит.- 1998.-№11-С. 3-8.</w:t>
      </w:r>
    </w:p>
    <w:p w14:paraId="6D226B3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и ревизия как форма внутреннего финансового контроля// Финансовый вестник.-2003.-№12- С. 111-117.</w:t>
      </w:r>
    </w:p>
    <w:p w14:paraId="5C791C9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контроль в организации: методологические и практические аспекты//Аудиторские ведомости.-2002.-№8-С.41-50.</w:t>
      </w:r>
    </w:p>
    <w:p w14:paraId="2D4B8CE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Государственный финансовый контроль: методология и организация.-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",2000. 392с.</w:t>
      </w:r>
    </w:p>
    <w:p w14:paraId="46683F0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Бурыкин</w:t>
      </w:r>
      <w:r>
        <w:rPr>
          <w:rStyle w:val="WW8Num2z0"/>
          <w:rFonts w:ascii="Verdana" w:hAnsi="Verdana"/>
          <w:color w:val="000000"/>
          <w:sz w:val="18"/>
          <w:szCs w:val="18"/>
        </w:rPr>
        <w:t> </w:t>
      </w:r>
      <w:r>
        <w:rPr>
          <w:rFonts w:ascii="Verdana" w:hAnsi="Verdana"/>
          <w:color w:val="000000"/>
          <w:sz w:val="18"/>
          <w:szCs w:val="18"/>
        </w:rPr>
        <w:t>А.И. Аналитические процедуры в аудите // Аудиторские ведомости.-2003 .-№ 10-С.34-41.</w:t>
      </w:r>
    </w:p>
    <w:p w14:paraId="284788C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Доказательства в аудите. М.:Финансы и статистика, 1998. -176с.</w:t>
      </w:r>
    </w:p>
    <w:p w14:paraId="5B55FBF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Бычкова СМ.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СПб: Лань. 2000.-318 с.</w:t>
      </w:r>
    </w:p>
    <w:p w14:paraId="0CB07194"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 для руководителей 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СПб.: Питер, '2003.-384 с.</w:t>
      </w:r>
    </w:p>
    <w:p w14:paraId="6801E06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Растамханова JI.H. Риски в аудиторской деятельности // Под ред. Проф. С.М.</w:t>
      </w:r>
      <w:r>
        <w:rPr>
          <w:rStyle w:val="WW8Num2z0"/>
          <w:rFonts w:ascii="Verdana" w:hAnsi="Verdana"/>
          <w:color w:val="000000"/>
          <w:sz w:val="18"/>
          <w:szCs w:val="18"/>
        </w:rPr>
        <w:t> </w:t>
      </w:r>
      <w:r>
        <w:rPr>
          <w:rStyle w:val="WW8Num3z0"/>
          <w:rFonts w:ascii="Verdana" w:hAnsi="Verdana"/>
          <w:color w:val="4682B4"/>
          <w:sz w:val="18"/>
          <w:szCs w:val="18"/>
        </w:rPr>
        <w:t>Бычковой</w:t>
      </w:r>
      <w:r>
        <w:rPr>
          <w:rFonts w:ascii="Verdana" w:hAnsi="Verdana"/>
          <w:color w:val="000000"/>
          <w:sz w:val="18"/>
          <w:szCs w:val="18"/>
        </w:rPr>
        <w:t>. М.: Финансы и статистика, 2003. - 416 с.</w:t>
      </w:r>
    </w:p>
    <w:p w14:paraId="2B09CA1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Веренков</w:t>
      </w:r>
      <w:r>
        <w:rPr>
          <w:rStyle w:val="WW8Num2z0"/>
          <w:rFonts w:ascii="Verdana" w:hAnsi="Verdana"/>
          <w:color w:val="000000"/>
          <w:sz w:val="18"/>
          <w:szCs w:val="18"/>
        </w:rPr>
        <w:t> </w:t>
      </w:r>
      <w:r>
        <w:rPr>
          <w:rFonts w:ascii="Verdana" w:hAnsi="Verdana"/>
          <w:color w:val="000000"/>
          <w:sz w:val="18"/>
          <w:szCs w:val="18"/>
        </w:rPr>
        <w:t>А.И. Использование внутреннего аудита для целей внешнего аудита / А.И.Варенков, А.И.Гапоник, Г.Г.Шафронская //Аудиторские ведомости. 2001 .-№ 8.</w:t>
      </w:r>
    </w:p>
    <w:p w14:paraId="319BDBC8"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Василенко</w:t>
      </w:r>
      <w:r>
        <w:rPr>
          <w:rStyle w:val="WW8Num2z0"/>
          <w:rFonts w:ascii="Verdana" w:hAnsi="Verdana"/>
          <w:color w:val="000000"/>
          <w:sz w:val="18"/>
          <w:szCs w:val="18"/>
        </w:rPr>
        <w:t> </w:t>
      </w:r>
      <w:r>
        <w:rPr>
          <w:rFonts w:ascii="Verdana" w:hAnsi="Verdana"/>
          <w:color w:val="000000"/>
          <w:sz w:val="18"/>
          <w:szCs w:val="18"/>
        </w:rPr>
        <w:t>A.A., Овчаренко О.В. Стандарты аудита. Изучайте и внедряйте. Ростов н/Д : Феникс, 2006. - 408 с.</w:t>
      </w:r>
    </w:p>
    <w:p w14:paraId="434B5D4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 аудита//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.-№4- С. 35-39.</w:t>
      </w:r>
    </w:p>
    <w:p w14:paraId="3D471E0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г. - № 9. - С. 57 - 59.</w:t>
      </w:r>
    </w:p>
    <w:p w14:paraId="6C58B2B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оценка и проверка системы внутреннего контроля // Бухгалтерский учет. —1999 г. N° 1. - С. 68 — 70.</w:t>
      </w:r>
    </w:p>
    <w:p w14:paraId="21CCCFB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Ширкина Е.И. О порядке подготовки письменной инфор мации аудитора // Бухгалтерский учет. 1999 г. - № 2. - С. 36 - 38.</w:t>
      </w:r>
    </w:p>
    <w:p w14:paraId="4949E3B8"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H.A. Отечественные правила (стандарты) аудита и их использование.- М.: ФБК-ПРЕСС, 1998.- 384с.</w:t>
      </w:r>
    </w:p>
    <w:p w14:paraId="32B1D8D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СМГ,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Учебное пособие 2-е изд., перераб. и доп.- М.: ИД ФБК-ПРЕСС, 2002.-544с.</w:t>
      </w:r>
    </w:p>
    <w:p w14:paraId="6BD7B4F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Дж.Дэвид,</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 xml:space="preserve">Д.Р., Бенис М. Стандарты и нормы аудита. Пер. сангл. -М.-.Аудит, </w:t>
      </w:r>
      <w:r>
        <w:rPr>
          <w:rFonts w:ascii="Verdana" w:hAnsi="Verdana"/>
          <w:color w:val="000000"/>
          <w:sz w:val="18"/>
          <w:szCs w:val="18"/>
        </w:rPr>
        <w:lastRenderedPageBreak/>
        <w:t>ЮНИТИ, 1995.-527 с.</w:t>
      </w:r>
    </w:p>
    <w:p w14:paraId="4D478A2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Додж Р. "Краткое руководство по стандартам и нормам аудита" пер. с англ,- М.: Сирин, 2002. 224с.</w:t>
      </w:r>
    </w:p>
    <w:p w14:paraId="4C8AF89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Обоснование места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//Аудитор.-2003.- №12 С 37-45.</w:t>
      </w:r>
    </w:p>
    <w:p w14:paraId="0A709D1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Есипов</w:t>
      </w:r>
      <w:r>
        <w:rPr>
          <w:rStyle w:val="WW8Num2z0"/>
          <w:rFonts w:ascii="Verdana" w:hAnsi="Verdana"/>
          <w:color w:val="000000"/>
          <w:sz w:val="18"/>
          <w:szCs w:val="18"/>
        </w:rPr>
        <w:t> </w:t>
      </w:r>
      <w:r>
        <w:rPr>
          <w:rFonts w:ascii="Verdana" w:hAnsi="Verdana"/>
          <w:color w:val="000000"/>
          <w:sz w:val="18"/>
          <w:szCs w:val="18"/>
        </w:rPr>
        <w:t>В.Е., Маховикова Г.А., Терехова В.В.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СПб.: Питер,2003.-416 с.</w:t>
      </w:r>
    </w:p>
    <w:p w14:paraId="1D465C9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Аббасов И. Оценка перспектив деятельности организации//Финансовая газета МФЕ.-2001,- №16, апрель С. 6-7.</w:t>
      </w:r>
    </w:p>
    <w:p w14:paraId="2F5A9DF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-М.:ИНФРА, 1996. 522с.</w:t>
      </w:r>
    </w:p>
    <w:p w14:paraId="4269E9E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Анализ финансового состояния предприятия/ Ковалев А.И.,</w:t>
      </w:r>
      <w:r>
        <w:rPr>
          <w:rStyle w:val="WW8Num2z0"/>
          <w:rFonts w:ascii="Verdana" w:hAnsi="Verdana"/>
          <w:color w:val="000000"/>
          <w:sz w:val="18"/>
          <w:szCs w:val="18"/>
        </w:rPr>
        <w:t> </w:t>
      </w:r>
      <w:r>
        <w:rPr>
          <w:rStyle w:val="WW8Num3z0"/>
          <w:rFonts w:ascii="Verdana" w:hAnsi="Verdana"/>
          <w:color w:val="4682B4"/>
          <w:sz w:val="18"/>
          <w:szCs w:val="18"/>
        </w:rPr>
        <w:t>Привалов</w:t>
      </w:r>
      <w:r>
        <w:rPr>
          <w:rStyle w:val="WW8Num2z0"/>
          <w:rFonts w:ascii="Verdana" w:hAnsi="Verdana"/>
          <w:color w:val="000000"/>
          <w:sz w:val="18"/>
          <w:szCs w:val="18"/>
        </w:rPr>
        <w:t> </w:t>
      </w:r>
      <w:r>
        <w:rPr>
          <w:rFonts w:ascii="Verdana" w:hAnsi="Verdana"/>
          <w:color w:val="000000"/>
          <w:sz w:val="18"/>
          <w:szCs w:val="18"/>
        </w:rPr>
        <w:t>В.П.-5-е изд., перераб и доп,-М.: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2001. 249с.</w:t>
      </w:r>
    </w:p>
    <w:p w14:paraId="743F74C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/Под ред. О.В. Ковалевой.- М: ПРИОР, 2002. - 320с.</w:t>
      </w:r>
    </w:p>
    <w:p w14:paraId="4170983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Кодекс этики. Профессиональные стандарты внутреннего аудита. М.: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2003. - 36с.</w:t>
      </w:r>
    </w:p>
    <w:p w14:paraId="178B60C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 В. Данилочкин, Н.Г.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 др.; Под. Ред. Н.Г. Данилочкиной.-М.: Аудит; ЮНИТИ,1999.-297с.</w:t>
      </w:r>
    </w:p>
    <w:p w14:paraId="590D598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Концепция развития бухгалтерского учета и бухгалтерской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01.07.2004г. № 180.</w:t>
      </w:r>
    </w:p>
    <w:p w14:paraId="702FC38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Концепция развития потребительской кооперации Российской Федерации на период до 2010 года.-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Style w:val="WW8Num2z0"/>
          <w:rFonts w:ascii="Verdana" w:hAnsi="Verdana"/>
          <w:color w:val="000000"/>
          <w:sz w:val="18"/>
          <w:szCs w:val="18"/>
        </w:rPr>
        <w:t> </w:t>
      </w:r>
      <w:r>
        <w:rPr>
          <w:rFonts w:ascii="Verdana" w:hAnsi="Verdana"/>
          <w:color w:val="000000"/>
          <w:sz w:val="18"/>
          <w:szCs w:val="18"/>
        </w:rPr>
        <w:t>РФ, 2001г. - 112с.</w:t>
      </w:r>
    </w:p>
    <w:p w14:paraId="736D73E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Копылова Л. Внутренний аудит в системе управления организацией //Финансовая газета МФЕ.-1999.- №20 май С .51.</w:t>
      </w:r>
    </w:p>
    <w:p w14:paraId="4903443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2-е изд. СПб.: Питер, 2003. - 304 с.</w:t>
      </w:r>
    </w:p>
    <w:p w14:paraId="1D5C1AB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Ковалева О.В. Аудит: теория и практика. Учебное пособие. М.: «</w:t>
      </w:r>
      <w:r>
        <w:rPr>
          <w:rStyle w:val="WW8Num3z0"/>
          <w:rFonts w:ascii="Verdana" w:hAnsi="Verdana"/>
          <w:color w:val="4682B4"/>
          <w:sz w:val="18"/>
          <w:szCs w:val="18"/>
        </w:rPr>
        <w:t>ПРИОР</w:t>
      </w:r>
      <w:r>
        <w:rPr>
          <w:rFonts w:ascii="Verdana" w:hAnsi="Verdana"/>
          <w:color w:val="000000"/>
          <w:sz w:val="18"/>
          <w:szCs w:val="18"/>
        </w:rPr>
        <w:t>», 1999 г. - 208 с.</w:t>
      </w:r>
    </w:p>
    <w:p w14:paraId="7178BAA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Майборода A.A. Внутрифирменные стандарты // Аудиторские ведомости. — 1998 г. № 5. — С. 36—41.</w:t>
      </w:r>
    </w:p>
    <w:p w14:paraId="3F9EC93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пособие.-2 изд., перераб. и доп. М.: "Дело и Сервис",2001.-112с.</w:t>
      </w:r>
    </w:p>
    <w:p w14:paraId="499AA77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Макальская M.JL,</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С.Б., Пирожкова H.A. Аудит</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М.: «</w:t>
      </w:r>
      <w:r>
        <w:rPr>
          <w:rStyle w:val="WW8Num3z0"/>
          <w:rFonts w:ascii="Verdana" w:hAnsi="Verdana"/>
          <w:color w:val="4682B4"/>
          <w:sz w:val="18"/>
          <w:szCs w:val="18"/>
        </w:rPr>
        <w:t>Дело и Сервис</w:t>
      </w:r>
      <w:r>
        <w:rPr>
          <w:rFonts w:ascii="Verdana" w:hAnsi="Verdana"/>
          <w:color w:val="000000"/>
          <w:sz w:val="18"/>
          <w:szCs w:val="18"/>
        </w:rPr>
        <w:t>», 2003. - 192 с.</w:t>
      </w:r>
    </w:p>
    <w:p w14:paraId="4D1646B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Максимова</w:t>
      </w:r>
      <w:r>
        <w:rPr>
          <w:rStyle w:val="WW8Num2z0"/>
          <w:rFonts w:ascii="Verdana" w:hAnsi="Verdana"/>
          <w:color w:val="000000"/>
          <w:sz w:val="18"/>
          <w:szCs w:val="18"/>
        </w:rPr>
        <w:t> </w:t>
      </w:r>
      <w:r>
        <w:rPr>
          <w:rFonts w:ascii="Verdana" w:hAnsi="Verdana"/>
          <w:color w:val="000000"/>
          <w:sz w:val="18"/>
          <w:szCs w:val="18"/>
        </w:rPr>
        <w:t>Г.В. Внутренний аудит и управление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Иркутск: Изд-во ИГЭАД998. -144с.</w:t>
      </w:r>
    </w:p>
    <w:p w14:paraId="6AA3717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Манн Р., Майер Э. Контроллинг для начинающих: Пер. с нем. Ю.Г.Жукова \ Под ред. с предисл.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В.Б. Ивашкевича.- 2-е изд., перераб. и доп. М: Финансы и статистика, 1995. - 304с.</w:t>
      </w:r>
    </w:p>
    <w:p w14:paraId="1B4572D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H.JI. Ревизия и контроль. Ростов н/Д: Феникс, 2004. 160 с.</w:t>
      </w:r>
    </w:p>
    <w:p w14:paraId="5252B4C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Под.ред. С.А. Николаевой. Изд. 2-е перераб. и доп.-М.:«Аналитика-Пресс», 2001 .-672с.</w:t>
      </w:r>
    </w:p>
    <w:p w14:paraId="49EE5C5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Международные стандарты аудита: Учебно-практическое пособие. -М.: ИД ФБК-ПРЕСС, 2004. 160с.</w:t>
      </w:r>
    </w:p>
    <w:p w14:paraId="5859167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Когденко В.Г. Экономический анализ в аудите: учеб. пособие. М.: ЮНИТИ-ДАНА, 2007. - 543 с.</w:t>
      </w:r>
    </w:p>
    <w:p w14:paraId="6CC0FC5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Пантелев А.С, Звездин АЛ. Ревизия и контроль: Учебное пособие / Под ред. Проф. М.В. Мельник.-М.:ИД ФБК-ПРЕСС,2003 .-520с.</w:t>
      </w:r>
    </w:p>
    <w:p w14:paraId="429EBA7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 менеджмента: Пер. с англ.- М.: Дело, 1997 г. 704 с.</w:t>
      </w:r>
    </w:p>
    <w:p w14:paraId="5E64BEC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A.C. Совершенствование контрольно-ревизионной работы в потребительской кооперации //</w:t>
      </w:r>
      <w:r>
        <w:rPr>
          <w:rStyle w:val="WW8Num2z0"/>
          <w:rFonts w:ascii="Verdana" w:hAnsi="Verdana"/>
          <w:color w:val="000000"/>
          <w:sz w:val="18"/>
          <w:szCs w:val="18"/>
        </w:rPr>
        <w:t> </w:t>
      </w:r>
      <w:r>
        <w:rPr>
          <w:rStyle w:val="WW8Num3z0"/>
          <w:rFonts w:ascii="Verdana" w:hAnsi="Verdana"/>
          <w:color w:val="4682B4"/>
          <w:sz w:val="18"/>
          <w:szCs w:val="18"/>
        </w:rPr>
        <w:t>Потребительская</w:t>
      </w:r>
      <w:r>
        <w:rPr>
          <w:rStyle w:val="WW8Num2z0"/>
          <w:rFonts w:ascii="Verdana" w:hAnsi="Verdana"/>
          <w:color w:val="000000"/>
          <w:sz w:val="18"/>
          <w:szCs w:val="18"/>
        </w:rPr>
        <w:t> </w:t>
      </w:r>
      <w:r>
        <w:rPr>
          <w:rFonts w:ascii="Verdana" w:hAnsi="Verdana"/>
          <w:color w:val="000000"/>
          <w:sz w:val="18"/>
          <w:szCs w:val="18"/>
        </w:rPr>
        <w:t>кооперация социально ориентированная система: Материалы научно-практической конференции. - Новосибирск :</w:t>
      </w:r>
      <w:r>
        <w:rPr>
          <w:rStyle w:val="WW8Num3z0"/>
          <w:rFonts w:ascii="Verdana" w:hAnsi="Verdana"/>
          <w:color w:val="4682B4"/>
          <w:sz w:val="18"/>
          <w:szCs w:val="18"/>
        </w:rPr>
        <w:t>СибУПК</w:t>
      </w:r>
      <w:r>
        <w:rPr>
          <w:rFonts w:ascii="Verdana" w:hAnsi="Verdana"/>
          <w:color w:val="000000"/>
          <w:sz w:val="18"/>
          <w:szCs w:val="18"/>
        </w:rPr>
        <w:t>, 1999.-С. 129-143.</w:t>
      </w:r>
    </w:p>
    <w:p w14:paraId="59F8883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w:t>
      </w:r>
      <w:r>
        <w:rPr>
          <w:rStyle w:val="WW8Num2z0"/>
          <w:rFonts w:ascii="Verdana" w:hAnsi="Verdana"/>
          <w:color w:val="000000"/>
          <w:sz w:val="18"/>
          <w:szCs w:val="18"/>
        </w:rPr>
        <w:t> </w:t>
      </w:r>
      <w:r>
        <w:rPr>
          <w:rStyle w:val="WW8Num3z0"/>
          <w:rFonts w:ascii="Verdana" w:hAnsi="Verdana"/>
          <w:color w:val="4682B4"/>
          <w:sz w:val="18"/>
          <w:szCs w:val="18"/>
        </w:rPr>
        <w:t>Наговицина</w:t>
      </w:r>
      <w:r>
        <w:rPr>
          <w:rStyle w:val="WW8Num2z0"/>
          <w:rFonts w:ascii="Verdana" w:hAnsi="Verdana"/>
          <w:color w:val="000000"/>
          <w:sz w:val="18"/>
          <w:szCs w:val="18"/>
        </w:rPr>
        <w:t> </w:t>
      </w:r>
      <w:r>
        <w:rPr>
          <w:rFonts w:ascii="Verdana" w:hAnsi="Verdana"/>
          <w:color w:val="000000"/>
          <w:sz w:val="18"/>
          <w:szCs w:val="18"/>
        </w:rPr>
        <w:t>Л.П. Пайщик основа потребительской кооперации // Потребительская</w:t>
      </w:r>
      <w:r>
        <w:rPr>
          <w:rStyle w:val="WW8Num2z0"/>
          <w:rFonts w:ascii="Verdana" w:hAnsi="Verdana"/>
          <w:color w:val="000000"/>
          <w:sz w:val="18"/>
          <w:szCs w:val="18"/>
        </w:rPr>
        <w:t> </w:t>
      </w:r>
      <w:r>
        <w:rPr>
          <w:rStyle w:val="WW8Num3z0"/>
          <w:rFonts w:ascii="Verdana" w:hAnsi="Verdana"/>
          <w:color w:val="4682B4"/>
          <w:sz w:val="18"/>
          <w:szCs w:val="18"/>
        </w:rPr>
        <w:t>кооперация</w:t>
      </w:r>
      <w:r>
        <w:rPr>
          <w:rStyle w:val="WW8Num2z0"/>
          <w:rFonts w:ascii="Verdana" w:hAnsi="Verdana"/>
          <w:color w:val="000000"/>
          <w:sz w:val="18"/>
          <w:szCs w:val="18"/>
        </w:rPr>
        <w:t> </w:t>
      </w:r>
      <w:r>
        <w:rPr>
          <w:rFonts w:ascii="Verdana" w:hAnsi="Verdana"/>
          <w:color w:val="000000"/>
          <w:sz w:val="18"/>
          <w:szCs w:val="18"/>
        </w:rPr>
        <w:t>социально ориентированная система: Материалы научно-практической конференции. - Новосибирск: СибУПК, 1999. - С. 30-44.</w:t>
      </w:r>
    </w:p>
    <w:p w14:paraId="2E8E028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в условиях рыночной экономики. M.: Финансы и статистика, 1994. — 257 с.</w:t>
      </w:r>
    </w:p>
    <w:p w14:paraId="1904453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Овсийчук В.Я., Пугачев В.В. Аудит. М.:</w:t>
      </w:r>
      <w:r>
        <w:rPr>
          <w:rStyle w:val="WW8Num2z0"/>
          <w:rFonts w:ascii="Verdana" w:hAnsi="Verdana"/>
          <w:color w:val="000000"/>
          <w:sz w:val="18"/>
          <w:szCs w:val="18"/>
        </w:rPr>
        <w:t> </w:t>
      </w:r>
      <w:r>
        <w:rPr>
          <w:rStyle w:val="WW8Num3z0"/>
          <w:rFonts w:ascii="Verdana" w:hAnsi="Verdana"/>
          <w:color w:val="4682B4"/>
          <w:sz w:val="18"/>
          <w:szCs w:val="18"/>
        </w:rPr>
        <w:t>ЦУМК</w:t>
      </w:r>
      <w:r>
        <w:rPr>
          <w:rStyle w:val="WW8Num2z0"/>
          <w:rFonts w:ascii="Verdana" w:hAnsi="Verdana"/>
          <w:color w:val="000000"/>
          <w:sz w:val="18"/>
          <w:szCs w:val="18"/>
        </w:rPr>
        <w:t> </w:t>
      </w:r>
      <w:r>
        <w:rPr>
          <w:rFonts w:ascii="Verdana" w:hAnsi="Verdana"/>
          <w:color w:val="000000"/>
          <w:sz w:val="18"/>
          <w:szCs w:val="18"/>
        </w:rPr>
        <w:t>Центросоюза, 1999.- 195 с.</w:t>
      </w:r>
    </w:p>
    <w:p w14:paraId="53DF599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М.: Юристь, 2003. -156 с.</w:t>
      </w:r>
    </w:p>
    <w:p w14:paraId="3A7BF7A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Комментарий к Федеральному закону «</w:t>
      </w:r>
      <w:r>
        <w:rPr>
          <w:rStyle w:val="WW8Num3z0"/>
          <w:rFonts w:ascii="Verdana" w:hAnsi="Verdana"/>
          <w:color w:val="4682B4"/>
          <w:sz w:val="18"/>
          <w:szCs w:val="18"/>
        </w:rPr>
        <w:t>Об аудиторской деятельности</w:t>
      </w:r>
      <w:r>
        <w:rPr>
          <w:rFonts w:ascii="Verdana" w:hAnsi="Verdana"/>
          <w:color w:val="000000"/>
          <w:sz w:val="18"/>
          <w:szCs w:val="18"/>
        </w:rPr>
        <w:t>» (постатейный). М.: Современная экономика и право, 2002.-289 с.</w:t>
      </w:r>
    </w:p>
    <w:p w14:paraId="40D9862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 аудиторских проверок//Аудиторские ведомости. 1997. - № 12.</w:t>
      </w:r>
    </w:p>
    <w:p w14:paraId="73FD86D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Правила (стандарты) аудиторской деятельности. / Составитель и автор введения H.A. Ремизов. М.: ИД ФБК-Пресс, 2000. - 294 с.</w:t>
      </w:r>
    </w:p>
    <w:p w14:paraId="602B218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Пупко</w:t>
      </w:r>
      <w:r>
        <w:rPr>
          <w:rStyle w:val="WW8Num2z0"/>
          <w:rFonts w:ascii="Verdana" w:hAnsi="Verdana"/>
          <w:color w:val="000000"/>
          <w:sz w:val="18"/>
          <w:szCs w:val="18"/>
        </w:rPr>
        <w:t> </w:t>
      </w:r>
      <w:r>
        <w:rPr>
          <w:rFonts w:ascii="Verdana" w:hAnsi="Verdana"/>
          <w:color w:val="000000"/>
          <w:sz w:val="18"/>
          <w:szCs w:val="18"/>
        </w:rPr>
        <w:t>Г.М. Аудит и ревизия. — Минск: Интерпрессервис, Мисанта, 2003.-429 с.</w:t>
      </w:r>
    </w:p>
    <w:p w14:paraId="71B11047"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франц. / Под ред. Л.П. Белых. М.: Аудит, ЮНИТИ, 1997 г. - 375 с.</w:t>
      </w:r>
    </w:p>
    <w:p w14:paraId="30CA5966"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Робертсон Дж. Аудит. Перевод с англ. М.: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 такт</w:t>
      </w:r>
      <w:r>
        <w:rPr>
          <w:rFonts w:ascii="Verdana" w:hAnsi="Verdana"/>
          <w:color w:val="000000"/>
          <w:sz w:val="18"/>
          <w:szCs w:val="18"/>
        </w:rPr>
        <w:t>», 1993. - 495 с.</w:t>
      </w:r>
    </w:p>
    <w:p w14:paraId="5DD45D38"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Шлейников В.И. Финансовый контроль. Учебник. -М.: ИД ФБК-ПРЕСС, 2002. 319 с.</w:t>
      </w:r>
    </w:p>
    <w:p w14:paraId="37090BE7"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Рябчиков МП. Контроль финансово-хозяйственной деятельности напромышленных предприятиях. М.: Финансы и статистика, 1989. - 160 с.</w:t>
      </w:r>
    </w:p>
    <w:p w14:paraId="711A7F9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В.Я. Совершенствование внутриведомственного контроля в •потребительской кооперации. Киев.: Вища школа, 1979. - 190 с.</w:t>
      </w:r>
    </w:p>
    <w:p w14:paraId="209DF2E4"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контроля и аудит результатов деятельности центров ответственности. Саратов: изд.центр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2003. - 240 с.</w:t>
      </w:r>
    </w:p>
    <w:p w14:paraId="667BD44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Сидельникова</w:t>
      </w:r>
      <w:r>
        <w:rPr>
          <w:rStyle w:val="WW8Num2z0"/>
          <w:rFonts w:ascii="Verdana" w:hAnsi="Verdana"/>
          <w:color w:val="000000"/>
          <w:sz w:val="18"/>
          <w:szCs w:val="18"/>
        </w:rPr>
        <w:t> </w:t>
      </w:r>
      <w:r>
        <w:rPr>
          <w:rFonts w:ascii="Verdana" w:hAnsi="Verdana"/>
          <w:color w:val="000000"/>
          <w:sz w:val="18"/>
          <w:szCs w:val="18"/>
        </w:rPr>
        <w:t>Л.Б., Овсийчук М.Ф., Шаповалова И.В. Методика организации и проведения внутреннего аудита на предприятиях с различной формой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-М.:МУПК. 1993. 146с.</w:t>
      </w:r>
    </w:p>
    <w:p w14:paraId="378C155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Сипко</w:t>
      </w:r>
      <w:r>
        <w:rPr>
          <w:rStyle w:val="WW8Num2z0"/>
          <w:rFonts w:ascii="Verdana" w:hAnsi="Verdana"/>
          <w:color w:val="000000"/>
          <w:sz w:val="18"/>
          <w:szCs w:val="18"/>
        </w:rPr>
        <w:t> </w:t>
      </w:r>
      <w:r>
        <w:rPr>
          <w:rFonts w:ascii="Verdana" w:hAnsi="Verdana"/>
          <w:color w:val="000000"/>
          <w:sz w:val="18"/>
          <w:szCs w:val="18"/>
        </w:rPr>
        <w:t>JT.A., Наговицина Л.П. Актуальные проблемы потребительской кооперации. Брошюра. Новосибирск:СибУПК, 1999. - 72с.</w:t>
      </w:r>
    </w:p>
    <w:p w14:paraId="141A96A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2000.-,576с.</w:t>
      </w:r>
    </w:p>
    <w:p w14:paraId="5B11359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Контроль и ревизия. Конспект лекций. — Чебоксары:</w:t>
      </w:r>
      <w:r>
        <w:rPr>
          <w:rStyle w:val="WW8Num2z0"/>
          <w:rFonts w:ascii="Verdana" w:hAnsi="Verdana"/>
          <w:color w:val="000000"/>
          <w:sz w:val="18"/>
          <w:szCs w:val="18"/>
        </w:rPr>
        <w:t> </w:t>
      </w:r>
      <w:r>
        <w:rPr>
          <w:rStyle w:val="WW8Num3z0"/>
          <w:rFonts w:ascii="Verdana" w:hAnsi="Verdana"/>
          <w:color w:val="4682B4"/>
          <w:sz w:val="18"/>
          <w:szCs w:val="18"/>
        </w:rPr>
        <w:t>ЧКИ</w:t>
      </w:r>
      <w:r>
        <w:rPr>
          <w:rStyle w:val="WW8Num2z0"/>
          <w:rFonts w:ascii="Verdana" w:hAnsi="Verdana"/>
          <w:color w:val="000000"/>
          <w:sz w:val="18"/>
          <w:szCs w:val="18"/>
        </w:rPr>
        <w:t> </w:t>
      </w:r>
      <w:r>
        <w:rPr>
          <w:rFonts w:ascii="Verdana" w:hAnsi="Verdana"/>
          <w:color w:val="000000"/>
          <w:sz w:val="18"/>
          <w:szCs w:val="18"/>
        </w:rPr>
        <w:t>МУПК, 2003. 114 с.</w:t>
      </w:r>
    </w:p>
    <w:p w14:paraId="3E40D36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Внутренний контроль в потребительской кооперации //</w:t>
      </w:r>
      <w:r>
        <w:rPr>
          <w:rStyle w:val="WW8Num3z0"/>
          <w:rFonts w:ascii="Verdana" w:hAnsi="Verdana"/>
          <w:color w:val="4682B4"/>
          <w:sz w:val="18"/>
          <w:szCs w:val="18"/>
        </w:rPr>
        <w:t>Кооперативная</w:t>
      </w:r>
      <w:r>
        <w:rPr>
          <w:rStyle w:val="WW8Num2z0"/>
          <w:rFonts w:ascii="Verdana" w:hAnsi="Verdana"/>
          <w:color w:val="000000"/>
          <w:sz w:val="18"/>
          <w:szCs w:val="18"/>
        </w:rPr>
        <w:t> </w:t>
      </w:r>
      <w:r>
        <w:rPr>
          <w:rFonts w:ascii="Verdana" w:hAnsi="Verdana"/>
          <w:color w:val="000000"/>
          <w:sz w:val="18"/>
          <w:szCs w:val="18"/>
        </w:rPr>
        <w:t>самобытность в новом тысячелетии: тезисы докладов межвузовской научно-практической конференции / Чебоксарский</w:t>
      </w:r>
      <w:r>
        <w:rPr>
          <w:rStyle w:val="WW8Num2z0"/>
          <w:rFonts w:ascii="Verdana" w:hAnsi="Verdana"/>
          <w:color w:val="000000"/>
          <w:sz w:val="18"/>
          <w:szCs w:val="18"/>
        </w:rPr>
        <w:t> </w:t>
      </w:r>
      <w:r>
        <w:rPr>
          <w:rStyle w:val="WW8Num3z0"/>
          <w:rFonts w:ascii="Verdana" w:hAnsi="Verdana"/>
          <w:color w:val="4682B4"/>
          <w:sz w:val="18"/>
          <w:szCs w:val="18"/>
        </w:rPr>
        <w:t>кооперативный</w:t>
      </w:r>
      <w:r>
        <w:rPr>
          <w:rStyle w:val="WW8Num2z0"/>
          <w:rFonts w:ascii="Verdana" w:hAnsi="Verdana"/>
          <w:color w:val="000000"/>
          <w:sz w:val="18"/>
          <w:szCs w:val="18"/>
        </w:rPr>
        <w:t> </w:t>
      </w:r>
      <w:r>
        <w:rPr>
          <w:rFonts w:ascii="Verdana" w:hAnsi="Verdana"/>
          <w:color w:val="000000"/>
          <w:sz w:val="18"/>
          <w:szCs w:val="18"/>
        </w:rPr>
        <w:t>институт МУПК. Чебоксары, 2001. - С. 135-137.</w:t>
      </w:r>
    </w:p>
    <w:p w14:paraId="57FB7E3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Серебрякова</w:t>
      </w:r>
      <w:r>
        <w:rPr>
          <w:rStyle w:val="WW8Num2z0"/>
          <w:rFonts w:ascii="Verdana" w:hAnsi="Verdana"/>
          <w:color w:val="000000"/>
          <w:sz w:val="18"/>
          <w:szCs w:val="18"/>
        </w:rPr>
        <w:t> </w:t>
      </w:r>
      <w:r>
        <w:rPr>
          <w:rFonts w:ascii="Verdana" w:hAnsi="Verdana"/>
          <w:color w:val="000000"/>
          <w:sz w:val="18"/>
          <w:szCs w:val="18"/>
        </w:rPr>
        <w:t>Т.Ю. Проблемы становления внутреннего аудита в потребительской кооперации // Сборник научных статей преподавателей и •аспирантов / Чебоксарский кооперативный институт</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Чебоксары, 2000. -С.328-330.</w:t>
      </w:r>
    </w:p>
    <w:p w14:paraId="6627109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Г.А. Экономический контроль в системе управления. -М.: Финансы и статистика, 1986. 326 с.</w:t>
      </w:r>
    </w:p>
    <w:p w14:paraId="03B3C18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аудита: Учебник. — М.: Изд-во «</w:t>
      </w:r>
      <w:r>
        <w:rPr>
          <w:rStyle w:val="WW8Num3z0"/>
          <w:rFonts w:ascii="Verdana" w:hAnsi="Verdana"/>
          <w:color w:val="4682B4"/>
          <w:sz w:val="18"/>
          <w:szCs w:val="18"/>
        </w:rPr>
        <w:t>Бухгалтерский учет</w:t>
      </w:r>
      <w:r>
        <w:rPr>
          <w:rFonts w:ascii="Verdana" w:hAnsi="Verdana"/>
          <w:color w:val="000000"/>
          <w:sz w:val="18"/>
          <w:szCs w:val="18"/>
        </w:rPr>
        <w:t>», 2000 г. 123 с.</w:t>
      </w:r>
    </w:p>
    <w:p w14:paraId="22132D22"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Зачем компании внутренний аудит?// Управление компанией.-2004,- №10 С. 51-54.</w:t>
      </w:r>
    </w:p>
    <w:p w14:paraId="54B73ED4"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Сонин</w:t>
      </w:r>
      <w:r>
        <w:rPr>
          <w:rStyle w:val="WW8Num2z0"/>
          <w:rFonts w:ascii="Verdana" w:hAnsi="Verdana"/>
          <w:color w:val="000000"/>
          <w:sz w:val="18"/>
          <w:szCs w:val="18"/>
        </w:rPr>
        <w:t> </w:t>
      </w:r>
      <w:r>
        <w:rPr>
          <w:rFonts w:ascii="Verdana" w:hAnsi="Verdana"/>
          <w:color w:val="000000"/>
          <w:sz w:val="18"/>
          <w:szCs w:val="18"/>
        </w:rPr>
        <w:t>A.M., Внутренний аудит: современный подход.-,М., «</w:t>
      </w:r>
      <w:r>
        <w:rPr>
          <w:rStyle w:val="WW8Num3z0"/>
          <w:rFonts w:ascii="Verdana" w:hAnsi="Verdana"/>
          <w:color w:val="4682B4"/>
          <w:sz w:val="18"/>
          <w:szCs w:val="18"/>
        </w:rPr>
        <w:t>ТРАНСИЗДАТ</w:t>
      </w:r>
      <w:r>
        <w:rPr>
          <w:rFonts w:ascii="Verdana" w:hAnsi="Verdana"/>
          <w:color w:val="000000"/>
          <w:sz w:val="18"/>
          <w:szCs w:val="18"/>
        </w:rPr>
        <w:t>», 2004.-64с.</w:t>
      </w:r>
    </w:p>
    <w:p w14:paraId="14F21DD0"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Сотникова JI.B. Внутренний контроль и аудит. Учебник/ВЗФЭИ.-М.:ЗАО "</w:t>
      </w:r>
      <w:r>
        <w:rPr>
          <w:rStyle w:val="WW8Num3z0"/>
          <w:rFonts w:ascii="Verdana" w:hAnsi="Verdana"/>
          <w:color w:val="4682B4"/>
          <w:sz w:val="18"/>
          <w:szCs w:val="18"/>
        </w:rPr>
        <w:t>Финстатинформ</w:t>
      </w:r>
      <w:r>
        <w:rPr>
          <w:rFonts w:ascii="Verdana" w:hAnsi="Verdana"/>
          <w:color w:val="000000"/>
          <w:sz w:val="18"/>
          <w:szCs w:val="18"/>
        </w:rPr>
        <w:t>",2000.- 239с.</w:t>
      </w:r>
    </w:p>
    <w:p w14:paraId="276E8364"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Сотникова JI.B. Методология оценки системы внутреннего контроля в аудите// Бухгалтерский учет.-2003.-№7- С. 48-52.</w:t>
      </w:r>
    </w:p>
    <w:p w14:paraId="55B34A1A"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Сотникова J1.B. Оценка состояния внутреннего аудита: Практ. пособие ./ JI.B. Сотникова; Под ред. проф. В.И. Подольского. М: ЮНИТИ-Дана, 2005. -143 с.</w:t>
      </w:r>
    </w:p>
    <w:p w14:paraId="5A2E98D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Моделирование технологии оценки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 xml:space="preserve">. Аудиторские </w:t>
      </w:r>
      <w:r>
        <w:rPr>
          <w:rFonts w:ascii="Verdana" w:hAnsi="Verdana"/>
          <w:color w:val="000000"/>
          <w:sz w:val="18"/>
          <w:szCs w:val="18"/>
        </w:rPr>
        <w:lastRenderedPageBreak/>
        <w:t>ведомости. 2002. №3. С. 75-80.</w:t>
      </w:r>
    </w:p>
    <w:p w14:paraId="48A96DC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Возможности применения интуитивного метода .</w:t>
      </w:r>
      <w:r>
        <w:rPr>
          <w:rStyle w:val="WW8Num3z0"/>
          <w:rFonts w:ascii="Verdana" w:hAnsi="Verdana"/>
          <w:color w:val="4682B4"/>
          <w:sz w:val="18"/>
          <w:szCs w:val="18"/>
        </w:rPr>
        <w:t>аудитором</w:t>
      </w:r>
      <w:r>
        <w:rPr>
          <w:rStyle w:val="WW8Num2z0"/>
          <w:rFonts w:ascii="Verdana" w:hAnsi="Verdana"/>
          <w:color w:val="000000"/>
          <w:sz w:val="18"/>
          <w:szCs w:val="18"/>
        </w:rPr>
        <w:t> </w:t>
      </w:r>
      <w:r>
        <w:rPr>
          <w:rFonts w:ascii="Verdana" w:hAnsi="Verdana"/>
          <w:color w:val="000000"/>
          <w:sz w:val="18"/>
          <w:szCs w:val="18"/>
        </w:rPr>
        <w:t>в финансовом контроле. Межвузовский научный сборник. Уфа: Редакционно-издательский комплекс</w:t>
      </w:r>
      <w:r>
        <w:rPr>
          <w:rStyle w:val="WW8Num2z0"/>
          <w:rFonts w:ascii="Verdana" w:hAnsi="Verdana"/>
          <w:color w:val="000000"/>
          <w:sz w:val="18"/>
          <w:szCs w:val="18"/>
        </w:rPr>
        <w:t> </w:t>
      </w:r>
      <w:r>
        <w:rPr>
          <w:rStyle w:val="WW8Num3z0"/>
          <w:rFonts w:ascii="Verdana" w:hAnsi="Verdana"/>
          <w:color w:val="4682B4"/>
          <w:sz w:val="18"/>
          <w:szCs w:val="18"/>
        </w:rPr>
        <w:t>УГАТУ</w:t>
      </w:r>
      <w:r>
        <w:rPr>
          <w:rFonts w:ascii="Verdana" w:hAnsi="Verdana"/>
          <w:color w:val="000000"/>
          <w:sz w:val="18"/>
          <w:szCs w:val="18"/>
        </w:rPr>
        <w:t>, 2005.- С.209-214.</w:t>
      </w:r>
    </w:p>
    <w:p w14:paraId="26E6568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Практическое пособие для аудиторов. -М.: Изд.центр «</w:t>
      </w:r>
      <w:r>
        <w:rPr>
          <w:rStyle w:val="WW8Num3z0"/>
          <w:rFonts w:ascii="Verdana" w:hAnsi="Verdana"/>
          <w:color w:val="4682B4"/>
          <w:sz w:val="18"/>
          <w:szCs w:val="18"/>
        </w:rPr>
        <w:t>Анкил</w:t>
      </w:r>
      <w:r>
        <w:rPr>
          <w:rFonts w:ascii="Verdana" w:hAnsi="Verdana"/>
          <w:color w:val="000000"/>
          <w:sz w:val="18"/>
          <w:szCs w:val="18"/>
        </w:rPr>
        <w:t>», 1994. 108 с.</w:t>
      </w:r>
    </w:p>
    <w:p w14:paraId="6D93031C"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системы внутреннего контроля на предприятии.// Бухгалтерский учет. 1999. - № 1.</w:t>
      </w:r>
    </w:p>
    <w:p w14:paraId="3BEB499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Терехов М.А. Контроль и аудит: основные методические приемы и технология -М.: Финансы и статистика, 1998. -208с.</w:t>
      </w:r>
    </w:p>
    <w:p w14:paraId="4C73594F"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1999.-512с.о•136.</w:t>
      </w:r>
      <w:r>
        <w:rPr>
          <w:rStyle w:val="WW8Num2z0"/>
          <w:rFonts w:ascii="Verdana" w:hAnsi="Verdana"/>
          <w:color w:val="000000"/>
          <w:sz w:val="18"/>
          <w:szCs w:val="18"/>
        </w:rPr>
        <w:t> </w:t>
      </w:r>
      <w:r>
        <w:rPr>
          <w:rStyle w:val="WW8Num3z0"/>
          <w:rFonts w:ascii="Verdana" w:hAnsi="Verdana"/>
          <w:color w:val="4682B4"/>
          <w:sz w:val="18"/>
          <w:szCs w:val="18"/>
        </w:rPr>
        <w:t>Фольмут</w:t>
      </w:r>
      <w:r>
        <w:rPr>
          <w:rStyle w:val="WW8Num2z0"/>
          <w:rFonts w:ascii="Verdana" w:hAnsi="Verdana"/>
          <w:color w:val="000000"/>
          <w:sz w:val="18"/>
          <w:szCs w:val="18"/>
        </w:rPr>
        <w:t> </w:t>
      </w:r>
      <w:r>
        <w:rPr>
          <w:rFonts w:ascii="Verdana" w:hAnsi="Verdana"/>
          <w:color w:val="000000"/>
          <w:sz w:val="18"/>
          <w:szCs w:val="18"/>
        </w:rPr>
        <w:t>Х.И. Инструменты контроллинга от А до Я: Пер. с нем. / Под ред. M.JI. Лукашевича и E.H.</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1998 г. - 288 с: ил.</w:t>
      </w:r>
    </w:p>
    <w:p w14:paraId="003606A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Фридман П. Аудит: контроль затрат и финансовых результатов при анализе качества продукцию М.:Аудит, ЮНИТИ, 1994.-286с.</w:t>
      </w:r>
    </w:p>
    <w:p w14:paraId="33AA6ED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Хан Д.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Под ред. A.A.</w:t>
      </w:r>
      <w:r>
        <w:rPr>
          <w:rStyle w:val="WW8Num2z0"/>
          <w:rFonts w:ascii="Verdana" w:hAnsi="Verdana"/>
          <w:color w:val="000000"/>
          <w:sz w:val="18"/>
          <w:szCs w:val="18"/>
        </w:rPr>
        <w:t> </w:t>
      </w:r>
      <w:r>
        <w:rPr>
          <w:rStyle w:val="WW8Num3z0"/>
          <w:rFonts w:ascii="Verdana" w:hAnsi="Verdana"/>
          <w:color w:val="4682B4"/>
          <w:sz w:val="18"/>
          <w:szCs w:val="18"/>
        </w:rPr>
        <w:t>Турчака</w:t>
      </w:r>
      <w:r>
        <w:rPr>
          <w:rFonts w:ascii="Verdana" w:hAnsi="Verdana"/>
          <w:color w:val="000000"/>
          <w:sz w:val="18"/>
          <w:szCs w:val="18"/>
        </w:rPr>
        <w:t>, Л.Г. Головача, М.Л. Лукашевича — М.: Финансы и статистика, 1997. 800 с: ил.</w:t>
      </w:r>
    </w:p>
    <w:p w14:paraId="2C6BFC97"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Учебное пособие для вузов/ под ред. проф.</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Москва: ЮНИТИ -ДАНА, 2003. - 686с.</w:t>
      </w:r>
    </w:p>
    <w:p w14:paraId="45C5E8B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Экономико-математические методы в торговле-Новосибирск: СибУПК, 1998.4 20с. '</w:t>
      </w:r>
    </w:p>
    <w:p w14:paraId="547DE01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Шаланов</w:t>
      </w:r>
      <w:r>
        <w:rPr>
          <w:rStyle w:val="WW8Num2z0"/>
          <w:rFonts w:ascii="Verdana" w:hAnsi="Verdana"/>
          <w:color w:val="000000"/>
          <w:sz w:val="18"/>
          <w:szCs w:val="18"/>
        </w:rPr>
        <w:t> </w:t>
      </w:r>
      <w:r>
        <w:rPr>
          <w:rFonts w:ascii="Verdana" w:hAnsi="Verdana"/>
          <w:color w:val="000000"/>
          <w:sz w:val="18"/>
          <w:szCs w:val="18"/>
        </w:rPr>
        <w:t>Н.В. .Моделирование основных аспектов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Новосибирск: СибУПК, 2002.-84 с.</w:t>
      </w:r>
    </w:p>
    <w:p w14:paraId="7C09C45D"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На чем построен аудит? //</w:t>
      </w:r>
      <w:r>
        <w:rPr>
          <w:rStyle w:val="WW8Num2z0"/>
          <w:rFonts w:ascii="Verdana" w:hAnsi="Verdana"/>
          <w:color w:val="000000"/>
          <w:sz w:val="18"/>
          <w:szCs w:val="18"/>
        </w:rPr>
        <w:t> </w:t>
      </w:r>
      <w:r>
        <w:rPr>
          <w:rStyle w:val="WW8Num3z0"/>
          <w:rFonts w:ascii="Verdana" w:hAnsi="Verdana"/>
          <w:color w:val="4682B4"/>
          <w:sz w:val="18"/>
          <w:szCs w:val="18"/>
        </w:rPr>
        <w:t>ЭКО</w:t>
      </w:r>
      <w:r>
        <w:rPr>
          <w:rStyle w:val="WW8Num2z0"/>
          <w:rFonts w:ascii="Verdana" w:hAnsi="Verdana"/>
          <w:color w:val="000000"/>
          <w:sz w:val="18"/>
          <w:szCs w:val="18"/>
        </w:rPr>
        <w:t> </w:t>
      </w:r>
      <w:r>
        <w:rPr>
          <w:rFonts w:ascii="Verdana" w:hAnsi="Verdana"/>
          <w:color w:val="000000"/>
          <w:sz w:val="18"/>
          <w:szCs w:val="18"/>
        </w:rPr>
        <w:t>№1, 1992. С. .143. Шапошников A.A. Аудит в деловом мире //Директор №10,1992. - С.</w:t>
      </w:r>
    </w:p>
    <w:p w14:paraId="1DBF1BF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Аудит вчера, сегодня, завтра. // Эпиграф №10,1995.-С.</w:t>
      </w:r>
    </w:p>
    <w:p w14:paraId="47A0E06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Шапошников</w:t>
      </w:r>
      <w:r>
        <w:rPr>
          <w:rStyle w:val="WW8Num2z0"/>
          <w:rFonts w:ascii="Verdana" w:hAnsi="Verdana"/>
          <w:color w:val="000000"/>
          <w:sz w:val="18"/>
          <w:szCs w:val="18"/>
        </w:rPr>
        <w:t> </w:t>
      </w:r>
      <w:r>
        <w:rPr>
          <w:rFonts w:ascii="Verdana" w:hAnsi="Verdana"/>
          <w:color w:val="000000"/>
          <w:sz w:val="18"/>
          <w:szCs w:val="18"/>
        </w:rPr>
        <w:t>A.A. Аудит: прогнозы и перспективы. // Экономика и жизнь №37,1995.-С.</w:t>
      </w:r>
    </w:p>
    <w:p w14:paraId="01CE553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Учебное пособие. М.: ИНФРА-М, 1995.-240 с.</w:t>
      </w:r>
    </w:p>
    <w:p w14:paraId="63A811D8"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1999.-208 с.</w:t>
      </w:r>
    </w:p>
    <w:p w14:paraId="41C176C5"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Проблемы и перспективы финансового контроля в РФ. -М.: Финансы и статистика, 1999. 351 с.'</w:t>
      </w:r>
    </w:p>
    <w:p w14:paraId="35F6323E"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Шохин</w:t>
      </w:r>
      <w:r>
        <w:rPr>
          <w:rStyle w:val="WW8Num2z0"/>
          <w:rFonts w:ascii="Verdana" w:hAnsi="Verdana"/>
          <w:color w:val="000000"/>
          <w:sz w:val="18"/>
          <w:szCs w:val="18"/>
        </w:rPr>
        <w:t> </w:t>
      </w:r>
      <w:r>
        <w:rPr>
          <w:rFonts w:ascii="Verdana" w:hAnsi="Verdana"/>
          <w:color w:val="000000"/>
          <w:sz w:val="18"/>
          <w:szCs w:val="18"/>
        </w:rPr>
        <w:t>С.О. Институт независимого аудита и государственный финансовый контроль: перспективы взаимодействия. // Аудиторские ведомости. -2002. -№ 7.</w:t>
      </w:r>
    </w:p>
    <w:p w14:paraId="40F243B9"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Щади лова С.Н.</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внутреннем аудите М.: АО "ДИС", 1995- 144с.</w:t>
      </w:r>
    </w:p>
    <w:p w14:paraId="291CE9D3"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аудит.//Аудиторские ведомости, 2003 г., № 3.</w:t>
      </w:r>
    </w:p>
    <w:p w14:paraId="5543006B"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Condification of Statements on Auditing Standarts. -USA.: AISPA, 1995.</w:t>
      </w:r>
    </w:p>
    <w:p w14:paraId="0673EEA1" w14:textId="77777777" w:rsidR="00D64E10" w:rsidRDefault="00D64E10" w:rsidP="00D64E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Control Self Assessment and Internal Audit. United Kingdom: The Institute of Internal Auditors, 1995.</w:t>
      </w:r>
    </w:p>
    <w:p w14:paraId="2F990947" w14:textId="26B7B064" w:rsidR="003D127E" w:rsidRPr="00D64E10" w:rsidRDefault="00D64E10" w:rsidP="00D64E10">
      <w:r>
        <w:rPr>
          <w:rFonts w:ascii="Verdana" w:hAnsi="Verdana"/>
          <w:color w:val="000000"/>
          <w:sz w:val="18"/>
          <w:szCs w:val="18"/>
        </w:rPr>
        <w:br/>
      </w:r>
      <w:r>
        <w:rPr>
          <w:rFonts w:ascii="Verdana" w:hAnsi="Verdana"/>
          <w:color w:val="000000"/>
          <w:sz w:val="18"/>
          <w:szCs w:val="18"/>
        </w:rPr>
        <w:br/>
      </w:r>
      <w:bookmarkStart w:id="0" w:name="_GoBack"/>
      <w:bookmarkEnd w:id="0"/>
    </w:p>
    <w:sectPr w:rsidR="003D127E" w:rsidRPr="00D64E1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1ACB6" w14:textId="77777777" w:rsidR="00B047C6" w:rsidRDefault="00B047C6">
      <w:pPr>
        <w:spacing w:after="0" w:line="240" w:lineRule="auto"/>
      </w:pPr>
      <w:r>
        <w:separator/>
      </w:r>
    </w:p>
  </w:endnote>
  <w:endnote w:type="continuationSeparator" w:id="0">
    <w:p w14:paraId="2CB6FF0D" w14:textId="77777777" w:rsidR="00B047C6" w:rsidRDefault="00B0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7C5DF" w14:textId="77777777" w:rsidR="00B047C6" w:rsidRDefault="00B047C6">
      <w:pPr>
        <w:spacing w:after="0" w:line="240" w:lineRule="auto"/>
      </w:pPr>
      <w:r>
        <w:separator/>
      </w:r>
    </w:p>
  </w:footnote>
  <w:footnote w:type="continuationSeparator" w:id="0">
    <w:p w14:paraId="14357B6A" w14:textId="77777777" w:rsidR="00B047C6" w:rsidRDefault="00B04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350"/>
    <w:rsid w:val="0021779C"/>
    <w:rsid w:val="00217B16"/>
    <w:rsid w:val="002225F0"/>
    <w:rsid w:val="002227C5"/>
    <w:rsid w:val="00222849"/>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0C3C"/>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76C"/>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18A1"/>
    <w:rsid w:val="004A19C9"/>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4E50"/>
    <w:rsid w:val="004D6178"/>
    <w:rsid w:val="004D621D"/>
    <w:rsid w:val="004D64F7"/>
    <w:rsid w:val="004D6645"/>
    <w:rsid w:val="004D6F01"/>
    <w:rsid w:val="004D7837"/>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8D3"/>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45F"/>
    <w:rsid w:val="00525BE6"/>
    <w:rsid w:val="00525C2E"/>
    <w:rsid w:val="00525C90"/>
    <w:rsid w:val="00526B62"/>
    <w:rsid w:val="00527C11"/>
    <w:rsid w:val="00530822"/>
    <w:rsid w:val="0053148C"/>
    <w:rsid w:val="00533887"/>
    <w:rsid w:val="00535A54"/>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80C32"/>
    <w:rsid w:val="005811DE"/>
    <w:rsid w:val="005811F8"/>
    <w:rsid w:val="00581A3B"/>
    <w:rsid w:val="0058237B"/>
    <w:rsid w:val="0058270A"/>
    <w:rsid w:val="00583FF6"/>
    <w:rsid w:val="00584C4E"/>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BE4"/>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1C87"/>
    <w:rsid w:val="007526D1"/>
    <w:rsid w:val="00752A5F"/>
    <w:rsid w:val="00752A81"/>
    <w:rsid w:val="00753102"/>
    <w:rsid w:val="007534B8"/>
    <w:rsid w:val="00753B3B"/>
    <w:rsid w:val="007545FB"/>
    <w:rsid w:val="00756180"/>
    <w:rsid w:val="00756385"/>
    <w:rsid w:val="00756CA0"/>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8F"/>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21E"/>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5225"/>
    <w:rsid w:val="008560F8"/>
    <w:rsid w:val="00856210"/>
    <w:rsid w:val="00856989"/>
    <w:rsid w:val="0086065F"/>
    <w:rsid w:val="0086066E"/>
    <w:rsid w:val="00860AF2"/>
    <w:rsid w:val="00860F69"/>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5D18"/>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77AC"/>
    <w:rsid w:val="008F7915"/>
    <w:rsid w:val="009002A1"/>
    <w:rsid w:val="0090140C"/>
    <w:rsid w:val="009016C4"/>
    <w:rsid w:val="00901FD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08A"/>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2292"/>
    <w:rsid w:val="00AE3AA3"/>
    <w:rsid w:val="00AE3C70"/>
    <w:rsid w:val="00AE4FE5"/>
    <w:rsid w:val="00AE6026"/>
    <w:rsid w:val="00AE6049"/>
    <w:rsid w:val="00AE7E1D"/>
    <w:rsid w:val="00AF0F3D"/>
    <w:rsid w:val="00AF119A"/>
    <w:rsid w:val="00AF157C"/>
    <w:rsid w:val="00AF1A02"/>
    <w:rsid w:val="00AF2573"/>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47C6"/>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A1"/>
    <w:rsid w:val="00B716AC"/>
    <w:rsid w:val="00B71996"/>
    <w:rsid w:val="00B71B9E"/>
    <w:rsid w:val="00B72E8D"/>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781"/>
    <w:rsid w:val="00C32C66"/>
    <w:rsid w:val="00C32E80"/>
    <w:rsid w:val="00C33593"/>
    <w:rsid w:val="00C33860"/>
    <w:rsid w:val="00C339C2"/>
    <w:rsid w:val="00C33BAF"/>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36C6"/>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269B"/>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D7539"/>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1D5C"/>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41B45-D3DA-42E7-B81B-F45B3CEDB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10636</TotalTime>
  <Pages>15</Pages>
  <Words>7608</Words>
  <Characters>43368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681</cp:revision>
  <cp:lastPrinted>2009-02-06T05:36:00Z</cp:lastPrinted>
  <dcterms:created xsi:type="dcterms:W3CDTF">2016-05-04T14:28:00Z</dcterms:created>
  <dcterms:modified xsi:type="dcterms:W3CDTF">2016-07-17T09:51:00Z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