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AB06E" w14:textId="77777777" w:rsidR="009E270F" w:rsidRDefault="009E270F" w:rsidP="009E270F">
      <w:pPr>
        <w:pStyle w:val="210"/>
        <w:shd w:val="clear" w:color="auto" w:fill="auto"/>
        <w:spacing w:after="734"/>
        <w:ind w:right="20"/>
      </w:pPr>
      <w:r>
        <w:rPr>
          <w:rStyle w:val="21"/>
          <w:color w:val="000000"/>
        </w:rPr>
        <w:t>ФЕДЕРАЛЬНОЕ ГОСУДАРСТВЕННОЕ ОБРАЗОВАТЕЛЬНОЕ</w:t>
      </w:r>
      <w:r>
        <w:rPr>
          <w:rStyle w:val="21"/>
          <w:color w:val="000000"/>
        </w:rPr>
        <w:br/>
        <w:t>БЮДЖЕТНОЕ УЧРЕЖДЕНИЕ ВЫСШЕГО ПРОФЕССИОНАЛЬНОГО</w:t>
      </w:r>
      <w:r>
        <w:rPr>
          <w:rStyle w:val="21"/>
          <w:color w:val="000000"/>
        </w:rPr>
        <w:br/>
        <w:t>ОБРАЗОВАНИЯ «ПОВОЛЖСКИЙ ГОСУДАРСТВЕННЫЙ УНИВЕРСИТЕТ</w:t>
      </w:r>
      <w:r>
        <w:rPr>
          <w:rStyle w:val="21"/>
          <w:color w:val="000000"/>
        </w:rPr>
        <w:br/>
        <w:t>ТЕЛЕКОММУНИКАЦИЙ И ИНФОРМАТИКИ»</w:t>
      </w:r>
    </w:p>
    <w:p w14:paraId="1CFF3671" w14:textId="679C992D" w:rsidR="009E270F" w:rsidRDefault="009E270F" w:rsidP="009E270F">
      <w:pPr>
        <w:pStyle w:val="30"/>
        <w:shd w:val="clear" w:color="auto" w:fill="auto"/>
        <w:spacing w:before="0" w:after="247" w:line="210" w:lineRule="exact"/>
      </w:pPr>
      <w:r>
        <w:rPr>
          <w:noProof/>
        </w:rPr>
        <mc:AlternateContent>
          <mc:Choice Requires="wps">
            <w:drawing>
              <wp:anchor distT="12065" distB="0" distL="1269365" distR="63500" simplePos="0" relativeHeight="251659264" behindDoc="1" locked="0" layoutInCell="1" allowOverlap="1" wp14:anchorId="5C7F7CDA" wp14:editId="7F1F1CB0">
                <wp:simplePos x="0" y="0"/>
                <wp:positionH relativeFrom="margin">
                  <wp:posOffset>3488690</wp:posOffset>
                </wp:positionH>
                <wp:positionV relativeFrom="paragraph">
                  <wp:posOffset>41275</wp:posOffset>
                </wp:positionV>
                <wp:extent cx="568325" cy="759460"/>
                <wp:effectExtent l="0" t="0" r="3175" b="2540"/>
                <wp:wrapSquare wrapText="left"/>
                <wp:docPr id="41" name="Надпись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" cy="75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43327" w14:textId="77777777" w:rsidR="009E270F" w:rsidRDefault="009E270F" w:rsidP="009E270F">
                            <w:pPr>
                              <w:pStyle w:val="2f1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2Exact0"/>
                                <w:i/>
                                <w:iCs/>
                                <w:color w:val="000000"/>
                              </w:rPr>
                              <w:t>На правах рукописи</w:t>
                            </w:r>
                          </w:p>
                          <w:p w14:paraId="420B5FE5" w14:textId="602E9F0B" w:rsidR="009E270F" w:rsidRDefault="009E270F" w:rsidP="009E270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 wp14:anchorId="21E593CF" wp14:editId="4C2FC893">
                                  <wp:extent cx="564515" cy="357505"/>
                                  <wp:effectExtent l="0" t="0" r="6985" b="4445"/>
                                  <wp:docPr id="40" name="Рисунок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4515" cy="357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7F7CDA" id="_x0000_t202" coordsize="21600,21600" o:spt="202" path="m,l,21600r21600,l21600,xe">
                <v:stroke joinstyle="miter"/>
                <v:path gradientshapeok="t" o:connecttype="rect"/>
              </v:shapetype>
              <v:shape id="Надпись 41" o:spid="_x0000_s1026" type="#_x0000_t202" style="position:absolute;margin-left:274.7pt;margin-top:3.25pt;width:44.75pt;height:59.8pt;z-index:-251657216;visibility:visible;mso-wrap-style:square;mso-width-percent:0;mso-height-percent:0;mso-wrap-distance-left:99.95pt;mso-wrap-distance-top:.9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" filled="f" stroked="f">
                <v:textbox style="mso-fit-shape-to-text:t" inset="0,0,0,0">
                  <w:txbxContent>
                    <w:p w14:paraId="7F643327" w14:textId="77777777" w:rsidR="009E270F" w:rsidRDefault="009E270F" w:rsidP="009E270F">
                      <w:pPr>
                        <w:pStyle w:val="2f1"/>
                        <w:shd w:val="clear" w:color="auto" w:fill="auto"/>
                        <w:spacing w:line="210" w:lineRule="exact"/>
                      </w:pPr>
                      <w:r>
                        <w:rPr>
                          <w:rStyle w:val="2Exact0"/>
                          <w:i/>
                          <w:iCs/>
                          <w:color w:val="000000"/>
                        </w:rPr>
                        <w:t>На правах рукописи</w:t>
                      </w:r>
                    </w:p>
                    <w:p w14:paraId="420B5FE5" w14:textId="602E9F0B" w:rsidR="009E270F" w:rsidRDefault="009E270F" w:rsidP="009E270F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 wp14:anchorId="21E593CF" wp14:editId="4C2FC893">
                            <wp:extent cx="564515" cy="357505"/>
                            <wp:effectExtent l="0" t="0" r="6985" b="4445"/>
                            <wp:docPr id="40" name="Рисунок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4515" cy="357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rStyle w:val="3"/>
          <w:b/>
          <w:bCs/>
          <w:color w:val="000000"/>
        </w:rPr>
        <w:t>04201454412</w:t>
      </w:r>
    </w:p>
    <w:p w14:paraId="05D855A9" w14:textId="77777777" w:rsidR="009E270F" w:rsidRDefault="009E270F" w:rsidP="009E270F">
      <w:pPr>
        <w:pStyle w:val="42"/>
        <w:shd w:val="clear" w:color="auto" w:fill="auto"/>
        <w:spacing w:after="716" w:line="200" w:lineRule="exact"/>
        <w:ind w:right="20"/>
      </w:pPr>
      <w:r>
        <w:rPr>
          <w:rStyle w:val="41"/>
          <w:b/>
          <w:bCs/>
          <w:color w:val="000000"/>
        </w:rPr>
        <w:t>Дмитриев Евгений Владимирович</w:t>
      </w:r>
    </w:p>
    <w:p w14:paraId="575AE83E" w14:textId="77777777" w:rsidR="009E270F" w:rsidRDefault="009E270F" w:rsidP="009E270F">
      <w:pPr>
        <w:pStyle w:val="42"/>
        <w:shd w:val="clear" w:color="auto" w:fill="auto"/>
        <w:spacing w:after="717" w:line="373" w:lineRule="exact"/>
        <w:ind w:right="20"/>
      </w:pPr>
      <w:r>
        <w:rPr>
          <w:rStyle w:val="41"/>
          <w:b/>
          <w:bCs/>
          <w:color w:val="000000"/>
        </w:rPr>
        <w:t>РАЗРАБОТКА МЕТОДОВ И СРЕДСТВ МОНИТОРИНГА</w:t>
      </w:r>
      <w:r>
        <w:rPr>
          <w:rStyle w:val="41"/>
          <w:b/>
          <w:bCs/>
          <w:color w:val="000000"/>
        </w:rPr>
        <w:br/>
        <w:t>ОПТИЧЕСКИХ ВОЛОКОН КАБЕЛЬНЫХ ЛИНИЙ СВЯЗИ НА</w:t>
      </w:r>
      <w:r>
        <w:rPr>
          <w:rStyle w:val="41"/>
          <w:b/>
          <w:bCs/>
          <w:color w:val="000000"/>
        </w:rPr>
        <w:br/>
        <w:t>ОСНОВЕ ПОЛЯРИЗАЦИОННОЙ РЕФЛЕКТОМЕТРИИ</w:t>
      </w:r>
    </w:p>
    <w:p w14:paraId="558C8709" w14:textId="77777777" w:rsidR="009E270F" w:rsidRDefault="009E270F" w:rsidP="009E270F">
      <w:pPr>
        <w:pStyle w:val="210"/>
        <w:shd w:val="clear" w:color="auto" w:fill="auto"/>
        <w:spacing w:after="904"/>
        <w:ind w:right="20"/>
      </w:pPr>
      <w:r>
        <w:rPr>
          <w:rStyle w:val="21"/>
          <w:color w:val="000000"/>
        </w:rPr>
        <w:t>Специальность 05.12ЛЗ -</w:t>
      </w:r>
      <w:r>
        <w:rPr>
          <w:rStyle w:val="21"/>
          <w:color w:val="000000"/>
        </w:rPr>
        <w:br/>
        <w:t>Системы, сети и устройства телекоммуникаций</w:t>
      </w:r>
      <w:r>
        <w:rPr>
          <w:rStyle w:val="21"/>
          <w:color w:val="000000"/>
        </w:rPr>
        <w:br/>
        <w:t>диссертация на соискание ученой степени кандидата технических наук</w:t>
      </w:r>
    </w:p>
    <w:p w14:paraId="0B254F6C" w14:textId="77777777" w:rsidR="009E270F" w:rsidRDefault="009E270F" w:rsidP="009E270F">
      <w:pPr>
        <w:pStyle w:val="210"/>
        <w:shd w:val="clear" w:color="auto" w:fill="auto"/>
        <w:spacing w:after="0" w:line="373" w:lineRule="exact"/>
        <w:ind w:left="3820"/>
        <w:jc w:val="left"/>
      </w:pPr>
      <w:r>
        <w:rPr>
          <w:rStyle w:val="21"/>
          <w:color w:val="000000"/>
        </w:rPr>
        <w:t>Научный руководитель</w:t>
      </w:r>
    </w:p>
    <w:p w14:paraId="31648BF8" w14:textId="77777777" w:rsidR="009E270F" w:rsidRDefault="009E270F" w:rsidP="009E270F">
      <w:pPr>
        <w:pStyle w:val="210"/>
        <w:shd w:val="clear" w:color="auto" w:fill="auto"/>
        <w:spacing w:after="0" w:line="373" w:lineRule="exact"/>
        <w:ind w:left="3820"/>
        <w:jc w:val="left"/>
      </w:pPr>
      <w:r>
        <w:rPr>
          <w:rStyle w:val="21"/>
          <w:color w:val="000000"/>
        </w:rPr>
        <w:lastRenderedPageBreak/>
        <w:t>доктор технических наук, профессор</w:t>
      </w:r>
    </w:p>
    <w:p w14:paraId="795A8999" w14:textId="77777777" w:rsidR="009E270F" w:rsidRDefault="009E270F" w:rsidP="009E270F">
      <w:pPr>
        <w:pStyle w:val="42"/>
        <w:shd w:val="clear" w:color="auto" w:fill="auto"/>
        <w:spacing w:after="1218" w:line="373" w:lineRule="exact"/>
        <w:ind w:left="3820"/>
        <w:jc w:val="left"/>
      </w:pPr>
      <w:r>
        <w:rPr>
          <w:rStyle w:val="41"/>
          <w:b/>
          <w:bCs/>
          <w:color w:val="000000"/>
        </w:rPr>
        <w:t>Бурдин Владимир Александрович</w:t>
      </w:r>
    </w:p>
    <w:p w14:paraId="215DB0FD" w14:textId="77777777" w:rsidR="009E270F" w:rsidRDefault="009E270F" w:rsidP="009E270F">
      <w:pPr>
        <w:pStyle w:val="210"/>
        <w:shd w:val="clear" w:color="auto" w:fill="auto"/>
        <w:spacing w:after="0" w:line="200" w:lineRule="exact"/>
        <w:ind w:right="20"/>
      </w:pPr>
      <w:r>
        <w:rPr>
          <w:rStyle w:val="21"/>
          <w:color w:val="000000"/>
        </w:rPr>
        <w:t>Самара — 2013</w:t>
      </w:r>
      <w:r>
        <w:br w:type="page"/>
      </w:r>
    </w:p>
    <w:p w14:paraId="225B9DDF" w14:textId="77777777" w:rsidR="009E270F" w:rsidRDefault="009E270F" w:rsidP="009E270F">
      <w:pPr>
        <w:pStyle w:val="42"/>
        <w:shd w:val="clear" w:color="auto" w:fill="auto"/>
        <w:spacing w:after="343" w:line="200" w:lineRule="exact"/>
        <w:ind w:left="1160"/>
        <w:jc w:val="left"/>
      </w:pPr>
      <w:r>
        <w:rPr>
          <w:rStyle w:val="41"/>
          <w:b/>
          <w:bCs/>
          <w:color w:val="000000"/>
        </w:rPr>
        <w:lastRenderedPageBreak/>
        <w:t>ОГЛАВЛЕНИЕ</w:t>
      </w:r>
    </w:p>
    <w:p w14:paraId="2FC44430" w14:textId="77777777" w:rsidR="009E270F" w:rsidRDefault="009E270F" w:rsidP="009E270F">
      <w:pPr>
        <w:pStyle w:val="90"/>
        <w:shd w:val="clear" w:color="auto" w:fill="auto"/>
        <w:tabs>
          <w:tab w:val="left" w:pos="7232"/>
        </w:tabs>
        <w:ind w:left="116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9"/>
          <w:color w:val="000000"/>
        </w:rPr>
        <w:t>Таблица используемых сокращений</w:t>
      </w:r>
      <w:r>
        <w:rPr>
          <w:rStyle w:val="9"/>
          <w:color w:val="000000"/>
        </w:rPr>
        <w:tab/>
        <w:t>5</w:t>
      </w:r>
    </w:p>
    <w:p w14:paraId="1778A68E" w14:textId="77777777" w:rsidR="009E270F" w:rsidRDefault="009E270F" w:rsidP="009E270F">
      <w:pPr>
        <w:pStyle w:val="90"/>
        <w:shd w:val="clear" w:color="auto" w:fill="auto"/>
        <w:tabs>
          <w:tab w:val="left" w:leader="dot" w:pos="6948"/>
        </w:tabs>
        <w:spacing w:after="308"/>
        <w:ind w:left="1160"/>
      </w:pPr>
      <w:hyperlink w:anchor="bookmark1" w:tooltip="Current Document" w:history="1">
        <w:r>
          <w:rPr>
            <w:rStyle w:val="9"/>
            <w:color w:val="000000"/>
          </w:rPr>
          <w:t>Введение</w:t>
        </w:r>
        <w:r>
          <w:rPr>
            <w:rStyle w:val="9"/>
            <w:color w:val="000000"/>
          </w:rPr>
          <w:tab/>
          <w:t xml:space="preserve"> 7</w:t>
        </w:r>
      </w:hyperlink>
    </w:p>
    <w:p w14:paraId="0A9A4325" w14:textId="77777777" w:rsidR="009E270F" w:rsidRDefault="009E270F" w:rsidP="009E270F">
      <w:pPr>
        <w:pStyle w:val="24"/>
        <w:shd w:val="clear" w:color="auto" w:fill="auto"/>
        <w:ind w:left="1160"/>
      </w:pPr>
      <w:r>
        <w:rPr>
          <w:rStyle w:val="23"/>
          <w:b/>
          <w:bCs/>
          <w:color w:val="000000"/>
        </w:rPr>
        <w:t>Глава 1. Разработка метода выявления и локализации дефектов в</w:t>
      </w:r>
    </w:p>
    <w:p w14:paraId="5B0EA6B3" w14:textId="77777777" w:rsidR="009E270F" w:rsidRDefault="009E270F" w:rsidP="009E270F">
      <w:pPr>
        <w:pStyle w:val="24"/>
        <w:shd w:val="clear" w:color="auto" w:fill="auto"/>
        <w:tabs>
          <w:tab w:val="center" w:pos="4939"/>
          <w:tab w:val="right" w:pos="7372"/>
        </w:tabs>
        <w:ind w:left="1160"/>
      </w:pPr>
      <w:r>
        <w:rPr>
          <w:rStyle w:val="23"/>
          <w:b/>
          <w:bCs/>
          <w:color w:val="000000"/>
        </w:rPr>
        <w:t>оболочке световода оптического</w:t>
      </w:r>
      <w:r>
        <w:rPr>
          <w:rStyle w:val="23"/>
          <w:b/>
          <w:bCs/>
          <w:color w:val="000000"/>
        </w:rPr>
        <w:tab/>
        <w:t>волокна</w:t>
      </w:r>
      <w:r>
        <w:rPr>
          <w:rStyle w:val="23"/>
          <w:b/>
          <w:bCs/>
          <w:color w:val="000000"/>
        </w:rPr>
        <w:tab/>
        <w:t>20</w:t>
      </w:r>
    </w:p>
    <w:p w14:paraId="5C1E0D13" w14:textId="77777777" w:rsidR="009E270F" w:rsidRDefault="009E270F" w:rsidP="009E270F">
      <w:pPr>
        <w:pStyle w:val="90"/>
        <w:numPr>
          <w:ilvl w:val="0"/>
          <w:numId w:val="1"/>
        </w:numPr>
        <w:shd w:val="clear" w:color="auto" w:fill="auto"/>
        <w:tabs>
          <w:tab w:val="left" w:pos="1649"/>
        </w:tabs>
        <w:spacing w:line="373" w:lineRule="exact"/>
        <w:ind w:left="1160"/>
      </w:pPr>
      <w:r>
        <w:rPr>
          <w:rStyle w:val="9"/>
          <w:color w:val="000000"/>
        </w:rPr>
        <w:t>Методы выявления новых событий в процессе</w:t>
      </w:r>
    </w:p>
    <w:p w14:paraId="07E868E6" w14:textId="77777777" w:rsidR="009E270F" w:rsidRDefault="009E270F" w:rsidP="009E270F">
      <w:pPr>
        <w:pStyle w:val="90"/>
        <w:shd w:val="clear" w:color="auto" w:fill="auto"/>
        <w:tabs>
          <w:tab w:val="right" w:leader="dot" w:pos="7372"/>
        </w:tabs>
        <w:spacing w:line="373" w:lineRule="exact"/>
        <w:ind w:left="1160"/>
      </w:pPr>
      <w:r>
        <w:rPr>
          <w:rStyle w:val="9"/>
          <w:color w:val="000000"/>
        </w:rPr>
        <w:t>мониторинга оптических волокон</w:t>
      </w:r>
      <w:r>
        <w:rPr>
          <w:rStyle w:val="9"/>
          <w:color w:val="000000"/>
        </w:rPr>
        <w:tab/>
        <w:t xml:space="preserve"> 20</w:t>
      </w:r>
    </w:p>
    <w:p w14:paraId="7A0CEE9B" w14:textId="77777777" w:rsidR="009E270F" w:rsidRDefault="009E270F" w:rsidP="009E270F">
      <w:pPr>
        <w:pStyle w:val="90"/>
        <w:numPr>
          <w:ilvl w:val="0"/>
          <w:numId w:val="1"/>
        </w:numPr>
        <w:shd w:val="clear" w:color="auto" w:fill="auto"/>
        <w:tabs>
          <w:tab w:val="left" w:pos="1649"/>
        </w:tabs>
        <w:spacing w:line="373" w:lineRule="exact"/>
        <w:ind w:left="1160"/>
      </w:pPr>
      <w:r>
        <w:rPr>
          <w:rStyle w:val="9"/>
          <w:color w:val="000000"/>
        </w:rPr>
        <w:t>Описание предлагаемого метода определения места</w:t>
      </w:r>
    </w:p>
    <w:p w14:paraId="5D2AB335" w14:textId="77777777" w:rsidR="009E270F" w:rsidRDefault="009E270F" w:rsidP="009E270F">
      <w:pPr>
        <w:pStyle w:val="90"/>
        <w:shd w:val="clear" w:color="auto" w:fill="auto"/>
        <w:tabs>
          <w:tab w:val="right" w:leader="dot" w:pos="7372"/>
        </w:tabs>
        <w:spacing w:line="373" w:lineRule="exact"/>
        <w:ind w:left="1160"/>
      </w:pPr>
      <w:r>
        <w:rPr>
          <w:rStyle w:val="9"/>
          <w:color w:val="000000"/>
        </w:rPr>
        <w:t>повреждения ОВ</w:t>
      </w:r>
      <w:r>
        <w:rPr>
          <w:rStyle w:val="9"/>
          <w:color w:val="000000"/>
        </w:rPr>
        <w:tab/>
        <w:t xml:space="preserve"> 25</w:t>
      </w:r>
    </w:p>
    <w:p w14:paraId="4A29DEAE" w14:textId="77777777" w:rsidR="009E270F" w:rsidRDefault="009E270F" w:rsidP="009E270F">
      <w:pPr>
        <w:pStyle w:val="90"/>
        <w:numPr>
          <w:ilvl w:val="0"/>
          <w:numId w:val="1"/>
        </w:numPr>
        <w:shd w:val="clear" w:color="auto" w:fill="auto"/>
        <w:tabs>
          <w:tab w:val="left" w:pos="1649"/>
          <w:tab w:val="center" w:pos="4939"/>
          <w:tab w:val="right" w:pos="7372"/>
        </w:tabs>
        <w:spacing w:line="373" w:lineRule="exact"/>
        <w:ind w:left="1160"/>
      </w:pPr>
      <w:hyperlink w:anchor="bookmark14" w:tooltip="Current Document" w:history="1">
        <w:r>
          <w:rPr>
            <w:rStyle w:val="9"/>
            <w:color w:val="000000"/>
          </w:rPr>
          <w:t>Экспериментальная апробация</w:t>
        </w:r>
        <w:r>
          <w:rPr>
            <w:rStyle w:val="9"/>
            <w:color w:val="000000"/>
          </w:rPr>
          <w:tab/>
          <w:t>метода</w:t>
        </w:r>
        <w:r>
          <w:rPr>
            <w:rStyle w:val="9"/>
            <w:color w:val="000000"/>
          </w:rPr>
          <w:tab/>
          <w:t>30</w:t>
        </w:r>
      </w:hyperlink>
    </w:p>
    <w:p w14:paraId="43509EAA" w14:textId="77777777" w:rsidR="009E270F" w:rsidRDefault="009E270F" w:rsidP="009E270F">
      <w:pPr>
        <w:pStyle w:val="90"/>
        <w:numPr>
          <w:ilvl w:val="0"/>
          <w:numId w:val="1"/>
        </w:numPr>
        <w:shd w:val="clear" w:color="auto" w:fill="auto"/>
        <w:tabs>
          <w:tab w:val="left" w:pos="1649"/>
          <w:tab w:val="right" w:leader="dot" w:pos="7372"/>
        </w:tabs>
        <w:spacing w:after="304" w:line="373" w:lineRule="exact"/>
        <w:ind w:left="1160"/>
      </w:pPr>
      <w:hyperlink w:anchor="bookmark51" w:tooltip="Current Document" w:history="1">
        <w:r>
          <w:rPr>
            <w:rStyle w:val="9"/>
            <w:color w:val="000000"/>
          </w:rPr>
          <w:t>Выводы</w:t>
        </w:r>
        <w:r>
          <w:rPr>
            <w:rStyle w:val="9"/>
            <w:color w:val="000000"/>
          </w:rPr>
          <w:tab/>
          <w:t xml:space="preserve"> 38</w:t>
        </w:r>
      </w:hyperlink>
    </w:p>
    <w:p w14:paraId="06E3B75A" w14:textId="77777777" w:rsidR="009E270F" w:rsidRDefault="009E270F" w:rsidP="009E270F">
      <w:pPr>
        <w:pStyle w:val="24"/>
        <w:shd w:val="clear" w:color="auto" w:fill="auto"/>
        <w:tabs>
          <w:tab w:val="right" w:leader="dot" w:pos="7372"/>
        </w:tabs>
        <w:spacing w:line="368" w:lineRule="exact"/>
        <w:ind w:left="1160"/>
      </w:pPr>
      <w:hyperlink w:anchor="bookmark18" w:tooltip="Current Document" w:history="1">
        <w:r>
          <w:rPr>
            <w:rStyle w:val="23"/>
            <w:b/>
            <w:bCs/>
            <w:color w:val="000000"/>
          </w:rPr>
          <w:t>Глава 2. Моделирование поляризационных характеристик обратного рассеяния с локальными событиями и воздействиями</w:t>
        </w:r>
        <w:r>
          <w:rPr>
            <w:rStyle w:val="23"/>
            <w:b/>
            <w:bCs/>
            <w:color w:val="000000"/>
          </w:rPr>
          <w:tab/>
          <w:t xml:space="preserve"> 41</w:t>
        </w:r>
      </w:hyperlink>
    </w:p>
    <w:p w14:paraId="68FDB822" w14:textId="77777777" w:rsidR="009E270F" w:rsidRDefault="009E270F" w:rsidP="009E270F">
      <w:pPr>
        <w:pStyle w:val="90"/>
        <w:numPr>
          <w:ilvl w:val="0"/>
          <w:numId w:val="2"/>
        </w:numPr>
        <w:shd w:val="clear" w:color="auto" w:fill="auto"/>
        <w:tabs>
          <w:tab w:val="left" w:pos="1672"/>
          <w:tab w:val="right" w:leader="dot" w:pos="7372"/>
        </w:tabs>
        <w:spacing w:line="368" w:lineRule="exact"/>
        <w:ind w:left="1160"/>
      </w:pPr>
      <w:hyperlink w:anchor="bookmark19" w:tooltip="Current Document" w:history="1">
        <w:r>
          <w:rPr>
            <w:rStyle w:val="9"/>
            <w:color w:val="000000"/>
          </w:rPr>
          <w:t>Общие положения</w:t>
        </w:r>
        <w:r>
          <w:rPr>
            <w:rStyle w:val="9"/>
            <w:color w:val="000000"/>
          </w:rPr>
          <w:tab/>
          <w:t xml:space="preserve"> 41</w:t>
        </w:r>
      </w:hyperlink>
    </w:p>
    <w:p w14:paraId="688DD248" w14:textId="77777777" w:rsidR="009E270F" w:rsidRDefault="009E270F" w:rsidP="009E270F">
      <w:pPr>
        <w:pStyle w:val="90"/>
        <w:numPr>
          <w:ilvl w:val="0"/>
          <w:numId w:val="2"/>
        </w:numPr>
        <w:shd w:val="clear" w:color="auto" w:fill="auto"/>
        <w:tabs>
          <w:tab w:val="left" w:pos="1672"/>
        </w:tabs>
        <w:spacing w:line="368" w:lineRule="exact"/>
        <w:ind w:left="1160"/>
      </w:pPr>
      <w:r>
        <w:rPr>
          <w:rStyle w:val="9"/>
          <w:color w:val="000000"/>
        </w:rPr>
        <w:t>Модель поляризационной характеристики обратного</w:t>
      </w:r>
    </w:p>
    <w:p w14:paraId="23C8FD82" w14:textId="77777777" w:rsidR="009E270F" w:rsidRDefault="009E270F" w:rsidP="009E270F">
      <w:pPr>
        <w:pStyle w:val="90"/>
        <w:shd w:val="clear" w:color="auto" w:fill="auto"/>
        <w:tabs>
          <w:tab w:val="right" w:leader="dot" w:pos="7372"/>
        </w:tabs>
        <w:spacing w:line="368" w:lineRule="exact"/>
        <w:ind w:left="1160"/>
      </w:pPr>
      <w:r>
        <w:rPr>
          <w:rStyle w:val="9"/>
          <w:color w:val="000000"/>
        </w:rPr>
        <w:t>рассеяния ОВ</w:t>
      </w:r>
      <w:r>
        <w:rPr>
          <w:rStyle w:val="9"/>
          <w:color w:val="000000"/>
        </w:rPr>
        <w:tab/>
        <w:t xml:space="preserve"> 42</w:t>
      </w:r>
    </w:p>
    <w:p w14:paraId="70B22689" w14:textId="77777777" w:rsidR="009E270F" w:rsidRDefault="009E270F" w:rsidP="009E270F">
      <w:pPr>
        <w:pStyle w:val="90"/>
        <w:numPr>
          <w:ilvl w:val="0"/>
          <w:numId w:val="2"/>
        </w:numPr>
        <w:shd w:val="clear" w:color="auto" w:fill="auto"/>
        <w:tabs>
          <w:tab w:val="left" w:pos="1672"/>
          <w:tab w:val="right" w:pos="7372"/>
        </w:tabs>
        <w:spacing w:line="368" w:lineRule="exact"/>
        <w:ind w:left="1160"/>
      </w:pPr>
      <w:hyperlink w:anchor="bookmark22" w:tooltip="Current Document" w:history="1">
        <w:r>
          <w:rPr>
            <w:rStyle w:val="9"/>
            <w:color w:val="000000"/>
          </w:rPr>
          <w:t>Модели отдельных событий на ВОЛП</w:t>
        </w:r>
        <w:r>
          <w:rPr>
            <w:rStyle w:val="9"/>
            <w:color w:val="000000"/>
          </w:rPr>
          <w:tab/>
          <w:t>44</w:t>
        </w:r>
      </w:hyperlink>
    </w:p>
    <w:p w14:paraId="7D7D4C74" w14:textId="77777777" w:rsidR="009E270F" w:rsidRDefault="009E270F" w:rsidP="009E270F">
      <w:pPr>
        <w:pStyle w:val="90"/>
        <w:numPr>
          <w:ilvl w:val="0"/>
          <w:numId w:val="2"/>
        </w:numPr>
        <w:shd w:val="clear" w:color="auto" w:fill="auto"/>
        <w:tabs>
          <w:tab w:val="left" w:pos="1672"/>
          <w:tab w:val="right" w:leader="dot" w:pos="7372"/>
        </w:tabs>
        <w:spacing w:line="368" w:lineRule="exact"/>
        <w:ind w:left="1160"/>
      </w:pPr>
      <w:hyperlink w:anchor="bookmark23" w:tooltip="Current Document" w:history="1">
        <w:r>
          <w:rPr>
            <w:rStyle w:val="9"/>
            <w:color w:val="000000"/>
          </w:rPr>
          <w:t>Модель микротрещины</w:t>
        </w:r>
        <w:r>
          <w:rPr>
            <w:rStyle w:val="9"/>
            <w:color w:val="000000"/>
          </w:rPr>
          <w:tab/>
          <w:t xml:space="preserve"> 49</w:t>
        </w:r>
      </w:hyperlink>
    </w:p>
    <w:p w14:paraId="4AEAF38E" w14:textId="77777777" w:rsidR="009E270F" w:rsidRDefault="009E270F" w:rsidP="008B7210">
      <w:pPr>
        <w:pStyle w:val="90"/>
        <w:numPr>
          <w:ilvl w:val="0"/>
          <w:numId w:val="3"/>
        </w:numPr>
        <w:shd w:val="clear" w:color="auto" w:fill="auto"/>
        <w:tabs>
          <w:tab w:val="left" w:pos="2275"/>
        </w:tabs>
        <w:spacing w:line="368" w:lineRule="exact"/>
        <w:ind w:left="1600" w:right="820"/>
        <w:jc w:val="left"/>
      </w:pPr>
      <w:r>
        <w:rPr>
          <w:rStyle w:val="9"/>
          <w:color w:val="000000"/>
        </w:rPr>
        <w:t>Двулучепреломление стандартного ступенчатого оптического волокна с микротрещиной</w:t>
      </w:r>
    </w:p>
    <w:p w14:paraId="328E5A57" w14:textId="77777777" w:rsidR="009E270F" w:rsidRDefault="009E270F" w:rsidP="009E270F">
      <w:pPr>
        <w:pStyle w:val="90"/>
        <w:shd w:val="clear" w:color="auto" w:fill="auto"/>
        <w:tabs>
          <w:tab w:val="right" w:leader="dot" w:pos="7372"/>
        </w:tabs>
        <w:spacing w:line="368" w:lineRule="exact"/>
        <w:ind w:left="1600"/>
      </w:pPr>
      <w:r>
        <w:rPr>
          <w:rStyle w:val="9"/>
          <w:color w:val="000000"/>
        </w:rPr>
        <w:lastRenderedPageBreak/>
        <w:t>в оболочке световода</w:t>
      </w:r>
      <w:r>
        <w:rPr>
          <w:rStyle w:val="9"/>
          <w:color w:val="000000"/>
        </w:rPr>
        <w:tab/>
        <w:t xml:space="preserve"> 49</w:t>
      </w:r>
    </w:p>
    <w:p w14:paraId="1A2C8796" w14:textId="77777777" w:rsidR="009E270F" w:rsidRDefault="009E270F" w:rsidP="008B7210">
      <w:pPr>
        <w:pStyle w:val="90"/>
        <w:numPr>
          <w:ilvl w:val="0"/>
          <w:numId w:val="3"/>
        </w:numPr>
        <w:shd w:val="clear" w:color="auto" w:fill="auto"/>
        <w:tabs>
          <w:tab w:val="left" w:pos="2275"/>
        </w:tabs>
        <w:spacing w:line="368" w:lineRule="exact"/>
        <w:ind w:left="1600"/>
      </w:pPr>
      <w:r>
        <w:rPr>
          <w:rStyle w:val="9"/>
          <w:color w:val="000000"/>
        </w:rPr>
        <w:t>Модель микротрещины на поверхности</w:t>
      </w:r>
    </w:p>
    <w:p w14:paraId="395A4003" w14:textId="77777777" w:rsidR="009E270F" w:rsidRDefault="009E270F" w:rsidP="009E270F">
      <w:pPr>
        <w:pStyle w:val="90"/>
        <w:shd w:val="clear" w:color="auto" w:fill="auto"/>
        <w:tabs>
          <w:tab w:val="right" w:leader="dot" w:pos="7372"/>
        </w:tabs>
        <w:spacing w:line="368" w:lineRule="exact"/>
        <w:ind w:left="1600"/>
      </w:pPr>
      <w:r>
        <w:rPr>
          <w:rStyle w:val="9"/>
          <w:color w:val="000000"/>
        </w:rPr>
        <w:t>оболочки световода</w:t>
      </w:r>
      <w:r>
        <w:rPr>
          <w:rStyle w:val="9"/>
          <w:color w:val="000000"/>
        </w:rPr>
        <w:tab/>
        <w:t xml:space="preserve"> 50</w:t>
      </w:r>
    </w:p>
    <w:p w14:paraId="5656879C" w14:textId="77777777" w:rsidR="009E270F" w:rsidRDefault="009E270F" w:rsidP="008B7210">
      <w:pPr>
        <w:pStyle w:val="90"/>
        <w:numPr>
          <w:ilvl w:val="0"/>
          <w:numId w:val="3"/>
        </w:numPr>
        <w:shd w:val="clear" w:color="auto" w:fill="auto"/>
        <w:tabs>
          <w:tab w:val="left" w:pos="2275"/>
        </w:tabs>
        <w:spacing w:line="368" w:lineRule="exact"/>
        <w:ind w:left="1600"/>
      </w:pPr>
      <w:r>
        <w:rPr>
          <w:rStyle w:val="9"/>
          <w:color w:val="000000"/>
        </w:rPr>
        <w:t>Расчет оценок двулучепреломления,</w:t>
      </w:r>
    </w:p>
    <w:p w14:paraId="509D4150" w14:textId="77777777" w:rsidR="009E270F" w:rsidRDefault="009E270F" w:rsidP="009E270F">
      <w:pPr>
        <w:pStyle w:val="90"/>
        <w:shd w:val="clear" w:color="auto" w:fill="auto"/>
        <w:tabs>
          <w:tab w:val="right" w:pos="7372"/>
        </w:tabs>
        <w:spacing w:line="368" w:lineRule="exact"/>
        <w:ind w:left="1600"/>
        <w:jc w:val="left"/>
        <w:sectPr w:rsidR="009E270F">
          <w:headerReference w:type="even" r:id="rId8"/>
          <w:pgSz w:w="11900" w:h="16840"/>
          <w:pgMar w:top="1758" w:right="2480" w:bottom="3961" w:left="1991" w:header="0" w:footer="3" w:gutter="0"/>
          <w:cols w:space="720"/>
          <w:noEndnote/>
          <w:docGrid w:linePitch="360"/>
        </w:sectPr>
      </w:pPr>
      <w:r>
        <w:rPr>
          <w:rStyle w:val="9"/>
          <w:color w:val="000000"/>
        </w:rPr>
        <w:t>обусловленного асимметрией распределения механических напряжений в сечении световода</w:t>
      </w:r>
      <w:r>
        <w:rPr>
          <w:rStyle w:val="9"/>
          <w:color w:val="000000"/>
        </w:rPr>
        <w:tab/>
        <w:t>54</w:t>
      </w:r>
    </w:p>
    <w:p w14:paraId="3BDF8B81" w14:textId="77777777" w:rsidR="009E270F" w:rsidRDefault="009E270F" w:rsidP="009E270F">
      <w:pPr>
        <w:pStyle w:val="52"/>
        <w:shd w:val="clear" w:color="auto" w:fill="auto"/>
        <w:spacing w:after="103" w:line="240" w:lineRule="exact"/>
        <w:ind w:left="60"/>
      </w:pPr>
      <w:r>
        <w:rPr>
          <w:b/>
          <w:bCs/>
        </w:rPr>
        <w:lastRenderedPageBreak/>
        <w:fldChar w:fldCharType="end"/>
      </w:r>
      <w:r>
        <w:rPr>
          <w:rStyle w:val="51"/>
          <w:color w:val="000000"/>
        </w:rPr>
        <w:t>з</w:t>
      </w:r>
    </w:p>
    <w:p w14:paraId="09F7ADDB" w14:textId="77777777" w:rsidR="009E270F" w:rsidRDefault="009E270F" w:rsidP="008B7210">
      <w:pPr>
        <w:pStyle w:val="210"/>
        <w:numPr>
          <w:ilvl w:val="0"/>
          <w:numId w:val="3"/>
        </w:numPr>
        <w:shd w:val="clear" w:color="auto" w:fill="auto"/>
        <w:tabs>
          <w:tab w:val="left" w:pos="2240"/>
        </w:tabs>
        <w:spacing w:before="0" w:after="0" w:line="373" w:lineRule="exact"/>
        <w:ind w:left="1560"/>
        <w:jc w:val="both"/>
      </w:pPr>
      <w:r>
        <w:rPr>
          <w:rStyle w:val="21"/>
          <w:color w:val="000000"/>
        </w:rPr>
        <w:t>Оценка составляющей двулучепреломления,</w:t>
      </w:r>
    </w:p>
    <w:p w14:paraId="7DD563CD" w14:textId="77777777" w:rsidR="009E270F" w:rsidRDefault="009E270F" w:rsidP="009E270F">
      <w:pPr>
        <w:pStyle w:val="90"/>
        <w:shd w:val="clear" w:color="auto" w:fill="auto"/>
        <w:tabs>
          <w:tab w:val="right" w:pos="7352"/>
        </w:tabs>
        <w:spacing w:line="373" w:lineRule="exact"/>
        <w:ind w:left="156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9"/>
          <w:color w:val="000000"/>
        </w:rPr>
        <w:t>обусловленной действием механических напряжений</w:t>
      </w:r>
      <w:r>
        <w:rPr>
          <w:rStyle w:val="9"/>
          <w:color w:val="000000"/>
        </w:rPr>
        <w:tab/>
        <w:t>57</w:t>
      </w:r>
    </w:p>
    <w:p w14:paraId="7E62A6FB" w14:textId="77777777" w:rsidR="009E270F" w:rsidRDefault="009E270F" w:rsidP="008B7210">
      <w:pPr>
        <w:pStyle w:val="90"/>
        <w:numPr>
          <w:ilvl w:val="0"/>
          <w:numId w:val="3"/>
        </w:numPr>
        <w:shd w:val="clear" w:color="auto" w:fill="auto"/>
        <w:tabs>
          <w:tab w:val="left" w:pos="2240"/>
        </w:tabs>
        <w:spacing w:line="373" w:lineRule="exact"/>
        <w:ind w:left="1560"/>
      </w:pPr>
      <w:r>
        <w:rPr>
          <w:rStyle w:val="9"/>
          <w:color w:val="000000"/>
        </w:rPr>
        <w:t>Расчет двулучепреломления и длины биений</w:t>
      </w:r>
    </w:p>
    <w:p w14:paraId="29ACE099" w14:textId="77777777" w:rsidR="009E270F" w:rsidRDefault="009E270F" w:rsidP="009E270F">
      <w:pPr>
        <w:pStyle w:val="90"/>
        <w:shd w:val="clear" w:color="auto" w:fill="auto"/>
        <w:tabs>
          <w:tab w:val="right" w:leader="dot" w:pos="7352"/>
        </w:tabs>
        <w:spacing w:line="373" w:lineRule="exact"/>
        <w:ind w:left="1560"/>
        <w:jc w:val="left"/>
      </w:pPr>
      <w:r>
        <w:rPr>
          <w:rStyle w:val="9"/>
          <w:color w:val="000000"/>
        </w:rPr>
        <w:t>ступенчатого ОВ в зависимости от размера микротрещины</w:t>
      </w:r>
      <w:r>
        <w:rPr>
          <w:rStyle w:val="9"/>
          <w:color w:val="000000"/>
        </w:rPr>
        <w:tab/>
        <w:t xml:space="preserve"> 59</w:t>
      </w:r>
    </w:p>
    <w:p w14:paraId="68311955" w14:textId="77777777" w:rsidR="009E270F" w:rsidRDefault="009E270F" w:rsidP="009E270F">
      <w:pPr>
        <w:pStyle w:val="90"/>
        <w:numPr>
          <w:ilvl w:val="0"/>
          <w:numId w:val="2"/>
        </w:numPr>
        <w:shd w:val="clear" w:color="auto" w:fill="auto"/>
        <w:tabs>
          <w:tab w:val="left" w:pos="1652"/>
        </w:tabs>
        <w:spacing w:line="373" w:lineRule="exact"/>
        <w:ind w:left="1140"/>
      </w:pPr>
      <w:r>
        <w:rPr>
          <w:rStyle w:val="9"/>
          <w:color w:val="000000"/>
        </w:rPr>
        <w:t>Модель кусочно-регулярной модели ВОЛЛ</w:t>
      </w:r>
    </w:p>
    <w:p w14:paraId="3EA5C438" w14:textId="77777777" w:rsidR="009E270F" w:rsidRDefault="009E270F" w:rsidP="009E270F">
      <w:pPr>
        <w:pStyle w:val="90"/>
        <w:shd w:val="clear" w:color="auto" w:fill="auto"/>
        <w:tabs>
          <w:tab w:val="right" w:leader="dot" w:pos="7352"/>
        </w:tabs>
        <w:spacing w:line="373" w:lineRule="exact"/>
        <w:ind w:left="1140"/>
      </w:pPr>
      <w:r>
        <w:rPr>
          <w:rStyle w:val="9"/>
          <w:color w:val="000000"/>
        </w:rPr>
        <w:t>с локальными событиями</w:t>
      </w:r>
      <w:r>
        <w:rPr>
          <w:rStyle w:val="9"/>
          <w:color w:val="000000"/>
        </w:rPr>
        <w:tab/>
        <w:t xml:space="preserve"> 62</w:t>
      </w:r>
    </w:p>
    <w:p w14:paraId="78657939" w14:textId="77777777" w:rsidR="009E270F" w:rsidRDefault="009E270F" w:rsidP="009E270F">
      <w:pPr>
        <w:pStyle w:val="90"/>
        <w:numPr>
          <w:ilvl w:val="0"/>
          <w:numId w:val="2"/>
        </w:numPr>
        <w:shd w:val="clear" w:color="auto" w:fill="auto"/>
        <w:tabs>
          <w:tab w:val="left" w:pos="1652"/>
        </w:tabs>
        <w:spacing w:line="373" w:lineRule="exact"/>
        <w:ind w:left="1140"/>
      </w:pPr>
      <w:r>
        <w:rPr>
          <w:rStyle w:val="9"/>
          <w:color w:val="000000"/>
        </w:rPr>
        <w:t>Исследование возможности применения вращения</w:t>
      </w:r>
    </w:p>
    <w:p w14:paraId="67E87A96" w14:textId="77777777" w:rsidR="009E270F" w:rsidRDefault="009E270F" w:rsidP="009E270F">
      <w:pPr>
        <w:pStyle w:val="90"/>
        <w:shd w:val="clear" w:color="auto" w:fill="auto"/>
        <w:tabs>
          <w:tab w:val="right" w:pos="7352"/>
        </w:tabs>
        <w:spacing w:line="373" w:lineRule="exact"/>
        <w:ind w:left="1140"/>
      </w:pPr>
      <w:r>
        <w:rPr>
          <w:rStyle w:val="9"/>
          <w:color w:val="000000"/>
        </w:rPr>
        <w:t>поляризации для локализации новых событий</w:t>
      </w:r>
      <w:r>
        <w:rPr>
          <w:rStyle w:val="9"/>
          <w:color w:val="000000"/>
        </w:rPr>
        <w:tab/>
        <w:t>69</w:t>
      </w:r>
    </w:p>
    <w:p w14:paraId="5CB3C87F" w14:textId="77777777" w:rsidR="009E270F" w:rsidRDefault="009E270F" w:rsidP="009E270F">
      <w:pPr>
        <w:pStyle w:val="90"/>
        <w:numPr>
          <w:ilvl w:val="0"/>
          <w:numId w:val="2"/>
        </w:numPr>
        <w:shd w:val="clear" w:color="auto" w:fill="auto"/>
        <w:tabs>
          <w:tab w:val="left" w:pos="1652"/>
        </w:tabs>
        <w:spacing w:line="373" w:lineRule="exact"/>
        <w:ind w:left="1140"/>
      </w:pPr>
      <w:r>
        <w:rPr>
          <w:rStyle w:val="9"/>
          <w:color w:val="000000"/>
        </w:rPr>
        <w:t>Исследование возможности локализации</w:t>
      </w:r>
    </w:p>
    <w:p w14:paraId="781FA193" w14:textId="77777777" w:rsidR="009E270F" w:rsidRDefault="009E270F" w:rsidP="009E270F">
      <w:pPr>
        <w:pStyle w:val="90"/>
        <w:shd w:val="clear" w:color="auto" w:fill="auto"/>
        <w:tabs>
          <w:tab w:val="right" w:leader="dot" w:pos="7352"/>
        </w:tabs>
        <w:spacing w:line="373" w:lineRule="exact"/>
        <w:ind w:left="1140"/>
      </w:pPr>
      <w:r>
        <w:rPr>
          <w:rStyle w:val="9"/>
          <w:color w:val="000000"/>
        </w:rPr>
        <w:t>последовательности событий</w:t>
      </w:r>
      <w:r>
        <w:rPr>
          <w:rStyle w:val="9"/>
          <w:color w:val="000000"/>
        </w:rPr>
        <w:tab/>
        <w:t xml:space="preserve"> 73</w:t>
      </w:r>
    </w:p>
    <w:p w14:paraId="708684C0" w14:textId="77777777" w:rsidR="009E270F" w:rsidRDefault="009E270F" w:rsidP="009E270F">
      <w:pPr>
        <w:pStyle w:val="90"/>
        <w:numPr>
          <w:ilvl w:val="0"/>
          <w:numId w:val="2"/>
        </w:numPr>
        <w:shd w:val="clear" w:color="auto" w:fill="auto"/>
        <w:tabs>
          <w:tab w:val="left" w:pos="1652"/>
          <w:tab w:val="right" w:leader="dot" w:pos="7352"/>
        </w:tabs>
        <w:spacing w:after="304" w:line="373" w:lineRule="exact"/>
        <w:ind w:left="1140"/>
      </w:pPr>
      <w:hyperlink w:anchor="bookmark35" w:tooltip="Current Document" w:history="1">
        <w:r>
          <w:rPr>
            <w:rStyle w:val="9"/>
            <w:color w:val="000000"/>
          </w:rPr>
          <w:t>Выводы</w:t>
        </w:r>
        <w:r>
          <w:rPr>
            <w:rStyle w:val="9"/>
            <w:color w:val="000000"/>
          </w:rPr>
          <w:tab/>
          <w:t xml:space="preserve"> 73</w:t>
        </w:r>
      </w:hyperlink>
    </w:p>
    <w:p w14:paraId="739FBFCB" w14:textId="77777777" w:rsidR="009E270F" w:rsidRDefault="009E270F" w:rsidP="009E270F">
      <w:pPr>
        <w:pStyle w:val="24"/>
        <w:shd w:val="clear" w:color="auto" w:fill="auto"/>
        <w:spacing w:line="368" w:lineRule="exact"/>
      </w:pPr>
      <w:r>
        <w:rPr>
          <w:rStyle w:val="23"/>
          <w:b/>
          <w:bCs/>
          <w:color w:val="000000"/>
        </w:rPr>
        <w:t>Глава 3. Экспериментальные исследования на физических</w:t>
      </w:r>
    </w:p>
    <w:p w14:paraId="528DCD4D" w14:textId="77777777" w:rsidR="009E270F" w:rsidRDefault="009E270F" w:rsidP="009E270F">
      <w:pPr>
        <w:pStyle w:val="24"/>
        <w:shd w:val="clear" w:color="auto" w:fill="auto"/>
        <w:tabs>
          <w:tab w:val="right" w:leader="dot" w:pos="7352"/>
        </w:tabs>
        <w:spacing w:line="368" w:lineRule="exact"/>
        <w:ind w:left="1140"/>
      </w:pPr>
      <w:r>
        <w:rPr>
          <w:rStyle w:val="23"/>
          <w:b/>
          <w:bCs/>
          <w:color w:val="000000"/>
        </w:rPr>
        <w:t>моделях</w:t>
      </w:r>
      <w:r>
        <w:rPr>
          <w:rStyle w:val="23"/>
          <w:b/>
          <w:bCs/>
          <w:color w:val="000000"/>
        </w:rPr>
        <w:tab/>
        <w:t xml:space="preserve"> 77</w:t>
      </w:r>
    </w:p>
    <w:p w14:paraId="2509D4DF" w14:textId="77777777" w:rsidR="009E270F" w:rsidRDefault="009E270F" w:rsidP="008B7210">
      <w:pPr>
        <w:pStyle w:val="90"/>
        <w:numPr>
          <w:ilvl w:val="0"/>
          <w:numId w:val="4"/>
        </w:numPr>
        <w:shd w:val="clear" w:color="auto" w:fill="auto"/>
        <w:tabs>
          <w:tab w:val="left" w:pos="1648"/>
          <w:tab w:val="right" w:leader="dot" w:pos="7352"/>
        </w:tabs>
        <w:spacing w:line="368" w:lineRule="exact"/>
        <w:ind w:left="1140"/>
      </w:pPr>
      <w:hyperlink w:anchor="bookmark39" w:tooltip="Current Document" w:history="1">
        <w:r>
          <w:rPr>
            <w:rStyle w:val="9"/>
            <w:color w:val="000000"/>
          </w:rPr>
          <w:t>Общая схема эксперимента</w:t>
        </w:r>
        <w:r>
          <w:rPr>
            <w:rStyle w:val="9"/>
            <w:color w:val="000000"/>
          </w:rPr>
          <w:tab/>
          <w:t xml:space="preserve"> 77</w:t>
        </w:r>
      </w:hyperlink>
    </w:p>
    <w:p w14:paraId="053836F2" w14:textId="77777777" w:rsidR="009E270F" w:rsidRDefault="009E270F" w:rsidP="008B7210">
      <w:pPr>
        <w:pStyle w:val="90"/>
        <w:numPr>
          <w:ilvl w:val="0"/>
          <w:numId w:val="4"/>
        </w:numPr>
        <w:shd w:val="clear" w:color="auto" w:fill="auto"/>
        <w:tabs>
          <w:tab w:val="left" w:pos="1648"/>
        </w:tabs>
        <w:spacing w:line="368" w:lineRule="exact"/>
        <w:ind w:left="1140"/>
      </w:pPr>
      <w:r>
        <w:rPr>
          <w:rStyle w:val="9"/>
          <w:color w:val="000000"/>
        </w:rPr>
        <w:t>Методы физического моделирования дефектов оптического</w:t>
      </w:r>
    </w:p>
    <w:p w14:paraId="58A0A3C6" w14:textId="77777777" w:rsidR="009E270F" w:rsidRDefault="009E270F" w:rsidP="009E270F">
      <w:pPr>
        <w:pStyle w:val="90"/>
        <w:shd w:val="clear" w:color="auto" w:fill="auto"/>
        <w:tabs>
          <w:tab w:val="right" w:leader="dot" w:pos="7352"/>
        </w:tabs>
        <w:spacing w:line="368" w:lineRule="exact"/>
        <w:ind w:left="1140"/>
      </w:pPr>
      <w:r>
        <w:rPr>
          <w:rStyle w:val="9"/>
          <w:color w:val="000000"/>
        </w:rPr>
        <w:t>волокна</w:t>
      </w:r>
      <w:r>
        <w:rPr>
          <w:rStyle w:val="9"/>
          <w:color w:val="000000"/>
        </w:rPr>
        <w:tab/>
        <w:t xml:space="preserve"> 80</w:t>
      </w:r>
    </w:p>
    <w:p w14:paraId="25B7D62C" w14:textId="77777777" w:rsidR="009E270F" w:rsidRDefault="009E270F" w:rsidP="008B7210">
      <w:pPr>
        <w:pStyle w:val="90"/>
        <w:numPr>
          <w:ilvl w:val="0"/>
          <w:numId w:val="4"/>
        </w:numPr>
        <w:shd w:val="clear" w:color="auto" w:fill="auto"/>
        <w:tabs>
          <w:tab w:val="left" w:pos="1648"/>
          <w:tab w:val="right" w:leader="dot" w:pos="7352"/>
        </w:tabs>
        <w:spacing w:line="368" w:lineRule="exact"/>
        <w:ind w:left="1140"/>
      </w:pPr>
      <w:hyperlink w:anchor="bookmark41" w:tooltip="Current Document" w:history="1">
        <w:r>
          <w:rPr>
            <w:rStyle w:val="9"/>
            <w:color w:val="000000"/>
          </w:rPr>
          <w:t>Физические модели участка ВОЛЛ</w:t>
        </w:r>
        <w:r>
          <w:rPr>
            <w:rStyle w:val="9"/>
            <w:color w:val="000000"/>
          </w:rPr>
          <w:tab/>
          <w:t xml:space="preserve"> 83</w:t>
        </w:r>
      </w:hyperlink>
    </w:p>
    <w:p w14:paraId="18A01766" w14:textId="77777777" w:rsidR="009E270F" w:rsidRDefault="009E270F" w:rsidP="008B7210">
      <w:pPr>
        <w:pStyle w:val="90"/>
        <w:numPr>
          <w:ilvl w:val="0"/>
          <w:numId w:val="4"/>
        </w:numPr>
        <w:shd w:val="clear" w:color="auto" w:fill="auto"/>
        <w:tabs>
          <w:tab w:val="left" w:pos="1652"/>
          <w:tab w:val="right" w:leader="dot" w:pos="7352"/>
        </w:tabs>
        <w:spacing w:line="368" w:lineRule="exact"/>
        <w:ind w:left="1140"/>
      </w:pPr>
      <w:hyperlink w:anchor="bookmark42" w:tooltip="Current Document" w:history="1">
        <w:r>
          <w:rPr>
            <w:rStyle w:val="9"/>
            <w:color w:val="000000"/>
          </w:rPr>
          <w:t>Локализация событий разного типа</w:t>
        </w:r>
        <w:r>
          <w:rPr>
            <w:rStyle w:val="9"/>
            <w:color w:val="000000"/>
          </w:rPr>
          <w:tab/>
          <w:t xml:space="preserve"> 83</w:t>
        </w:r>
      </w:hyperlink>
    </w:p>
    <w:p w14:paraId="50AE6D7C" w14:textId="77777777" w:rsidR="009E270F" w:rsidRDefault="009E270F" w:rsidP="008B7210">
      <w:pPr>
        <w:pStyle w:val="90"/>
        <w:numPr>
          <w:ilvl w:val="0"/>
          <w:numId w:val="4"/>
        </w:numPr>
        <w:shd w:val="clear" w:color="auto" w:fill="auto"/>
        <w:tabs>
          <w:tab w:val="left" w:pos="1652"/>
        </w:tabs>
        <w:spacing w:line="368" w:lineRule="exact"/>
        <w:ind w:left="1140"/>
      </w:pPr>
      <w:r>
        <w:rPr>
          <w:rStyle w:val="9"/>
          <w:color w:val="000000"/>
        </w:rPr>
        <w:t>Локализация событий с применением контроллера</w:t>
      </w:r>
    </w:p>
    <w:p w14:paraId="4EAB082F" w14:textId="77777777" w:rsidR="009E270F" w:rsidRDefault="009E270F" w:rsidP="009E270F">
      <w:pPr>
        <w:pStyle w:val="90"/>
        <w:shd w:val="clear" w:color="auto" w:fill="auto"/>
        <w:tabs>
          <w:tab w:val="right" w:leader="dot" w:pos="7352"/>
        </w:tabs>
        <w:spacing w:line="368" w:lineRule="exact"/>
        <w:ind w:left="1140"/>
      </w:pPr>
      <w:r>
        <w:rPr>
          <w:rStyle w:val="9"/>
          <w:color w:val="000000"/>
        </w:rPr>
        <w:t>поляризации</w:t>
      </w:r>
      <w:r>
        <w:rPr>
          <w:rStyle w:val="9"/>
          <w:color w:val="000000"/>
        </w:rPr>
        <w:tab/>
        <w:t xml:space="preserve"> 89</w:t>
      </w:r>
    </w:p>
    <w:p w14:paraId="1265E09F" w14:textId="77777777" w:rsidR="009E270F" w:rsidRDefault="009E270F" w:rsidP="008B7210">
      <w:pPr>
        <w:pStyle w:val="90"/>
        <w:numPr>
          <w:ilvl w:val="0"/>
          <w:numId w:val="4"/>
        </w:numPr>
        <w:shd w:val="clear" w:color="auto" w:fill="auto"/>
        <w:tabs>
          <w:tab w:val="left" w:pos="1652"/>
        </w:tabs>
        <w:spacing w:line="368" w:lineRule="exact"/>
        <w:ind w:left="1140"/>
      </w:pPr>
      <w:r>
        <w:rPr>
          <w:rStyle w:val="9"/>
          <w:color w:val="000000"/>
        </w:rPr>
        <w:t>Оценка погрешности локализации нового события</w:t>
      </w:r>
    </w:p>
    <w:p w14:paraId="6966FCAA" w14:textId="77777777" w:rsidR="009E270F" w:rsidRDefault="009E270F" w:rsidP="009E270F">
      <w:pPr>
        <w:pStyle w:val="90"/>
        <w:shd w:val="clear" w:color="auto" w:fill="auto"/>
        <w:tabs>
          <w:tab w:val="left" w:leader="dot" w:pos="5367"/>
          <w:tab w:val="left" w:pos="7054"/>
        </w:tabs>
        <w:spacing w:line="368" w:lineRule="exact"/>
        <w:ind w:left="1140"/>
      </w:pPr>
      <w:r>
        <w:rPr>
          <w:rStyle w:val="9"/>
          <w:color w:val="000000"/>
        </w:rPr>
        <w:t>в ОВ по результатам сравнения ПХОР</w:t>
      </w:r>
      <w:r>
        <w:rPr>
          <w:rStyle w:val="9"/>
          <w:color w:val="000000"/>
        </w:rPr>
        <w:tab/>
      </w:r>
      <w:r>
        <w:rPr>
          <w:rStyle w:val="9"/>
          <w:color w:val="000000"/>
        </w:rPr>
        <w:tab/>
        <w:t>91</w:t>
      </w:r>
    </w:p>
    <w:p w14:paraId="2EF7FBD9" w14:textId="77777777" w:rsidR="009E270F" w:rsidRDefault="009E270F" w:rsidP="008B7210">
      <w:pPr>
        <w:pStyle w:val="90"/>
        <w:numPr>
          <w:ilvl w:val="0"/>
          <w:numId w:val="4"/>
        </w:numPr>
        <w:shd w:val="clear" w:color="auto" w:fill="auto"/>
        <w:tabs>
          <w:tab w:val="left" w:pos="1652"/>
          <w:tab w:val="right" w:leader="dot" w:pos="7352"/>
        </w:tabs>
        <w:spacing w:after="300" w:line="368" w:lineRule="exact"/>
        <w:ind w:left="1140"/>
      </w:pPr>
      <w:hyperlink w:anchor="bookmark45" w:tooltip="Current Document" w:history="1">
        <w:r>
          <w:rPr>
            <w:rStyle w:val="9"/>
            <w:color w:val="000000"/>
          </w:rPr>
          <w:t>Выводы</w:t>
        </w:r>
        <w:r>
          <w:rPr>
            <w:rStyle w:val="9"/>
            <w:color w:val="000000"/>
          </w:rPr>
          <w:tab/>
          <w:t xml:space="preserve"> 95</w:t>
        </w:r>
      </w:hyperlink>
    </w:p>
    <w:p w14:paraId="7A85717F" w14:textId="77777777" w:rsidR="009E270F" w:rsidRDefault="009E270F" w:rsidP="009E270F">
      <w:pPr>
        <w:pStyle w:val="24"/>
        <w:shd w:val="clear" w:color="auto" w:fill="auto"/>
        <w:spacing w:line="368" w:lineRule="exact"/>
      </w:pPr>
      <w:r>
        <w:rPr>
          <w:rStyle w:val="23"/>
          <w:b/>
          <w:bCs/>
          <w:color w:val="000000"/>
        </w:rPr>
        <w:t>Глава 4. Рекомендации по мониторингу оптических волокон</w:t>
      </w:r>
    </w:p>
    <w:p w14:paraId="6C6001C8" w14:textId="77777777" w:rsidR="009E270F" w:rsidRDefault="009E270F" w:rsidP="009E270F">
      <w:pPr>
        <w:pStyle w:val="24"/>
        <w:shd w:val="clear" w:color="auto" w:fill="auto"/>
        <w:tabs>
          <w:tab w:val="left" w:pos="7054"/>
        </w:tabs>
        <w:spacing w:line="368" w:lineRule="exact"/>
        <w:ind w:left="1140"/>
      </w:pPr>
      <w:r>
        <w:rPr>
          <w:rStyle w:val="23"/>
          <w:b/>
          <w:bCs/>
          <w:color w:val="000000"/>
        </w:rPr>
        <w:t xml:space="preserve">кабельных линий с использованием </w:t>
      </w:r>
      <w:r>
        <w:rPr>
          <w:rStyle w:val="23"/>
          <w:b/>
          <w:bCs/>
          <w:color w:val="000000"/>
          <w:lang w:val="en-US" w:eastAsia="en-US"/>
        </w:rPr>
        <w:t>POTDR</w:t>
      </w:r>
      <w:r w:rsidRPr="009E270F">
        <w:rPr>
          <w:rStyle w:val="23"/>
          <w:b/>
          <w:bCs/>
          <w:color w:val="000000"/>
          <w:lang w:eastAsia="en-US"/>
        </w:rPr>
        <w:tab/>
      </w:r>
      <w:r>
        <w:rPr>
          <w:rStyle w:val="2f5"/>
          <w:b/>
          <w:bCs/>
          <w:color w:val="000000"/>
        </w:rPr>
        <w:t>98</w:t>
      </w:r>
    </w:p>
    <w:p w14:paraId="3A313E2F" w14:textId="77777777" w:rsidR="009E270F" w:rsidRDefault="009E270F" w:rsidP="009E270F">
      <w:pPr>
        <w:pStyle w:val="90"/>
        <w:shd w:val="clear" w:color="auto" w:fill="auto"/>
        <w:tabs>
          <w:tab w:val="left" w:leader="dot" w:pos="7054"/>
        </w:tabs>
        <w:spacing w:line="368" w:lineRule="exact"/>
        <w:ind w:left="1140"/>
        <w:jc w:val="left"/>
        <w:sectPr w:rsidR="009E270F">
          <w:pgSz w:w="11900" w:h="16840"/>
          <w:pgMar w:top="1387" w:right="2492" w:bottom="1387" w:left="2008" w:header="0" w:footer="3" w:gutter="0"/>
          <w:cols w:space="720"/>
          <w:noEndnote/>
          <w:docGrid w:linePitch="360"/>
        </w:sectPr>
      </w:pPr>
      <w:hyperlink w:anchor="bookmark47" w:tooltip="Current Document" w:history="1">
        <w:r>
          <w:rPr>
            <w:rStyle w:val="9"/>
            <w:color w:val="000000"/>
          </w:rPr>
          <w:t>4.1. Общие положения по технической эксплуатации транспортных сетей связи</w:t>
        </w:r>
        <w:r>
          <w:rPr>
            <w:rStyle w:val="9"/>
            <w:color w:val="000000"/>
          </w:rPr>
          <w:tab/>
          <w:t xml:space="preserve"> 98</w:t>
        </w:r>
      </w:hyperlink>
    </w:p>
    <w:p w14:paraId="0E2B538A" w14:textId="77777777" w:rsidR="009E270F" w:rsidRDefault="009E270F" w:rsidP="008B7210">
      <w:pPr>
        <w:pStyle w:val="210"/>
        <w:numPr>
          <w:ilvl w:val="0"/>
          <w:numId w:val="5"/>
        </w:numPr>
        <w:shd w:val="clear" w:color="auto" w:fill="auto"/>
        <w:tabs>
          <w:tab w:val="left" w:pos="1628"/>
        </w:tabs>
        <w:spacing w:before="0" w:after="0" w:line="373" w:lineRule="exact"/>
        <w:ind w:left="1120"/>
        <w:jc w:val="both"/>
      </w:pPr>
      <w:r>
        <w:lastRenderedPageBreak/>
        <w:fldChar w:fldCharType="end"/>
      </w:r>
      <w:r>
        <w:rPr>
          <w:rStyle w:val="21"/>
          <w:color w:val="000000"/>
        </w:rPr>
        <w:t>Реализация системы мониторинга оптических волокон по</w:t>
      </w:r>
    </w:p>
    <w:p w14:paraId="2F308D08" w14:textId="77777777" w:rsidR="009E270F" w:rsidRDefault="009E270F" w:rsidP="009E270F">
      <w:pPr>
        <w:pStyle w:val="90"/>
        <w:shd w:val="clear" w:color="auto" w:fill="auto"/>
        <w:tabs>
          <w:tab w:val="right" w:pos="7320"/>
        </w:tabs>
        <w:spacing w:line="373" w:lineRule="exact"/>
        <w:ind w:left="1120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20" w:tooltip="Current Document" w:history="1">
        <w:r>
          <w:rPr>
            <w:rStyle w:val="9"/>
            <w:color w:val="000000"/>
          </w:rPr>
          <w:t>поляризационным характеристикам обратного рассеяния</w:t>
        </w:r>
        <w:r>
          <w:rPr>
            <w:rStyle w:val="9"/>
            <w:color w:val="000000"/>
          </w:rPr>
          <w:tab/>
          <w:t>100</w:t>
        </w:r>
      </w:hyperlink>
    </w:p>
    <w:p w14:paraId="749F32B6" w14:textId="77777777" w:rsidR="009E270F" w:rsidRDefault="009E270F" w:rsidP="008B7210">
      <w:pPr>
        <w:pStyle w:val="90"/>
        <w:numPr>
          <w:ilvl w:val="0"/>
          <w:numId w:val="5"/>
        </w:numPr>
        <w:shd w:val="clear" w:color="auto" w:fill="auto"/>
        <w:tabs>
          <w:tab w:val="left" w:pos="1628"/>
        </w:tabs>
        <w:spacing w:line="373" w:lineRule="exact"/>
        <w:ind w:left="1120" w:right="1300"/>
        <w:jc w:val="left"/>
      </w:pPr>
      <w:r>
        <w:rPr>
          <w:rStyle w:val="9"/>
          <w:color w:val="000000"/>
        </w:rPr>
        <w:t>Оценка эффективности мониторинга оптических волокон по поляризационным характеристикам</w:t>
      </w:r>
    </w:p>
    <w:p w14:paraId="1A6962E9" w14:textId="77777777" w:rsidR="009E270F" w:rsidRDefault="009E270F" w:rsidP="009E270F">
      <w:pPr>
        <w:pStyle w:val="90"/>
        <w:shd w:val="clear" w:color="auto" w:fill="auto"/>
        <w:tabs>
          <w:tab w:val="right" w:leader="dot" w:pos="7320"/>
        </w:tabs>
        <w:spacing w:line="373" w:lineRule="exact"/>
        <w:ind w:left="1120"/>
      </w:pPr>
      <w:r>
        <w:rPr>
          <w:rStyle w:val="9"/>
          <w:color w:val="000000"/>
        </w:rPr>
        <w:t>обратного рассеяния</w:t>
      </w:r>
      <w:r>
        <w:rPr>
          <w:rStyle w:val="9"/>
          <w:color w:val="000000"/>
        </w:rPr>
        <w:tab/>
        <w:t xml:space="preserve"> 105</w:t>
      </w:r>
    </w:p>
    <w:p w14:paraId="5804429C" w14:textId="77777777" w:rsidR="009E270F" w:rsidRDefault="009E270F" w:rsidP="008B7210">
      <w:pPr>
        <w:pStyle w:val="90"/>
        <w:numPr>
          <w:ilvl w:val="0"/>
          <w:numId w:val="5"/>
        </w:numPr>
        <w:shd w:val="clear" w:color="auto" w:fill="auto"/>
        <w:tabs>
          <w:tab w:val="left" w:pos="1628"/>
          <w:tab w:val="right" w:leader="dot" w:pos="7320"/>
        </w:tabs>
        <w:spacing w:after="498" w:line="373" w:lineRule="exact"/>
        <w:ind w:left="1120"/>
      </w:pPr>
      <w:r>
        <w:rPr>
          <w:rStyle w:val="9"/>
          <w:color w:val="000000"/>
        </w:rPr>
        <w:t>Выводы</w:t>
      </w:r>
      <w:r>
        <w:rPr>
          <w:rStyle w:val="9"/>
          <w:color w:val="000000"/>
        </w:rPr>
        <w:tab/>
        <w:t xml:space="preserve"> ИЗ</w:t>
      </w:r>
    </w:p>
    <w:p w14:paraId="367C3CD4" w14:textId="77777777" w:rsidR="009E270F" w:rsidRDefault="009E270F" w:rsidP="009E270F">
      <w:pPr>
        <w:pStyle w:val="90"/>
        <w:shd w:val="clear" w:color="auto" w:fill="auto"/>
        <w:tabs>
          <w:tab w:val="left" w:leader="dot" w:pos="6871"/>
        </w:tabs>
        <w:spacing w:after="124" w:line="200" w:lineRule="exact"/>
        <w:ind w:left="1120"/>
      </w:pPr>
      <w:hyperlink w:anchor="bookmark52" w:tooltip="Current Document" w:history="1">
        <w:r>
          <w:rPr>
            <w:rStyle w:val="9"/>
            <w:color w:val="000000"/>
          </w:rPr>
          <w:t>Заключение</w:t>
        </w:r>
        <w:r>
          <w:rPr>
            <w:rStyle w:val="9"/>
            <w:color w:val="000000"/>
          </w:rPr>
          <w:tab/>
          <w:t xml:space="preserve"> 115</w:t>
        </w:r>
      </w:hyperlink>
    </w:p>
    <w:p w14:paraId="573668E8" w14:textId="77777777" w:rsidR="009E270F" w:rsidRDefault="009E270F" w:rsidP="009E270F">
      <w:pPr>
        <w:pStyle w:val="90"/>
        <w:shd w:val="clear" w:color="auto" w:fill="auto"/>
        <w:tabs>
          <w:tab w:val="left" w:leader="dot" w:pos="6871"/>
        </w:tabs>
        <w:spacing w:after="346" w:line="200" w:lineRule="exact"/>
        <w:ind w:left="1120"/>
      </w:pPr>
      <w:hyperlink w:anchor="bookmark53" w:tooltip="Current Document" w:history="1">
        <w:r>
          <w:rPr>
            <w:rStyle w:val="9"/>
            <w:color w:val="000000"/>
          </w:rPr>
          <w:t>Список литературы</w:t>
        </w:r>
        <w:r>
          <w:rPr>
            <w:rStyle w:val="9"/>
            <w:color w:val="000000"/>
          </w:rPr>
          <w:tab/>
          <w:t xml:space="preserve"> 121</w:t>
        </w:r>
      </w:hyperlink>
    </w:p>
    <w:p w14:paraId="5D636897" w14:textId="77777777" w:rsidR="009E270F" w:rsidRDefault="009E270F" w:rsidP="009E270F">
      <w:pPr>
        <w:pStyle w:val="90"/>
        <w:shd w:val="clear" w:color="auto" w:fill="auto"/>
        <w:tabs>
          <w:tab w:val="left" w:leader="dot" w:pos="6871"/>
        </w:tabs>
        <w:spacing w:line="373" w:lineRule="exact"/>
        <w:ind w:left="1120"/>
        <w:jc w:val="left"/>
      </w:pPr>
      <w:r>
        <w:rPr>
          <w:rStyle w:val="9"/>
          <w:color w:val="000000"/>
        </w:rPr>
        <w:t>Приложение А. Акты внедрения результатов диссертационной работы</w:t>
      </w:r>
      <w:r>
        <w:rPr>
          <w:rStyle w:val="9"/>
          <w:color w:val="000000"/>
        </w:rPr>
        <w:tab/>
        <w:t xml:space="preserve"> 133</w:t>
      </w:r>
    </w:p>
    <w:p w14:paraId="22F5666A" w14:textId="65349516" w:rsidR="00C916B5" w:rsidRDefault="009E270F" w:rsidP="009E270F">
      <w:r>
        <w:fldChar w:fldCharType="end"/>
      </w:r>
    </w:p>
    <w:p w14:paraId="2D485538" w14:textId="29A820B4" w:rsidR="009E270F" w:rsidRDefault="009E270F" w:rsidP="009E270F"/>
    <w:p w14:paraId="31FB691E" w14:textId="427F4861" w:rsidR="009E270F" w:rsidRDefault="009E270F" w:rsidP="009E270F"/>
    <w:p w14:paraId="494F41BE" w14:textId="77777777" w:rsidR="009E270F" w:rsidRDefault="009E270F" w:rsidP="009E270F">
      <w:pPr>
        <w:pStyle w:val="92"/>
        <w:keepNext/>
        <w:keepLines/>
        <w:shd w:val="clear" w:color="auto" w:fill="auto"/>
        <w:spacing w:after="0" w:line="373" w:lineRule="exact"/>
        <w:ind w:firstLine="600"/>
        <w:jc w:val="both"/>
      </w:pPr>
      <w:bookmarkStart w:id="0" w:name="bookmark52"/>
      <w:r>
        <w:rPr>
          <w:rStyle w:val="91"/>
          <w:b/>
          <w:bCs/>
          <w:color w:val="000000"/>
        </w:rPr>
        <w:t>Заключение</w:t>
      </w:r>
      <w:bookmarkEnd w:id="0"/>
    </w:p>
    <w:p w14:paraId="0099FD21" w14:textId="77777777" w:rsidR="009E270F" w:rsidRDefault="009E270F" w:rsidP="009E270F">
      <w:pPr>
        <w:pStyle w:val="210"/>
        <w:shd w:val="clear" w:color="auto" w:fill="auto"/>
        <w:spacing w:after="0" w:line="373" w:lineRule="exact"/>
        <w:ind w:firstLine="600"/>
        <w:jc w:val="both"/>
      </w:pPr>
      <w:r>
        <w:rPr>
          <w:rStyle w:val="21"/>
          <w:color w:val="000000"/>
        </w:rPr>
        <w:t>Представлен сравнительный анализ известных на сегодняшний день подходов и разработанных на их основе методов выявления различных воз</w:t>
      </w:r>
      <w:r>
        <w:rPr>
          <w:rStyle w:val="21"/>
          <w:color w:val="000000"/>
        </w:rPr>
        <w:softHyphen/>
        <w:t xml:space="preserve">действий на ОВ, реализованных как в коммерческих </w:t>
      </w:r>
      <w:r>
        <w:rPr>
          <w:rStyle w:val="21"/>
          <w:color w:val="000000"/>
          <w:lang w:val="en-US" w:eastAsia="en-US"/>
        </w:rPr>
        <w:t>RFTS</w:t>
      </w:r>
      <w:r w:rsidRPr="009E270F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</w:rPr>
        <w:t>так и лаборатор</w:t>
      </w:r>
      <w:r>
        <w:rPr>
          <w:rStyle w:val="21"/>
          <w:color w:val="000000"/>
        </w:rPr>
        <w:softHyphen/>
        <w:t>ных измерительных системах. Проведенный обзор позволил выделить отдель</w:t>
      </w:r>
      <w:r>
        <w:rPr>
          <w:rStyle w:val="21"/>
          <w:color w:val="000000"/>
        </w:rPr>
        <w:softHyphen/>
        <w:t>ную группу методов контроля состояния ОВ по поляризационным характери</w:t>
      </w:r>
      <w:r>
        <w:rPr>
          <w:rStyle w:val="21"/>
          <w:color w:val="000000"/>
        </w:rPr>
        <w:softHyphen/>
        <w:t>стикам, как наиболее чувствительные к изменению напряжений в ОВ. Однако, как показали результаты выполненного сравнительного анализа, возможности применения данных методов для решения поставленной задачи локализации повреждения/дефекта ОВ в оболочке на ранней стадии достаточно ограничены и требуют проведения соответствующей доработки и адаптации.</w:t>
      </w:r>
    </w:p>
    <w:p w14:paraId="2E908C11" w14:textId="77777777" w:rsidR="009E270F" w:rsidRDefault="009E270F" w:rsidP="009E270F">
      <w:pPr>
        <w:pStyle w:val="210"/>
        <w:shd w:val="clear" w:color="auto" w:fill="auto"/>
        <w:spacing w:after="0" w:line="373" w:lineRule="exact"/>
        <w:ind w:firstLine="600"/>
        <w:jc w:val="both"/>
      </w:pPr>
      <w:r>
        <w:rPr>
          <w:rStyle w:val="21"/>
          <w:color w:val="000000"/>
        </w:rPr>
        <w:t>Предложен альтернативный метод для определения места положения повреждения ОВ в оболочке, который базируется на сравнении контрольной и текущей ПХОР, измеряемых в процессе мониторинга ОВ. При этом, в отличие от известных решений, алгоритм сравнения основан на построении скользя</w:t>
      </w:r>
      <w:r>
        <w:rPr>
          <w:rStyle w:val="21"/>
          <w:color w:val="000000"/>
        </w:rPr>
        <w:softHyphen/>
        <w:t>щего коэффициента корреляции между указанными ПХОР, распределение ко</w:t>
      </w:r>
      <w:r>
        <w:rPr>
          <w:rStyle w:val="21"/>
          <w:color w:val="000000"/>
        </w:rPr>
        <w:softHyphen/>
        <w:t xml:space="preserve">торого по </w:t>
      </w:r>
      <w:r>
        <w:rPr>
          <w:rStyle w:val="21"/>
          <w:color w:val="000000"/>
        </w:rPr>
        <w:lastRenderedPageBreak/>
        <w:t>длине ОВ представляет собой корреляционную характеристику.</w:t>
      </w:r>
    </w:p>
    <w:p w14:paraId="7A5A410A" w14:textId="77777777" w:rsidR="009E270F" w:rsidRDefault="009E270F" w:rsidP="009E270F">
      <w:pPr>
        <w:pStyle w:val="210"/>
        <w:shd w:val="clear" w:color="auto" w:fill="auto"/>
        <w:spacing w:after="0" w:line="373" w:lineRule="exact"/>
        <w:ind w:firstLine="600"/>
        <w:jc w:val="both"/>
      </w:pPr>
      <w:r>
        <w:rPr>
          <w:rStyle w:val="21"/>
          <w:color w:val="000000"/>
        </w:rPr>
        <w:t>Проведена экспериментальная апробация предложенного метода на раз</w:t>
      </w:r>
      <w:r>
        <w:rPr>
          <w:rStyle w:val="21"/>
          <w:color w:val="000000"/>
        </w:rPr>
        <w:softHyphen/>
        <w:t>работанной физической модели. Полученные результаты подтвердили воз</w:t>
      </w:r>
      <w:r>
        <w:rPr>
          <w:rStyle w:val="21"/>
          <w:color w:val="000000"/>
        </w:rPr>
        <w:softHyphen/>
        <w:t>можность обнаружения и локализации дефектов в оболочке ОВ на ранней ста</w:t>
      </w:r>
      <w:r>
        <w:rPr>
          <w:rStyle w:val="21"/>
          <w:color w:val="000000"/>
        </w:rPr>
        <w:softHyphen/>
        <w:t>дии, которые не определяются традиционной рефлектометрией.</w:t>
      </w:r>
    </w:p>
    <w:p w14:paraId="737E124E" w14:textId="77777777" w:rsidR="009E270F" w:rsidRDefault="009E270F" w:rsidP="009E270F">
      <w:pPr>
        <w:pStyle w:val="210"/>
        <w:shd w:val="clear" w:color="auto" w:fill="auto"/>
        <w:spacing w:after="0" w:line="373" w:lineRule="exact"/>
        <w:ind w:firstLine="600"/>
        <w:jc w:val="both"/>
      </w:pPr>
      <w:r>
        <w:rPr>
          <w:rStyle w:val="21"/>
          <w:color w:val="000000"/>
        </w:rPr>
        <w:t>При этом в ходе проведения экспериментальных измерений и последу</w:t>
      </w:r>
      <w:r>
        <w:rPr>
          <w:rStyle w:val="21"/>
          <w:color w:val="000000"/>
        </w:rPr>
        <w:softHyphen/>
        <w:t>ющей обработки результатов было выявлено следующее:</w:t>
      </w:r>
    </w:p>
    <w:p w14:paraId="469131B2" w14:textId="77777777" w:rsidR="009E270F" w:rsidRDefault="009E270F" w:rsidP="008B7210">
      <w:pPr>
        <w:pStyle w:val="210"/>
        <w:numPr>
          <w:ilvl w:val="0"/>
          <w:numId w:val="6"/>
        </w:numPr>
        <w:shd w:val="clear" w:color="auto" w:fill="auto"/>
        <w:tabs>
          <w:tab w:val="left" w:pos="811"/>
        </w:tabs>
        <w:spacing w:before="0" w:after="0" w:line="373" w:lineRule="exact"/>
        <w:ind w:firstLine="600"/>
        <w:jc w:val="both"/>
      </w:pPr>
      <w:r>
        <w:rPr>
          <w:rStyle w:val="21"/>
          <w:color w:val="000000"/>
        </w:rPr>
        <w:t>использованный способ физического моделирования дефекта в обо</w:t>
      </w:r>
      <w:r>
        <w:rPr>
          <w:rStyle w:val="21"/>
          <w:color w:val="000000"/>
        </w:rPr>
        <w:softHyphen/>
        <w:t>лочке ОВ не позволяет разделить факторы, изменяющие состояние поляриза</w:t>
      </w:r>
      <w:r>
        <w:rPr>
          <w:rStyle w:val="21"/>
          <w:color w:val="000000"/>
        </w:rPr>
        <w:softHyphen/>
        <w:t>ции;</w:t>
      </w:r>
    </w:p>
    <w:p w14:paraId="4B2C6124" w14:textId="77777777" w:rsidR="009E270F" w:rsidRDefault="009E270F" w:rsidP="008B7210">
      <w:pPr>
        <w:pStyle w:val="210"/>
        <w:numPr>
          <w:ilvl w:val="0"/>
          <w:numId w:val="6"/>
        </w:numPr>
        <w:shd w:val="clear" w:color="auto" w:fill="auto"/>
        <w:tabs>
          <w:tab w:val="left" w:pos="806"/>
        </w:tabs>
        <w:spacing w:before="0" w:after="0" w:line="373" w:lineRule="exact"/>
        <w:ind w:firstLine="600"/>
        <w:jc w:val="both"/>
      </w:pPr>
      <w:r>
        <w:rPr>
          <w:rStyle w:val="21"/>
          <w:color w:val="000000"/>
        </w:rPr>
        <w:t xml:space="preserve">при повторном подключении </w:t>
      </w:r>
      <w:r>
        <w:rPr>
          <w:rStyle w:val="21"/>
          <w:color w:val="000000"/>
          <w:lang w:val="en-US" w:eastAsia="en-US"/>
        </w:rPr>
        <w:t>POTDR</w:t>
      </w:r>
      <w:r w:rsidRPr="009E270F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к ОВ через оптический разъем ПХОР, измеренные до и после повторного подключения могут быть некорел- лированы;</w:t>
      </w:r>
    </w:p>
    <w:p w14:paraId="00977601" w14:textId="77777777" w:rsidR="009E270F" w:rsidRDefault="009E270F" w:rsidP="009E270F">
      <w:pPr>
        <w:pStyle w:val="210"/>
        <w:shd w:val="clear" w:color="auto" w:fill="auto"/>
        <w:spacing w:after="0" w:line="373" w:lineRule="exact"/>
        <w:ind w:firstLine="600"/>
        <w:jc w:val="both"/>
      </w:pPr>
      <w:r>
        <w:rPr>
          <w:rStyle w:val="21"/>
          <w:color w:val="000000"/>
        </w:rPr>
        <w:t xml:space="preserve">- если в процессе мониторинга </w:t>
      </w:r>
      <w:r>
        <w:rPr>
          <w:rStyle w:val="21"/>
          <w:color w:val="000000"/>
          <w:lang w:val="en-US" w:eastAsia="en-US"/>
        </w:rPr>
        <w:t>POTDR</w:t>
      </w:r>
      <w:r w:rsidRPr="009E270F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не отключали, то на ближнем конце ПХОР коррелированы, а уже за первым от ближнего конца дефектом они некоррелированы, что объясняется локальным изменением состояния по</w:t>
      </w:r>
      <w:r>
        <w:rPr>
          <w:rStyle w:val="21"/>
          <w:color w:val="000000"/>
        </w:rPr>
        <w:softHyphen/>
        <w:t>ляризации на разъемном соединении, дефектах ОВ и прочих локальных собы</w:t>
      </w:r>
      <w:r>
        <w:rPr>
          <w:rStyle w:val="21"/>
          <w:color w:val="000000"/>
        </w:rPr>
        <w:softHyphen/>
        <w:t>тиях.</w:t>
      </w:r>
    </w:p>
    <w:p w14:paraId="4D96A242" w14:textId="77777777" w:rsidR="009E270F" w:rsidRDefault="009E270F" w:rsidP="009E270F">
      <w:pPr>
        <w:pStyle w:val="210"/>
        <w:shd w:val="clear" w:color="auto" w:fill="auto"/>
        <w:spacing w:after="0" w:line="373" w:lineRule="exact"/>
        <w:ind w:firstLine="600"/>
        <w:jc w:val="both"/>
      </w:pPr>
      <w:r>
        <w:rPr>
          <w:rStyle w:val="21"/>
          <w:color w:val="000000"/>
        </w:rPr>
        <w:t xml:space="preserve">Очевидно, что, в общем случае, изменение состояния поляризации на локальном участке ОВ, содержащем событие, можно компенсировать путем включения контроллера поляризации на входе </w:t>
      </w:r>
      <w:r>
        <w:rPr>
          <w:rStyle w:val="21"/>
          <w:color w:val="000000"/>
          <w:lang w:val="en-US" w:eastAsia="en-US"/>
        </w:rPr>
        <w:t>POTDR</w:t>
      </w:r>
      <w:r w:rsidRPr="009E270F">
        <w:rPr>
          <w:rStyle w:val="21"/>
          <w:color w:val="000000"/>
          <w:lang w:eastAsia="en-US"/>
        </w:rPr>
        <w:t xml:space="preserve">. </w:t>
      </w:r>
      <w:r>
        <w:rPr>
          <w:rStyle w:val="21"/>
          <w:color w:val="000000"/>
        </w:rPr>
        <w:t>Однако это предполо</w:t>
      </w:r>
      <w:r>
        <w:rPr>
          <w:rStyle w:val="21"/>
          <w:color w:val="000000"/>
        </w:rPr>
        <w:softHyphen/>
        <w:t>жение требует проведения соответствующих дополнительных исследований. При этом необходимы дальнейшие исследования оценки потенциальных воз</w:t>
      </w:r>
      <w:r>
        <w:rPr>
          <w:rStyle w:val="21"/>
          <w:color w:val="000000"/>
        </w:rPr>
        <w:softHyphen/>
        <w:t>можностей использования разработанного метода для выявления иных отдель</w:t>
      </w:r>
      <w:r>
        <w:rPr>
          <w:rStyle w:val="21"/>
          <w:color w:val="000000"/>
        </w:rPr>
        <w:softHyphen/>
        <w:t>ных событий на линии и возможности обнаружения и локализации отдельно для каждого фактора, приводящего к локальному изменению состояния поля</w:t>
      </w:r>
      <w:r>
        <w:rPr>
          <w:rStyle w:val="21"/>
          <w:color w:val="000000"/>
        </w:rPr>
        <w:softHyphen/>
        <w:t>ризации: например, локальной радиальной нагрузки на ОВ, изгиба волокна, механического сростка, сварного соединения.</w:t>
      </w:r>
    </w:p>
    <w:p w14:paraId="26DBAA07" w14:textId="77777777" w:rsidR="009E270F" w:rsidRDefault="009E270F" w:rsidP="009E270F">
      <w:pPr>
        <w:pStyle w:val="210"/>
        <w:shd w:val="clear" w:color="auto" w:fill="auto"/>
        <w:spacing w:after="0" w:line="373" w:lineRule="exact"/>
        <w:ind w:firstLine="600"/>
        <w:jc w:val="both"/>
      </w:pPr>
      <w:r>
        <w:rPr>
          <w:rStyle w:val="21"/>
          <w:color w:val="000000"/>
        </w:rPr>
        <w:lastRenderedPageBreak/>
        <w:t>Построена математическая модель ПХОР с локальными событиями, ос</w:t>
      </w:r>
      <w:r>
        <w:rPr>
          <w:rStyle w:val="21"/>
          <w:color w:val="000000"/>
        </w:rPr>
        <w:softHyphen/>
        <w:t>нованная на известном кусочно-регулярном представлении ВОЛП с учетом статистического характера вариации длины биений и длины корреляции. При этом моделировались следующие наиболее часто встречающиеся типа собы</w:t>
      </w:r>
      <w:r>
        <w:rPr>
          <w:rStyle w:val="21"/>
          <w:color w:val="000000"/>
        </w:rPr>
        <w:softHyphen/>
        <w:t>тий: изгиб ОВ, локальная радиальная нагрузка на ОВ и микротрещина. Для описания последней использовался подход, основанный на оценивании ради</w:t>
      </w:r>
      <w:r>
        <w:rPr>
          <w:rStyle w:val="21"/>
          <w:color w:val="000000"/>
        </w:rPr>
        <w:softHyphen/>
        <w:t xml:space="preserve">уса зеркальной зоны, а двулучепреломление представлено в виде суммы двух составляющих </w:t>
      </w:r>
      <w:r>
        <w:rPr>
          <w:rStyle w:val="93"/>
          <w:color w:val="000000"/>
          <w:lang w:val="en-US" w:eastAsia="en-US"/>
        </w:rPr>
        <w:t>B</w:t>
      </w:r>
      <w:r>
        <w:rPr>
          <w:rStyle w:val="93"/>
          <w:color w:val="000000"/>
          <w:vertAlign w:val="subscript"/>
          <w:lang w:val="en-US" w:eastAsia="en-US"/>
        </w:rPr>
        <w:t>g</w:t>
      </w:r>
      <w:r w:rsidRPr="009E270F">
        <w:rPr>
          <w:rStyle w:val="93"/>
          <w:color w:val="000000"/>
          <w:lang w:eastAsia="en-US"/>
        </w:rPr>
        <w:t>—</w:t>
      </w:r>
      <w:r w:rsidRPr="009E270F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компонента, обусловленная нарушением осевой симмет</w:t>
      </w:r>
      <w:r>
        <w:rPr>
          <w:rStyle w:val="21"/>
          <w:color w:val="000000"/>
        </w:rPr>
        <w:softHyphen/>
        <w:t xml:space="preserve">рии профиля показателя преломления световода, и </w:t>
      </w:r>
      <w:r>
        <w:rPr>
          <w:rStyle w:val="93"/>
          <w:color w:val="000000"/>
          <w:lang w:val="en-US" w:eastAsia="en-US"/>
        </w:rPr>
        <w:t>B</w:t>
      </w:r>
      <w:r>
        <w:rPr>
          <w:rStyle w:val="93"/>
          <w:color w:val="000000"/>
          <w:vertAlign w:val="subscript"/>
          <w:lang w:val="en-US" w:eastAsia="en-US"/>
        </w:rPr>
        <w:t>s</w:t>
      </w:r>
      <w:r w:rsidRPr="009E270F">
        <w:rPr>
          <w:rStyle w:val="93"/>
          <w:color w:val="000000"/>
          <w:lang w:eastAsia="en-US"/>
        </w:rPr>
        <w:t xml:space="preserve"> </w:t>
      </w:r>
      <w:r>
        <w:rPr>
          <w:rStyle w:val="93"/>
          <w:color w:val="000000"/>
        </w:rPr>
        <w:t>—</w:t>
      </w:r>
      <w:r>
        <w:rPr>
          <w:rStyle w:val="21"/>
          <w:color w:val="000000"/>
        </w:rPr>
        <w:t xml:space="preserve"> компонента, обуслов</w:t>
      </w:r>
      <w:r>
        <w:rPr>
          <w:rStyle w:val="21"/>
          <w:color w:val="000000"/>
        </w:rPr>
        <w:softHyphen/>
        <w:t>ленная асимметрией распределений механических напряжений в сечении све</w:t>
      </w:r>
      <w:r>
        <w:rPr>
          <w:rStyle w:val="21"/>
          <w:color w:val="000000"/>
        </w:rPr>
        <w:softHyphen/>
        <w:t>товода.</w:t>
      </w:r>
    </w:p>
    <w:p w14:paraId="54168AA2" w14:textId="77777777" w:rsidR="009E270F" w:rsidRDefault="009E270F" w:rsidP="009E270F">
      <w:pPr>
        <w:pStyle w:val="210"/>
        <w:shd w:val="clear" w:color="auto" w:fill="auto"/>
        <w:spacing w:after="0" w:line="373" w:lineRule="exact"/>
        <w:ind w:firstLine="680"/>
        <w:jc w:val="both"/>
      </w:pPr>
      <w:r>
        <w:rPr>
          <w:rStyle w:val="21"/>
          <w:color w:val="000000"/>
        </w:rPr>
        <w:t>Это позволило разработать методику расчета двулучепреломления ОВ в зависимости от параметров микротрещины. Проведенные на ее основании расчеты показали, что результирующая величина двулучепреломления и, со</w:t>
      </w:r>
      <w:r>
        <w:rPr>
          <w:rStyle w:val="21"/>
          <w:color w:val="000000"/>
        </w:rPr>
        <w:softHyphen/>
        <w:t>ответственно, длина биений ступенчатого ОВ, обусловленные ростом микро</w:t>
      </w:r>
      <w:r>
        <w:rPr>
          <w:rStyle w:val="21"/>
          <w:color w:val="000000"/>
        </w:rPr>
        <w:softHyphen/>
        <w:t xml:space="preserve">трещины в оболочке световода, полностью определяются составляющей </w:t>
      </w:r>
      <w:r>
        <w:rPr>
          <w:rStyle w:val="93"/>
          <w:color w:val="000000"/>
          <w:lang w:val="en-US" w:eastAsia="en-US"/>
        </w:rPr>
        <w:t>B</w:t>
      </w:r>
      <w:r>
        <w:rPr>
          <w:rStyle w:val="93"/>
          <w:color w:val="000000"/>
          <w:vertAlign w:val="subscript"/>
          <w:lang w:val="en-US" w:eastAsia="en-US"/>
        </w:rPr>
        <w:t>g</w:t>
      </w:r>
      <w:r w:rsidRPr="009E270F">
        <w:rPr>
          <w:rStyle w:val="93"/>
          <w:color w:val="000000"/>
          <w:lang w:eastAsia="en-US"/>
        </w:rPr>
        <w:t>.</w:t>
      </w:r>
      <w:r w:rsidRPr="009E270F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В частности, при уменьшении радиуса зеркальной зоны длина биений возрастает и при (</w:t>
      </w:r>
      <w:r>
        <w:rPr>
          <w:rStyle w:val="93"/>
          <w:color w:val="000000"/>
        </w:rPr>
        <w:t>г</w:t>
      </w:r>
      <w:r>
        <w:rPr>
          <w:rStyle w:val="93"/>
          <w:color w:val="000000"/>
          <w:vertAlign w:val="subscript"/>
        </w:rPr>
        <w:t>х</w:t>
      </w:r>
      <w:r>
        <w:rPr>
          <w:rStyle w:val="93"/>
          <w:color w:val="000000"/>
        </w:rPr>
        <w:t>/а</w:t>
      </w:r>
      <w:r>
        <w:rPr>
          <w:rStyle w:val="21"/>
          <w:color w:val="000000"/>
        </w:rPr>
        <w:t>) —» 0 стремится к бесконечности, что соответствует идеально круглому световоду. Однако с увеличением радиуса зеркальной зоны уже при значениях более полутора радиусов сердцевины световода значения длины би</w:t>
      </w:r>
      <w:r>
        <w:rPr>
          <w:rStyle w:val="21"/>
          <w:color w:val="000000"/>
        </w:rPr>
        <w:softHyphen/>
        <w:t>ений снижаются примерно на порядок и более по сравнению с типичными зна</w:t>
      </w:r>
      <w:r>
        <w:rPr>
          <w:rStyle w:val="21"/>
          <w:color w:val="000000"/>
        </w:rPr>
        <w:softHyphen/>
        <w:t>чениями для промышленных образцов ОВ в кабелях связи. Все это указывает на высокую чувствительность ПХОР ОВ к появлению новых локальных де</w:t>
      </w:r>
      <w:r>
        <w:rPr>
          <w:rStyle w:val="21"/>
          <w:color w:val="000000"/>
        </w:rPr>
        <w:softHyphen/>
        <w:t>фектов в оболочке световода волокна даже на ранней стадии их развития в процессе технической эксплуатации ВОЛП.</w:t>
      </w:r>
    </w:p>
    <w:p w14:paraId="7FD15C9D" w14:textId="77777777" w:rsidR="009E270F" w:rsidRDefault="009E270F" w:rsidP="009E270F">
      <w:pPr>
        <w:pStyle w:val="210"/>
        <w:shd w:val="clear" w:color="auto" w:fill="auto"/>
        <w:spacing w:after="0" w:line="373" w:lineRule="exact"/>
        <w:ind w:firstLine="600"/>
        <w:jc w:val="both"/>
      </w:pPr>
      <w:r>
        <w:rPr>
          <w:rStyle w:val="21"/>
          <w:color w:val="000000"/>
        </w:rPr>
        <w:t>На основании разработанной модели проведены теоретические расчеты ПХОР ОВ без и с внесенным локальным событием с последующим сопостав</w:t>
      </w:r>
      <w:r>
        <w:rPr>
          <w:rStyle w:val="21"/>
          <w:color w:val="000000"/>
        </w:rPr>
        <w:softHyphen/>
        <w:t>лением контрольной и текущей ПХОР, согласно предложенному в гл. 1 ме</w:t>
      </w:r>
      <w:r>
        <w:rPr>
          <w:rStyle w:val="21"/>
          <w:color w:val="000000"/>
        </w:rPr>
        <w:softHyphen/>
        <w:t>тоду. Здесь участок, на котором имеет место повреждение ОВ, соответствует участку ПХОР, на котором коэффициент корреляции изменяется на величину, превышающую некоторое пороговое значение.</w:t>
      </w:r>
    </w:p>
    <w:p w14:paraId="1DDAE53A" w14:textId="77777777" w:rsidR="009E270F" w:rsidRDefault="009E270F" w:rsidP="009E270F">
      <w:pPr>
        <w:pStyle w:val="210"/>
        <w:shd w:val="clear" w:color="auto" w:fill="auto"/>
        <w:spacing w:after="0" w:line="373" w:lineRule="exact"/>
        <w:ind w:firstLine="600"/>
        <w:jc w:val="both"/>
      </w:pPr>
      <w:r>
        <w:rPr>
          <w:rStyle w:val="21"/>
          <w:color w:val="000000"/>
        </w:rPr>
        <w:lastRenderedPageBreak/>
        <w:t>Анализ полученных результатов сравнения корреляционных характери</w:t>
      </w:r>
      <w:r>
        <w:rPr>
          <w:rStyle w:val="21"/>
          <w:color w:val="000000"/>
        </w:rPr>
        <w:softHyphen/>
        <w:t>стик модельных ПХОР ОВ без событий и с новым локальным событием пока</w:t>
      </w:r>
      <w:r>
        <w:rPr>
          <w:rStyle w:val="21"/>
          <w:color w:val="000000"/>
        </w:rPr>
        <w:softHyphen/>
        <w:t>зал возможность его выявления с погрешностью не более 10 м. Установлено, что локальное механическое воздействие на ОВ существенно изменяет ПХОР на участке от положения события до конца линии.</w:t>
      </w:r>
    </w:p>
    <w:p w14:paraId="7198B503" w14:textId="77777777" w:rsidR="009E270F" w:rsidRDefault="009E270F" w:rsidP="009E270F">
      <w:pPr>
        <w:pStyle w:val="210"/>
        <w:shd w:val="clear" w:color="auto" w:fill="auto"/>
        <w:spacing w:after="0" w:line="373" w:lineRule="exact"/>
        <w:ind w:firstLine="600"/>
        <w:jc w:val="both"/>
      </w:pPr>
      <w:r>
        <w:rPr>
          <w:rStyle w:val="21"/>
          <w:color w:val="000000"/>
        </w:rPr>
        <w:t>Проведено моделирование ПХОР ОВ с подключением контроллера по</w:t>
      </w:r>
      <w:r>
        <w:rPr>
          <w:rStyle w:val="21"/>
          <w:color w:val="000000"/>
        </w:rPr>
        <w:softHyphen/>
        <w:t xml:space="preserve">ляризации на выходе </w:t>
      </w:r>
      <w:r>
        <w:rPr>
          <w:rStyle w:val="21"/>
          <w:color w:val="000000"/>
          <w:lang w:val="en-US" w:eastAsia="en-US"/>
        </w:rPr>
        <w:t>POTDR</w:t>
      </w:r>
      <w:r w:rsidRPr="009E270F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к тестируемой ВОЛП. Анализ полученных ре</w:t>
      </w:r>
      <w:r>
        <w:rPr>
          <w:rStyle w:val="21"/>
          <w:color w:val="000000"/>
        </w:rPr>
        <w:softHyphen/>
        <w:t>зультатов подтвердил возможность компенсации изменения состояния поля</w:t>
      </w:r>
      <w:r>
        <w:rPr>
          <w:rStyle w:val="21"/>
          <w:color w:val="000000"/>
        </w:rPr>
        <w:softHyphen/>
        <w:t>ризации на локальном участке ОВ, содержащем новое событие, с помощью контроллера поляризации. Благодаря включению данного устройства обеспе</w:t>
      </w:r>
      <w:r>
        <w:rPr>
          <w:rStyle w:val="21"/>
          <w:color w:val="000000"/>
        </w:rPr>
        <w:softHyphen/>
        <w:t>чивается получение текущих ПХОР с максимальным коэффициентом корре</w:t>
      </w:r>
      <w:r>
        <w:rPr>
          <w:rStyle w:val="21"/>
          <w:color w:val="000000"/>
        </w:rPr>
        <w:softHyphen/>
        <w:t>ляции на ближнем и дальнем конце линии относительно положения событий.</w:t>
      </w:r>
    </w:p>
    <w:p w14:paraId="0A653738" w14:textId="77777777" w:rsidR="009E270F" w:rsidRDefault="009E270F" w:rsidP="009E270F">
      <w:pPr>
        <w:pStyle w:val="210"/>
        <w:shd w:val="clear" w:color="auto" w:fill="auto"/>
        <w:spacing w:after="0" w:line="373" w:lineRule="exact"/>
        <w:jc w:val="both"/>
      </w:pPr>
      <w:r>
        <w:rPr>
          <w:rStyle w:val="21"/>
          <w:color w:val="000000"/>
        </w:rPr>
        <w:t>В результате участок линии, на котором имеет место повреждение ОВ, иден</w:t>
      </w:r>
      <w:r>
        <w:rPr>
          <w:rStyle w:val="21"/>
          <w:color w:val="000000"/>
        </w:rPr>
        <w:softHyphen/>
        <w:t>тифицируется как участок, на котором коэффициент корреляции изменяется на величину, превышающую некоторое пороговое значение, а расстояние до места повреждения определяется как расстояние до точки пересечения корре</w:t>
      </w:r>
      <w:r>
        <w:rPr>
          <w:rStyle w:val="21"/>
          <w:color w:val="000000"/>
        </w:rPr>
        <w:softHyphen/>
        <w:t>ляционных характеристик контрольной и текущих ПХОР, полученных при максимальных значениях коэффициента корреляции на ближнем и дальнем конце, соответственно.</w:t>
      </w:r>
    </w:p>
    <w:p w14:paraId="68040E06" w14:textId="77777777" w:rsidR="009E270F" w:rsidRDefault="009E270F" w:rsidP="009E270F">
      <w:pPr>
        <w:pStyle w:val="210"/>
        <w:shd w:val="clear" w:color="auto" w:fill="auto"/>
        <w:spacing w:after="0" w:line="373" w:lineRule="exact"/>
        <w:ind w:firstLine="600"/>
        <w:jc w:val="both"/>
      </w:pPr>
      <w:r>
        <w:rPr>
          <w:rStyle w:val="21"/>
          <w:color w:val="000000"/>
        </w:rPr>
        <w:t>Проведено моделирование ПХОР кусочно-регулярной ВОЛП с несколь</w:t>
      </w:r>
      <w:r>
        <w:rPr>
          <w:rStyle w:val="21"/>
          <w:color w:val="000000"/>
        </w:rPr>
        <w:softHyphen/>
        <w:t xml:space="preserve">кими последовательно расположенными новыми локальными событиями и подключенным на выходе </w:t>
      </w:r>
      <w:r>
        <w:rPr>
          <w:rStyle w:val="21"/>
          <w:color w:val="000000"/>
          <w:lang w:val="en-US" w:eastAsia="en-US"/>
        </w:rPr>
        <w:t>POTDR</w:t>
      </w:r>
      <w:r w:rsidRPr="009E270F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контроллером поляризации. Полученные результаты продемонстрировали возможность выявления последовательно расположенных локальных событий.</w:t>
      </w:r>
    </w:p>
    <w:p w14:paraId="7E9ADC3C" w14:textId="77777777" w:rsidR="009E270F" w:rsidRDefault="009E270F" w:rsidP="009E270F">
      <w:pPr>
        <w:pStyle w:val="210"/>
        <w:shd w:val="clear" w:color="auto" w:fill="auto"/>
        <w:spacing w:after="0" w:line="373" w:lineRule="exact"/>
        <w:ind w:firstLine="600"/>
        <w:jc w:val="both"/>
      </w:pPr>
      <w:r>
        <w:rPr>
          <w:rStyle w:val="21"/>
          <w:color w:val="000000"/>
        </w:rPr>
        <w:t>Все это позволило разработать метод обнаружения последовательно рас</w:t>
      </w:r>
      <w:r>
        <w:rPr>
          <w:rStyle w:val="21"/>
          <w:color w:val="000000"/>
        </w:rPr>
        <w:softHyphen/>
        <w:t>положенных локальных событий, который, в отличие от известных решений, заключается в сравнении контрольной и текущих ПХОР, полученных при мак</w:t>
      </w:r>
      <w:r>
        <w:rPr>
          <w:rStyle w:val="21"/>
          <w:color w:val="000000"/>
        </w:rPr>
        <w:softHyphen/>
      </w:r>
      <w:r>
        <w:rPr>
          <w:rStyle w:val="21"/>
          <w:color w:val="000000"/>
        </w:rPr>
        <w:lastRenderedPageBreak/>
        <w:t>симальных значениях коэффициента корреляции на ближнем и дальнем конце, соответственно.</w:t>
      </w:r>
    </w:p>
    <w:p w14:paraId="15FFE4C2" w14:textId="77777777" w:rsidR="009E270F" w:rsidRDefault="009E270F" w:rsidP="009E270F">
      <w:pPr>
        <w:pStyle w:val="210"/>
        <w:shd w:val="clear" w:color="auto" w:fill="auto"/>
        <w:spacing w:after="0" w:line="373" w:lineRule="exact"/>
        <w:ind w:firstLine="600"/>
        <w:jc w:val="both"/>
      </w:pPr>
      <w:r>
        <w:rPr>
          <w:rStyle w:val="21"/>
          <w:color w:val="000000"/>
        </w:rPr>
        <w:t>Для исследования потенциальных возможностей использования разра</w:t>
      </w:r>
      <w:r>
        <w:rPr>
          <w:rStyle w:val="21"/>
          <w:color w:val="000000"/>
        </w:rPr>
        <w:softHyphen/>
        <w:t>ботанного метода поляризационной рефлектометрии для выявления и локали</w:t>
      </w:r>
      <w:r>
        <w:rPr>
          <w:rStyle w:val="21"/>
          <w:color w:val="000000"/>
        </w:rPr>
        <w:softHyphen/>
        <w:t>зации событий разного типа проведены серии экспериментальных исследова</w:t>
      </w:r>
      <w:r>
        <w:rPr>
          <w:rStyle w:val="21"/>
          <w:color w:val="000000"/>
        </w:rPr>
        <w:softHyphen/>
        <w:t>ний на физических моделях ВОЛП.</w:t>
      </w:r>
    </w:p>
    <w:p w14:paraId="14F79CCD" w14:textId="77777777" w:rsidR="009E270F" w:rsidRDefault="009E270F" w:rsidP="009E270F">
      <w:pPr>
        <w:pStyle w:val="210"/>
        <w:shd w:val="clear" w:color="auto" w:fill="auto"/>
        <w:spacing w:after="0" w:line="373" w:lineRule="exact"/>
        <w:ind w:firstLine="600"/>
        <w:jc w:val="both"/>
      </w:pPr>
      <w:r>
        <w:rPr>
          <w:rStyle w:val="21"/>
          <w:color w:val="000000"/>
        </w:rPr>
        <w:t>На основании предварительно сформулированных критериев были раз</w:t>
      </w:r>
      <w:r>
        <w:rPr>
          <w:rStyle w:val="21"/>
          <w:color w:val="000000"/>
        </w:rPr>
        <w:softHyphen/>
        <w:t>работаны физические модели следующих видов событий на промышленных образцах ОВ, уложенных в бухты, длиной по 600...700 м каждая: изгиб ОВ, локальная радиальная нагрузка на ОВ, микротрещина в оболочке световода волокна. Также дополнительно исследовались типовые механические сростки и сварные соединения волоконных световодов, реализованные с помощью ти</w:t>
      </w:r>
      <w:r>
        <w:rPr>
          <w:rStyle w:val="21"/>
          <w:color w:val="000000"/>
        </w:rPr>
        <w:softHyphen/>
        <w:t>повых комплектов оборудования для монтажа ОВ.</w:t>
      </w:r>
    </w:p>
    <w:p w14:paraId="7A473265" w14:textId="77777777" w:rsidR="009E270F" w:rsidRDefault="009E270F" w:rsidP="009E270F">
      <w:pPr>
        <w:pStyle w:val="210"/>
        <w:shd w:val="clear" w:color="auto" w:fill="auto"/>
        <w:spacing w:after="0" w:line="373" w:lineRule="exact"/>
        <w:ind w:firstLine="600"/>
        <w:jc w:val="both"/>
      </w:pPr>
      <w:r>
        <w:rPr>
          <w:rStyle w:val="21"/>
          <w:color w:val="000000"/>
        </w:rPr>
        <w:t>Анализ полученных в результате первой серии экспериментальных из</w:t>
      </w:r>
      <w:r>
        <w:rPr>
          <w:rStyle w:val="21"/>
          <w:color w:val="000000"/>
        </w:rPr>
        <w:softHyphen/>
        <w:t>мерений корреляционных зависимостей показал возможность локализации от</w:t>
      </w:r>
      <w:r>
        <w:rPr>
          <w:rStyle w:val="21"/>
          <w:color w:val="000000"/>
        </w:rPr>
        <w:softHyphen/>
        <w:t>дельных видов событий с погрешностью не более 10 м. Последующее сопо</w:t>
      </w:r>
      <w:r>
        <w:rPr>
          <w:rStyle w:val="21"/>
          <w:color w:val="000000"/>
        </w:rPr>
        <w:softHyphen/>
        <w:t>ставление результатов измерений с расчетными данными, полученными на ос</w:t>
      </w:r>
      <w:r>
        <w:rPr>
          <w:rStyle w:val="21"/>
          <w:color w:val="000000"/>
        </w:rPr>
        <w:softHyphen/>
        <w:t>нове разработанной модели, также показало хорошее совпадение.</w:t>
      </w:r>
    </w:p>
    <w:p w14:paraId="1865494D" w14:textId="77777777" w:rsidR="009E270F" w:rsidRDefault="009E270F" w:rsidP="009E270F">
      <w:pPr>
        <w:pStyle w:val="210"/>
        <w:shd w:val="clear" w:color="auto" w:fill="auto"/>
        <w:spacing w:after="0" w:line="373" w:lineRule="exact"/>
        <w:ind w:firstLine="600"/>
        <w:jc w:val="both"/>
      </w:pPr>
      <w:r>
        <w:rPr>
          <w:rStyle w:val="21"/>
          <w:color w:val="000000"/>
        </w:rPr>
        <w:t>Полученные результаты экспериментально подтвердили чувствитель</w:t>
      </w:r>
      <w:r>
        <w:rPr>
          <w:rStyle w:val="21"/>
          <w:color w:val="000000"/>
        </w:rPr>
        <w:softHyphen/>
        <w:t>ность изменения ПХОР к появлению новых локальных событий вне зависимо</w:t>
      </w:r>
      <w:r>
        <w:rPr>
          <w:rStyle w:val="21"/>
          <w:color w:val="000000"/>
        </w:rPr>
        <w:softHyphen/>
        <w:t>сти от их вида и степени проявления. Это позволило при проведении следую</w:t>
      </w:r>
      <w:r>
        <w:rPr>
          <w:rStyle w:val="21"/>
          <w:color w:val="000000"/>
        </w:rPr>
        <w:softHyphen/>
        <w:t>щих серий тестов ограничиться введением локальной радиальной нагрузки на ОВ как наиболее простого, с точки зрения практической реализации, локаль</w:t>
      </w:r>
      <w:r>
        <w:rPr>
          <w:rStyle w:val="21"/>
          <w:color w:val="000000"/>
        </w:rPr>
        <w:softHyphen/>
        <w:t>ного события.</w:t>
      </w:r>
    </w:p>
    <w:p w14:paraId="00B9C526" w14:textId="77777777" w:rsidR="009E270F" w:rsidRDefault="009E270F" w:rsidP="009E270F">
      <w:pPr>
        <w:pStyle w:val="210"/>
        <w:shd w:val="clear" w:color="auto" w:fill="auto"/>
        <w:spacing w:after="0" w:line="373" w:lineRule="exact"/>
        <w:ind w:firstLine="600"/>
        <w:jc w:val="both"/>
      </w:pPr>
      <w:r>
        <w:rPr>
          <w:rStyle w:val="21"/>
          <w:color w:val="000000"/>
        </w:rPr>
        <w:t xml:space="preserve">Далее, исходя из результатов теоретических расчетов, проведенных в гл. 2, </w:t>
      </w:r>
      <w:r>
        <w:rPr>
          <w:rStyle w:val="21"/>
          <w:color w:val="000000"/>
        </w:rPr>
        <w:lastRenderedPageBreak/>
        <w:t>для снижения погрешности локализации событий, при проведении следую</w:t>
      </w:r>
      <w:r>
        <w:rPr>
          <w:rStyle w:val="21"/>
          <w:color w:val="000000"/>
        </w:rPr>
        <w:softHyphen/>
        <w:t xml:space="preserve">щей серии измерений выход </w:t>
      </w:r>
      <w:r>
        <w:rPr>
          <w:rStyle w:val="21"/>
          <w:color w:val="000000"/>
          <w:lang w:val="en-US" w:eastAsia="en-US"/>
        </w:rPr>
        <w:t>POTDR</w:t>
      </w:r>
      <w:r w:rsidRPr="009E270F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подключался к тестируемой линии через контроллер поляризации. При этом после формирования дефекта добивались совмещения исходной и текущей ПХОР сначала на ближнем конце линии, а затем - на дальнем. Анализ полученных в результате второй серии экспери</w:t>
      </w:r>
      <w:r>
        <w:rPr>
          <w:rStyle w:val="21"/>
          <w:color w:val="000000"/>
        </w:rPr>
        <w:softHyphen/>
        <w:t>ментальных измерений корреляционных характеристик подтвердил возмож</w:t>
      </w:r>
      <w:r>
        <w:rPr>
          <w:rStyle w:val="21"/>
          <w:color w:val="000000"/>
        </w:rPr>
        <w:softHyphen/>
        <w:t xml:space="preserve">ность использования контроллера поляризации для компенсации локального изменения состояния поляризации на длине ОВ, а также согласование текущей ПХОР с контрольной в случае переподключения </w:t>
      </w:r>
      <w:r>
        <w:rPr>
          <w:rStyle w:val="21"/>
          <w:color w:val="000000"/>
          <w:lang w:val="en-US" w:eastAsia="en-US"/>
        </w:rPr>
        <w:t>POTDR</w:t>
      </w:r>
      <w:r w:rsidRPr="009E270F">
        <w:rPr>
          <w:rStyle w:val="21"/>
          <w:color w:val="000000"/>
          <w:lang w:eastAsia="en-US"/>
        </w:rPr>
        <w:t>.</w:t>
      </w:r>
    </w:p>
    <w:p w14:paraId="71CD02CA" w14:textId="77777777" w:rsidR="009E270F" w:rsidRDefault="009E270F" w:rsidP="009E270F">
      <w:pPr>
        <w:pStyle w:val="210"/>
        <w:shd w:val="clear" w:color="auto" w:fill="auto"/>
        <w:spacing w:after="0" w:line="373" w:lineRule="exact"/>
        <w:ind w:firstLine="600"/>
        <w:jc w:val="both"/>
      </w:pPr>
      <w:r>
        <w:rPr>
          <w:rStyle w:val="21"/>
          <w:color w:val="000000"/>
        </w:rPr>
        <w:t>На третьем этапе были проведены экспериментальные исследования возможности локализации последовательно расположенных дефектов. Для этого на макете формировалось два события в виде радиальной нагрузки на расстоянии 230 м друг от друга. Измерения и последующая обработка ПХОР проводились в соответствии с разработанным методом обнаружения последо</w:t>
      </w:r>
      <w:r>
        <w:rPr>
          <w:rStyle w:val="21"/>
          <w:color w:val="000000"/>
        </w:rPr>
        <w:softHyphen/>
        <w:t>вательно расположенных локальных событий. Анализ полученных результа</w:t>
      </w:r>
      <w:r>
        <w:rPr>
          <w:rStyle w:val="21"/>
          <w:color w:val="000000"/>
        </w:rPr>
        <w:softHyphen/>
        <w:t>тов сопоставления модельных и измеренных ПХОР показал хорошее совпаде</w:t>
      </w:r>
      <w:r>
        <w:rPr>
          <w:rStyle w:val="21"/>
          <w:color w:val="000000"/>
        </w:rPr>
        <w:softHyphen/>
        <w:t>ние.</w:t>
      </w:r>
    </w:p>
    <w:p w14:paraId="60F1043B" w14:textId="77777777" w:rsidR="009E270F" w:rsidRDefault="009E270F" w:rsidP="009E270F">
      <w:pPr>
        <w:pStyle w:val="210"/>
        <w:shd w:val="clear" w:color="auto" w:fill="auto"/>
        <w:spacing w:after="0" w:line="373" w:lineRule="exact"/>
        <w:ind w:firstLine="600"/>
        <w:jc w:val="both"/>
      </w:pPr>
      <w:r>
        <w:rPr>
          <w:rStyle w:val="21"/>
          <w:color w:val="000000"/>
        </w:rPr>
        <w:t>Далее последнем этапе были проведены экспериментальные исследова</w:t>
      </w:r>
      <w:r>
        <w:rPr>
          <w:rStyle w:val="21"/>
          <w:color w:val="000000"/>
        </w:rPr>
        <w:softHyphen/>
        <w:t>ния количественной оценки погрешности локализации нового события в ОВ в зависимости от длительности зондирующего импульса и длины «скользящего окна», используемого при построении корреляционной характеристики. Со</w:t>
      </w:r>
      <w:r>
        <w:rPr>
          <w:rStyle w:val="21"/>
          <w:color w:val="000000"/>
        </w:rPr>
        <w:softHyphen/>
        <w:t>гласно полученным результатам, погрешность локализации уменьшается вплоть до нескольких метров при вычислении корреляционной характери</w:t>
      </w:r>
      <w:r>
        <w:rPr>
          <w:rStyle w:val="21"/>
          <w:color w:val="000000"/>
        </w:rPr>
        <w:softHyphen/>
        <w:t>стики с использованием «скользящего окна» длиной примерно 10 и более длин зондирующего импульса.</w:t>
      </w:r>
    </w:p>
    <w:p w14:paraId="193C32C3" w14:textId="77777777" w:rsidR="009E270F" w:rsidRDefault="009E270F" w:rsidP="009E270F">
      <w:pPr>
        <w:pStyle w:val="210"/>
        <w:shd w:val="clear" w:color="auto" w:fill="auto"/>
        <w:spacing w:after="0" w:line="373" w:lineRule="exact"/>
        <w:ind w:firstLine="600"/>
        <w:jc w:val="both"/>
      </w:pPr>
      <w:r>
        <w:rPr>
          <w:rStyle w:val="21"/>
          <w:color w:val="000000"/>
        </w:rPr>
        <w:t>На основании полученных в гл. 1 - 3 результатов теоретических и экс</w:t>
      </w:r>
      <w:r>
        <w:rPr>
          <w:rStyle w:val="21"/>
          <w:color w:val="000000"/>
        </w:rPr>
        <w:softHyphen/>
        <w:t>периментальных исследований потенциальных возможностей предложенного подхода для выявления дефектов ОВ на ранней стадии развития с помощью поляризационной рефлектометрии был разработан способ и на основании его методика определения места повреждения ОВ.</w:t>
      </w:r>
    </w:p>
    <w:p w14:paraId="357428D3" w14:textId="77777777" w:rsidR="009E270F" w:rsidRDefault="009E270F" w:rsidP="009E270F">
      <w:pPr>
        <w:pStyle w:val="210"/>
        <w:shd w:val="clear" w:color="auto" w:fill="auto"/>
        <w:spacing w:after="0" w:line="373" w:lineRule="exact"/>
        <w:ind w:firstLine="600"/>
        <w:jc w:val="both"/>
      </w:pPr>
      <w:r>
        <w:rPr>
          <w:rStyle w:val="21"/>
          <w:color w:val="000000"/>
        </w:rPr>
        <w:lastRenderedPageBreak/>
        <w:t>Разработаны практические рекомендации по модернизации уже инстал</w:t>
      </w:r>
      <w:r>
        <w:rPr>
          <w:rStyle w:val="21"/>
          <w:color w:val="000000"/>
        </w:rPr>
        <w:softHyphen/>
        <w:t>лированных на сети систем мониторинга ОК без демонтажа удаленного ком</w:t>
      </w:r>
      <w:r>
        <w:rPr>
          <w:rStyle w:val="21"/>
          <w:color w:val="000000"/>
        </w:rPr>
        <w:softHyphen/>
        <w:t xml:space="preserve">плекта </w:t>
      </w:r>
      <w:r>
        <w:rPr>
          <w:rStyle w:val="21"/>
          <w:color w:val="000000"/>
          <w:lang w:val="en-US" w:eastAsia="en-US"/>
        </w:rPr>
        <w:t>RFTS</w:t>
      </w:r>
      <w:r w:rsidRPr="009E270F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путем включения описанного выше оптического модуля, вноси</w:t>
      </w:r>
      <w:r>
        <w:rPr>
          <w:rStyle w:val="21"/>
          <w:color w:val="000000"/>
        </w:rPr>
        <w:softHyphen/>
        <w:t xml:space="preserve">мое затухание которого составляет не более 2 дБ, к выходу типового </w:t>
      </w:r>
      <w:r>
        <w:rPr>
          <w:rStyle w:val="21"/>
          <w:color w:val="000000"/>
          <w:lang w:val="en-US" w:eastAsia="en-US"/>
        </w:rPr>
        <w:t>OTDR</w:t>
      </w:r>
      <w:r w:rsidRPr="009E270F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и установки дополнительного соответствующего программного обеспечения.</w:t>
      </w:r>
    </w:p>
    <w:p w14:paraId="444EF327" w14:textId="77777777" w:rsidR="009E270F" w:rsidRDefault="009E270F" w:rsidP="009E270F">
      <w:pPr>
        <w:pStyle w:val="210"/>
        <w:shd w:val="clear" w:color="auto" w:fill="auto"/>
        <w:spacing w:after="0" w:line="373" w:lineRule="exact"/>
        <w:ind w:firstLine="600"/>
        <w:jc w:val="both"/>
      </w:pPr>
      <w:r>
        <w:rPr>
          <w:rStyle w:val="21"/>
          <w:color w:val="000000"/>
        </w:rPr>
        <w:t>На основании предложенного способа определения места повреждения ОВ разработана методика перевода линии в режим «Предупреждение», а также идентификации состояния линии «Предупреждение» и «Повреждение» в системах мониторинга ВОЛП.</w:t>
      </w:r>
    </w:p>
    <w:p w14:paraId="28088C0E" w14:textId="77777777" w:rsidR="009E270F" w:rsidRPr="009E270F" w:rsidRDefault="009E270F" w:rsidP="009E270F"/>
    <w:sectPr w:rsidR="009E270F" w:rsidRPr="009E270F">
      <w:headerReference w:type="default" r:id="rId9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DCA93" w14:textId="77777777" w:rsidR="008B7210" w:rsidRDefault="008B7210">
      <w:pPr>
        <w:spacing w:after="0" w:line="240" w:lineRule="auto"/>
      </w:pPr>
      <w:r>
        <w:separator/>
      </w:r>
    </w:p>
  </w:endnote>
  <w:endnote w:type="continuationSeparator" w:id="0">
    <w:p w14:paraId="109E4259" w14:textId="77777777" w:rsidR="008B7210" w:rsidRDefault="008B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A51AA" w14:textId="77777777" w:rsidR="008B7210" w:rsidRDefault="008B7210">
      <w:pPr>
        <w:spacing w:after="0" w:line="240" w:lineRule="auto"/>
      </w:pPr>
      <w:r>
        <w:separator/>
      </w:r>
    </w:p>
  </w:footnote>
  <w:footnote w:type="continuationSeparator" w:id="0">
    <w:p w14:paraId="4FC5A589" w14:textId="77777777" w:rsidR="008B7210" w:rsidRDefault="008B7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CEA2E" w14:textId="60D1534B" w:rsidR="009E270F" w:rsidRDefault="009E270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0E79449C" wp14:editId="2EA3E693">
              <wp:simplePos x="0" y="0"/>
              <wp:positionH relativeFrom="page">
                <wp:posOffset>3563620</wp:posOffset>
              </wp:positionH>
              <wp:positionV relativeFrom="page">
                <wp:posOffset>752475</wp:posOffset>
              </wp:positionV>
              <wp:extent cx="57785" cy="131445"/>
              <wp:effectExtent l="1270" t="0" r="0" b="1905"/>
              <wp:wrapNone/>
              <wp:docPr id="42" name="Надпись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49C8E5" w14:textId="77777777" w:rsidR="009E270F" w:rsidRDefault="009E270F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9449C" id="_x0000_t202" coordsize="21600,21600" o:spt="202" path="m,l,21600r21600,l21600,xe">
              <v:stroke joinstyle="miter"/>
              <v:path gradientshapeok="t" o:connecttype="rect"/>
            </v:shapetype>
            <v:shape id="Надпись 42" o:spid="_x0000_s1027" type="#_x0000_t202" style="position:absolute;margin-left:280.6pt;margin-top:59.25pt;width:4.55pt;height:10.3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" filled="f" stroked="f">
              <v:textbox style="mso-fit-shape-to-text:t" inset="0,0,0,0">
                <w:txbxContent>
                  <w:p w14:paraId="5D49C8E5" w14:textId="77777777" w:rsidR="009E270F" w:rsidRDefault="009E270F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B721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3"/>
      <w:numFmt w:val="decimal"/>
      <w:lvlText w:val="1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1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1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1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1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1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1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1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1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31"/>
    <w:multiLevelType w:val="multilevel"/>
    <w:tmpl w:val="0000003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249"/>
    <w:rsid w:val="005202AA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210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69543</TotalTime>
  <Pages>12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964</cp:revision>
  <dcterms:created xsi:type="dcterms:W3CDTF">2024-06-20T08:51:00Z</dcterms:created>
  <dcterms:modified xsi:type="dcterms:W3CDTF">2024-09-01T10:56:00Z</dcterms:modified>
  <cp:category/>
</cp:coreProperties>
</file>