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95872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Капустин, Андрей Владимирович.</w:t>
      </w:r>
    </w:p>
    <w:p w14:paraId="2B92E48F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 xml:space="preserve">Этиологическая структура эшерихиоза </w:t>
      </w:r>
      <w:proofErr w:type="gramStart"/>
      <w:r w:rsidRPr="00ED3EC9">
        <w:rPr>
          <w:rStyle w:val="21"/>
          <w:rFonts w:eastAsia="Times New Roman"/>
          <w:color w:val="000000"/>
        </w:rPr>
        <w:t>кур :</w:t>
      </w:r>
      <w:proofErr w:type="gramEnd"/>
      <w:r w:rsidRPr="00ED3EC9">
        <w:rPr>
          <w:rStyle w:val="21"/>
          <w:rFonts w:eastAsia="Times New Roman"/>
          <w:color w:val="000000"/>
        </w:rPr>
        <w:t xml:space="preserve"> диссертация ... кандидата ветеринарных наук : 16.00.03. - Москва, 2001. - 105 </w:t>
      </w:r>
      <w:proofErr w:type="gramStart"/>
      <w:r w:rsidRPr="00ED3EC9">
        <w:rPr>
          <w:rStyle w:val="21"/>
          <w:rFonts w:eastAsia="Times New Roman"/>
          <w:color w:val="000000"/>
        </w:rPr>
        <w:t>с. :</w:t>
      </w:r>
      <w:proofErr w:type="gramEnd"/>
      <w:r w:rsidRPr="00ED3EC9">
        <w:rPr>
          <w:rStyle w:val="21"/>
          <w:rFonts w:eastAsia="Times New Roman"/>
          <w:color w:val="000000"/>
        </w:rPr>
        <w:t xml:space="preserve"> ил.</w:t>
      </w:r>
    </w:p>
    <w:p w14:paraId="3D56FEF1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ГОСУДАРСТВЕННОЕ УЧРЕЖДЕНИЕ ВСЕРОССИЙСКИЙ</w:t>
      </w:r>
    </w:p>
    <w:p w14:paraId="4D7F37D8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ГОСУДАРСТВЕННЫЙ НАУЧНО-ИССЛЕДОВАТЕЛЬСКИЙ</w:t>
      </w:r>
    </w:p>
    <w:p w14:paraId="248E4092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ИНСТИТУТ КОНТРОЛЯ, СТАНДАРТИЗАЦИИ И СЕРТИФИКЦИИ</w:t>
      </w:r>
    </w:p>
    <w:p w14:paraId="004FF87C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ВЕТЕРИНАРНЫХ ПРЕПАРАТОВ (ВГНКИ)</w:t>
      </w:r>
    </w:p>
    <w:p w14:paraId="16FC5F8D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На правах рукописи УДК:</w:t>
      </w:r>
    </w:p>
    <w:p w14:paraId="6AEA6808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КАПУСТИН АНДРЕЙ ВЛАДИМИРОВИЧ</w:t>
      </w:r>
    </w:p>
    <w:p w14:paraId="3DA5F1E0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ЭТИОЛОГИЧЕСКАЯ СТРУКТУРА ЭШЕРИХИОЗА КУР</w:t>
      </w:r>
    </w:p>
    <w:p w14:paraId="223CEAE1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диссертация на сбис</w:t>
      </w:r>
      <w:proofErr w:type="gramStart"/>
      <w:r w:rsidRPr="00ED3EC9">
        <w:rPr>
          <w:rStyle w:val="21"/>
          <w:rFonts w:eastAsia="Times New Roman"/>
          <w:color w:val="000000"/>
        </w:rPr>
        <w:t>|:айие</w:t>
      </w:r>
      <w:proofErr w:type="gramEnd"/>
      <w:r w:rsidRPr="00ED3EC9">
        <w:rPr>
          <w:rStyle w:val="21"/>
          <w:rFonts w:eastAsia="Times New Roman"/>
          <w:color w:val="000000"/>
        </w:rPr>
        <w:t xml:space="preserve"> учёной стегг"”</w:t>
      </w:r>
    </w:p>
    <w:p w14:paraId="160B7EAD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кандидата ветеринарных наук</w:t>
      </w:r>
    </w:p>
    <w:p w14:paraId="52076A85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16.00.03. — ВЕТЕРИНАРНАЯ МИКРОБИОЛОГИЯ, ВИРУСОЛОГИЯ,</w:t>
      </w:r>
    </w:p>
    <w:p w14:paraId="018E4896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ЭПИЗООТОЛОГИЯ, МИКОЛОГИЯ С МИКОТОКСИКОЛОГИЕЙ И ИММУНОЛОГИЯ</w:t>
      </w:r>
    </w:p>
    <w:p w14:paraId="4A8354EB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Научные руководители:</w:t>
      </w:r>
    </w:p>
    <w:p w14:paraId="2B5D9E94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доктор ветеринарных наук, профессор, Заслуженный деятель науки РСФСР, Лауреат премии Совета Министров СССР, Лауреат Государственной премии РФ в области науки и техники</w:t>
      </w:r>
    </w:p>
    <w:p w14:paraId="41996596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Ю.А. Малахов</w:t>
      </w:r>
    </w:p>
    <w:p w14:paraId="34DB12D2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доктор ветеринарных наук О.А. Тугаринов</w:t>
      </w:r>
    </w:p>
    <w:p w14:paraId="536DC845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МОСКВА-2001 </w:t>
      </w:r>
    </w:p>
    <w:p w14:paraId="35A8F1EF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СОДЕРЖАНИЕ</w:t>
      </w:r>
    </w:p>
    <w:p w14:paraId="2D5622C2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Введение</w:t>
      </w:r>
      <w:r w:rsidRPr="00ED3EC9">
        <w:rPr>
          <w:rStyle w:val="21"/>
          <w:rFonts w:eastAsia="Times New Roman"/>
          <w:color w:val="000000"/>
        </w:rPr>
        <w:tab/>
      </w:r>
    </w:p>
    <w:p w14:paraId="5C804A83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Обзор литературы</w:t>
      </w:r>
      <w:r w:rsidRPr="00ED3EC9">
        <w:rPr>
          <w:rStyle w:val="21"/>
          <w:rFonts w:eastAsia="Times New Roman"/>
          <w:color w:val="000000"/>
        </w:rPr>
        <w:tab/>
      </w:r>
    </w:p>
    <w:p w14:paraId="40B75BDB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Краткая историческая справка</w:t>
      </w:r>
      <w:r w:rsidRPr="00ED3EC9">
        <w:rPr>
          <w:rStyle w:val="21"/>
          <w:rFonts w:eastAsia="Times New Roman"/>
          <w:color w:val="000000"/>
        </w:rPr>
        <w:tab/>
      </w:r>
    </w:p>
    <w:p w14:paraId="554BB959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Характеристика возбудителя</w:t>
      </w:r>
      <w:r w:rsidRPr="00ED3EC9">
        <w:rPr>
          <w:rStyle w:val="21"/>
          <w:rFonts w:eastAsia="Times New Roman"/>
          <w:color w:val="000000"/>
        </w:rPr>
        <w:tab/>
      </w:r>
    </w:p>
    <w:p w14:paraId="55126E89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Серогрупповая принадлежность эшерихий</w:t>
      </w:r>
      <w:r w:rsidRPr="00ED3EC9">
        <w:rPr>
          <w:rStyle w:val="21"/>
          <w:rFonts w:eastAsia="Times New Roman"/>
          <w:color w:val="000000"/>
        </w:rPr>
        <w:tab/>
      </w:r>
      <w:r w:rsidRPr="00ED3EC9">
        <w:rPr>
          <w:rStyle w:val="21"/>
          <w:rFonts w:eastAsia="Times New Roman"/>
          <w:color w:val="000000"/>
        </w:rPr>
        <w:tab/>
      </w:r>
    </w:p>
    <w:p w14:paraId="3F276A7E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Клинические признаки эшерихиоза</w:t>
      </w:r>
      <w:r w:rsidRPr="00ED3EC9">
        <w:rPr>
          <w:rStyle w:val="21"/>
          <w:rFonts w:eastAsia="Times New Roman"/>
          <w:color w:val="000000"/>
        </w:rPr>
        <w:tab/>
      </w:r>
    </w:p>
    <w:p w14:paraId="662D2CC0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lastRenderedPageBreak/>
        <w:t>Специфическая профилактика эшерихиоза кур</w:t>
      </w:r>
      <w:r w:rsidRPr="00ED3EC9">
        <w:rPr>
          <w:rStyle w:val="21"/>
          <w:rFonts w:eastAsia="Times New Roman"/>
          <w:color w:val="000000"/>
        </w:rPr>
        <w:tab/>
      </w:r>
      <w:r w:rsidRPr="00ED3EC9">
        <w:rPr>
          <w:rStyle w:val="21"/>
          <w:rFonts w:eastAsia="Times New Roman"/>
          <w:color w:val="000000"/>
        </w:rPr>
        <w:tab/>
      </w:r>
    </w:p>
    <w:p w14:paraId="6E1ABECE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Заключение</w:t>
      </w:r>
      <w:r w:rsidRPr="00ED3EC9">
        <w:rPr>
          <w:rStyle w:val="21"/>
          <w:rFonts w:eastAsia="Times New Roman"/>
          <w:color w:val="000000"/>
        </w:rPr>
        <w:tab/>
      </w:r>
    </w:p>
    <w:p w14:paraId="1316C4BF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Собственные исследования</w:t>
      </w:r>
      <w:r w:rsidRPr="00ED3EC9">
        <w:rPr>
          <w:rStyle w:val="21"/>
          <w:rFonts w:eastAsia="Times New Roman"/>
          <w:color w:val="000000"/>
        </w:rPr>
        <w:tab/>
      </w:r>
    </w:p>
    <w:p w14:paraId="6B869A0B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Материалы и методы</w:t>
      </w:r>
      <w:r w:rsidRPr="00ED3EC9">
        <w:rPr>
          <w:rStyle w:val="21"/>
          <w:rFonts w:eastAsia="Times New Roman"/>
          <w:color w:val="000000"/>
        </w:rPr>
        <w:tab/>
      </w:r>
    </w:p>
    <w:p w14:paraId="25D07CDA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Материалы</w:t>
      </w:r>
      <w:r w:rsidRPr="00ED3EC9">
        <w:rPr>
          <w:rStyle w:val="21"/>
          <w:rFonts w:eastAsia="Times New Roman"/>
          <w:color w:val="000000"/>
        </w:rPr>
        <w:tab/>
      </w:r>
    </w:p>
    <w:p w14:paraId="4A527D8D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Методы</w:t>
      </w:r>
      <w:r w:rsidRPr="00ED3EC9">
        <w:rPr>
          <w:rStyle w:val="21"/>
          <w:rFonts w:eastAsia="Times New Roman"/>
          <w:color w:val="000000"/>
        </w:rPr>
        <w:tab/>
        <w:t>Г*</w:t>
      </w:r>
      <w:r w:rsidRPr="00ED3EC9">
        <w:rPr>
          <w:rStyle w:val="21"/>
          <w:rFonts w:eastAsia="Times New Roman"/>
          <w:color w:val="000000"/>
        </w:rPr>
        <w:tab/>
      </w:r>
      <w:r w:rsidRPr="00ED3EC9">
        <w:rPr>
          <w:rStyle w:val="21"/>
          <w:rFonts w:eastAsia="Times New Roman"/>
          <w:color w:val="000000"/>
        </w:rPr>
        <w:tab/>
        <w:t xml:space="preserve"> v v</w:t>
      </w:r>
      <w:r w:rsidRPr="00ED3EC9">
        <w:rPr>
          <w:rStyle w:val="21"/>
          <w:rFonts w:eastAsia="Times New Roman"/>
          <w:color w:val="000000"/>
        </w:rPr>
        <w:tab/>
      </w:r>
      <w:r w:rsidRPr="00ED3EC9">
        <w:rPr>
          <w:rStyle w:val="21"/>
          <w:rFonts w:eastAsia="Times New Roman"/>
          <w:color w:val="000000"/>
        </w:rPr>
        <w:tab/>
      </w:r>
    </w:p>
    <w:p w14:paraId="59A77991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Результаты исследований</w:t>
      </w:r>
      <w:r w:rsidRPr="00ED3EC9">
        <w:rPr>
          <w:rStyle w:val="21"/>
          <w:rFonts w:eastAsia="Times New Roman"/>
          <w:color w:val="000000"/>
        </w:rPr>
        <w:tab/>
      </w:r>
      <w:r w:rsidRPr="00ED3EC9">
        <w:rPr>
          <w:rStyle w:val="21"/>
          <w:rFonts w:eastAsia="Times New Roman"/>
          <w:color w:val="000000"/>
        </w:rPr>
        <w:tab/>
      </w:r>
      <w:r w:rsidRPr="00ED3EC9">
        <w:rPr>
          <w:rStyle w:val="21"/>
          <w:rFonts w:eastAsia="Times New Roman"/>
          <w:color w:val="000000"/>
        </w:rPr>
        <w:tab/>
      </w:r>
      <w:r w:rsidRPr="00ED3EC9">
        <w:rPr>
          <w:rStyle w:val="21"/>
          <w:rFonts w:eastAsia="Times New Roman"/>
          <w:color w:val="000000"/>
        </w:rPr>
        <w:tab/>
      </w:r>
      <w:r w:rsidRPr="00ED3EC9">
        <w:rPr>
          <w:rStyle w:val="21"/>
          <w:rFonts w:eastAsia="Times New Roman"/>
          <w:color w:val="000000"/>
        </w:rPr>
        <w:tab/>
      </w:r>
    </w:p>
    <w:p w14:paraId="08EF865F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 xml:space="preserve">Биологические свойства возбудителя эшерихиоза </w:t>
      </w:r>
      <w:proofErr w:type="gramStart"/>
      <w:r w:rsidRPr="00ED3EC9">
        <w:rPr>
          <w:rStyle w:val="21"/>
          <w:rFonts w:eastAsia="Times New Roman"/>
          <w:color w:val="000000"/>
        </w:rPr>
        <w:t>кур..</w:t>
      </w:r>
      <w:proofErr w:type="gramEnd"/>
      <w:r w:rsidRPr="00ED3EC9">
        <w:rPr>
          <w:rStyle w:val="21"/>
          <w:rFonts w:eastAsia="Times New Roman"/>
          <w:color w:val="000000"/>
        </w:rPr>
        <w:t>,</w:t>
      </w:r>
    </w:p>
    <w:p w14:paraId="6802A40E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Определение серогрупповой принадлежности</w:t>
      </w:r>
      <w:r w:rsidRPr="00ED3EC9">
        <w:rPr>
          <w:rStyle w:val="21"/>
          <w:rFonts w:eastAsia="Times New Roman"/>
          <w:color w:val="000000"/>
        </w:rPr>
        <w:tab/>
      </w:r>
    </w:p>
    <w:p w14:paraId="485C9A1B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Получение агглютинирующих сывороток</w:t>
      </w:r>
      <w:r w:rsidRPr="00ED3EC9">
        <w:rPr>
          <w:rStyle w:val="21"/>
          <w:rFonts w:eastAsia="Times New Roman"/>
          <w:color w:val="000000"/>
        </w:rPr>
        <w:tab/>
      </w:r>
    </w:p>
    <w:p w14:paraId="2390E2AA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Определение антибиотикочувствительности эшерихий</w:t>
      </w:r>
    </w:p>
    <w:p w14:paraId="085459F8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Определение типа Н-антигенов</w:t>
      </w:r>
      <w:r w:rsidRPr="00ED3EC9">
        <w:rPr>
          <w:rStyle w:val="21"/>
          <w:rFonts w:eastAsia="Times New Roman"/>
          <w:color w:val="000000"/>
        </w:rPr>
        <w:tab/>
      </w:r>
      <w:r w:rsidRPr="00ED3EC9">
        <w:rPr>
          <w:rStyle w:val="21"/>
          <w:rFonts w:eastAsia="Times New Roman"/>
          <w:color w:val="000000"/>
        </w:rPr>
        <w:tab/>
      </w:r>
    </w:p>
    <w:p w14:paraId="270C3A24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Исследование адгезивных антигенов</w:t>
      </w:r>
      <w:r w:rsidRPr="00ED3EC9">
        <w:rPr>
          <w:rStyle w:val="21"/>
          <w:rFonts w:eastAsia="Times New Roman"/>
          <w:color w:val="000000"/>
        </w:rPr>
        <w:tab/>
      </w:r>
    </w:p>
    <w:p w14:paraId="1B1F2FA7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Вирулентность изолятов</w:t>
      </w:r>
      <w:r w:rsidRPr="00ED3EC9">
        <w:rPr>
          <w:rStyle w:val="21"/>
          <w:rFonts w:eastAsia="Times New Roman"/>
          <w:color w:val="000000"/>
        </w:rPr>
        <w:tab/>
      </w:r>
    </w:p>
    <w:p w14:paraId="1673D277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Иммуногенность изолятов</w:t>
      </w:r>
      <w:r w:rsidRPr="00ED3EC9">
        <w:rPr>
          <w:rStyle w:val="21"/>
          <w:rFonts w:eastAsia="Times New Roman"/>
          <w:color w:val="000000"/>
        </w:rPr>
        <w:tab/>
      </w:r>
    </w:p>
    <w:p w14:paraId="745DECEE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Обсуждение полученных результатов</w:t>
      </w:r>
      <w:r w:rsidRPr="00ED3EC9">
        <w:rPr>
          <w:rStyle w:val="21"/>
          <w:rFonts w:eastAsia="Times New Roman"/>
          <w:color w:val="000000"/>
        </w:rPr>
        <w:tab/>
      </w:r>
    </w:p>
    <w:p w14:paraId="52574E29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Выводы</w:t>
      </w:r>
      <w:r w:rsidRPr="00ED3EC9">
        <w:rPr>
          <w:rStyle w:val="21"/>
          <w:rFonts w:eastAsia="Times New Roman"/>
          <w:color w:val="000000"/>
        </w:rPr>
        <w:tab/>
      </w:r>
    </w:p>
    <w:p w14:paraId="7A5E63B7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Практические предложения</w:t>
      </w:r>
      <w:r w:rsidRPr="00ED3EC9">
        <w:rPr>
          <w:rStyle w:val="21"/>
          <w:rFonts w:eastAsia="Times New Roman"/>
          <w:color w:val="000000"/>
        </w:rPr>
        <w:tab/>
      </w:r>
    </w:p>
    <w:p w14:paraId="1224681B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3</w:t>
      </w:r>
    </w:p>
    <w:p w14:paraId="19BA9AC5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7</w:t>
      </w:r>
    </w:p>
    <w:p w14:paraId="26D02B92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7</w:t>
      </w:r>
    </w:p>
    <w:p w14:paraId="1B2435C4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9</w:t>
      </w:r>
    </w:p>
    <w:p w14:paraId="572F5CBE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18</w:t>
      </w:r>
    </w:p>
    <w:p w14:paraId="4F05DC3C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25</w:t>
      </w:r>
    </w:p>
    <w:p w14:paraId="2EDEC343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30</w:t>
      </w:r>
    </w:p>
    <w:p w14:paraId="32F5B689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34</w:t>
      </w:r>
    </w:p>
    <w:p w14:paraId="17686D67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36</w:t>
      </w:r>
    </w:p>
    <w:p w14:paraId="1C39D4C6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lastRenderedPageBreak/>
        <w:t>36</w:t>
      </w:r>
    </w:p>
    <w:p w14:paraId="71A466ED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37</w:t>
      </w:r>
    </w:p>
    <w:p w14:paraId="4B0D7860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39</w:t>
      </w:r>
    </w:p>
    <w:p w14:paraId="5ECFD277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49</w:t>
      </w:r>
    </w:p>
    <w:p w14:paraId="65CA0608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49</w:t>
      </w:r>
    </w:p>
    <w:p w14:paraId="125642D7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60</w:t>
      </w:r>
    </w:p>
    <w:p w14:paraId="124EF518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63</w:t>
      </w:r>
    </w:p>
    <w:p w14:paraId="7A1D5C07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72</w:t>
      </w:r>
    </w:p>
    <w:p w14:paraId="53606F3B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74</w:t>
      </w:r>
    </w:p>
    <w:p w14:paraId="3597F97C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76</w:t>
      </w:r>
    </w:p>
    <w:p w14:paraId="224AD5BA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77</w:t>
      </w:r>
    </w:p>
    <w:p w14:paraId="2BF60595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79</w:t>
      </w:r>
    </w:p>
    <w:p w14:paraId="1840E3C6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83</w:t>
      </w:r>
    </w:p>
    <w:p w14:paraId="0C6ED0B7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90</w:t>
      </w:r>
    </w:p>
    <w:p w14:paraId="1249AF49" w14:textId="77777777" w:rsidR="00ED3EC9" w:rsidRP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91</w:t>
      </w:r>
    </w:p>
    <w:p w14:paraId="5C7F73F6" w14:textId="48E8DC39" w:rsidR="00ED3EC9" w:rsidRDefault="00ED3EC9" w:rsidP="00ED3EC9">
      <w:pPr>
        <w:rPr>
          <w:rStyle w:val="21"/>
          <w:rFonts w:eastAsia="Times New Roman"/>
          <w:color w:val="000000"/>
        </w:rPr>
      </w:pPr>
      <w:r w:rsidRPr="00ED3EC9">
        <w:rPr>
          <w:rStyle w:val="21"/>
          <w:rFonts w:eastAsia="Times New Roman"/>
          <w:color w:val="000000"/>
        </w:rPr>
        <w:t>92</w:t>
      </w:r>
    </w:p>
    <w:p w14:paraId="28554190" w14:textId="69C0F665" w:rsidR="00ED3EC9" w:rsidRDefault="00ED3EC9" w:rsidP="00ED3EC9">
      <w:pPr>
        <w:rPr>
          <w:rStyle w:val="21"/>
          <w:rFonts w:eastAsia="Times New Roman"/>
          <w:color w:val="000000"/>
        </w:rPr>
      </w:pPr>
    </w:p>
    <w:p w14:paraId="2AB96CAA" w14:textId="268A85C8" w:rsidR="00ED3EC9" w:rsidRDefault="00ED3EC9" w:rsidP="00ED3EC9">
      <w:pPr>
        <w:rPr>
          <w:rStyle w:val="21"/>
          <w:rFonts w:eastAsia="Times New Roman"/>
          <w:color w:val="000000"/>
        </w:rPr>
      </w:pPr>
    </w:p>
    <w:p w14:paraId="45492C70" w14:textId="77777777" w:rsidR="00ED3EC9" w:rsidRDefault="00ED3EC9" w:rsidP="00ED3EC9">
      <w:pPr>
        <w:pStyle w:val="2b"/>
        <w:keepNext/>
        <w:keepLines/>
        <w:shd w:val="clear" w:color="auto" w:fill="auto"/>
        <w:spacing w:before="0" w:after="486" w:line="280" w:lineRule="exact"/>
        <w:ind w:left="40"/>
      </w:pPr>
      <w:bookmarkStart w:id="0" w:name="bookmark13"/>
      <w:r>
        <w:rPr>
          <w:rStyle w:val="2a"/>
          <w:b/>
          <w:bCs/>
          <w:color w:val="000000"/>
        </w:rPr>
        <w:t>Выводы:</w:t>
      </w:r>
      <w:bookmarkEnd w:id="0"/>
    </w:p>
    <w:p w14:paraId="233A9A55" w14:textId="77777777" w:rsidR="00ED3EC9" w:rsidRDefault="00ED3EC9" w:rsidP="00ED3EC9">
      <w:pPr>
        <w:pStyle w:val="210"/>
        <w:numPr>
          <w:ilvl w:val="0"/>
          <w:numId w:val="48"/>
        </w:numPr>
        <w:shd w:val="clear" w:color="auto" w:fill="auto"/>
        <w:tabs>
          <w:tab w:val="left" w:pos="344"/>
        </w:tabs>
        <w:spacing w:before="0" w:after="416" w:line="480" w:lineRule="exact"/>
        <w:ind w:left="420" w:hanging="420"/>
        <w:jc w:val="both"/>
      </w:pPr>
      <w:r>
        <w:rPr>
          <w:rStyle w:val="21"/>
          <w:color w:val="000000"/>
        </w:rPr>
        <w:t>Эшерихиоз кур, как самостоятельная нозологическая единица, убикви- тарен на всей территории Российской Федерации, что подтверждается результатами бактериологических исследований на 24 птицефабриках в 14 областях.</w:t>
      </w:r>
    </w:p>
    <w:p w14:paraId="1A3F79F6" w14:textId="77777777" w:rsidR="00ED3EC9" w:rsidRDefault="00ED3EC9" w:rsidP="00ED3EC9">
      <w:pPr>
        <w:pStyle w:val="210"/>
        <w:numPr>
          <w:ilvl w:val="0"/>
          <w:numId w:val="48"/>
        </w:numPr>
        <w:shd w:val="clear" w:color="auto" w:fill="auto"/>
        <w:tabs>
          <w:tab w:val="left" w:pos="344"/>
        </w:tabs>
        <w:spacing w:before="0" w:line="485" w:lineRule="exact"/>
        <w:ind w:left="420" w:hanging="420"/>
        <w:jc w:val="both"/>
      </w:pPr>
      <w:r>
        <w:rPr>
          <w:rStyle w:val="21"/>
          <w:color w:val="000000"/>
        </w:rPr>
        <w:t xml:space="preserve">Возбудители эшерихиоза кур являются типичными представителями вида </w:t>
      </w:r>
      <w:r>
        <w:rPr>
          <w:rStyle w:val="21"/>
          <w:color w:val="000000"/>
          <w:lang w:val="en-US" w:eastAsia="en-US"/>
        </w:rPr>
        <w:t>Escherichia</w:t>
      </w:r>
      <w:r w:rsidRPr="00ED3EC9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  <w:lang w:val="en-US" w:eastAsia="en-US"/>
        </w:rPr>
        <w:t>coli</w:t>
      </w:r>
      <w:r w:rsidRPr="00ED3EC9">
        <w:rPr>
          <w:rStyle w:val="21"/>
          <w:color w:val="000000"/>
          <w:lang w:eastAsia="en-US"/>
        </w:rPr>
        <w:t xml:space="preserve">: </w:t>
      </w:r>
      <w:r>
        <w:rPr>
          <w:rStyle w:val="21"/>
          <w:color w:val="000000"/>
        </w:rPr>
        <w:t>подвижны в 82,3% случаев, ферментируют с обра</w:t>
      </w:r>
      <w:r>
        <w:rPr>
          <w:rStyle w:val="21"/>
          <w:color w:val="000000"/>
        </w:rPr>
        <w:softHyphen/>
        <w:t xml:space="preserve">зованием </w:t>
      </w:r>
      <w:r>
        <w:rPr>
          <w:rStyle w:val="21"/>
          <w:color w:val="000000"/>
        </w:rPr>
        <w:lastRenderedPageBreak/>
        <w:t xml:space="preserve">кислоты и газа глюкозу, лактозу, мальтозу, маннит, сорбит, арабинозу, </w:t>
      </w:r>
      <w:r>
        <w:rPr>
          <w:rStyle w:val="21"/>
          <w:color w:val="000000"/>
          <w:lang w:val="uk-UA" w:eastAsia="uk-UA"/>
        </w:rPr>
        <w:t xml:space="preserve">рамнозу </w:t>
      </w:r>
      <w:r>
        <w:rPr>
          <w:rStyle w:val="21"/>
          <w:color w:val="000000"/>
        </w:rPr>
        <w:t>в 100% случаев, сахарозу в 66,27%, рафинозу - 82,78%, дульцит - 87,8%, не вызывают гемолиза эритроцитов крови кур и барана, вирулетны для белых мышей в 87,5% случаев.</w:t>
      </w:r>
    </w:p>
    <w:p w14:paraId="103685FF" w14:textId="77777777" w:rsidR="00ED3EC9" w:rsidRDefault="00ED3EC9" w:rsidP="00ED3EC9">
      <w:pPr>
        <w:pStyle w:val="210"/>
        <w:numPr>
          <w:ilvl w:val="0"/>
          <w:numId w:val="48"/>
        </w:numPr>
        <w:shd w:val="clear" w:color="auto" w:fill="auto"/>
        <w:tabs>
          <w:tab w:val="left" w:pos="344"/>
        </w:tabs>
        <w:spacing w:before="0" w:line="485" w:lineRule="exact"/>
        <w:ind w:left="420" w:hanging="420"/>
        <w:jc w:val="both"/>
      </w:pPr>
      <w:r>
        <w:rPr>
          <w:rStyle w:val="21"/>
          <w:color w:val="000000"/>
        </w:rPr>
        <w:t>Среди 418 изолятов, выделенных от кур, выявлены эшерихии 31 серо</w:t>
      </w:r>
      <w:r>
        <w:rPr>
          <w:rStyle w:val="21"/>
          <w:color w:val="000000"/>
        </w:rPr>
        <w:softHyphen/>
        <w:t>группы: 01, 02, 08, 015, 018, 019, 020, 022, 025, 028, 035, 039, 048, 055, 064, 066, 068, 070, 074, 078, 088, 092, 0102, 0109, ОНО, ОП1, 0115, 0119, 0130, 0139 и 0140, из которых важное эпизоотическое значение имеют серогруппы 02, 015, 019, 066, 078, 0109, 0110, 0140.</w:t>
      </w:r>
    </w:p>
    <w:p w14:paraId="16BF40E3" w14:textId="77777777" w:rsidR="00ED3EC9" w:rsidRDefault="00ED3EC9" w:rsidP="00ED3EC9">
      <w:pPr>
        <w:pStyle w:val="210"/>
        <w:numPr>
          <w:ilvl w:val="0"/>
          <w:numId w:val="48"/>
        </w:numPr>
        <w:shd w:val="clear" w:color="auto" w:fill="auto"/>
        <w:tabs>
          <w:tab w:val="left" w:pos="344"/>
        </w:tabs>
        <w:spacing w:before="0" w:after="0" w:line="485" w:lineRule="exact"/>
        <w:ind w:left="420" w:hanging="420"/>
        <w:jc w:val="both"/>
      </w:pPr>
      <w:r>
        <w:rPr>
          <w:rStyle w:val="21"/>
          <w:color w:val="000000"/>
        </w:rPr>
        <w:t>Использованный способ определения серогрупповой принадлежности нетипирующихся коммерческими сыворотками эшерихий, заключаю</w:t>
      </w:r>
      <w:r>
        <w:rPr>
          <w:rStyle w:val="21"/>
          <w:color w:val="000000"/>
        </w:rPr>
        <w:softHyphen/>
        <w:t>щийся в получении к ним агглютинирующих кроличьих сывороток с последующей идентификацией в РА с эталонными антигенами эшери</w:t>
      </w:r>
      <w:r>
        <w:rPr>
          <w:rStyle w:val="21"/>
          <w:color w:val="000000"/>
        </w:rPr>
        <w:softHyphen/>
        <w:t>хий, позволяет идентифицировать все изоляты, к которым имеются эта</w:t>
      </w:r>
      <w:r>
        <w:rPr>
          <w:rStyle w:val="21"/>
          <w:color w:val="000000"/>
        </w:rPr>
        <w:softHyphen/>
        <w:t>лонные штаммы.</w:t>
      </w:r>
    </w:p>
    <w:p w14:paraId="4228EF40" w14:textId="77777777" w:rsidR="00ED3EC9" w:rsidRDefault="00ED3EC9" w:rsidP="00ED3EC9">
      <w:pPr>
        <w:pStyle w:val="210"/>
        <w:numPr>
          <w:ilvl w:val="0"/>
          <w:numId w:val="48"/>
        </w:numPr>
        <w:shd w:val="clear" w:color="auto" w:fill="auto"/>
        <w:tabs>
          <w:tab w:val="left" w:pos="341"/>
        </w:tabs>
        <w:spacing w:before="0" w:after="416" w:line="480" w:lineRule="exact"/>
        <w:ind w:left="420" w:hanging="420"/>
        <w:jc w:val="both"/>
      </w:pPr>
      <w:r>
        <w:rPr>
          <w:rStyle w:val="21"/>
          <w:color w:val="000000"/>
        </w:rPr>
        <w:t xml:space="preserve">Адгезивные антигены К99, К88, </w:t>
      </w:r>
      <w:r>
        <w:rPr>
          <w:rStyle w:val="21"/>
          <w:color w:val="000000"/>
          <w:lang w:val="en-US" w:eastAsia="en-US"/>
        </w:rPr>
        <w:t>F</w:t>
      </w:r>
      <w:r w:rsidRPr="00ED3EC9">
        <w:rPr>
          <w:rStyle w:val="21"/>
          <w:color w:val="000000"/>
          <w:lang w:eastAsia="en-US"/>
        </w:rPr>
        <w:t xml:space="preserve">41, </w:t>
      </w:r>
      <w:r>
        <w:rPr>
          <w:rStyle w:val="21"/>
          <w:color w:val="000000"/>
        </w:rPr>
        <w:t>А20, 987Р у эшерихий, выделен</w:t>
      </w:r>
      <w:r>
        <w:rPr>
          <w:rStyle w:val="21"/>
          <w:color w:val="000000"/>
        </w:rPr>
        <w:softHyphen/>
        <w:t>ные из печени, крови сердца и костного мозга цыплят, в отличии от других видов животных, встречаются редко (2,15%), что свидетельству</w:t>
      </w:r>
      <w:r>
        <w:rPr>
          <w:rStyle w:val="21"/>
          <w:color w:val="000000"/>
        </w:rPr>
        <w:softHyphen/>
        <w:t>ет о ведущем значении аэрогенного и второстепенности алиментарного пути заражения.</w:t>
      </w:r>
    </w:p>
    <w:p w14:paraId="376F393A" w14:textId="77777777" w:rsidR="00ED3EC9" w:rsidRDefault="00ED3EC9" w:rsidP="00ED3EC9">
      <w:pPr>
        <w:pStyle w:val="210"/>
        <w:numPr>
          <w:ilvl w:val="0"/>
          <w:numId w:val="48"/>
        </w:numPr>
        <w:shd w:val="clear" w:color="auto" w:fill="auto"/>
        <w:tabs>
          <w:tab w:val="left" w:pos="341"/>
        </w:tabs>
        <w:spacing w:before="0" w:line="485" w:lineRule="exact"/>
        <w:ind w:left="420" w:hanging="420"/>
        <w:jc w:val="both"/>
      </w:pPr>
      <w:r>
        <w:rPr>
          <w:rStyle w:val="21"/>
          <w:color w:val="000000"/>
        </w:rPr>
        <w:t>Величина ГО</w:t>
      </w:r>
      <w:r>
        <w:rPr>
          <w:rStyle w:val="21"/>
          <w:color w:val="000000"/>
          <w:vertAlign w:val="subscript"/>
        </w:rPr>
        <w:t>50</w:t>
      </w:r>
      <w:r>
        <w:rPr>
          <w:rStyle w:val="21"/>
          <w:color w:val="000000"/>
        </w:rPr>
        <w:t xml:space="preserve"> выделенных эшерихий серогрупп 01, 02, 019, 066, 078, 0140 от трех до пятидесяти раз превышает иммуногенность производ</w:t>
      </w:r>
      <w:r>
        <w:rPr>
          <w:rStyle w:val="21"/>
          <w:color w:val="000000"/>
        </w:rPr>
        <w:softHyphen/>
        <w:t>ственных штаммов, используемых для производства коммерческой вак</w:t>
      </w:r>
      <w:r>
        <w:rPr>
          <w:rStyle w:val="21"/>
          <w:color w:val="000000"/>
        </w:rPr>
        <w:softHyphen/>
        <w:t>цины против эшерихиоза кур.</w:t>
      </w:r>
    </w:p>
    <w:p w14:paraId="40F32AC8" w14:textId="77777777" w:rsidR="00ED3EC9" w:rsidRDefault="00ED3EC9" w:rsidP="00ED3EC9">
      <w:pPr>
        <w:pStyle w:val="210"/>
        <w:numPr>
          <w:ilvl w:val="0"/>
          <w:numId w:val="48"/>
        </w:numPr>
        <w:shd w:val="clear" w:color="auto" w:fill="auto"/>
        <w:tabs>
          <w:tab w:val="left" w:pos="341"/>
        </w:tabs>
        <w:spacing w:before="0" w:line="485" w:lineRule="exact"/>
        <w:ind w:left="420" w:hanging="420"/>
        <w:jc w:val="both"/>
      </w:pPr>
      <w:r>
        <w:rPr>
          <w:rStyle w:val="21"/>
          <w:color w:val="000000"/>
        </w:rPr>
        <w:t>Подвижность изолятов эшерихий в 34,3% случаев обусловлена жгути</w:t>
      </w:r>
      <w:r>
        <w:rPr>
          <w:rStyle w:val="21"/>
          <w:color w:val="000000"/>
        </w:rPr>
        <w:softHyphen/>
        <w:t xml:space="preserve">ковыми </w:t>
      </w:r>
      <w:r>
        <w:rPr>
          <w:rStyle w:val="21"/>
          <w:color w:val="000000"/>
        </w:rPr>
        <w:lastRenderedPageBreak/>
        <w:t>антигенами восьми типов: Н4 встречается в 10% случаев, Н7 - 8,6%, Н2 - 4,3%, НЮ - 4,3%, Н6 - 2,8%, Н21 - 2,8%, Н9 и Н34 по 1,4%.</w:t>
      </w:r>
    </w:p>
    <w:p w14:paraId="4BBD03C9" w14:textId="77777777" w:rsidR="00ED3EC9" w:rsidRDefault="00ED3EC9" w:rsidP="00ED3EC9">
      <w:pPr>
        <w:pStyle w:val="210"/>
        <w:numPr>
          <w:ilvl w:val="0"/>
          <w:numId w:val="48"/>
        </w:numPr>
        <w:shd w:val="clear" w:color="auto" w:fill="auto"/>
        <w:tabs>
          <w:tab w:val="left" w:pos="341"/>
        </w:tabs>
        <w:spacing w:before="0" w:after="584" w:line="485" w:lineRule="exact"/>
        <w:ind w:left="420" w:hanging="420"/>
        <w:jc w:val="both"/>
      </w:pPr>
      <w:r>
        <w:rPr>
          <w:rStyle w:val="21"/>
          <w:color w:val="000000"/>
        </w:rPr>
        <w:t>Штаммы эшерихий - возбудители колисептицемии кур, обладают мно</w:t>
      </w:r>
      <w:r>
        <w:rPr>
          <w:rStyle w:val="21"/>
          <w:color w:val="000000"/>
        </w:rPr>
        <w:softHyphen/>
        <w:t>жественной устойчивостью к антибиотикам.</w:t>
      </w:r>
    </w:p>
    <w:p w14:paraId="2B3B2332" w14:textId="77777777" w:rsidR="00ED3EC9" w:rsidRPr="00ED3EC9" w:rsidRDefault="00ED3EC9" w:rsidP="00ED3EC9"/>
    <w:sectPr w:rsidR="00ED3EC9" w:rsidRPr="00ED3EC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F0F56" w14:textId="77777777" w:rsidR="007A08D2" w:rsidRDefault="007A08D2">
      <w:pPr>
        <w:spacing w:after="0" w:line="240" w:lineRule="auto"/>
      </w:pPr>
      <w:r>
        <w:separator/>
      </w:r>
    </w:p>
  </w:endnote>
  <w:endnote w:type="continuationSeparator" w:id="0">
    <w:p w14:paraId="189A9E23" w14:textId="77777777" w:rsidR="007A08D2" w:rsidRDefault="007A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3C342" w14:textId="77777777" w:rsidR="007A08D2" w:rsidRDefault="007A08D2">
      <w:pPr>
        <w:spacing w:after="0" w:line="240" w:lineRule="auto"/>
      </w:pPr>
      <w:r>
        <w:separator/>
      </w:r>
    </w:p>
  </w:footnote>
  <w:footnote w:type="continuationSeparator" w:id="0">
    <w:p w14:paraId="70BF4E22" w14:textId="77777777" w:rsidR="007A08D2" w:rsidRDefault="007A0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A08D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11"/>
    <w:multiLevelType w:val="multilevel"/>
    <w:tmpl w:val="0000001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1D"/>
    <w:multiLevelType w:val="multilevel"/>
    <w:tmpl w:val="0000001C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21"/>
    <w:multiLevelType w:val="multilevel"/>
    <w:tmpl w:val="00000020"/>
    <w:lvl w:ilvl="0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23"/>
    <w:multiLevelType w:val="multilevel"/>
    <w:tmpl w:val="00000022"/>
    <w:lvl w:ilvl="0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1"/>
    <w:multiLevelType w:val="multilevel"/>
    <w:tmpl w:val="00000050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0" w15:restartNumberingAfterBreak="0">
    <w:nsid w:val="0000005F"/>
    <w:multiLevelType w:val="multilevel"/>
    <w:tmpl w:val="0000005E"/>
    <w:lvl w:ilvl="0">
      <w:start w:val="3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61"/>
    <w:multiLevelType w:val="multilevel"/>
    <w:tmpl w:val="00000060"/>
    <w:lvl w:ilvl="0">
      <w:start w:val="10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0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0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0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0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0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0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3"/>
    <w:multiLevelType w:val="multilevel"/>
    <w:tmpl w:val="0000006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4" w15:restartNumberingAfterBreak="0">
    <w:nsid w:val="000000A7"/>
    <w:multiLevelType w:val="multilevel"/>
    <w:tmpl w:val="000000A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A9"/>
    <w:multiLevelType w:val="multilevel"/>
    <w:tmpl w:val="000000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AB"/>
    <w:multiLevelType w:val="multilevel"/>
    <w:tmpl w:val="000000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AD"/>
    <w:multiLevelType w:val="multilevel"/>
    <w:tmpl w:val="000000AC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8" w15:restartNumberingAfterBreak="0">
    <w:nsid w:val="000000B3"/>
    <w:multiLevelType w:val="multilevel"/>
    <w:tmpl w:val="000000B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70C763F"/>
    <w:multiLevelType w:val="singleLevel"/>
    <w:tmpl w:val="4B6E470E"/>
    <w:lvl w:ilvl="0">
      <w:start w:val="3"/>
      <w:numFmt w:val="decimal"/>
      <w:lvlText w:val="3.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0D9F4315"/>
    <w:multiLevelType w:val="singleLevel"/>
    <w:tmpl w:val="59EC342C"/>
    <w:lvl w:ilvl="0">
      <w:start w:val="1"/>
      <w:numFmt w:val="decimal"/>
      <w:lvlText w:val="5.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1A5B4ABB"/>
    <w:multiLevelType w:val="multilevel"/>
    <w:tmpl w:val="675E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85F09E5"/>
    <w:multiLevelType w:val="multilevel"/>
    <w:tmpl w:val="7CE62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A8A2E4D"/>
    <w:multiLevelType w:val="multilevel"/>
    <w:tmpl w:val="F9106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F230D7C"/>
    <w:multiLevelType w:val="multilevel"/>
    <w:tmpl w:val="02D62E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44F6B89"/>
    <w:multiLevelType w:val="singleLevel"/>
    <w:tmpl w:val="892CF1AC"/>
    <w:lvl w:ilvl="0">
      <w:start w:val="1"/>
      <w:numFmt w:val="decimal"/>
      <w:lvlText w:val="4.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36FB7382"/>
    <w:multiLevelType w:val="multilevel"/>
    <w:tmpl w:val="053C3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A075DBA"/>
    <w:multiLevelType w:val="singleLevel"/>
    <w:tmpl w:val="FD3A602A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3AF50340"/>
    <w:multiLevelType w:val="multilevel"/>
    <w:tmpl w:val="C896A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B960E91"/>
    <w:multiLevelType w:val="multilevel"/>
    <w:tmpl w:val="0C5C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2E85E38"/>
    <w:multiLevelType w:val="singleLevel"/>
    <w:tmpl w:val="9C4A5180"/>
    <w:lvl w:ilvl="0">
      <w:start w:val="2"/>
      <w:numFmt w:val="decimal"/>
      <w:lvlText w:val="3.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83B156B"/>
    <w:multiLevelType w:val="multilevel"/>
    <w:tmpl w:val="C0086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4170148"/>
    <w:multiLevelType w:val="multilevel"/>
    <w:tmpl w:val="B700E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2735D9"/>
    <w:multiLevelType w:val="multilevel"/>
    <w:tmpl w:val="E25EB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843B36"/>
    <w:multiLevelType w:val="singleLevel"/>
    <w:tmpl w:val="A3989530"/>
    <w:lvl w:ilvl="0">
      <w:start w:val="1"/>
      <w:numFmt w:val="decimal"/>
      <w:lvlText w:val="5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94925D2"/>
    <w:multiLevelType w:val="singleLevel"/>
    <w:tmpl w:val="2CF6326C"/>
    <w:lvl w:ilvl="0">
      <w:start w:val="1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7AC81251"/>
    <w:multiLevelType w:val="multilevel"/>
    <w:tmpl w:val="C5106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41"/>
    <w:lvlOverride w:ilvl="0"/>
  </w:num>
  <w:num w:numId="3">
    <w:abstractNumId w:val="46"/>
  </w:num>
  <w:num w:numId="4">
    <w:abstractNumId w:val="36"/>
  </w:num>
  <w:num w:numId="5">
    <w:abstractNumId w:val="31"/>
  </w:num>
  <w:num w:numId="6">
    <w:abstractNumId w:val="39"/>
  </w:num>
  <w:num w:numId="7">
    <w:abstractNumId w:val="33"/>
  </w:num>
  <w:num w:numId="8">
    <w:abstractNumId w:val="43"/>
  </w:num>
  <w:num w:numId="9">
    <w:abstractNumId w:val="42"/>
  </w:num>
  <w:num w:numId="10">
    <w:abstractNumId w:val="34"/>
  </w:num>
  <w:num w:numId="11">
    <w:abstractNumId w:val="32"/>
  </w:num>
  <w:num w:numId="12">
    <w:abstractNumId w:val="38"/>
  </w:num>
  <w:num w:numId="13">
    <w:abstractNumId w:val="45"/>
  </w:num>
  <w:num w:numId="14">
    <w:abstractNumId w:val="37"/>
  </w:num>
  <w:num w:numId="15">
    <w:abstractNumId w:val="40"/>
  </w:num>
  <w:num w:numId="16">
    <w:abstractNumId w:val="29"/>
  </w:num>
  <w:num w:numId="17">
    <w:abstractNumId w:val="35"/>
  </w:num>
  <w:num w:numId="18">
    <w:abstractNumId w:val="30"/>
  </w:num>
  <w:num w:numId="19">
    <w:abstractNumId w:val="44"/>
  </w:num>
  <w:num w:numId="20">
    <w:abstractNumId w:val="12"/>
  </w:num>
  <w:num w:numId="21">
    <w:abstractNumId w:val="15"/>
  </w:num>
  <w:num w:numId="22">
    <w:abstractNumId w:val="16"/>
  </w:num>
  <w:num w:numId="23">
    <w:abstractNumId w:val="5"/>
  </w:num>
  <w:num w:numId="24">
    <w:abstractNumId w:val="0"/>
  </w:num>
  <w:num w:numId="25">
    <w:abstractNumId w:val="1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23"/>
  </w:num>
  <w:num w:numId="31">
    <w:abstractNumId w:val="17"/>
  </w:num>
  <w:num w:numId="32">
    <w:abstractNumId w:val="18"/>
  </w:num>
  <w:num w:numId="33">
    <w:abstractNumId w:val="28"/>
  </w:num>
  <w:num w:numId="34">
    <w:abstractNumId w:val="10"/>
  </w:num>
  <w:num w:numId="35">
    <w:abstractNumId w:val="19"/>
  </w:num>
  <w:num w:numId="36">
    <w:abstractNumId w:val="24"/>
  </w:num>
  <w:num w:numId="37">
    <w:abstractNumId w:val="25"/>
  </w:num>
  <w:num w:numId="38">
    <w:abstractNumId w:val="26"/>
  </w:num>
  <w:num w:numId="39">
    <w:abstractNumId w:val="27"/>
  </w:num>
  <w:num w:numId="40">
    <w:abstractNumId w:val="20"/>
  </w:num>
  <w:num w:numId="41">
    <w:abstractNumId w:val="21"/>
  </w:num>
  <w:num w:numId="42">
    <w:abstractNumId w:val="22"/>
  </w:num>
  <w:num w:numId="43">
    <w:abstractNumId w:val="13"/>
  </w:num>
  <w:num w:numId="44">
    <w:abstractNumId w:val="14"/>
  </w:num>
  <w:num w:numId="45">
    <w:abstractNumId w:val="11"/>
  </w:num>
  <w:num w:numId="46">
    <w:abstractNumId w:val="3"/>
  </w:num>
  <w:num w:numId="47">
    <w:abstractNumId w:val="4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A52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8D2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A7F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85133</TotalTime>
  <Pages>5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4779</cp:revision>
  <dcterms:created xsi:type="dcterms:W3CDTF">2024-06-20T08:51:00Z</dcterms:created>
  <dcterms:modified xsi:type="dcterms:W3CDTF">2024-12-02T11:34:00Z</dcterms:modified>
  <cp:category/>
</cp:coreProperties>
</file>