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4866538" w:rsidR="00B31500" w:rsidRPr="00222340" w:rsidRDefault="00222340" w:rsidP="00222340">
      <w:bookmarkStart w:id="0" w:name="_GoBack"/>
      <w:r>
        <w:rPr>
          <w:rFonts w:ascii="Verdana" w:hAnsi="Verdana"/>
          <w:b/>
          <w:bCs/>
          <w:color w:val="000000"/>
          <w:shd w:val="clear" w:color="auto" w:fill="FFFFFF"/>
        </w:rPr>
        <w:t>Карпенко Ольга Володимирівна. Економічна безпека малого підприємництва в АПК</w:t>
      </w:r>
      <w:bookmarkEnd w:id="0"/>
      <w:r>
        <w:rPr>
          <w:rFonts w:ascii="Verdana" w:hAnsi="Verdana"/>
          <w:b/>
          <w:bCs/>
          <w:color w:val="000000"/>
          <w:shd w:val="clear" w:color="auto" w:fill="FFFFFF"/>
        </w:rPr>
        <w:t>.- Дисертація канд. екон. наук: 08.00.04, Відкрит. міжнар. ун-т розвитку людини "Україна". - Київ, 2015.- 200 с.</w:t>
      </w:r>
    </w:p>
    <w:sectPr w:rsidR="00B31500" w:rsidRPr="002223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04D21" w14:textId="77777777" w:rsidR="00A11479" w:rsidRDefault="00A11479">
      <w:pPr>
        <w:spacing w:after="0" w:line="240" w:lineRule="auto"/>
      </w:pPr>
      <w:r>
        <w:separator/>
      </w:r>
    </w:p>
  </w:endnote>
  <w:endnote w:type="continuationSeparator" w:id="0">
    <w:p w14:paraId="29B359BF" w14:textId="77777777" w:rsidR="00A11479" w:rsidRDefault="00A1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A4B66" w14:textId="77777777" w:rsidR="00A11479" w:rsidRDefault="00A11479">
      <w:pPr>
        <w:spacing w:after="0" w:line="240" w:lineRule="auto"/>
      </w:pPr>
      <w:r>
        <w:separator/>
      </w:r>
    </w:p>
  </w:footnote>
  <w:footnote w:type="continuationSeparator" w:id="0">
    <w:p w14:paraId="73C7F2F2" w14:textId="77777777" w:rsidR="00A11479" w:rsidRDefault="00A11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479"/>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11716</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2491</cp:revision>
  <cp:lastPrinted>2009-02-06T05:36:00Z</cp:lastPrinted>
  <dcterms:created xsi:type="dcterms:W3CDTF">2016-09-19T15:12:00Z</dcterms:created>
  <dcterms:modified xsi:type="dcterms:W3CDTF">2017-01-14T08:46:00Z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