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16076" w14:textId="370D57D2" w:rsidR="00D93288" w:rsidRDefault="00CC67CE" w:rsidP="00CC67CE">
      <w:pPr>
        <w:rPr>
          <w:rFonts w:ascii="Verdana" w:hAnsi="Verdana"/>
          <w:b/>
          <w:bCs/>
          <w:color w:val="000000"/>
          <w:shd w:val="clear" w:color="auto" w:fill="FFFFFF"/>
        </w:rPr>
      </w:pPr>
      <w:r>
        <w:rPr>
          <w:rFonts w:ascii="Verdana" w:hAnsi="Verdana"/>
          <w:b/>
          <w:bCs/>
          <w:color w:val="000000"/>
          <w:shd w:val="clear" w:color="auto" w:fill="FFFFFF"/>
        </w:rPr>
        <w:t xml:space="preserve">Черних Олександр Олександрович. Моделювання інформаційної інфраструктури промислового підприємства : Дис... канд. наук: 08.03.02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C67CE" w:rsidRPr="00CC67CE" w14:paraId="27F75D67" w14:textId="77777777" w:rsidTr="00CC67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C67CE" w:rsidRPr="00CC67CE" w14:paraId="58754E2F" w14:textId="77777777">
              <w:trPr>
                <w:tblCellSpacing w:w="0" w:type="dxa"/>
              </w:trPr>
              <w:tc>
                <w:tcPr>
                  <w:tcW w:w="0" w:type="auto"/>
                  <w:vAlign w:val="center"/>
                  <w:hideMark/>
                </w:tcPr>
                <w:p w14:paraId="5CD4001D" w14:textId="77777777" w:rsidR="00CC67CE" w:rsidRPr="00CC67CE" w:rsidRDefault="00CC67CE" w:rsidP="00CC67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67CE">
                    <w:rPr>
                      <w:rFonts w:ascii="Times New Roman" w:eastAsia="Times New Roman" w:hAnsi="Times New Roman" w:cs="Times New Roman"/>
                      <w:sz w:val="24"/>
                      <w:szCs w:val="24"/>
                    </w:rPr>
                    <w:lastRenderedPageBreak/>
                    <w:t>Черних О. О. Моделювання інформаційної інфраструктури промислового підприємства. – Рукопис.</w:t>
                  </w:r>
                </w:p>
                <w:p w14:paraId="4C153AC4" w14:textId="77777777" w:rsidR="00CC67CE" w:rsidRPr="00CC67CE" w:rsidRDefault="00CC67CE" w:rsidP="00CC67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67C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Донецький національний університет, Донецьк, 2006 р.</w:t>
                  </w:r>
                </w:p>
                <w:p w14:paraId="657C500F" w14:textId="77777777" w:rsidR="00CC67CE" w:rsidRPr="00CC67CE" w:rsidRDefault="00CC67CE" w:rsidP="00CC67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67CE">
                    <w:rPr>
                      <w:rFonts w:ascii="Times New Roman" w:eastAsia="Times New Roman" w:hAnsi="Times New Roman" w:cs="Times New Roman"/>
                      <w:sz w:val="24"/>
                      <w:szCs w:val="24"/>
                    </w:rPr>
                    <w:t>Дисертацію присвячено дослідженню і рішенню актуальної наукової задачі розробки комплексу економіко-математичних моделей управління інформаційною інфраструктурою промислового підприємства, що забезпечують підвищення ефективності функціонування промислового підприємства.</w:t>
                  </w:r>
                </w:p>
                <w:p w14:paraId="6D184E00" w14:textId="77777777" w:rsidR="00CC67CE" w:rsidRPr="00CC67CE" w:rsidRDefault="00CC67CE" w:rsidP="00CC67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67CE">
                    <w:rPr>
                      <w:rFonts w:ascii="Times New Roman" w:eastAsia="Times New Roman" w:hAnsi="Times New Roman" w:cs="Times New Roman"/>
                      <w:sz w:val="24"/>
                      <w:szCs w:val="24"/>
                    </w:rPr>
                    <w:t>Розроблено концепцію моделювання інформаційної інфраструктури промислового підприємства, яка дозволяє підвищити ефективність управління інформаційною інфраструктурою за рахунок більш обґрунтованого розподілу інвестицій, спрямованих на її розвиток. Як метод декомпозиції та проникнення в сутність досліджуваної інформаційної інфраструктури, а також як комплекс заходів щодо її вдосконалення виступає запропонований механізм аудиту та управління розвитком інформаційної інфраструктури, що охоплює відправну та завершальну стадії реалізації запропонованої концепції моделювання інформаційної інфраструктури промислового підприємства. Комплекс моделей функціонально-вартісної оптимізації інформаційної інфраструктури дозволяє знизити рівень функціонально невиправданих витрат. Запропонована модель оптимального розвитку інформаційної інфраструктури, що дозволяє визначити доцільність та спрямованість структурних змін інформаційних систем промислового підприємства в умовах обмежених грошових ресурсів. Здійснено практичну реалізацію комплексу економіко-математичних моделей управління розвитком інформаційної інфраструктури та зроблена оцінка їхньої ефективності на промисловому підприємстві масового виробництва.</w:t>
                  </w:r>
                </w:p>
              </w:tc>
            </w:tr>
          </w:tbl>
          <w:p w14:paraId="27454867" w14:textId="77777777" w:rsidR="00CC67CE" w:rsidRPr="00CC67CE" w:rsidRDefault="00CC67CE" w:rsidP="00CC67CE">
            <w:pPr>
              <w:spacing w:after="0" w:line="240" w:lineRule="auto"/>
              <w:rPr>
                <w:rFonts w:ascii="Times New Roman" w:eastAsia="Times New Roman" w:hAnsi="Times New Roman" w:cs="Times New Roman"/>
                <w:sz w:val="24"/>
                <w:szCs w:val="24"/>
              </w:rPr>
            </w:pPr>
          </w:p>
        </w:tc>
      </w:tr>
      <w:tr w:rsidR="00CC67CE" w:rsidRPr="00CC67CE" w14:paraId="5612D46C" w14:textId="77777777" w:rsidTr="00CC67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C67CE" w:rsidRPr="00CC67CE" w14:paraId="01804C6C" w14:textId="77777777">
              <w:trPr>
                <w:tblCellSpacing w:w="0" w:type="dxa"/>
              </w:trPr>
              <w:tc>
                <w:tcPr>
                  <w:tcW w:w="0" w:type="auto"/>
                  <w:vAlign w:val="center"/>
                  <w:hideMark/>
                </w:tcPr>
                <w:p w14:paraId="57C704EB" w14:textId="77777777" w:rsidR="00CC67CE" w:rsidRPr="00CC67CE" w:rsidRDefault="00CC67CE" w:rsidP="00CC67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67CE">
                    <w:rPr>
                      <w:rFonts w:ascii="Times New Roman" w:eastAsia="Times New Roman" w:hAnsi="Times New Roman" w:cs="Times New Roman"/>
                      <w:sz w:val="24"/>
                      <w:szCs w:val="24"/>
                    </w:rPr>
                    <w:t>У дисертаційній роботі подано наукове вирішення нової актуальної задачі розробки комплексу економіко-математичних моделей управління інформаційною інфраструктурою промислового підприємства в умовах ринкової економіки. Проведене дослідження дозволяє зробити такі основні висновки й практичні рекомендації:</w:t>
                  </w:r>
                </w:p>
                <w:p w14:paraId="091496AC" w14:textId="77777777" w:rsidR="00CC67CE" w:rsidRPr="00CC67CE" w:rsidRDefault="00CC67CE" w:rsidP="00CC67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67CE">
                    <w:rPr>
                      <w:rFonts w:ascii="Times New Roman" w:eastAsia="Times New Roman" w:hAnsi="Times New Roman" w:cs="Times New Roman"/>
                      <w:sz w:val="24"/>
                      <w:szCs w:val="24"/>
                    </w:rPr>
                    <w:t>1. Проведений аналіз процесів управління інформаційними потоками системи управління промислового підприємства в умовах ринкової економіки дозволив сформулювати, визначити та аргументувати застосування терміна «інформаційна інфраструктура промислового підприємства». Зроблено висновок, що сучасні умови функціонування промислових підприємств в Україні визначають необхідність постійного вдосконалення методів розробки оптимальних інформаційних інфраструктур. Останнє призводить до зростання витрат, що спрямовані на оптимізацію процесів управління інформаційними потоками.</w:t>
                  </w:r>
                </w:p>
                <w:p w14:paraId="75E4FC27" w14:textId="77777777" w:rsidR="00CC67CE" w:rsidRPr="00CC67CE" w:rsidRDefault="00CC67CE" w:rsidP="00CC67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67CE">
                    <w:rPr>
                      <w:rFonts w:ascii="Times New Roman" w:eastAsia="Times New Roman" w:hAnsi="Times New Roman" w:cs="Times New Roman"/>
                      <w:sz w:val="24"/>
                      <w:szCs w:val="24"/>
                    </w:rPr>
                    <w:t>2. На основі аналізу існуючих механізмів прийняття рішень щодо управління інформаційною інфраструктурою промислового підприємства, порівняльного аналізу існуючих моделей і методів оцінки якості та ефективності інформаційної інфраструктури промислового підприємства,</w:t>
                  </w:r>
                </w:p>
                <w:p w14:paraId="6CAA62CB" w14:textId="77777777" w:rsidR="00CC67CE" w:rsidRPr="00CC67CE" w:rsidRDefault="00CC67CE" w:rsidP="00CC67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67CE">
                    <w:rPr>
                      <w:rFonts w:ascii="Times New Roman" w:eastAsia="Times New Roman" w:hAnsi="Times New Roman" w:cs="Times New Roman"/>
                      <w:sz w:val="24"/>
                      <w:szCs w:val="24"/>
                    </w:rPr>
                    <w:t>виявлені їхні переваги та недоліки, запропоновано комплекс критеріїв, що дозволяє визначити поточне положення ІІС як динамічної системи в просторі станів.</w:t>
                  </w:r>
                </w:p>
                <w:p w14:paraId="5F9D050C" w14:textId="77777777" w:rsidR="00CC67CE" w:rsidRPr="00CC67CE" w:rsidRDefault="00CC67CE" w:rsidP="00CC67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67CE">
                    <w:rPr>
                      <w:rFonts w:ascii="Times New Roman" w:eastAsia="Times New Roman" w:hAnsi="Times New Roman" w:cs="Times New Roman"/>
                      <w:sz w:val="24"/>
                      <w:szCs w:val="24"/>
                    </w:rPr>
                    <w:lastRenderedPageBreak/>
                    <w:t>3. Реалізація концепції моделювання інформаційної інфраструктури промислового підприємства, що ґрунтується на принципах системного та функціонального підходів до управління інформаційними потоками економічного об'єкта, дозволяє підвищити ефективність управління інформаційною інфраструктурою за рахунок оптимального розподілу інвестицій, спрямованих на її розвиток, і забезпечити зниження необґрунтованих витрат.</w:t>
                  </w:r>
                </w:p>
                <w:p w14:paraId="25D78E94" w14:textId="77777777" w:rsidR="00CC67CE" w:rsidRPr="00CC67CE" w:rsidRDefault="00CC67CE" w:rsidP="00CC67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67CE">
                    <w:rPr>
                      <w:rFonts w:ascii="Times New Roman" w:eastAsia="Times New Roman" w:hAnsi="Times New Roman" w:cs="Times New Roman"/>
                      <w:sz w:val="24"/>
                      <w:szCs w:val="24"/>
                    </w:rPr>
                    <w:t>4. На підставі методів теорії графів, функціонально-вартісного аналізу та багатоцільової оптимізації розроблено комплекс моделей функціонально-вартісної оптимізації інформаційної інфраструктури, що дозволяє забезпечити оптимальний розподіл витрат на утримання множини елементів інформаційної інфраструктури без залучення додаткових коштів.</w:t>
                  </w:r>
                </w:p>
                <w:p w14:paraId="598588D9" w14:textId="77777777" w:rsidR="00CC67CE" w:rsidRPr="00CC67CE" w:rsidRDefault="00CC67CE" w:rsidP="00CC67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67CE">
                    <w:rPr>
                      <w:rFonts w:ascii="Times New Roman" w:eastAsia="Times New Roman" w:hAnsi="Times New Roman" w:cs="Times New Roman"/>
                      <w:sz w:val="24"/>
                      <w:szCs w:val="24"/>
                    </w:rPr>
                    <w:t>5. На основі застосування методів декомпозиції задач великої розмірності розроблено модель оптимального розвитку інформаційної інфраструктури, що дозволяє визначити доцільність і спрямованість структурних змін інформаційних систем промислового підприємства в умовах обмежених грошових ресурсів.</w:t>
                  </w:r>
                </w:p>
                <w:p w14:paraId="72DFD8CD" w14:textId="77777777" w:rsidR="00CC67CE" w:rsidRPr="00CC67CE" w:rsidRDefault="00CC67CE" w:rsidP="00CC67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67CE">
                    <w:rPr>
                      <w:rFonts w:ascii="Times New Roman" w:eastAsia="Times New Roman" w:hAnsi="Times New Roman" w:cs="Times New Roman"/>
                      <w:sz w:val="24"/>
                      <w:szCs w:val="24"/>
                    </w:rPr>
                    <w:t>6. На базі теорії життєздатних систем С. Біра удосконалено механізм аудиту й управління розвитком інформаційної інфраструктури, що дозволяє підвищити ефективність методів управління інформаційною інфраструктурою промислового підприємства за рахунок забезпечення багаторівневої координації.</w:t>
                  </w:r>
                </w:p>
                <w:p w14:paraId="108D26DD" w14:textId="77777777" w:rsidR="00CC67CE" w:rsidRPr="00CC67CE" w:rsidRDefault="00CC67CE" w:rsidP="00CC67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67CE">
                    <w:rPr>
                      <w:rFonts w:ascii="Times New Roman" w:eastAsia="Times New Roman" w:hAnsi="Times New Roman" w:cs="Times New Roman"/>
                      <w:sz w:val="24"/>
                      <w:szCs w:val="24"/>
                    </w:rPr>
                    <w:t>7. На основі застосування теорії графів і математичного програмування набули подальшого розвитку і формалізації методи функціонально-вартісного аналізу економічних об'єктів.</w:t>
                  </w:r>
                </w:p>
                <w:p w14:paraId="12189F77" w14:textId="77777777" w:rsidR="00CC67CE" w:rsidRPr="00CC67CE" w:rsidRDefault="00CC67CE" w:rsidP="00CC67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67CE">
                    <w:rPr>
                      <w:rFonts w:ascii="Times New Roman" w:eastAsia="Times New Roman" w:hAnsi="Times New Roman" w:cs="Times New Roman"/>
                      <w:sz w:val="24"/>
                      <w:szCs w:val="24"/>
                    </w:rPr>
                    <w:t>8. На основі аналізу процесу прийняття рішень, спрямованих на вдосконалювання й оптимізацію інформаційної інфраструктури промислового підприємства, представлена дескриптивна модель системи підтримки прийняття рішень, що дозволяє реалізувати розроблений комплекс економіко-математичних моделей.</w:t>
                  </w:r>
                </w:p>
                <w:p w14:paraId="55AA4E07" w14:textId="77777777" w:rsidR="00CC67CE" w:rsidRPr="00CC67CE" w:rsidRDefault="00CC67CE" w:rsidP="00CC67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67CE">
                    <w:rPr>
                      <w:rFonts w:ascii="Times New Roman" w:eastAsia="Times New Roman" w:hAnsi="Times New Roman" w:cs="Times New Roman"/>
                      <w:sz w:val="24"/>
                      <w:szCs w:val="24"/>
                    </w:rPr>
                    <w:t>9. Практична реалізація розроблених у дисертації механізму аудиту та комплексу економіко-математичних моделей управління розвитком інформаційної інфраструктури продемонструвала їх адекватність та ефективність застосування на великому промисловому підприємстві ВАТ «МК «Азовсталь» (м. Маріуполь). Економічний ефект від впровадження результатів дисертації склав 113,3 тис. грн.</w:t>
                  </w:r>
                </w:p>
              </w:tc>
            </w:tr>
          </w:tbl>
          <w:p w14:paraId="32007199" w14:textId="77777777" w:rsidR="00CC67CE" w:rsidRPr="00CC67CE" w:rsidRDefault="00CC67CE" w:rsidP="00CC67CE">
            <w:pPr>
              <w:spacing w:after="0" w:line="240" w:lineRule="auto"/>
              <w:rPr>
                <w:rFonts w:ascii="Times New Roman" w:eastAsia="Times New Roman" w:hAnsi="Times New Roman" w:cs="Times New Roman"/>
                <w:sz w:val="24"/>
                <w:szCs w:val="24"/>
              </w:rPr>
            </w:pPr>
          </w:p>
        </w:tc>
      </w:tr>
    </w:tbl>
    <w:p w14:paraId="3F977287" w14:textId="77777777" w:rsidR="00CC67CE" w:rsidRPr="00CC67CE" w:rsidRDefault="00CC67CE" w:rsidP="00CC67CE"/>
    <w:sectPr w:rsidR="00CC67CE" w:rsidRPr="00CC67C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C14FF" w14:textId="77777777" w:rsidR="00A93E9A" w:rsidRDefault="00A93E9A">
      <w:pPr>
        <w:spacing w:after="0" w:line="240" w:lineRule="auto"/>
      </w:pPr>
      <w:r>
        <w:separator/>
      </w:r>
    </w:p>
  </w:endnote>
  <w:endnote w:type="continuationSeparator" w:id="0">
    <w:p w14:paraId="18D974D1" w14:textId="77777777" w:rsidR="00A93E9A" w:rsidRDefault="00A9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BDFCB" w14:textId="77777777" w:rsidR="00A93E9A" w:rsidRDefault="00A93E9A">
      <w:pPr>
        <w:spacing w:after="0" w:line="240" w:lineRule="auto"/>
      </w:pPr>
      <w:r>
        <w:separator/>
      </w:r>
    </w:p>
  </w:footnote>
  <w:footnote w:type="continuationSeparator" w:id="0">
    <w:p w14:paraId="64D6E21D" w14:textId="77777777" w:rsidR="00A93E9A" w:rsidRDefault="00A93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93E9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B9B"/>
    <w:multiLevelType w:val="multilevel"/>
    <w:tmpl w:val="B810F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F5C96"/>
    <w:multiLevelType w:val="multilevel"/>
    <w:tmpl w:val="683E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10C60"/>
    <w:multiLevelType w:val="multilevel"/>
    <w:tmpl w:val="FA960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73182"/>
    <w:multiLevelType w:val="multilevel"/>
    <w:tmpl w:val="ED22F7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070F2"/>
    <w:multiLevelType w:val="multilevel"/>
    <w:tmpl w:val="73E4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13D7A"/>
    <w:multiLevelType w:val="multilevel"/>
    <w:tmpl w:val="753E6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11D58"/>
    <w:multiLevelType w:val="multilevel"/>
    <w:tmpl w:val="FCBA2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33386"/>
    <w:multiLevelType w:val="multilevel"/>
    <w:tmpl w:val="B1FC7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5D6542"/>
    <w:multiLevelType w:val="multilevel"/>
    <w:tmpl w:val="D1EAAD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062473"/>
    <w:multiLevelType w:val="multilevel"/>
    <w:tmpl w:val="2604C5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3C6C30"/>
    <w:multiLevelType w:val="multilevel"/>
    <w:tmpl w:val="86142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077C0"/>
    <w:multiLevelType w:val="multilevel"/>
    <w:tmpl w:val="B17676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E20184"/>
    <w:multiLevelType w:val="multilevel"/>
    <w:tmpl w:val="932C7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42443A"/>
    <w:multiLevelType w:val="multilevel"/>
    <w:tmpl w:val="47308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C25FB5"/>
    <w:multiLevelType w:val="multilevel"/>
    <w:tmpl w:val="F554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716AB0"/>
    <w:multiLevelType w:val="multilevel"/>
    <w:tmpl w:val="6EF41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FB6F8C"/>
    <w:multiLevelType w:val="multilevel"/>
    <w:tmpl w:val="4D84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757DE0"/>
    <w:multiLevelType w:val="multilevel"/>
    <w:tmpl w:val="A8CE8F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1E6704"/>
    <w:multiLevelType w:val="multilevel"/>
    <w:tmpl w:val="A77CDD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33093C"/>
    <w:multiLevelType w:val="multilevel"/>
    <w:tmpl w:val="FF86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BC0413"/>
    <w:multiLevelType w:val="multilevel"/>
    <w:tmpl w:val="07E8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F80664"/>
    <w:multiLevelType w:val="multilevel"/>
    <w:tmpl w:val="A52AB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124F93"/>
    <w:multiLevelType w:val="multilevel"/>
    <w:tmpl w:val="E762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8600EB"/>
    <w:multiLevelType w:val="multilevel"/>
    <w:tmpl w:val="ADA4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BC0F3B"/>
    <w:multiLevelType w:val="multilevel"/>
    <w:tmpl w:val="098A3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4631E7"/>
    <w:multiLevelType w:val="multilevel"/>
    <w:tmpl w:val="699844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2F05D2"/>
    <w:multiLevelType w:val="multilevel"/>
    <w:tmpl w:val="FD3EE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3B548A"/>
    <w:multiLevelType w:val="multilevel"/>
    <w:tmpl w:val="EDE2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D74B81"/>
    <w:multiLevelType w:val="multilevel"/>
    <w:tmpl w:val="A7366C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CA7C9A"/>
    <w:multiLevelType w:val="multilevel"/>
    <w:tmpl w:val="CF8A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AC1D4B"/>
    <w:multiLevelType w:val="multilevel"/>
    <w:tmpl w:val="16946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106F1F"/>
    <w:multiLevelType w:val="multilevel"/>
    <w:tmpl w:val="96CC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3747FA"/>
    <w:multiLevelType w:val="multilevel"/>
    <w:tmpl w:val="24B8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3A3B70"/>
    <w:multiLevelType w:val="multilevel"/>
    <w:tmpl w:val="F4C61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237247"/>
    <w:multiLevelType w:val="multilevel"/>
    <w:tmpl w:val="D0D6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4E38EA"/>
    <w:multiLevelType w:val="multilevel"/>
    <w:tmpl w:val="62DA99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367434"/>
    <w:multiLevelType w:val="multilevel"/>
    <w:tmpl w:val="8A901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DC1AD2"/>
    <w:multiLevelType w:val="multilevel"/>
    <w:tmpl w:val="3E7450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D33D85"/>
    <w:multiLevelType w:val="multilevel"/>
    <w:tmpl w:val="8DDE16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21710D"/>
    <w:multiLevelType w:val="multilevel"/>
    <w:tmpl w:val="AD5E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BE4111"/>
    <w:multiLevelType w:val="multilevel"/>
    <w:tmpl w:val="F816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8570D8"/>
    <w:multiLevelType w:val="multilevel"/>
    <w:tmpl w:val="D18C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770405"/>
    <w:multiLevelType w:val="multilevel"/>
    <w:tmpl w:val="E9842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3"/>
  </w:num>
  <w:num w:numId="3">
    <w:abstractNumId w:val="29"/>
  </w:num>
  <w:num w:numId="4">
    <w:abstractNumId w:val="8"/>
  </w:num>
  <w:num w:numId="5">
    <w:abstractNumId w:val="3"/>
  </w:num>
  <w:num w:numId="6">
    <w:abstractNumId w:val="0"/>
  </w:num>
  <w:num w:numId="7">
    <w:abstractNumId w:val="36"/>
  </w:num>
  <w:num w:numId="8">
    <w:abstractNumId w:val="41"/>
  </w:num>
  <w:num w:numId="9">
    <w:abstractNumId w:val="27"/>
  </w:num>
  <w:num w:numId="10">
    <w:abstractNumId w:val="4"/>
  </w:num>
  <w:num w:numId="11">
    <w:abstractNumId w:val="18"/>
  </w:num>
  <w:num w:numId="12">
    <w:abstractNumId w:val="40"/>
  </w:num>
  <w:num w:numId="13">
    <w:abstractNumId w:val="10"/>
  </w:num>
  <w:num w:numId="14">
    <w:abstractNumId w:val="37"/>
  </w:num>
  <w:num w:numId="15">
    <w:abstractNumId w:val="22"/>
  </w:num>
  <w:num w:numId="16">
    <w:abstractNumId w:val="15"/>
  </w:num>
  <w:num w:numId="17">
    <w:abstractNumId w:val="35"/>
  </w:num>
  <w:num w:numId="18">
    <w:abstractNumId w:val="42"/>
  </w:num>
  <w:num w:numId="19">
    <w:abstractNumId w:val="16"/>
  </w:num>
  <w:num w:numId="20">
    <w:abstractNumId w:val="6"/>
  </w:num>
  <w:num w:numId="21">
    <w:abstractNumId w:val="28"/>
  </w:num>
  <w:num w:numId="22">
    <w:abstractNumId w:val="39"/>
  </w:num>
  <w:num w:numId="23">
    <w:abstractNumId w:val="5"/>
  </w:num>
  <w:num w:numId="24">
    <w:abstractNumId w:val="25"/>
  </w:num>
  <w:num w:numId="25">
    <w:abstractNumId w:val="1"/>
  </w:num>
  <w:num w:numId="26">
    <w:abstractNumId w:val="13"/>
  </w:num>
  <w:num w:numId="27">
    <w:abstractNumId w:val="12"/>
  </w:num>
  <w:num w:numId="28">
    <w:abstractNumId w:val="24"/>
  </w:num>
  <w:num w:numId="29">
    <w:abstractNumId w:val="38"/>
  </w:num>
  <w:num w:numId="30">
    <w:abstractNumId w:val="26"/>
  </w:num>
  <w:num w:numId="31">
    <w:abstractNumId w:val="9"/>
  </w:num>
  <w:num w:numId="32">
    <w:abstractNumId w:val="31"/>
  </w:num>
  <w:num w:numId="33">
    <w:abstractNumId w:val="32"/>
  </w:num>
  <w:num w:numId="34">
    <w:abstractNumId w:val="34"/>
  </w:num>
  <w:num w:numId="35">
    <w:abstractNumId w:val="30"/>
  </w:num>
  <w:num w:numId="36">
    <w:abstractNumId w:val="19"/>
  </w:num>
  <w:num w:numId="37">
    <w:abstractNumId w:val="20"/>
  </w:num>
  <w:num w:numId="38">
    <w:abstractNumId w:val="17"/>
  </w:num>
  <w:num w:numId="39">
    <w:abstractNumId w:val="7"/>
  </w:num>
  <w:num w:numId="40">
    <w:abstractNumId w:val="2"/>
  </w:num>
  <w:num w:numId="41">
    <w:abstractNumId w:val="33"/>
  </w:num>
  <w:num w:numId="42">
    <w:abstractNumId w:val="11"/>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3E9A"/>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84523</TotalTime>
  <Pages>3</Pages>
  <Words>803</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2908</cp:revision>
  <dcterms:created xsi:type="dcterms:W3CDTF">2024-06-20T08:51:00Z</dcterms:created>
  <dcterms:modified xsi:type="dcterms:W3CDTF">2024-09-19T14:49:00Z</dcterms:modified>
  <cp:category/>
</cp:coreProperties>
</file>