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FB266" w14:textId="77777777" w:rsidR="006E4760" w:rsidRDefault="006E4760" w:rsidP="006E4760">
      <w:pPr>
        <w:pStyle w:val="afffffffffffffffffffffffffff5"/>
        <w:rPr>
          <w:rFonts w:ascii="Verdana" w:hAnsi="Verdana"/>
          <w:color w:val="000000"/>
          <w:sz w:val="21"/>
          <w:szCs w:val="21"/>
        </w:rPr>
      </w:pPr>
      <w:r>
        <w:rPr>
          <w:rFonts w:ascii="Helvetica" w:hAnsi="Helvetica" w:cs="Helvetica"/>
          <w:b/>
          <w:bCs w:val="0"/>
          <w:color w:val="222222"/>
          <w:sz w:val="21"/>
          <w:szCs w:val="21"/>
        </w:rPr>
        <w:t>Самуйлов, Константин Евгеньевич.</w:t>
      </w:r>
    </w:p>
    <w:p w14:paraId="5ABBBF2E" w14:textId="77777777" w:rsidR="006E4760" w:rsidRDefault="006E4760" w:rsidP="006E4760">
      <w:pPr>
        <w:pStyle w:val="20"/>
        <w:spacing w:before="0" w:after="312"/>
        <w:rPr>
          <w:rFonts w:ascii="Arial" w:hAnsi="Arial" w:cs="Arial"/>
          <w:caps/>
          <w:color w:val="333333"/>
          <w:sz w:val="27"/>
          <w:szCs w:val="27"/>
        </w:rPr>
      </w:pPr>
      <w:r>
        <w:rPr>
          <w:rFonts w:ascii="Helvetica" w:hAnsi="Helvetica" w:cs="Helvetica"/>
          <w:caps/>
          <w:color w:val="222222"/>
          <w:sz w:val="21"/>
          <w:szCs w:val="21"/>
        </w:rPr>
        <w:t>Системы массового обслуживания ограниченной емкости и их приложение к анализу информационно-вычислительных систем : диссертация ... кандидата физико-математических наук : 01.01.05. - Москва, 1984. - 102 с. : ил.</w:t>
      </w:r>
    </w:p>
    <w:p w14:paraId="6FA23687" w14:textId="77777777" w:rsidR="006E4760" w:rsidRDefault="006E4760" w:rsidP="006E476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Самуйлов, Константин Евгеньевич</w:t>
      </w:r>
    </w:p>
    <w:p w14:paraId="3D12CBAF" w14:textId="77777777" w:rsidR="006E4760" w:rsidRDefault="006E4760" w:rsidP="006E47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в е д е н и е</w:t>
      </w:r>
    </w:p>
    <w:p w14:paraId="151CCF1F" w14:textId="77777777" w:rsidR="006E4760" w:rsidRDefault="006E4760" w:rsidP="006E47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Однолинейная система массового обслуживания с ненадежным прибором. II</w:t>
      </w:r>
    </w:p>
    <w:p w14:paraId="0D4283E0" w14:textId="77777777" w:rsidR="006E4760" w:rsidRDefault="006E4760" w:rsidP="006E47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Введение . II</w:t>
      </w:r>
    </w:p>
    <w:p w14:paraId="4BC9D0E9" w14:textId="77777777" w:rsidR="006E4760" w:rsidRDefault="006E4760" w:rsidP="006E47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Описание системы и обозначения</w:t>
      </w:r>
    </w:p>
    <w:p w14:paraId="18605EC0" w14:textId="77777777" w:rsidR="006E4760" w:rsidRDefault="006E4760" w:rsidP="006E47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Система с накопителем неограниченной емкости.</w:t>
      </w:r>
    </w:p>
    <w:p w14:paraId="441FB900" w14:textId="77777777" w:rsidR="006E4760" w:rsidRDefault="006E4760" w:rsidP="006E47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Система с накопителем ограниченной емкости</w:t>
      </w:r>
    </w:p>
    <w:p w14:paraId="10091942" w14:textId="77777777" w:rsidR="006E4760" w:rsidRDefault="006E4760" w:rsidP="006E47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Вычислительные алгоритмы.</w:t>
      </w:r>
    </w:p>
    <w:p w14:paraId="481AADCD" w14:textId="77777777" w:rsidR="006E4760" w:rsidRDefault="006E4760" w:rsidP="006E47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Системы массового обслуживания с накопителем сложной структуры.</w:t>
      </w:r>
    </w:p>
    <w:p w14:paraId="428A6D7C" w14:textId="77777777" w:rsidR="006E4760" w:rsidRDefault="006E4760" w:rsidP="006E47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Постановка задачи.</w:t>
      </w:r>
    </w:p>
    <w:p w14:paraId="539709FC" w14:textId="77777777" w:rsidR="006E4760" w:rsidRDefault="006E4760" w:rsidP="006E47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Основные типы структур накопителей.</w:t>
      </w:r>
    </w:p>
    <w:p w14:paraId="6466DD83" w14:textId="77777777" w:rsidR="006E4760" w:rsidRDefault="006E4760" w:rsidP="006E47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Стационарное распределение марковского процесса.</w:t>
      </w:r>
    </w:p>
    <w:p w14:paraId="594CEA0B" w14:textId="77777777" w:rsidR="006E4760" w:rsidRDefault="006E4760" w:rsidP="006E47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Метод расчета нормирующей константы и вероятности потерь для полнодоступной схеш с индивидуальными потолками.</w:t>
      </w:r>
    </w:p>
    <w:p w14:paraId="76BB80B5" w14:textId="77777777" w:rsidR="006E4760" w:rsidRDefault="006E4760" w:rsidP="006E47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Метод расчета стационарных характеристик в общем случае</w:t>
      </w:r>
    </w:p>
    <w:p w14:paraId="1245A25B" w14:textId="77777777" w:rsidR="006E4760" w:rsidRDefault="006E4760" w:rsidP="006E47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Анализ некоторых информационно-вычислительных систем.</w:t>
      </w:r>
    </w:p>
    <w:p w14:paraId="1472479D" w14:textId="77777777" w:rsidR="006E4760" w:rsidRDefault="006E4760" w:rsidP="006E47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Однофазные СМО как модели информационновычислительных систем.</w:t>
      </w:r>
    </w:p>
    <w:p w14:paraId="7F32219B" w14:textId="77777777" w:rsidR="006E4760" w:rsidRDefault="006E4760" w:rsidP="006E47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Анализ структуры буферной памяти.</w:t>
      </w:r>
    </w:p>
    <w:p w14:paraId="414033C4" w14:textId="77777777" w:rsidR="006E4760" w:rsidRDefault="006E4760" w:rsidP="006E47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а к л го ч е н и е.</w:t>
      </w:r>
    </w:p>
    <w:p w14:paraId="570EB4CD" w14:textId="77777777" w:rsidR="006E4760" w:rsidRDefault="006E4760" w:rsidP="006E47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Л и т е р а т у р а.</w:t>
      </w:r>
    </w:p>
    <w:p w14:paraId="6A3B0B11" w14:textId="77777777" w:rsidR="006E4760" w:rsidRDefault="006E4760" w:rsidP="006E47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 р ж л о ж е н и е I.</w:t>
      </w:r>
    </w:p>
    <w:p w14:paraId="4FDAD129" w14:textId="5ACD63BC" w:rsidR="00BD642D" w:rsidRPr="006E4760" w:rsidRDefault="00BD642D" w:rsidP="006E4760"/>
    <w:sectPr w:rsidR="00BD642D" w:rsidRPr="006E476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75033" w14:textId="77777777" w:rsidR="006D7123" w:rsidRDefault="006D7123">
      <w:pPr>
        <w:spacing w:after="0" w:line="240" w:lineRule="auto"/>
      </w:pPr>
      <w:r>
        <w:separator/>
      </w:r>
    </w:p>
  </w:endnote>
  <w:endnote w:type="continuationSeparator" w:id="0">
    <w:p w14:paraId="4B7C81E7" w14:textId="77777777" w:rsidR="006D7123" w:rsidRDefault="006D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6C63E" w14:textId="77777777" w:rsidR="006D7123" w:rsidRDefault="006D7123"/>
    <w:p w14:paraId="7B6FE03B" w14:textId="77777777" w:rsidR="006D7123" w:rsidRDefault="006D7123"/>
    <w:p w14:paraId="0DFA41FB" w14:textId="77777777" w:rsidR="006D7123" w:rsidRDefault="006D7123"/>
    <w:p w14:paraId="54C1E81D" w14:textId="77777777" w:rsidR="006D7123" w:rsidRDefault="006D7123"/>
    <w:p w14:paraId="2DF287A3" w14:textId="77777777" w:rsidR="006D7123" w:rsidRDefault="006D7123"/>
    <w:p w14:paraId="4C4A4FA8" w14:textId="77777777" w:rsidR="006D7123" w:rsidRDefault="006D7123"/>
    <w:p w14:paraId="59DEB8E5" w14:textId="77777777" w:rsidR="006D7123" w:rsidRDefault="006D712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C12660" wp14:editId="06E9FC4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07B6B" w14:textId="77777777" w:rsidR="006D7123" w:rsidRDefault="006D71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C1266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3C07B6B" w14:textId="77777777" w:rsidR="006D7123" w:rsidRDefault="006D71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68135D" w14:textId="77777777" w:rsidR="006D7123" w:rsidRDefault="006D7123"/>
    <w:p w14:paraId="43BBBF63" w14:textId="77777777" w:rsidR="006D7123" w:rsidRDefault="006D7123"/>
    <w:p w14:paraId="14AA0253" w14:textId="77777777" w:rsidR="006D7123" w:rsidRDefault="006D712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7F191C" wp14:editId="7BF33CA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AB105" w14:textId="77777777" w:rsidR="006D7123" w:rsidRDefault="006D7123"/>
                          <w:p w14:paraId="7875DC2A" w14:textId="77777777" w:rsidR="006D7123" w:rsidRDefault="006D71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7F191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C4AB105" w14:textId="77777777" w:rsidR="006D7123" w:rsidRDefault="006D7123"/>
                    <w:p w14:paraId="7875DC2A" w14:textId="77777777" w:rsidR="006D7123" w:rsidRDefault="006D71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27D6F5" w14:textId="77777777" w:rsidR="006D7123" w:rsidRDefault="006D7123"/>
    <w:p w14:paraId="686E66AB" w14:textId="77777777" w:rsidR="006D7123" w:rsidRDefault="006D7123">
      <w:pPr>
        <w:rPr>
          <w:sz w:val="2"/>
          <w:szCs w:val="2"/>
        </w:rPr>
      </w:pPr>
    </w:p>
    <w:p w14:paraId="6E659D03" w14:textId="77777777" w:rsidR="006D7123" w:rsidRDefault="006D7123"/>
    <w:p w14:paraId="4B4575B3" w14:textId="77777777" w:rsidR="006D7123" w:rsidRDefault="006D7123">
      <w:pPr>
        <w:spacing w:after="0" w:line="240" w:lineRule="auto"/>
      </w:pPr>
    </w:p>
  </w:footnote>
  <w:footnote w:type="continuationSeparator" w:id="0">
    <w:p w14:paraId="4AD450F5" w14:textId="77777777" w:rsidR="006D7123" w:rsidRDefault="006D7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23"/>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99663</TotalTime>
  <Pages>2</Pages>
  <Words>183</Words>
  <Characters>1048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990</cp:revision>
  <cp:lastPrinted>2009-02-06T05:36:00Z</cp:lastPrinted>
  <dcterms:created xsi:type="dcterms:W3CDTF">2024-01-07T13:43:00Z</dcterms:created>
  <dcterms:modified xsi:type="dcterms:W3CDTF">2025-05-27T22:16:00Z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