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822D7D" w:rsidRDefault="00822D7D" w:rsidP="00822D7D">
      <w:pPr>
        <w:jc w:val="center"/>
        <w:outlineLvl w:val="0"/>
        <w:rPr>
          <w:b/>
          <w:sz w:val="28"/>
          <w:szCs w:val="28"/>
          <w:lang w:val="uk-UA"/>
        </w:rPr>
      </w:pPr>
      <w:bookmarkStart w:id="0" w:name="_Hlt159839706"/>
      <w:bookmarkEnd w:id="0"/>
    </w:p>
    <w:p w:rsidR="00585759" w:rsidRPr="00F23B0A" w:rsidRDefault="00585759" w:rsidP="00585759">
      <w:pPr>
        <w:jc w:val="center"/>
        <w:rPr>
          <w:b/>
          <w:bCs/>
        </w:rPr>
      </w:pPr>
      <w:r w:rsidRPr="00F23B0A">
        <w:rPr>
          <w:b/>
          <w:bCs/>
        </w:rPr>
        <w:t xml:space="preserve">ІНСТИТУТ ОЧНИХ </w:t>
      </w:r>
      <w:proofErr w:type="gramStart"/>
      <w:r w:rsidRPr="00F23B0A">
        <w:rPr>
          <w:b/>
          <w:bCs/>
        </w:rPr>
        <w:t>ХВОРОБ</w:t>
      </w:r>
      <w:proofErr w:type="gramEnd"/>
      <w:r w:rsidRPr="00F23B0A">
        <w:rPr>
          <w:b/>
          <w:bCs/>
        </w:rPr>
        <w:t xml:space="preserve"> І ТКАНИННОЇ ТЕРАПІЇ</w:t>
      </w:r>
    </w:p>
    <w:p w:rsidR="00585759" w:rsidRPr="00F23B0A" w:rsidRDefault="00585759" w:rsidP="00585759">
      <w:pPr>
        <w:jc w:val="center"/>
        <w:rPr>
          <w:b/>
          <w:bCs/>
          <w:sz w:val="32"/>
          <w:szCs w:val="32"/>
        </w:rPr>
      </w:pPr>
      <w:r w:rsidRPr="00F23B0A">
        <w:rPr>
          <w:b/>
          <w:bCs/>
        </w:rPr>
        <w:t>ім. В.П. ФІЛАТОВА АМН УКРАЇНИ</w:t>
      </w:r>
    </w:p>
    <w:p w:rsidR="00585759" w:rsidRPr="00F23B0A" w:rsidRDefault="00585759" w:rsidP="00585759">
      <w:pPr>
        <w:spacing w:line="480" w:lineRule="auto"/>
        <w:jc w:val="center"/>
      </w:pPr>
    </w:p>
    <w:p w:rsidR="00585759" w:rsidRPr="00F23B0A" w:rsidRDefault="00585759" w:rsidP="00585759">
      <w:pPr>
        <w:spacing w:line="480" w:lineRule="auto"/>
        <w:jc w:val="center"/>
      </w:pPr>
    </w:p>
    <w:p w:rsidR="00585759" w:rsidRPr="00321EEB" w:rsidRDefault="00585759" w:rsidP="00585759">
      <w:pPr>
        <w:jc w:val="right"/>
        <w:rPr>
          <w:i/>
        </w:rPr>
      </w:pPr>
      <w:r w:rsidRPr="00321EEB">
        <w:rPr>
          <w:i/>
        </w:rPr>
        <w:t>На правах рукопису</w:t>
      </w:r>
    </w:p>
    <w:p w:rsidR="00585759" w:rsidRPr="00F23B0A" w:rsidRDefault="00585759" w:rsidP="00585759">
      <w:pPr>
        <w:spacing w:line="480" w:lineRule="auto"/>
        <w:jc w:val="right"/>
      </w:pPr>
    </w:p>
    <w:p w:rsidR="00585759" w:rsidRPr="00321EEB" w:rsidRDefault="00585759" w:rsidP="00585759">
      <w:pPr>
        <w:jc w:val="center"/>
        <w:rPr>
          <w:b/>
        </w:rPr>
      </w:pPr>
      <w:r w:rsidRPr="00321EEB">
        <w:rPr>
          <w:b/>
          <w:bCs/>
        </w:rPr>
        <w:t>ЯКОВЕНКО</w:t>
      </w:r>
      <w:r w:rsidRPr="00321EEB">
        <w:rPr>
          <w:b/>
        </w:rPr>
        <w:t xml:space="preserve"> ТАРАС ОЛЕКСАНДРОВИЧ</w:t>
      </w:r>
    </w:p>
    <w:p w:rsidR="00585759" w:rsidRPr="00585759" w:rsidRDefault="00585759" w:rsidP="00585759">
      <w:pPr>
        <w:ind w:right="-1"/>
        <w:jc w:val="right"/>
      </w:pPr>
    </w:p>
    <w:p w:rsidR="00585759" w:rsidRPr="00F23B0A" w:rsidRDefault="00585759" w:rsidP="00585759">
      <w:pPr>
        <w:ind w:right="-1"/>
        <w:jc w:val="right"/>
      </w:pPr>
      <w:proofErr w:type="gramStart"/>
      <w:r w:rsidRPr="00F23B0A">
        <w:t>УДК 617.76+617.77+617.711]-006.44-006.44.03]-79</w:t>
      </w:r>
      <w:proofErr w:type="gramEnd"/>
    </w:p>
    <w:p w:rsidR="00585759" w:rsidRPr="00F23B0A" w:rsidRDefault="00585759" w:rsidP="00585759">
      <w:pPr>
        <w:spacing w:line="480" w:lineRule="auto"/>
        <w:jc w:val="center"/>
      </w:pPr>
    </w:p>
    <w:p w:rsidR="00585759" w:rsidRPr="00321EEB" w:rsidRDefault="00585759" w:rsidP="00585759">
      <w:pPr>
        <w:jc w:val="center"/>
        <w:rPr>
          <w:b/>
          <w:caps/>
        </w:rPr>
      </w:pPr>
      <w:bookmarkStart w:id="1" w:name="_GoBack"/>
      <w:r w:rsidRPr="00321EEB">
        <w:rPr>
          <w:b/>
          <w:caps/>
        </w:rPr>
        <w:t>ОптиМІЗАЦІЯ діагностики ЛІМФОПРОЛІФЕРАТИВНИХ новоутворень орбі</w:t>
      </w:r>
      <w:proofErr w:type="gramStart"/>
      <w:r w:rsidRPr="00321EEB">
        <w:rPr>
          <w:b/>
          <w:caps/>
        </w:rPr>
        <w:t>ти та</w:t>
      </w:r>
      <w:proofErr w:type="gramEnd"/>
      <w:r w:rsidRPr="00321EEB">
        <w:rPr>
          <w:b/>
          <w:caps/>
        </w:rPr>
        <w:t xml:space="preserve"> придатків ока</w:t>
      </w:r>
    </w:p>
    <w:bookmarkEnd w:id="1"/>
    <w:p w:rsidR="00585759" w:rsidRPr="00585759" w:rsidRDefault="00585759" w:rsidP="00585759">
      <w:pPr>
        <w:jc w:val="center"/>
      </w:pPr>
    </w:p>
    <w:p w:rsidR="00585759" w:rsidRPr="00F23B0A" w:rsidRDefault="00585759" w:rsidP="00585759">
      <w:pPr>
        <w:jc w:val="center"/>
      </w:pPr>
      <w:r w:rsidRPr="00F23B0A">
        <w:t>14.01.18 – Офтальмологія</w:t>
      </w:r>
    </w:p>
    <w:p w:rsidR="00585759" w:rsidRPr="00F23B0A" w:rsidRDefault="00585759" w:rsidP="00585759">
      <w:pPr>
        <w:jc w:val="center"/>
      </w:pPr>
    </w:p>
    <w:p w:rsidR="00585759" w:rsidRPr="00F23B0A" w:rsidRDefault="00585759" w:rsidP="00585759">
      <w:pPr>
        <w:jc w:val="center"/>
      </w:pPr>
    </w:p>
    <w:p w:rsidR="00585759" w:rsidRPr="00F23B0A" w:rsidRDefault="00585759" w:rsidP="00585759">
      <w:pPr>
        <w:jc w:val="center"/>
      </w:pPr>
      <w:r w:rsidRPr="00F23B0A">
        <w:t xml:space="preserve">ДИСЕРТАЦІЯ </w:t>
      </w:r>
    </w:p>
    <w:p w:rsidR="00585759" w:rsidRPr="00F23B0A" w:rsidRDefault="00585759" w:rsidP="00585759">
      <w:pPr>
        <w:jc w:val="center"/>
      </w:pPr>
      <w:r w:rsidRPr="00F23B0A">
        <w:t>на здобуття ступеня кандидата медичних наук</w:t>
      </w:r>
    </w:p>
    <w:p w:rsidR="00585759" w:rsidRPr="00F23B0A" w:rsidRDefault="00585759" w:rsidP="00585759">
      <w:pPr>
        <w:spacing w:line="480" w:lineRule="auto"/>
        <w:jc w:val="center"/>
        <w:rPr>
          <w:sz w:val="32"/>
          <w:szCs w:val="32"/>
        </w:rPr>
      </w:pPr>
    </w:p>
    <w:p w:rsidR="00585759" w:rsidRPr="00F23B0A" w:rsidRDefault="00585759" w:rsidP="00585759">
      <w:pPr>
        <w:ind w:left="4680"/>
      </w:pPr>
    </w:p>
    <w:p w:rsidR="00585759" w:rsidRPr="00F23B0A" w:rsidRDefault="00585759" w:rsidP="00585759">
      <w:pPr>
        <w:ind w:left="4678"/>
      </w:pPr>
      <w:r w:rsidRPr="00F23B0A">
        <w:t xml:space="preserve">Науковий керівник </w:t>
      </w:r>
    </w:p>
    <w:p w:rsidR="00585759" w:rsidRPr="00F23B0A" w:rsidRDefault="00585759" w:rsidP="00585759">
      <w:pPr>
        <w:ind w:left="4678"/>
        <w:rPr>
          <w:b/>
          <w:bCs/>
        </w:rPr>
      </w:pPr>
      <w:r w:rsidRPr="00F23B0A">
        <w:rPr>
          <w:b/>
          <w:bCs/>
        </w:rPr>
        <w:t>Віт Валерій</w:t>
      </w:r>
      <w:proofErr w:type="gramStart"/>
      <w:r w:rsidRPr="00F23B0A">
        <w:rPr>
          <w:b/>
          <w:bCs/>
        </w:rPr>
        <w:t xml:space="preserve"> В</w:t>
      </w:r>
      <w:proofErr w:type="gramEnd"/>
      <w:r w:rsidRPr="00F23B0A">
        <w:rPr>
          <w:b/>
          <w:bCs/>
        </w:rPr>
        <w:t>ікторович</w:t>
      </w:r>
    </w:p>
    <w:p w:rsidR="00585759" w:rsidRPr="00F23B0A" w:rsidRDefault="00585759" w:rsidP="00585759">
      <w:pPr>
        <w:ind w:left="4678"/>
      </w:pPr>
      <w:r w:rsidRPr="00F23B0A">
        <w:t xml:space="preserve">доктор медичних наук, професор </w:t>
      </w:r>
    </w:p>
    <w:p w:rsidR="00585759" w:rsidRPr="00F23B0A" w:rsidRDefault="00585759" w:rsidP="00585759">
      <w:pPr>
        <w:spacing w:line="480" w:lineRule="auto"/>
        <w:jc w:val="center"/>
        <w:rPr>
          <w:sz w:val="32"/>
          <w:szCs w:val="32"/>
        </w:rPr>
      </w:pPr>
    </w:p>
    <w:p w:rsidR="00585759" w:rsidRPr="00F23B0A" w:rsidRDefault="00585759" w:rsidP="00585759">
      <w:pPr>
        <w:jc w:val="center"/>
        <w:rPr>
          <w:sz w:val="32"/>
          <w:szCs w:val="32"/>
        </w:rPr>
      </w:pPr>
    </w:p>
    <w:p w:rsidR="00585759" w:rsidRPr="00F23B0A" w:rsidRDefault="00585759" w:rsidP="00585759">
      <w:pPr>
        <w:jc w:val="center"/>
        <w:rPr>
          <w:sz w:val="32"/>
          <w:szCs w:val="32"/>
        </w:rPr>
      </w:pPr>
    </w:p>
    <w:p w:rsidR="00585759" w:rsidRPr="00F23B0A" w:rsidRDefault="00585759" w:rsidP="00585759">
      <w:pPr>
        <w:jc w:val="center"/>
        <w:rPr>
          <w:sz w:val="32"/>
          <w:szCs w:val="32"/>
        </w:rPr>
      </w:pPr>
    </w:p>
    <w:p w:rsidR="00585759" w:rsidRPr="00F23B0A" w:rsidRDefault="00585759" w:rsidP="00585759">
      <w:pPr>
        <w:jc w:val="center"/>
        <w:rPr>
          <w:b/>
          <w:bCs/>
          <w:caps/>
          <w:kern w:val="32"/>
        </w:rPr>
      </w:pPr>
      <w:r w:rsidRPr="00F23B0A">
        <w:rPr>
          <w:bCs/>
        </w:rPr>
        <w:t>Одеса – 2008</w:t>
      </w:r>
      <w:r w:rsidRPr="00F23B0A">
        <w:rPr>
          <w:b/>
          <w:bCs/>
        </w:rPr>
        <w:br w:type="page"/>
      </w:r>
      <w:r w:rsidRPr="00F23B0A">
        <w:rPr>
          <w:b/>
          <w:bCs/>
          <w:caps/>
          <w:kern w:val="32"/>
        </w:rPr>
        <w:lastRenderedPageBreak/>
        <w:t>ЗМІ</w:t>
      </w:r>
      <w:proofErr w:type="gramStart"/>
      <w:r w:rsidRPr="00F23B0A">
        <w:rPr>
          <w:b/>
          <w:bCs/>
          <w:caps/>
          <w:kern w:val="32"/>
        </w:rPr>
        <w:t>СТ</w:t>
      </w:r>
      <w:proofErr w:type="gramEnd"/>
    </w:p>
    <w:p w:rsidR="00585759" w:rsidRPr="00F23B0A" w:rsidRDefault="00585759" w:rsidP="00585759">
      <w:pPr>
        <w:jc w:val="center"/>
        <w:rPr>
          <w:b/>
          <w:bCs/>
          <w:caps/>
          <w:kern w:val="32"/>
        </w:rPr>
      </w:pPr>
    </w:p>
    <w:tbl>
      <w:tblPr>
        <w:tblW w:w="0" w:type="auto"/>
        <w:tblInd w:w="102" w:type="dxa"/>
        <w:tblLook w:val="0000" w:firstRow="0" w:lastRow="0" w:firstColumn="0" w:lastColumn="0" w:noHBand="0" w:noVBand="0"/>
      </w:tblPr>
      <w:tblGrid>
        <w:gridCol w:w="8536"/>
        <w:gridCol w:w="648"/>
      </w:tblGrid>
      <w:tr w:rsidR="00585759" w:rsidRPr="00F23B0A" w:rsidTr="003A1293">
        <w:tblPrEx>
          <w:tblCellMar>
            <w:top w:w="0" w:type="dxa"/>
            <w:bottom w:w="0" w:type="dxa"/>
          </w:tblCellMar>
        </w:tblPrEx>
        <w:trPr>
          <w:trHeight w:val="4940"/>
        </w:trPr>
        <w:tc>
          <w:tcPr>
            <w:tcW w:w="8536" w:type="dxa"/>
          </w:tcPr>
          <w:p w:rsidR="00585759" w:rsidRPr="00F23B0A" w:rsidRDefault="00585759" w:rsidP="003A1293">
            <w:pPr>
              <w:ind w:hanging="102"/>
              <w:rPr>
                <w:bCs/>
                <w:caps/>
                <w:kern w:val="32"/>
              </w:rPr>
            </w:pPr>
            <w:r w:rsidRPr="00F23B0A">
              <w:rPr>
                <w:bCs/>
                <w:caps/>
                <w:kern w:val="32"/>
              </w:rPr>
              <w:t>ВСТУП..........................................................................................................</w:t>
            </w:r>
          </w:p>
          <w:p w:rsidR="00585759" w:rsidRPr="00F23B0A" w:rsidRDefault="00585759" w:rsidP="003A1293">
            <w:pPr>
              <w:ind w:left="-102"/>
            </w:pPr>
            <w:r w:rsidRPr="00F23B0A">
              <w:rPr>
                <w:bCs/>
                <w:caps/>
                <w:kern w:val="32"/>
              </w:rPr>
              <w:t xml:space="preserve">РОЗДІЛ 1 </w:t>
            </w:r>
            <w:proofErr w:type="gramStart"/>
            <w:r w:rsidRPr="00F23B0A">
              <w:t>ЕП</w:t>
            </w:r>
            <w:proofErr w:type="gramEnd"/>
            <w:r w:rsidRPr="00F23B0A">
              <w:t>ІДЕМІОЛОГІЯ, КЛАСИФІКАЦІЯ, КЛІНІЧНІ, ІНСТРУМЕНТАЛЬНІ І ЛАБОРАТОРНІ МЕТОДИ ДОСЛІДЖЕННЯ ЛІМФОПРОЛІФЕРАТИВНИХ НОВОУТВОРЕНЬ ОРБІТИ ТА ПРИДАТКІВ ОКА (ОГЛЯД ЛІТЕРАТУРИ).............................................</w:t>
            </w:r>
          </w:p>
          <w:p w:rsidR="00585759" w:rsidRPr="00F23B0A" w:rsidRDefault="00585759" w:rsidP="000A2B96">
            <w:pPr>
              <w:numPr>
                <w:ilvl w:val="1"/>
                <w:numId w:val="59"/>
              </w:numPr>
              <w:tabs>
                <w:tab w:val="clear" w:pos="2272"/>
                <w:tab w:val="num" w:pos="0"/>
                <w:tab w:val="left" w:pos="1174"/>
              </w:tabs>
              <w:suppressAutoHyphens w:val="0"/>
              <w:spacing w:line="360" w:lineRule="auto"/>
              <w:ind w:left="1174" w:hanging="567"/>
              <w:jc w:val="both"/>
            </w:pPr>
            <w:proofErr w:type="gramStart"/>
            <w:r w:rsidRPr="00F23B0A">
              <w:t>Еп</w:t>
            </w:r>
            <w:proofErr w:type="gramEnd"/>
            <w:r w:rsidRPr="00F23B0A">
              <w:t>ідеміологія, класифікація, клінічні прояви лімфопроліферативних новоутворень орбіти та придатків ока………....................................................................................</w:t>
            </w:r>
          </w:p>
          <w:p w:rsidR="00585759" w:rsidRPr="00F23B0A" w:rsidRDefault="00585759" w:rsidP="000A2B96">
            <w:pPr>
              <w:numPr>
                <w:ilvl w:val="1"/>
                <w:numId w:val="59"/>
              </w:numPr>
              <w:tabs>
                <w:tab w:val="clear" w:pos="2272"/>
                <w:tab w:val="num" w:pos="0"/>
                <w:tab w:val="left" w:pos="1174"/>
              </w:tabs>
              <w:suppressAutoHyphens w:val="0"/>
              <w:spacing w:line="360" w:lineRule="auto"/>
              <w:ind w:left="1174" w:hanging="567"/>
              <w:jc w:val="both"/>
            </w:pPr>
            <w:r w:rsidRPr="00F23B0A">
              <w:t>Інструментальні та лабораторні методи діагностики лімфом, реактивної лімфоїдної гіперплазії орбіти та придаткі</w:t>
            </w:r>
            <w:proofErr w:type="gramStart"/>
            <w:r w:rsidRPr="00F23B0A">
              <w:t>в</w:t>
            </w:r>
            <w:proofErr w:type="gramEnd"/>
            <w:r w:rsidRPr="00F23B0A">
              <w:t xml:space="preserve"> ока..............................................................................</w:t>
            </w:r>
          </w:p>
          <w:p w:rsidR="00585759" w:rsidRPr="00F23B0A" w:rsidRDefault="00585759" w:rsidP="000A2B96">
            <w:pPr>
              <w:numPr>
                <w:ilvl w:val="1"/>
                <w:numId w:val="59"/>
              </w:numPr>
              <w:tabs>
                <w:tab w:val="clear" w:pos="2272"/>
                <w:tab w:val="num" w:pos="0"/>
                <w:tab w:val="left" w:pos="1174"/>
              </w:tabs>
              <w:suppressAutoHyphens w:val="0"/>
              <w:spacing w:line="360" w:lineRule="auto"/>
              <w:ind w:left="1174" w:hanging="567"/>
              <w:jc w:val="both"/>
            </w:pPr>
            <w:r w:rsidRPr="00F23B0A">
              <w:t>Клітинні типи неходжкінських лімфом орбіти та придаткі</w:t>
            </w:r>
            <w:proofErr w:type="gramStart"/>
            <w:r w:rsidRPr="00F23B0A">
              <w:t>в</w:t>
            </w:r>
            <w:proofErr w:type="gramEnd"/>
            <w:r w:rsidRPr="00F23B0A">
              <w:t xml:space="preserve"> ока (гістологічна, імуногістохімічна, цитогенетична характеристика) і їх прогностичне знаення............................</w:t>
            </w:r>
          </w:p>
          <w:p w:rsidR="00585759" w:rsidRPr="00F23B0A" w:rsidRDefault="00585759" w:rsidP="003A1293">
            <w:pPr>
              <w:tabs>
                <w:tab w:val="left" w:pos="1174"/>
              </w:tabs>
              <w:ind w:left="607"/>
            </w:pPr>
            <w:r w:rsidRPr="00F23B0A">
              <w:t>Резюме.................................................................................................</w:t>
            </w:r>
          </w:p>
          <w:p w:rsidR="00585759" w:rsidRPr="00F23B0A" w:rsidRDefault="00585759" w:rsidP="003A1293">
            <w:pPr>
              <w:tabs>
                <w:tab w:val="left" w:pos="1174"/>
              </w:tabs>
              <w:ind w:left="-102"/>
            </w:pPr>
            <w:r w:rsidRPr="00F23B0A">
              <w:t xml:space="preserve">РОЗДІЛ 2 МАТЕРІАЛ ТА МЕТОДИ </w:t>
            </w:r>
            <w:proofErr w:type="gramStart"/>
            <w:r w:rsidRPr="00F23B0A">
              <w:t>ДОСЛ</w:t>
            </w:r>
            <w:proofErr w:type="gramEnd"/>
            <w:r w:rsidRPr="00F23B0A">
              <w:t>ІДЖЕННЯ..........................</w:t>
            </w:r>
          </w:p>
          <w:p w:rsidR="00585759" w:rsidRPr="00F23B0A" w:rsidRDefault="00585759" w:rsidP="003A1293">
            <w:pPr>
              <w:tabs>
                <w:tab w:val="left" w:pos="1174"/>
              </w:tabs>
              <w:ind w:left="607"/>
            </w:pPr>
            <w:r w:rsidRPr="00F23B0A">
              <w:t xml:space="preserve">2.1 Методичний </w:t>
            </w:r>
            <w:proofErr w:type="gramStart"/>
            <w:r w:rsidRPr="00F23B0A">
              <w:t>п</w:t>
            </w:r>
            <w:proofErr w:type="gramEnd"/>
            <w:r w:rsidRPr="00F23B0A">
              <w:t>ідхід……………………………………………..</w:t>
            </w:r>
          </w:p>
          <w:p w:rsidR="00585759" w:rsidRPr="00F23B0A" w:rsidRDefault="00585759" w:rsidP="003A1293">
            <w:pPr>
              <w:tabs>
                <w:tab w:val="left" w:pos="1174"/>
              </w:tabs>
              <w:ind w:left="607"/>
            </w:pPr>
            <w:r w:rsidRPr="00F23B0A">
              <w:t xml:space="preserve">2.2 Об’єкт </w:t>
            </w:r>
            <w:proofErr w:type="gramStart"/>
            <w:r w:rsidRPr="00F23B0A">
              <w:t>досл</w:t>
            </w:r>
            <w:proofErr w:type="gramEnd"/>
            <w:r w:rsidRPr="00F23B0A">
              <w:t>ідження…………………………………………….</w:t>
            </w:r>
          </w:p>
          <w:p w:rsidR="00585759" w:rsidRPr="00F23B0A" w:rsidRDefault="00585759" w:rsidP="003A1293">
            <w:pPr>
              <w:tabs>
                <w:tab w:val="left" w:pos="1174"/>
              </w:tabs>
              <w:ind w:left="607"/>
            </w:pPr>
            <w:r w:rsidRPr="00F23B0A">
              <w:t xml:space="preserve">2.3 Методи </w:t>
            </w:r>
            <w:proofErr w:type="gramStart"/>
            <w:r w:rsidRPr="00F23B0A">
              <w:t>досл</w:t>
            </w:r>
            <w:proofErr w:type="gramEnd"/>
            <w:r w:rsidRPr="00F23B0A">
              <w:t>ідження……………………………………………</w:t>
            </w:r>
          </w:p>
          <w:p w:rsidR="00585759" w:rsidRPr="00F23B0A" w:rsidRDefault="00585759" w:rsidP="003A1293">
            <w:pPr>
              <w:tabs>
                <w:tab w:val="left" w:pos="1174"/>
              </w:tabs>
              <w:ind w:left="-102"/>
            </w:pPr>
            <w:r w:rsidRPr="00F23B0A">
              <w:rPr>
                <w:caps/>
              </w:rPr>
              <w:t>Розділ 3 Клінічні прояви лімфопроліферативних новоутворень орбіти і придаткі</w:t>
            </w:r>
            <w:proofErr w:type="gramStart"/>
            <w:r w:rsidRPr="00F23B0A">
              <w:rPr>
                <w:caps/>
              </w:rPr>
              <w:t>в</w:t>
            </w:r>
            <w:proofErr w:type="gramEnd"/>
            <w:r w:rsidRPr="00F23B0A">
              <w:rPr>
                <w:caps/>
              </w:rPr>
              <w:t xml:space="preserve"> </w:t>
            </w:r>
            <w:proofErr w:type="gramStart"/>
            <w:r w:rsidRPr="00F23B0A">
              <w:rPr>
                <w:caps/>
              </w:rPr>
              <w:t>ока</w:t>
            </w:r>
            <w:proofErr w:type="gramEnd"/>
            <w:r w:rsidRPr="00F23B0A">
              <w:rPr>
                <w:caps/>
              </w:rPr>
              <w:t xml:space="preserve"> та можливість їх використання в діагностиці новоутворень лімфоїдного генезу...........................................................................</w:t>
            </w:r>
          </w:p>
          <w:p w:rsidR="00585759" w:rsidRPr="00F23B0A" w:rsidRDefault="00585759" w:rsidP="003A1293">
            <w:pPr>
              <w:tabs>
                <w:tab w:val="left" w:pos="1174"/>
              </w:tabs>
              <w:ind w:left="607"/>
            </w:pPr>
            <w:r w:rsidRPr="00F23B0A">
              <w:t>Резюме………………………………………………………………</w:t>
            </w:r>
          </w:p>
          <w:p w:rsidR="00585759" w:rsidRPr="00F23B0A" w:rsidRDefault="00585759" w:rsidP="003A1293">
            <w:pPr>
              <w:tabs>
                <w:tab w:val="left" w:pos="1174"/>
              </w:tabs>
              <w:ind w:left="-102"/>
              <w:rPr>
                <w:caps/>
              </w:rPr>
            </w:pPr>
            <w:r w:rsidRPr="00F23B0A">
              <w:rPr>
                <w:caps/>
              </w:rPr>
              <w:t>Розділ 4 Морфологічні та імуногістохімічні особливості лімфопроліфе-ративних новоутворень орбі</w:t>
            </w:r>
            <w:proofErr w:type="gramStart"/>
            <w:r w:rsidRPr="00F23B0A">
              <w:rPr>
                <w:caps/>
              </w:rPr>
              <w:t>ти та</w:t>
            </w:r>
            <w:proofErr w:type="gramEnd"/>
            <w:r w:rsidRPr="00F23B0A">
              <w:rPr>
                <w:caps/>
              </w:rPr>
              <w:t xml:space="preserve"> придатків ока..................................................................</w:t>
            </w:r>
          </w:p>
          <w:p w:rsidR="00585759" w:rsidRPr="00F23B0A" w:rsidRDefault="00585759" w:rsidP="003A1293">
            <w:pPr>
              <w:tabs>
                <w:tab w:val="left" w:pos="1174"/>
              </w:tabs>
              <w:ind w:left="607"/>
            </w:pPr>
            <w:r w:rsidRPr="00F23B0A">
              <w:t>4.1 Характеристика гістологічної будови лімфо-проліферативних новоутворень орбіти та придаткі</w:t>
            </w:r>
            <w:proofErr w:type="gramStart"/>
            <w:r w:rsidRPr="00F23B0A">
              <w:t>в</w:t>
            </w:r>
            <w:proofErr w:type="gramEnd"/>
            <w:r w:rsidRPr="00F23B0A">
              <w:t xml:space="preserve"> ока………………………………………............................................</w:t>
            </w:r>
          </w:p>
          <w:p w:rsidR="00585759" w:rsidRPr="00F23B0A" w:rsidRDefault="00585759" w:rsidP="003A1293">
            <w:pPr>
              <w:tabs>
                <w:tab w:val="left" w:pos="1174"/>
              </w:tabs>
              <w:ind w:left="607"/>
            </w:pPr>
            <w:r w:rsidRPr="00F23B0A">
              <w:t xml:space="preserve">4.2  Особливості імуногістохімічного </w:t>
            </w:r>
            <w:proofErr w:type="gramStart"/>
            <w:r w:rsidRPr="00F23B0A">
              <w:t>досл</w:t>
            </w:r>
            <w:proofErr w:type="gramEnd"/>
            <w:r w:rsidRPr="00F23B0A">
              <w:t>ідження лімфо-проліферативних новоутворень орбіти та придатків ока……………………………............................................................</w:t>
            </w:r>
          </w:p>
          <w:p w:rsidR="00585759" w:rsidRPr="00F23B0A" w:rsidRDefault="00585759" w:rsidP="003A1293">
            <w:pPr>
              <w:tabs>
                <w:tab w:val="left" w:pos="1174"/>
              </w:tabs>
              <w:ind w:left="607"/>
            </w:pPr>
            <w:r w:rsidRPr="00F23B0A">
              <w:t>Резюме………………………………………………………………</w:t>
            </w:r>
          </w:p>
          <w:p w:rsidR="00585759" w:rsidRPr="00F23B0A" w:rsidRDefault="00585759" w:rsidP="003A1293">
            <w:pPr>
              <w:tabs>
                <w:tab w:val="left" w:pos="1174"/>
              </w:tabs>
              <w:ind w:left="-102"/>
              <w:rPr>
                <w:caps/>
              </w:rPr>
            </w:pPr>
            <w:r w:rsidRPr="00F23B0A">
              <w:rPr>
                <w:caps/>
              </w:rPr>
              <w:t>Розділ 5 Цитогенетичні критерії діагностики лімфопроліферативних новоутворень орбі</w:t>
            </w:r>
            <w:proofErr w:type="gramStart"/>
            <w:r w:rsidRPr="00F23B0A">
              <w:rPr>
                <w:caps/>
              </w:rPr>
              <w:t>ти та</w:t>
            </w:r>
            <w:proofErr w:type="gramEnd"/>
            <w:r w:rsidRPr="00F23B0A">
              <w:rPr>
                <w:caps/>
              </w:rPr>
              <w:t xml:space="preserve"> придатків ока………………………………………...........................</w:t>
            </w:r>
          </w:p>
          <w:p w:rsidR="00585759" w:rsidRPr="00F23B0A" w:rsidRDefault="00585759" w:rsidP="003A1293">
            <w:pPr>
              <w:tabs>
                <w:tab w:val="left" w:pos="1174"/>
              </w:tabs>
              <w:ind w:left="-102" w:firstLine="709"/>
            </w:pPr>
            <w:r w:rsidRPr="00F23B0A">
              <w:t>Резюме……………………………………………………………….</w:t>
            </w:r>
          </w:p>
          <w:p w:rsidR="00585759" w:rsidRPr="00F23B0A" w:rsidRDefault="00585759" w:rsidP="003A1293">
            <w:pPr>
              <w:tabs>
                <w:tab w:val="left" w:pos="1174"/>
              </w:tabs>
              <w:ind w:left="-102"/>
              <w:rPr>
                <w:caps/>
              </w:rPr>
            </w:pPr>
            <w:r w:rsidRPr="00F23B0A">
              <w:rPr>
                <w:caps/>
              </w:rPr>
              <w:t>Розділ 6 Система діагностичних заходів при лімфопроліферативних новоутвореннях орбі</w:t>
            </w:r>
            <w:proofErr w:type="gramStart"/>
            <w:r w:rsidRPr="00F23B0A">
              <w:rPr>
                <w:caps/>
              </w:rPr>
              <w:t>ти та</w:t>
            </w:r>
            <w:proofErr w:type="gramEnd"/>
            <w:r w:rsidRPr="00F23B0A">
              <w:rPr>
                <w:caps/>
              </w:rPr>
              <w:t xml:space="preserve"> придатків ока.......................................................................................</w:t>
            </w:r>
          </w:p>
          <w:p w:rsidR="00585759" w:rsidRPr="00F23B0A" w:rsidRDefault="00585759" w:rsidP="003A1293">
            <w:pPr>
              <w:tabs>
                <w:tab w:val="left" w:pos="1174"/>
              </w:tabs>
              <w:ind w:left="607"/>
            </w:pPr>
            <w:r w:rsidRPr="00F23B0A">
              <w:t>Резюме………………………………………………………………</w:t>
            </w:r>
          </w:p>
          <w:p w:rsidR="00585759" w:rsidRPr="00F23B0A" w:rsidRDefault="00585759" w:rsidP="003A1293">
            <w:pPr>
              <w:tabs>
                <w:tab w:val="left" w:pos="1174"/>
              </w:tabs>
              <w:ind w:left="-102"/>
            </w:pPr>
            <w:r w:rsidRPr="00F23B0A">
              <w:t xml:space="preserve">Аналіз та узагальнення результатів </w:t>
            </w:r>
            <w:proofErr w:type="gramStart"/>
            <w:r w:rsidRPr="00F23B0A">
              <w:t>досл</w:t>
            </w:r>
            <w:proofErr w:type="gramEnd"/>
            <w:r w:rsidRPr="00F23B0A">
              <w:t>ідження……………………….</w:t>
            </w:r>
          </w:p>
          <w:p w:rsidR="00585759" w:rsidRPr="00F23B0A" w:rsidRDefault="00585759" w:rsidP="003A1293">
            <w:pPr>
              <w:tabs>
                <w:tab w:val="left" w:pos="1174"/>
              </w:tabs>
              <w:ind w:left="-102"/>
            </w:pPr>
            <w:r w:rsidRPr="00F23B0A">
              <w:t>Висновки…………………………………………………………………….</w:t>
            </w:r>
          </w:p>
          <w:p w:rsidR="00585759" w:rsidRPr="00F23B0A" w:rsidRDefault="00585759" w:rsidP="003A1293">
            <w:pPr>
              <w:ind w:left="-102"/>
            </w:pPr>
            <w:r w:rsidRPr="00F23B0A">
              <w:t>Практичні рекомендації……………………………………………………</w:t>
            </w:r>
          </w:p>
          <w:p w:rsidR="00585759" w:rsidRPr="00F23B0A" w:rsidRDefault="00585759" w:rsidP="003A1293">
            <w:pPr>
              <w:ind w:left="-102"/>
              <w:rPr>
                <w:bCs/>
                <w:caps/>
                <w:kern w:val="32"/>
              </w:rPr>
            </w:pPr>
            <w:r w:rsidRPr="00F23B0A">
              <w:t>Список використаних джерел……………………………………………..</w:t>
            </w:r>
          </w:p>
        </w:tc>
        <w:tc>
          <w:tcPr>
            <w:tcW w:w="648" w:type="dxa"/>
          </w:tcPr>
          <w:p w:rsidR="00585759" w:rsidRPr="00F23B0A" w:rsidRDefault="00585759" w:rsidP="003A1293">
            <w:pPr>
              <w:ind w:right="-144" w:firstLine="16"/>
              <w:rPr>
                <w:bCs/>
                <w:caps/>
                <w:kern w:val="32"/>
              </w:rPr>
            </w:pPr>
            <w:r w:rsidRPr="00F23B0A">
              <w:rPr>
                <w:bCs/>
                <w:caps/>
                <w:kern w:val="32"/>
              </w:rPr>
              <w:t>5</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11</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11</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17</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21</w:t>
            </w:r>
          </w:p>
          <w:p w:rsidR="00585759" w:rsidRPr="00F23B0A" w:rsidRDefault="00585759" w:rsidP="003A1293">
            <w:pPr>
              <w:ind w:right="-144" w:firstLine="16"/>
              <w:rPr>
                <w:bCs/>
                <w:caps/>
                <w:kern w:val="32"/>
              </w:rPr>
            </w:pPr>
            <w:r w:rsidRPr="00F23B0A">
              <w:rPr>
                <w:bCs/>
                <w:caps/>
                <w:kern w:val="32"/>
              </w:rPr>
              <w:t>30</w:t>
            </w:r>
          </w:p>
          <w:p w:rsidR="00585759" w:rsidRPr="00F23B0A" w:rsidRDefault="00585759" w:rsidP="003A1293">
            <w:pPr>
              <w:ind w:right="-144" w:firstLine="16"/>
              <w:rPr>
                <w:bCs/>
                <w:caps/>
                <w:kern w:val="32"/>
              </w:rPr>
            </w:pPr>
            <w:r w:rsidRPr="00F23B0A">
              <w:rPr>
                <w:bCs/>
                <w:caps/>
                <w:kern w:val="32"/>
              </w:rPr>
              <w:t>33</w:t>
            </w:r>
          </w:p>
          <w:p w:rsidR="00585759" w:rsidRPr="00F23B0A" w:rsidRDefault="00585759" w:rsidP="003A1293">
            <w:pPr>
              <w:ind w:right="-144" w:firstLine="16"/>
              <w:rPr>
                <w:bCs/>
                <w:caps/>
                <w:kern w:val="32"/>
              </w:rPr>
            </w:pPr>
            <w:r w:rsidRPr="00F23B0A">
              <w:rPr>
                <w:bCs/>
                <w:caps/>
                <w:kern w:val="32"/>
              </w:rPr>
              <w:t>33</w:t>
            </w:r>
          </w:p>
          <w:p w:rsidR="00585759" w:rsidRPr="00F23B0A" w:rsidRDefault="00585759" w:rsidP="003A1293">
            <w:pPr>
              <w:ind w:right="-144" w:firstLine="16"/>
              <w:rPr>
                <w:bCs/>
                <w:caps/>
                <w:kern w:val="32"/>
              </w:rPr>
            </w:pPr>
            <w:r w:rsidRPr="00F23B0A">
              <w:rPr>
                <w:bCs/>
                <w:caps/>
                <w:kern w:val="32"/>
              </w:rPr>
              <w:t>33</w:t>
            </w:r>
          </w:p>
          <w:p w:rsidR="00585759" w:rsidRPr="00F23B0A" w:rsidRDefault="00585759" w:rsidP="003A1293">
            <w:pPr>
              <w:ind w:right="-144" w:firstLine="16"/>
              <w:rPr>
                <w:bCs/>
                <w:caps/>
                <w:kern w:val="32"/>
              </w:rPr>
            </w:pPr>
            <w:r w:rsidRPr="00F23B0A">
              <w:rPr>
                <w:bCs/>
                <w:caps/>
                <w:kern w:val="32"/>
              </w:rPr>
              <w:t>34</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41</w:t>
            </w:r>
          </w:p>
          <w:p w:rsidR="00585759" w:rsidRPr="00F23B0A" w:rsidRDefault="00585759" w:rsidP="003A1293">
            <w:pPr>
              <w:ind w:right="-144" w:firstLine="16"/>
              <w:rPr>
                <w:bCs/>
                <w:caps/>
                <w:kern w:val="32"/>
              </w:rPr>
            </w:pPr>
            <w:r w:rsidRPr="00F23B0A">
              <w:rPr>
                <w:bCs/>
                <w:caps/>
                <w:kern w:val="32"/>
              </w:rPr>
              <w:t>50</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52</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52</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59</w:t>
            </w:r>
          </w:p>
          <w:p w:rsidR="00585759" w:rsidRPr="00F23B0A" w:rsidRDefault="00585759" w:rsidP="003A1293">
            <w:pPr>
              <w:ind w:right="-144" w:firstLine="16"/>
              <w:rPr>
                <w:bCs/>
                <w:caps/>
                <w:kern w:val="32"/>
              </w:rPr>
            </w:pPr>
            <w:r w:rsidRPr="00F23B0A">
              <w:rPr>
                <w:bCs/>
                <w:caps/>
                <w:kern w:val="32"/>
              </w:rPr>
              <w:t>71</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74</w:t>
            </w:r>
          </w:p>
          <w:p w:rsidR="00585759" w:rsidRPr="00F23B0A" w:rsidRDefault="00585759" w:rsidP="003A1293">
            <w:pPr>
              <w:ind w:right="-144" w:firstLine="16"/>
              <w:rPr>
                <w:bCs/>
                <w:caps/>
                <w:kern w:val="32"/>
              </w:rPr>
            </w:pPr>
            <w:r w:rsidRPr="00F23B0A">
              <w:rPr>
                <w:bCs/>
                <w:caps/>
                <w:kern w:val="32"/>
              </w:rPr>
              <w:t>81</w:t>
            </w: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p>
          <w:p w:rsidR="00585759" w:rsidRPr="00F23B0A" w:rsidRDefault="00585759" w:rsidP="003A1293">
            <w:pPr>
              <w:ind w:right="-144" w:firstLine="16"/>
              <w:rPr>
                <w:bCs/>
                <w:caps/>
                <w:kern w:val="32"/>
              </w:rPr>
            </w:pPr>
            <w:r w:rsidRPr="00F23B0A">
              <w:rPr>
                <w:bCs/>
                <w:caps/>
                <w:kern w:val="32"/>
              </w:rPr>
              <w:t>83</w:t>
            </w:r>
          </w:p>
          <w:p w:rsidR="00585759" w:rsidRPr="00F23B0A" w:rsidRDefault="00585759" w:rsidP="003A1293">
            <w:pPr>
              <w:ind w:right="-144" w:firstLine="16"/>
              <w:rPr>
                <w:bCs/>
                <w:caps/>
                <w:kern w:val="32"/>
              </w:rPr>
            </w:pPr>
            <w:r w:rsidRPr="00F23B0A">
              <w:rPr>
                <w:bCs/>
                <w:caps/>
                <w:kern w:val="32"/>
              </w:rPr>
              <w:t>94</w:t>
            </w:r>
          </w:p>
          <w:p w:rsidR="00585759" w:rsidRPr="00F23B0A" w:rsidRDefault="00585759" w:rsidP="003A1293">
            <w:pPr>
              <w:ind w:right="-144" w:firstLine="16"/>
              <w:rPr>
                <w:bCs/>
                <w:caps/>
                <w:kern w:val="32"/>
              </w:rPr>
            </w:pPr>
            <w:r w:rsidRPr="00F23B0A">
              <w:rPr>
                <w:bCs/>
                <w:caps/>
                <w:kern w:val="32"/>
              </w:rPr>
              <w:t>96</w:t>
            </w:r>
          </w:p>
          <w:p w:rsidR="00585759" w:rsidRPr="00F23B0A" w:rsidRDefault="00585759" w:rsidP="003A1293">
            <w:pPr>
              <w:ind w:right="-144" w:firstLine="16"/>
              <w:rPr>
                <w:bCs/>
                <w:caps/>
                <w:kern w:val="32"/>
              </w:rPr>
            </w:pPr>
            <w:r w:rsidRPr="00F23B0A">
              <w:rPr>
                <w:bCs/>
                <w:caps/>
                <w:kern w:val="32"/>
              </w:rPr>
              <w:t>110</w:t>
            </w:r>
          </w:p>
          <w:p w:rsidR="00585759" w:rsidRPr="00F23B0A" w:rsidRDefault="00585759" w:rsidP="003A1293">
            <w:pPr>
              <w:ind w:right="-144" w:firstLine="16"/>
              <w:rPr>
                <w:bCs/>
                <w:caps/>
                <w:kern w:val="32"/>
              </w:rPr>
            </w:pPr>
            <w:r w:rsidRPr="00F23B0A">
              <w:rPr>
                <w:bCs/>
                <w:caps/>
                <w:kern w:val="32"/>
              </w:rPr>
              <w:t>112</w:t>
            </w:r>
          </w:p>
          <w:p w:rsidR="00585759" w:rsidRPr="00F23B0A" w:rsidRDefault="00585759" w:rsidP="003A1293">
            <w:pPr>
              <w:ind w:right="-144" w:firstLine="16"/>
              <w:rPr>
                <w:b/>
                <w:bCs/>
                <w:caps/>
                <w:kern w:val="32"/>
              </w:rPr>
            </w:pPr>
            <w:r w:rsidRPr="00F23B0A">
              <w:rPr>
                <w:bCs/>
                <w:caps/>
                <w:kern w:val="32"/>
              </w:rPr>
              <w:t>114</w:t>
            </w:r>
          </w:p>
        </w:tc>
      </w:tr>
    </w:tbl>
    <w:p w:rsidR="00585759" w:rsidRPr="00F23B0A" w:rsidRDefault="00585759" w:rsidP="00585759">
      <w:pPr>
        <w:jc w:val="center"/>
        <w:rPr>
          <w:b/>
          <w:bCs/>
          <w:caps/>
          <w:kern w:val="32"/>
        </w:rP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pPr>
    </w:p>
    <w:p w:rsidR="00585759" w:rsidRPr="00F23B0A" w:rsidRDefault="00585759" w:rsidP="00585759">
      <w:pPr>
        <w:tabs>
          <w:tab w:val="right" w:leader="dot" w:pos="9000"/>
        </w:tabs>
        <w:spacing w:line="460" w:lineRule="exact"/>
        <w:ind w:left="1080" w:hanging="1080"/>
        <w:jc w:val="center"/>
        <w:rPr>
          <w:b/>
        </w:rPr>
      </w:pPr>
      <w:r w:rsidRPr="00F23B0A">
        <w:rPr>
          <w:b/>
        </w:rPr>
        <w:t>Перелік умовних скорочень</w:t>
      </w:r>
    </w:p>
    <w:p w:rsidR="00585759" w:rsidRPr="00F23B0A" w:rsidRDefault="00585759" w:rsidP="00585759">
      <w:pPr>
        <w:tabs>
          <w:tab w:val="right" w:leader="dot" w:pos="9000"/>
        </w:tabs>
        <w:spacing w:line="460" w:lineRule="exact"/>
        <w:ind w:left="1080" w:hanging="1080"/>
        <w:jc w:val="center"/>
        <w:rPr>
          <w:b/>
        </w:rPr>
      </w:pPr>
    </w:p>
    <w:p w:rsidR="00585759" w:rsidRPr="00F23B0A" w:rsidRDefault="00585759" w:rsidP="00585759">
      <w:pPr>
        <w:tabs>
          <w:tab w:val="left" w:pos="1440"/>
          <w:tab w:val="left" w:pos="1800"/>
        </w:tabs>
      </w:pPr>
    </w:p>
    <w:p w:rsidR="00585759" w:rsidRPr="00F23B0A" w:rsidRDefault="00585759" w:rsidP="00585759">
      <w:pPr>
        <w:tabs>
          <w:tab w:val="left" w:pos="1440"/>
          <w:tab w:val="left" w:pos="1800"/>
        </w:tabs>
      </w:pPr>
      <w:r w:rsidRPr="00F23B0A">
        <w:t>ДВКЛ</w:t>
      </w:r>
      <w:r w:rsidRPr="00F23B0A">
        <w:tab/>
      </w:r>
      <w:r w:rsidRPr="00F23B0A">
        <w:rPr>
          <w:b/>
          <w:bCs/>
        </w:rPr>
        <w:t>–</w:t>
      </w:r>
      <w:r w:rsidRPr="00F23B0A">
        <w:rPr>
          <w:b/>
          <w:bCs/>
        </w:rPr>
        <w:tab/>
      </w:r>
      <w:r w:rsidRPr="00F23B0A">
        <w:t>дифузна В-крупноклітинна лімфома</w:t>
      </w:r>
    </w:p>
    <w:p w:rsidR="00585759" w:rsidRPr="00F23B0A" w:rsidRDefault="00585759" w:rsidP="00585759">
      <w:pPr>
        <w:tabs>
          <w:tab w:val="left" w:pos="1440"/>
          <w:tab w:val="left" w:pos="1800"/>
        </w:tabs>
      </w:pPr>
      <w:r w:rsidRPr="00F23B0A">
        <w:t>КТ</w:t>
      </w:r>
      <w:r w:rsidRPr="00F23B0A">
        <w:tab/>
      </w:r>
      <w:r w:rsidRPr="00F23B0A">
        <w:rPr>
          <w:b/>
          <w:bCs/>
        </w:rPr>
        <w:t>–</w:t>
      </w:r>
      <w:r w:rsidRPr="00F23B0A">
        <w:rPr>
          <w:b/>
          <w:bCs/>
        </w:rPr>
        <w:tab/>
      </w:r>
      <w:r w:rsidRPr="00F23B0A">
        <w:t>комп’ютерна томографія</w:t>
      </w:r>
    </w:p>
    <w:p w:rsidR="00585759" w:rsidRPr="00F23B0A" w:rsidRDefault="00585759" w:rsidP="00585759">
      <w:pPr>
        <w:tabs>
          <w:tab w:val="left" w:pos="1440"/>
          <w:tab w:val="left" w:pos="1800"/>
        </w:tabs>
      </w:pPr>
      <w:r w:rsidRPr="00F23B0A">
        <w:t>ЛБЛ</w:t>
      </w:r>
      <w:r w:rsidRPr="00F23B0A">
        <w:tab/>
      </w:r>
      <w:r w:rsidRPr="00F23B0A">
        <w:rPr>
          <w:b/>
          <w:bCs/>
        </w:rPr>
        <w:t>–</w:t>
      </w:r>
      <w:r w:rsidRPr="00F23B0A">
        <w:rPr>
          <w:b/>
          <w:bCs/>
        </w:rPr>
        <w:tab/>
      </w:r>
      <w:r w:rsidRPr="00F23B0A">
        <w:t>лімфобластна лімфома</w:t>
      </w:r>
    </w:p>
    <w:p w:rsidR="00585759" w:rsidRPr="00F23B0A" w:rsidRDefault="00585759" w:rsidP="00585759">
      <w:pPr>
        <w:tabs>
          <w:tab w:val="left" w:pos="1440"/>
          <w:tab w:val="left" w:pos="1800"/>
        </w:tabs>
      </w:pPr>
      <w:r w:rsidRPr="00F23B0A">
        <w:t>ЛЗМ</w:t>
      </w:r>
      <w:r w:rsidRPr="00F23B0A">
        <w:tab/>
      </w:r>
      <w:r w:rsidRPr="00F23B0A">
        <w:rPr>
          <w:b/>
          <w:bCs/>
        </w:rPr>
        <w:t>–</w:t>
      </w:r>
      <w:r w:rsidRPr="00F23B0A">
        <w:rPr>
          <w:b/>
          <w:bCs/>
        </w:rPr>
        <w:tab/>
      </w:r>
      <w:r w:rsidRPr="00F23B0A">
        <w:t>лімфома зони мантії</w:t>
      </w:r>
    </w:p>
    <w:p w:rsidR="00585759" w:rsidRPr="00F23B0A" w:rsidRDefault="00585759" w:rsidP="00585759">
      <w:pPr>
        <w:tabs>
          <w:tab w:val="left" w:pos="1440"/>
          <w:tab w:val="left" w:pos="1800"/>
        </w:tabs>
      </w:pPr>
      <w:r w:rsidRPr="00F23B0A">
        <w:t>ЛМЗ</w:t>
      </w:r>
      <w:r w:rsidRPr="00F23B0A">
        <w:tab/>
      </w:r>
      <w:r w:rsidRPr="00F23B0A">
        <w:rPr>
          <w:b/>
          <w:bCs/>
        </w:rPr>
        <w:t>–</w:t>
      </w:r>
      <w:r w:rsidRPr="00F23B0A">
        <w:rPr>
          <w:b/>
          <w:bCs/>
        </w:rPr>
        <w:tab/>
      </w:r>
      <w:r w:rsidRPr="00F23B0A">
        <w:t>лімфома маргінальної зони</w:t>
      </w:r>
    </w:p>
    <w:p w:rsidR="00585759" w:rsidRPr="00F23B0A" w:rsidRDefault="00585759" w:rsidP="00585759">
      <w:pPr>
        <w:tabs>
          <w:tab w:val="left" w:pos="1440"/>
          <w:tab w:val="left" w:pos="1800"/>
        </w:tabs>
      </w:pPr>
      <w:r w:rsidRPr="00F23B0A">
        <w:t>ЛЦЛ</w:t>
      </w:r>
      <w:r w:rsidRPr="00F23B0A">
        <w:tab/>
      </w:r>
      <w:r w:rsidRPr="00F23B0A">
        <w:rPr>
          <w:b/>
          <w:bCs/>
        </w:rPr>
        <w:t>–</w:t>
      </w:r>
      <w:r w:rsidRPr="00F23B0A">
        <w:rPr>
          <w:b/>
          <w:bCs/>
        </w:rPr>
        <w:tab/>
      </w:r>
      <w:r w:rsidRPr="00F23B0A">
        <w:t>лімфоцитарна лімфома</w:t>
      </w:r>
    </w:p>
    <w:p w:rsidR="00585759" w:rsidRPr="00F23B0A" w:rsidRDefault="00585759" w:rsidP="00585759">
      <w:pPr>
        <w:tabs>
          <w:tab w:val="left" w:pos="1440"/>
          <w:tab w:val="left" w:pos="1800"/>
        </w:tabs>
      </w:pPr>
      <w:r w:rsidRPr="00F23B0A">
        <w:t>ЛПН</w:t>
      </w:r>
      <w:r w:rsidRPr="00F23B0A">
        <w:tab/>
      </w:r>
      <w:r w:rsidRPr="00F23B0A">
        <w:rPr>
          <w:b/>
          <w:bCs/>
        </w:rPr>
        <w:t>–</w:t>
      </w:r>
      <w:r w:rsidRPr="00F23B0A">
        <w:rPr>
          <w:b/>
          <w:bCs/>
        </w:rPr>
        <w:tab/>
      </w:r>
      <w:r w:rsidRPr="00F23B0A">
        <w:t>лімфопроліферативні новоутворення</w:t>
      </w:r>
    </w:p>
    <w:p w:rsidR="00585759" w:rsidRPr="00F23B0A" w:rsidRDefault="00585759" w:rsidP="00585759">
      <w:pPr>
        <w:tabs>
          <w:tab w:val="left" w:pos="1440"/>
          <w:tab w:val="left" w:pos="1800"/>
        </w:tabs>
      </w:pPr>
      <w:r w:rsidRPr="00F23B0A">
        <w:t>МІ</w:t>
      </w:r>
      <w:r w:rsidRPr="00F23B0A">
        <w:tab/>
      </w:r>
      <w:r w:rsidRPr="00F23B0A">
        <w:rPr>
          <w:b/>
          <w:bCs/>
        </w:rPr>
        <w:t>–</w:t>
      </w:r>
      <w:r w:rsidRPr="00F23B0A">
        <w:rPr>
          <w:b/>
          <w:bCs/>
        </w:rPr>
        <w:tab/>
      </w:r>
      <w:r w:rsidRPr="00F23B0A">
        <w:t>мітотичний індекс</w:t>
      </w:r>
    </w:p>
    <w:p w:rsidR="00585759" w:rsidRPr="00F23B0A" w:rsidRDefault="00585759" w:rsidP="00585759">
      <w:pPr>
        <w:tabs>
          <w:tab w:val="left" w:pos="1440"/>
          <w:tab w:val="left" w:pos="1800"/>
        </w:tabs>
      </w:pPr>
      <w:r w:rsidRPr="00F23B0A">
        <w:t>МПІ</w:t>
      </w:r>
      <w:r w:rsidRPr="00F23B0A">
        <w:tab/>
      </w:r>
      <w:r w:rsidRPr="00F23B0A">
        <w:rPr>
          <w:b/>
          <w:bCs/>
        </w:rPr>
        <w:t>–</w:t>
      </w:r>
      <w:r w:rsidRPr="00F23B0A">
        <w:rPr>
          <w:b/>
          <w:bCs/>
        </w:rPr>
        <w:tab/>
      </w:r>
      <w:r w:rsidRPr="00F23B0A">
        <w:t>міжнародний прогностичний індекс</w:t>
      </w:r>
    </w:p>
    <w:p w:rsidR="00585759" w:rsidRPr="00F23B0A" w:rsidRDefault="00585759" w:rsidP="00585759">
      <w:pPr>
        <w:tabs>
          <w:tab w:val="left" w:pos="1440"/>
          <w:tab w:val="left" w:pos="1800"/>
        </w:tabs>
      </w:pPr>
      <w:r w:rsidRPr="00F23B0A">
        <w:t>МРТ</w:t>
      </w:r>
      <w:r w:rsidRPr="00F23B0A">
        <w:tab/>
      </w:r>
      <w:r w:rsidRPr="00F23B0A">
        <w:rPr>
          <w:b/>
          <w:bCs/>
        </w:rPr>
        <w:t>–</w:t>
      </w:r>
      <w:r w:rsidRPr="00F23B0A">
        <w:rPr>
          <w:b/>
          <w:bCs/>
        </w:rPr>
        <w:tab/>
      </w:r>
      <w:r w:rsidRPr="00F23B0A">
        <w:t>магнітно-резонансна томографія</w:t>
      </w:r>
    </w:p>
    <w:p w:rsidR="00585759" w:rsidRPr="00F23B0A" w:rsidRDefault="00585759" w:rsidP="00585759">
      <w:pPr>
        <w:tabs>
          <w:tab w:val="left" w:pos="1440"/>
          <w:tab w:val="left" w:pos="1800"/>
        </w:tabs>
      </w:pPr>
      <w:r w:rsidRPr="00F23B0A">
        <w:t>РЛГ</w:t>
      </w:r>
      <w:r w:rsidRPr="00F23B0A">
        <w:tab/>
      </w:r>
      <w:r w:rsidRPr="00F23B0A">
        <w:rPr>
          <w:b/>
          <w:bCs/>
        </w:rPr>
        <w:t>–</w:t>
      </w:r>
      <w:r w:rsidRPr="00F23B0A">
        <w:rPr>
          <w:b/>
          <w:bCs/>
        </w:rPr>
        <w:tab/>
      </w:r>
      <w:r w:rsidRPr="00F23B0A">
        <w:t>реактивна лімфоїдна гіперплазія</w:t>
      </w:r>
    </w:p>
    <w:p w:rsidR="00585759" w:rsidRPr="00F23B0A" w:rsidRDefault="00585759" w:rsidP="00585759">
      <w:pPr>
        <w:tabs>
          <w:tab w:val="left" w:pos="1440"/>
          <w:tab w:val="left" w:pos="1800"/>
        </w:tabs>
      </w:pPr>
      <w:r w:rsidRPr="00F23B0A">
        <w:t>ФЛ</w:t>
      </w:r>
      <w:r w:rsidRPr="00F23B0A">
        <w:tab/>
      </w:r>
      <w:r w:rsidRPr="00F23B0A">
        <w:rPr>
          <w:b/>
          <w:bCs/>
        </w:rPr>
        <w:t>–</w:t>
      </w:r>
      <w:r w:rsidRPr="00F23B0A">
        <w:rPr>
          <w:b/>
          <w:bCs/>
        </w:rPr>
        <w:tab/>
      </w:r>
      <w:r w:rsidRPr="00F23B0A">
        <w:t>фолікулярна лімфома</w:t>
      </w:r>
    </w:p>
    <w:p w:rsidR="00585759" w:rsidRPr="00F23B0A" w:rsidRDefault="00585759" w:rsidP="00585759">
      <w:pPr>
        <w:tabs>
          <w:tab w:val="left" w:pos="1440"/>
          <w:tab w:val="left" w:pos="1800"/>
        </w:tabs>
      </w:pPr>
    </w:p>
    <w:p w:rsidR="00585759" w:rsidRPr="00F23B0A" w:rsidRDefault="00585759" w:rsidP="00585759">
      <w:pPr>
        <w:pStyle w:val="1"/>
      </w:pPr>
      <w:bookmarkStart w:id="2" w:name="_Toc185194391"/>
      <w:proofErr w:type="gramStart"/>
      <w:r w:rsidRPr="00F23B0A">
        <w:t>Вступ</w:t>
      </w:r>
      <w:bookmarkEnd w:id="2"/>
      <w:proofErr w:type="gramEnd"/>
    </w:p>
    <w:p w:rsidR="00585759" w:rsidRPr="00F23B0A" w:rsidRDefault="00585759" w:rsidP="0058575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-1480820</wp:posOffset>
                </wp:positionV>
                <wp:extent cx="765810" cy="396875"/>
                <wp:effectExtent l="3175" t="1270" r="2540" b="1905"/>
                <wp:wrapTopAndBottom/>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59" w:rsidRDefault="00585759" w:rsidP="00585759">
                            <w:r>
                              <w:t xml:space="preserve">   5</w:t>
                            </w:r>
                          </w:p>
                          <w:p w:rsidR="00585759" w:rsidRDefault="00585759" w:rsidP="00585759"/>
                          <w:p w:rsidR="00585759" w:rsidRDefault="00585759" w:rsidP="00585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 o:spid="_x0000_s1026" type="#_x0000_t202" style="position:absolute;margin-left:396pt;margin-top:-116.6pt;width:60.3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" stroked="f">
                <v:textbox>
                  <w:txbxContent>
                    <w:p w:rsidR="00585759" w:rsidRDefault="00585759" w:rsidP="00585759">
                      <w:r>
                        <w:t xml:space="preserve">   5</w:t>
                      </w:r>
                    </w:p>
                    <w:p w:rsidR="00585759" w:rsidRDefault="00585759" w:rsidP="00585759"/>
                    <w:p w:rsidR="00585759" w:rsidRDefault="00585759" w:rsidP="00585759"/>
                  </w:txbxContent>
                </v:textbox>
                <w10:wrap type="topAndBottom"/>
              </v:shape>
            </w:pict>
          </mc:Fallback>
        </mc:AlternateContent>
      </w:r>
      <w:r w:rsidRPr="00F23B0A">
        <w:rPr>
          <w:b/>
          <w:bCs/>
        </w:rPr>
        <w:t>Актуальність теми</w:t>
      </w:r>
      <w:r w:rsidRPr="00F23B0A">
        <w:t xml:space="preserve"> </w:t>
      </w:r>
    </w:p>
    <w:p w:rsidR="00585759" w:rsidRPr="00F23B0A" w:rsidRDefault="00585759" w:rsidP="00585759">
      <w:r w:rsidRPr="00F23B0A">
        <w:t xml:space="preserve">Онкологічні захворювання були і залишаються однією з найбільш актуальних проблем </w:t>
      </w:r>
      <w:proofErr w:type="gramStart"/>
      <w:r w:rsidRPr="00F23B0A">
        <w:t>в</w:t>
      </w:r>
      <w:proofErr w:type="gramEnd"/>
      <w:r w:rsidRPr="00F23B0A">
        <w:t xml:space="preserve"> медицині [</w:t>
      </w:r>
      <w:r w:rsidRPr="00F23B0A">
        <w:fldChar w:fldCharType="begin"/>
      </w:r>
      <w:r w:rsidRPr="00F23B0A">
        <w:instrText xml:space="preserve"> REF _Ref120539393 \r \h </w:instrText>
      </w:r>
      <w:r w:rsidRPr="00F23B0A">
        <w:fldChar w:fldCharType="separate"/>
      </w:r>
      <w:r>
        <w:t>4</w:t>
      </w:r>
      <w:r w:rsidRPr="00F23B0A">
        <w:fldChar w:fldCharType="end"/>
      </w:r>
      <w:r w:rsidRPr="00F23B0A">
        <w:t>,</w:t>
      </w:r>
      <w:r w:rsidRPr="00F23B0A">
        <w:fldChar w:fldCharType="begin"/>
      </w:r>
      <w:r w:rsidRPr="00F23B0A">
        <w:instrText xml:space="preserve"> REF _Ref174154984 \r \h </w:instrText>
      </w:r>
      <w:r w:rsidRPr="00F23B0A">
        <w:fldChar w:fldCharType="separate"/>
      </w:r>
      <w:r>
        <w:t>17</w:t>
      </w:r>
      <w:r w:rsidRPr="00F23B0A">
        <w:fldChar w:fldCharType="end"/>
      </w:r>
      <w:r w:rsidRPr="00F23B0A">
        <w:t>,</w:t>
      </w:r>
      <w:r w:rsidRPr="00F23B0A">
        <w:fldChar w:fldCharType="begin"/>
      </w:r>
      <w:r w:rsidRPr="00F23B0A">
        <w:instrText xml:space="preserve"> REF _Ref127129106 \r \h </w:instrText>
      </w:r>
      <w:r w:rsidRPr="00F23B0A">
        <w:fldChar w:fldCharType="separate"/>
      </w:r>
      <w:r>
        <w:t>43</w:t>
      </w:r>
      <w:r w:rsidRPr="00F23B0A">
        <w:fldChar w:fldCharType="end"/>
      </w:r>
      <w:r w:rsidRPr="00F23B0A">
        <w:t>,</w:t>
      </w:r>
      <w:r w:rsidRPr="00F23B0A">
        <w:fldChar w:fldCharType="begin"/>
      </w:r>
      <w:r w:rsidRPr="00F23B0A">
        <w:instrText xml:space="preserve"> REF _Ref123233846 \r \h </w:instrText>
      </w:r>
      <w:r w:rsidRPr="00F23B0A">
        <w:fldChar w:fldCharType="separate"/>
      </w:r>
      <w:r>
        <w:t>101</w:t>
      </w:r>
      <w:r w:rsidRPr="00F23B0A">
        <w:fldChar w:fldCharType="end"/>
      </w:r>
      <w:r w:rsidRPr="00F23B0A">
        <w:t xml:space="preserve">]. За даними центру статистики МОЗ України, відмічається </w:t>
      </w:r>
      <w:proofErr w:type="gramStart"/>
      <w:r w:rsidRPr="00F23B0A">
        <w:t>ст</w:t>
      </w:r>
      <w:proofErr w:type="gramEnd"/>
      <w:r w:rsidRPr="00F23B0A">
        <w:t>ійка тенденція до щорічного збільшення злоякісних новоутворень. Щорічно в Україні захворюють до 160 тис</w:t>
      </w:r>
      <w:proofErr w:type="gramStart"/>
      <w:r w:rsidRPr="00F23B0A">
        <w:t>.</w:t>
      </w:r>
      <w:proofErr w:type="gramEnd"/>
      <w:r w:rsidRPr="00F23B0A">
        <w:t xml:space="preserve"> </w:t>
      </w:r>
      <w:proofErr w:type="gramStart"/>
      <w:r w:rsidRPr="00F23B0A">
        <w:t>ч</w:t>
      </w:r>
      <w:proofErr w:type="gramEnd"/>
      <w:r w:rsidRPr="00F23B0A">
        <w:t>оловік, вмирають біля 100 тис. [</w:t>
      </w:r>
      <w:r w:rsidRPr="00F23B0A">
        <w:fldChar w:fldCharType="begin"/>
      </w:r>
      <w:r w:rsidRPr="00F23B0A">
        <w:instrText xml:space="preserve"> REF _Ref172268410 \r \h </w:instrText>
      </w:r>
      <w:r w:rsidRPr="00F23B0A">
        <w:fldChar w:fldCharType="separate"/>
      </w:r>
      <w:r>
        <w:t>18</w:t>
      </w:r>
      <w:r w:rsidRPr="00F23B0A">
        <w:fldChar w:fldCharType="end"/>
      </w:r>
      <w:r w:rsidRPr="00F23B0A">
        <w:t>].</w:t>
      </w:r>
    </w:p>
    <w:p w:rsidR="00585759" w:rsidRPr="00F23B0A" w:rsidRDefault="00585759" w:rsidP="00585759">
      <w:r w:rsidRPr="00F23B0A">
        <w:t>Серед лімфопроліферативних новоутворень (ЛПН) орбіти та придаткі</w:t>
      </w:r>
      <w:proofErr w:type="gramStart"/>
      <w:r w:rsidRPr="00F23B0A">
        <w:t>в</w:t>
      </w:r>
      <w:proofErr w:type="gramEnd"/>
      <w:r w:rsidRPr="00F23B0A">
        <w:t xml:space="preserve"> </w:t>
      </w:r>
      <w:proofErr w:type="gramStart"/>
      <w:r w:rsidRPr="00F23B0A">
        <w:t>ока</w:t>
      </w:r>
      <w:proofErr w:type="gramEnd"/>
      <w:r w:rsidRPr="00F23B0A">
        <w:t xml:space="preserve"> реактивна лімфоїдна гіперплазія (РЛГ) становить 29% - 50%, а на лімфоми відповідно припадає 50% - 71% [</w:t>
      </w:r>
      <w:r w:rsidRPr="00F23B0A">
        <w:fldChar w:fldCharType="begin"/>
      </w:r>
      <w:r w:rsidRPr="00F23B0A">
        <w:instrText xml:space="preserve"> REF _Ref116052315 \r \h </w:instrText>
      </w:r>
      <w:r w:rsidRPr="00F23B0A">
        <w:fldChar w:fldCharType="separate"/>
      </w:r>
      <w:r>
        <w:t>116</w:t>
      </w:r>
      <w:r w:rsidRPr="00F23B0A">
        <w:fldChar w:fldCharType="end"/>
      </w:r>
      <w:r w:rsidRPr="00F23B0A">
        <w:t>,</w:t>
      </w:r>
      <w:r w:rsidRPr="00F23B0A">
        <w:fldChar w:fldCharType="begin"/>
      </w:r>
      <w:r w:rsidRPr="00F23B0A">
        <w:instrText xml:space="preserve"> REF _Ref120984685 \r \h </w:instrText>
      </w:r>
      <w:r w:rsidRPr="00F23B0A">
        <w:fldChar w:fldCharType="separate"/>
      </w:r>
      <w:r>
        <w:t>121</w:t>
      </w:r>
      <w:r w:rsidRPr="00F23B0A">
        <w:fldChar w:fldCharType="end"/>
      </w:r>
      <w:r w:rsidRPr="00F23B0A">
        <w:t>,</w:t>
      </w:r>
      <w:r w:rsidRPr="00F23B0A">
        <w:fldChar w:fldCharType="begin"/>
      </w:r>
      <w:r w:rsidRPr="00F23B0A">
        <w:instrText xml:space="preserve"> REF _Ref120874266 \r \h </w:instrText>
      </w:r>
      <w:r w:rsidRPr="00F23B0A">
        <w:fldChar w:fldCharType="separate"/>
      </w:r>
      <w:r>
        <w:t>133</w:t>
      </w:r>
      <w:r w:rsidRPr="00F23B0A">
        <w:fldChar w:fldCharType="end"/>
      </w:r>
      <w:r w:rsidRPr="00F23B0A">
        <w:t>,</w:t>
      </w:r>
      <w:r w:rsidRPr="00F23B0A">
        <w:fldChar w:fldCharType="begin"/>
      </w:r>
      <w:r w:rsidRPr="00F23B0A">
        <w:instrText xml:space="preserve"> REF _Ref122603948 \r \h </w:instrText>
      </w:r>
      <w:r w:rsidRPr="00F23B0A">
        <w:fldChar w:fldCharType="separate"/>
      </w:r>
      <w:r>
        <w:t>155</w:t>
      </w:r>
      <w:r w:rsidRPr="00F23B0A">
        <w:fldChar w:fldCharType="end"/>
      </w:r>
      <w:r w:rsidRPr="00F23B0A">
        <w:t>,</w:t>
      </w:r>
      <w:r w:rsidRPr="00F23B0A">
        <w:fldChar w:fldCharType="begin"/>
      </w:r>
      <w:r w:rsidRPr="00F23B0A">
        <w:instrText xml:space="preserve"> REF _Ref120888613 \r \h </w:instrText>
      </w:r>
      <w:r w:rsidRPr="00F23B0A">
        <w:fldChar w:fldCharType="separate"/>
      </w:r>
      <w:r>
        <w:t>163</w:t>
      </w:r>
      <w:r w:rsidRPr="00F23B0A">
        <w:fldChar w:fldCharType="end"/>
      </w:r>
      <w:r w:rsidRPr="00F23B0A">
        <w:t>,</w:t>
      </w:r>
      <w:r w:rsidRPr="00F23B0A">
        <w:fldChar w:fldCharType="begin"/>
      </w:r>
      <w:r w:rsidRPr="00F23B0A">
        <w:instrText xml:space="preserve"> REF _Ref116392189 \r \h </w:instrText>
      </w:r>
      <w:r w:rsidRPr="00F23B0A">
        <w:fldChar w:fldCharType="separate"/>
      </w:r>
      <w:r>
        <w:t>175</w:t>
      </w:r>
      <w:r w:rsidRPr="00F23B0A">
        <w:fldChar w:fldCharType="end"/>
      </w:r>
      <w:r w:rsidRPr="00F23B0A">
        <w:t>]. Серед злоякісних новоутворень орбіти та придаткі</w:t>
      </w:r>
      <w:proofErr w:type="gramStart"/>
      <w:r w:rsidRPr="00F23B0A">
        <w:t>в</w:t>
      </w:r>
      <w:proofErr w:type="gramEnd"/>
      <w:r w:rsidRPr="00F23B0A">
        <w:t xml:space="preserve"> ока лімфоми становлять від 12 до 17% [</w:t>
      </w:r>
      <w:r w:rsidRPr="00F23B0A">
        <w:fldChar w:fldCharType="begin"/>
      </w:r>
      <w:r w:rsidRPr="00F23B0A">
        <w:instrText xml:space="preserve"> REF _Ref120539393 \r \h </w:instrText>
      </w:r>
      <w:r w:rsidRPr="00F23B0A">
        <w:fldChar w:fldCharType="separate"/>
      </w:r>
      <w:r>
        <w:t>4</w:t>
      </w:r>
      <w:r w:rsidRPr="00F23B0A">
        <w:fldChar w:fldCharType="end"/>
      </w:r>
      <w:r w:rsidRPr="00F23B0A">
        <w:t>]. Кількість неходжкінських лімфом у загальній онкології за останні 25 років збільшилась майже вдвічі [</w:t>
      </w:r>
      <w:r w:rsidRPr="00F23B0A">
        <w:fldChar w:fldCharType="begin"/>
      </w:r>
      <w:r w:rsidRPr="00F23B0A">
        <w:instrText xml:space="preserve"> REF _Ref172384300 \r \h </w:instrText>
      </w:r>
      <w:r w:rsidRPr="00F23B0A">
        <w:fldChar w:fldCharType="separate"/>
      </w:r>
      <w:r>
        <w:t>106</w:t>
      </w:r>
      <w:r w:rsidRPr="00F23B0A">
        <w:fldChar w:fldCharType="end"/>
      </w:r>
      <w:r w:rsidRPr="00F23B0A">
        <w:t xml:space="preserve">]. </w:t>
      </w:r>
    </w:p>
    <w:p w:rsidR="00585759" w:rsidRPr="00F23B0A" w:rsidRDefault="00585759" w:rsidP="00585759">
      <w:proofErr w:type="gramStart"/>
      <w:r w:rsidRPr="00F23B0A">
        <w:t>Лімфоїдні новоутворення орбіти та придатків ока мають поліморфну клінічну картину, що утруднює встановлення правильного діагнозу.</w:t>
      </w:r>
      <w:proofErr w:type="gramEnd"/>
      <w:r w:rsidRPr="00F23B0A">
        <w:t xml:space="preserve"> Виділити патогномонічні ознаки РЛГ та </w:t>
      </w:r>
      <w:proofErr w:type="gramStart"/>
      <w:r w:rsidRPr="00F23B0A">
        <w:t>л</w:t>
      </w:r>
      <w:proofErr w:type="gramEnd"/>
      <w:r w:rsidRPr="00F23B0A">
        <w:t xml:space="preserve">імфоми важко. З моменту виникнення перших клінічних симптомів лімфоми орбіти та придатків ока до встановлення остаточного діагнозу проходить від 3 міс. до 7 років і </w:t>
      </w:r>
      <w:proofErr w:type="gramStart"/>
      <w:r w:rsidRPr="00F23B0A">
        <w:t>в</w:t>
      </w:r>
      <w:proofErr w:type="gramEnd"/>
      <w:r w:rsidRPr="00F23B0A">
        <w:t xml:space="preserve"> середньому цей час </w:t>
      </w:r>
      <w:r w:rsidRPr="00F23B0A">
        <w:lastRenderedPageBreak/>
        <w:t>становить 23 місяці [</w:t>
      </w:r>
      <w:r w:rsidRPr="00F23B0A">
        <w:fldChar w:fldCharType="begin"/>
      </w:r>
      <w:r w:rsidRPr="00F23B0A">
        <w:instrText xml:space="preserve"> REF _Ref172268645 \r \h </w:instrText>
      </w:r>
      <w:r w:rsidRPr="00F23B0A">
        <w:fldChar w:fldCharType="separate"/>
      </w:r>
      <w:r>
        <w:t>75</w:t>
      </w:r>
      <w:r w:rsidRPr="00F23B0A">
        <w:fldChar w:fldCharType="end"/>
      </w:r>
      <w:r w:rsidRPr="00F23B0A">
        <w:t xml:space="preserve">]. Вочевидь необхідність використання додаткових методів, а саме морфологічного, імуногістохімічного, цитогенетичного - для постановки </w:t>
      </w:r>
      <w:proofErr w:type="gramStart"/>
      <w:r w:rsidRPr="00F23B0A">
        <w:t>правильного</w:t>
      </w:r>
      <w:proofErr w:type="gramEnd"/>
      <w:r w:rsidRPr="00F23B0A">
        <w:t xml:space="preserve"> діагнозу [</w:t>
      </w:r>
      <w:r w:rsidRPr="00F23B0A">
        <w:fldChar w:fldCharType="begin"/>
      </w:r>
      <w:r w:rsidRPr="00F23B0A">
        <w:instrText xml:space="preserve"> REF _Ref123239373 \r \h </w:instrText>
      </w:r>
      <w:r w:rsidRPr="00F23B0A">
        <w:fldChar w:fldCharType="separate"/>
      </w:r>
      <w:r>
        <w:t>102</w:t>
      </w:r>
      <w:r w:rsidRPr="00F23B0A">
        <w:fldChar w:fldCharType="end"/>
      </w:r>
      <w:r w:rsidRPr="00F23B0A">
        <w:t>,</w:t>
      </w:r>
      <w:r w:rsidRPr="00F23B0A">
        <w:fldChar w:fldCharType="begin"/>
      </w:r>
      <w:r w:rsidRPr="00F23B0A">
        <w:instrText xml:space="preserve"> REF _Ref123239371 \r \h </w:instrText>
      </w:r>
      <w:r w:rsidRPr="00F23B0A">
        <w:fldChar w:fldCharType="separate"/>
      </w:r>
      <w:r>
        <w:t>113</w:t>
      </w:r>
      <w:r w:rsidRPr="00F23B0A">
        <w:fldChar w:fldCharType="end"/>
      </w:r>
      <w:r w:rsidRPr="00F23B0A">
        <w:t>,</w:t>
      </w:r>
      <w:r w:rsidRPr="00F23B0A">
        <w:fldChar w:fldCharType="begin"/>
      </w:r>
      <w:r w:rsidRPr="00F23B0A">
        <w:instrText xml:space="preserve"> REF _Ref121158355 \r \h </w:instrText>
      </w:r>
      <w:r w:rsidRPr="00F23B0A">
        <w:fldChar w:fldCharType="separate"/>
      </w:r>
      <w:r>
        <w:t>191</w:t>
      </w:r>
      <w:r w:rsidRPr="00F23B0A">
        <w:fldChar w:fldCharType="end"/>
      </w:r>
      <w:r w:rsidRPr="00F23B0A">
        <w:t>,</w:t>
      </w:r>
      <w:r w:rsidRPr="00F23B0A">
        <w:fldChar w:fldCharType="begin"/>
      </w:r>
      <w:r w:rsidRPr="00F23B0A">
        <w:instrText xml:space="preserve"> REF _Ref120983823 \r \h </w:instrText>
      </w:r>
      <w:r w:rsidRPr="00F23B0A">
        <w:fldChar w:fldCharType="separate"/>
      </w:r>
      <w:r>
        <w:t>194</w:t>
      </w:r>
      <w:r w:rsidRPr="00F23B0A">
        <w:fldChar w:fldCharType="end"/>
      </w:r>
      <w:r w:rsidRPr="00F23B0A">
        <w:t xml:space="preserve">]. Деталізація діагнозів і диференціація їх в кінцевому результаті дозволяє обрати індивідуальний  </w:t>
      </w:r>
      <w:proofErr w:type="gramStart"/>
      <w:r w:rsidRPr="00F23B0A">
        <w:t>п</w:t>
      </w:r>
      <w:proofErr w:type="gramEnd"/>
      <w:r w:rsidRPr="00F23B0A">
        <w:t>ідхід у подальшому обстеженні хворих з ЛПН орбіти і придатків ока і лікувальну тактику.</w:t>
      </w:r>
    </w:p>
    <w:p w:rsidR="00585759" w:rsidRPr="00F23B0A" w:rsidRDefault="00585759" w:rsidP="00585759">
      <w:pPr>
        <w:ind w:firstLine="709"/>
      </w:pPr>
      <w:r w:rsidRPr="00F23B0A">
        <w:t>Вивчення гістологічної будови пухлини визначає походження новоутворення, характер патологічного процесу, особливості її структури [</w:t>
      </w:r>
      <w:r w:rsidRPr="00F23B0A">
        <w:fldChar w:fldCharType="begin"/>
      </w:r>
      <w:r w:rsidRPr="00F23B0A">
        <w:instrText xml:space="preserve"> REF _Ref174130893 \r \h </w:instrText>
      </w:r>
      <w:r w:rsidRPr="00F23B0A">
        <w:fldChar w:fldCharType="separate"/>
      </w:r>
      <w:r>
        <w:t>12</w:t>
      </w:r>
      <w:r w:rsidRPr="00F23B0A">
        <w:fldChar w:fldCharType="end"/>
      </w:r>
      <w:r w:rsidRPr="00F23B0A">
        <w:t xml:space="preserve">]. Різноманіття клітинних типів лімфом, а також в ряді випадків </w:t>
      </w:r>
      <w:proofErr w:type="gramStart"/>
      <w:r w:rsidRPr="00F23B0A">
        <w:t>в</w:t>
      </w:r>
      <w:proofErr w:type="gramEnd"/>
      <w:r w:rsidRPr="00F23B0A">
        <w:t>ідсутність чітких критеріїв диференційної діагностики РЛГ та лімфом обмежує діагностичні можливості морфологічного методу. Імуногістохімічне дослідження дозволяє встановити імунофенотип пухлини, тим самим визначити її клітинний тип [</w:t>
      </w:r>
      <w:r w:rsidRPr="00F23B0A">
        <w:fldChar w:fldCharType="begin"/>
      </w:r>
      <w:r w:rsidRPr="00F23B0A">
        <w:instrText xml:space="preserve"> REF _Ref127129106 \r \h </w:instrText>
      </w:r>
      <w:r w:rsidRPr="00F23B0A">
        <w:instrText xml:space="preserve"> \* MERGEFORMAT </w:instrText>
      </w:r>
      <w:r w:rsidRPr="00F23B0A">
        <w:fldChar w:fldCharType="separate"/>
      </w:r>
      <w:r>
        <w:t>43</w:t>
      </w:r>
      <w:r w:rsidRPr="00F23B0A">
        <w:fldChar w:fldCharType="end"/>
      </w:r>
      <w:r w:rsidRPr="00F23B0A">
        <w:t xml:space="preserve">, </w:t>
      </w:r>
      <w:r w:rsidRPr="00F23B0A">
        <w:fldChar w:fldCharType="begin"/>
      </w:r>
      <w:r w:rsidRPr="00F23B0A">
        <w:instrText xml:space="preserve"> REF _Ref120983823 \r \h </w:instrText>
      </w:r>
      <w:r w:rsidRPr="00F23B0A">
        <w:instrText xml:space="preserve"> \* MERGEFORMAT </w:instrText>
      </w:r>
      <w:r w:rsidRPr="00F23B0A">
        <w:fldChar w:fldCharType="separate"/>
      </w:r>
      <w:r>
        <w:t>194</w:t>
      </w:r>
      <w:r w:rsidRPr="00F23B0A">
        <w:fldChar w:fldCharType="end"/>
      </w:r>
      <w:r w:rsidRPr="00F23B0A">
        <w:t xml:space="preserve">]. </w:t>
      </w:r>
      <w:proofErr w:type="gramStart"/>
      <w:r w:rsidRPr="00F23B0A">
        <w:t>Відомі панелі діагностичних антитіл складаються з великої кількості препаратів і, в основному, орієнтовані на загальну онкологію.</w:t>
      </w:r>
      <w:proofErr w:type="gramEnd"/>
      <w:r w:rsidRPr="00F23B0A">
        <w:t xml:space="preserve"> </w:t>
      </w:r>
      <w:proofErr w:type="gramStart"/>
      <w:r w:rsidRPr="00F23B0A">
        <w:t>Вони</w:t>
      </w:r>
      <w:proofErr w:type="gramEnd"/>
      <w:r w:rsidRPr="00F23B0A">
        <w:t xml:space="preserve"> включають наступні антитіла: CD3, CD5, CD10, CD20, CD23, CD43, bcl–2, bcl–6, CD79a, CD138, cyclin D1, kappa і lambda [</w:t>
      </w:r>
      <w:r w:rsidRPr="00F23B0A">
        <w:fldChar w:fldCharType="begin"/>
      </w:r>
      <w:r w:rsidRPr="00F23B0A">
        <w:instrText xml:space="preserve"> REF _Ref120536444 \r \h </w:instrText>
      </w:r>
      <w:r w:rsidRPr="00F23B0A">
        <w:instrText xml:space="preserve"> \* MERGEFORMAT </w:instrText>
      </w:r>
      <w:r w:rsidRPr="00F23B0A">
        <w:fldChar w:fldCharType="separate"/>
      </w:r>
      <w:r>
        <w:t>26</w:t>
      </w:r>
      <w:r w:rsidRPr="00F23B0A">
        <w:fldChar w:fldCharType="end"/>
      </w:r>
      <w:r w:rsidRPr="00F23B0A">
        <w:t>,</w:t>
      </w:r>
      <w:r w:rsidRPr="00F23B0A">
        <w:fldChar w:fldCharType="begin"/>
      </w:r>
      <w:r w:rsidRPr="00F23B0A">
        <w:instrText xml:space="preserve"> REF _Ref174154731 \r \h </w:instrText>
      </w:r>
      <w:r w:rsidRPr="00F23B0A">
        <w:instrText xml:space="preserve"> \* MERGEFORMAT </w:instrText>
      </w:r>
      <w:r w:rsidRPr="00F23B0A">
        <w:fldChar w:fldCharType="separate"/>
      </w:r>
      <w:r>
        <w:t>40</w:t>
      </w:r>
      <w:r w:rsidRPr="00F23B0A">
        <w:fldChar w:fldCharType="end"/>
      </w:r>
      <w:r w:rsidRPr="00F23B0A">
        <w:t>,</w:t>
      </w:r>
      <w:r w:rsidRPr="00F23B0A">
        <w:fldChar w:fldCharType="begin"/>
      </w:r>
      <w:r w:rsidRPr="00F23B0A">
        <w:instrText xml:space="preserve"> REF _Ref174154657 \r \h </w:instrText>
      </w:r>
      <w:r w:rsidRPr="00F23B0A">
        <w:instrText xml:space="preserve"> \* MERGEFORMAT </w:instrText>
      </w:r>
      <w:r w:rsidRPr="00F23B0A">
        <w:fldChar w:fldCharType="separate"/>
      </w:r>
      <w:r>
        <w:t>51</w:t>
      </w:r>
      <w:r w:rsidRPr="00F23B0A">
        <w:fldChar w:fldCharType="end"/>
      </w:r>
      <w:r w:rsidRPr="00F23B0A">
        <w:t>,</w:t>
      </w:r>
      <w:r w:rsidRPr="00F23B0A">
        <w:fldChar w:fldCharType="begin"/>
      </w:r>
      <w:r w:rsidRPr="00F23B0A">
        <w:instrText xml:space="preserve"> REF _Ref172269795 \r \h </w:instrText>
      </w:r>
      <w:r w:rsidRPr="00F23B0A">
        <w:instrText xml:space="preserve"> \* MERGEFORMAT </w:instrText>
      </w:r>
      <w:r w:rsidRPr="00F23B0A">
        <w:fldChar w:fldCharType="separate"/>
      </w:r>
      <w:r>
        <w:t>150</w:t>
      </w:r>
      <w:r w:rsidRPr="00F23B0A">
        <w:fldChar w:fldCharType="end"/>
      </w:r>
      <w:r w:rsidRPr="00F23B0A">
        <w:t xml:space="preserve">]. Нажаль, при проведенні імуногістохімічних </w:t>
      </w:r>
      <w:proofErr w:type="gramStart"/>
      <w:r w:rsidRPr="00F23B0A">
        <w:t>досл</w:t>
      </w:r>
      <w:proofErr w:type="gramEnd"/>
      <w:r w:rsidRPr="00F23B0A">
        <w:t xml:space="preserve">іджень не враховуються в повній мірі структурні особливості ЛПН орбіти та придатків ока. Мала кількість біопсійного матеріалу (особливо у випадках кон’юнктивальної локалізації пухлини) ускладнює інтерпретацію результатів. Саме </w:t>
      </w:r>
      <w:proofErr w:type="gramStart"/>
      <w:r w:rsidRPr="00F23B0A">
        <w:t>досл</w:t>
      </w:r>
      <w:proofErr w:type="gramEnd"/>
      <w:r w:rsidRPr="00F23B0A">
        <w:t xml:space="preserve">ідження довготривале та дороге. Тому існує необхідність у застосуванні альтернативних методів </w:t>
      </w:r>
      <w:proofErr w:type="gramStart"/>
      <w:r w:rsidRPr="00F23B0A">
        <w:t>досл</w:t>
      </w:r>
      <w:proofErr w:type="gramEnd"/>
      <w:r w:rsidRPr="00F23B0A">
        <w:t xml:space="preserve">ідження, у визначенні їх раціональних комбінацій. Найбільш оптимальним в цьому плані є цитогенетичне </w:t>
      </w:r>
      <w:proofErr w:type="gramStart"/>
      <w:r w:rsidRPr="00F23B0A">
        <w:t>досл</w:t>
      </w:r>
      <w:proofErr w:type="gramEnd"/>
      <w:r w:rsidRPr="00F23B0A">
        <w:t xml:space="preserve">ідження, яке проводиться за допомогою лише світлової мікроскопії і на малій кількості біопсійного матеріалу. Таке </w:t>
      </w:r>
      <w:proofErr w:type="gramStart"/>
      <w:r w:rsidRPr="00F23B0A">
        <w:t>досл</w:t>
      </w:r>
      <w:proofErr w:type="gramEnd"/>
      <w:r w:rsidRPr="00F23B0A">
        <w:t>ідження ЛПН характеризує пухлину на підставі визначення кількості та особливості клітин, що знаходяться в М-фазі клітинного циклу [</w:t>
      </w:r>
      <w:r w:rsidRPr="00F23B0A">
        <w:fldChar w:fldCharType="begin"/>
      </w:r>
      <w:r w:rsidRPr="00F23B0A">
        <w:instrText xml:space="preserve"> REF _Ref170031098 \r \h </w:instrText>
      </w:r>
      <w:r w:rsidRPr="00F23B0A">
        <w:fldChar w:fldCharType="separate"/>
      </w:r>
      <w:r>
        <w:t>20</w:t>
      </w:r>
      <w:r w:rsidRPr="00F23B0A">
        <w:fldChar w:fldCharType="end"/>
      </w:r>
      <w:r w:rsidRPr="00F23B0A">
        <w:t xml:space="preserve">, </w:t>
      </w:r>
      <w:r w:rsidRPr="00F23B0A">
        <w:fldChar w:fldCharType="begin"/>
      </w:r>
      <w:r w:rsidRPr="00F23B0A">
        <w:instrText xml:space="preserve"> REF _Ref170031097 \r \h </w:instrText>
      </w:r>
      <w:r w:rsidRPr="00F23B0A">
        <w:fldChar w:fldCharType="separate"/>
      </w:r>
      <w:r>
        <w:t>59</w:t>
      </w:r>
      <w:r w:rsidRPr="00F23B0A">
        <w:fldChar w:fldCharType="end"/>
      </w:r>
      <w:r w:rsidRPr="00F23B0A">
        <w:t xml:space="preserve">]. Цитогенетичне </w:t>
      </w:r>
      <w:proofErr w:type="gramStart"/>
      <w:r w:rsidRPr="00F23B0A">
        <w:t>досл</w:t>
      </w:r>
      <w:proofErr w:type="gramEnd"/>
      <w:r w:rsidRPr="00F23B0A">
        <w:t>ідження може бути використане для проведення диференційної діагностики і встановлення ступеня злоякісності, на самперед, між CD5- та CD5+ лімфомами маргінальної зони (ЛЗМ), бо єдиної думки, щодо ступеня їх злоякісності не існує [</w:t>
      </w:r>
      <w:r w:rsidRPr="00F23B0A">
        <w:fldChar w:fldCharType="begin"/>
      </w:r>
      <w:r w:rsidRPr="00F23B0A">
        <w:instrText xml:space="preserve"> REF _Ref116405591 \r \h </w:instrText>
      </w:r>
      <w:r w:rsidRPr="00F23B0A">
        <w:fldChar w:fldCharType="separate"/>
      </w:r>
      <w:r>
        <w:t>28</w:t>
      </w:r>
      <w:r w:rsidRPr="00F23B0A">
        <w:fldChar w:fldCharType="end"/>
      </w:r>
      <w:r w:rsidRPr="00F23B0A">
        <w:t xml:space="preserve">, </w:t>
      </w:r>
      <w:r w:rsidRPr="00F23B0A">
        <w:fldChar w:fldCharType="begin"/>
      </w:r>
      <w:r w:rsidRPr="00F23B0A">
        <w:instrText xml:space="preserve"> REF _Ref122615752 \r \h </w:instrText>
      </w:r>
      <w:r w:rsidRPr="00F23B0A">
        <w:fldChar w:fldCharType="separate"/>
      </w:r>
      <w:r>
        <w:t>52</w:t>
      </w:r>
      <w:r w:rsidRPr="00F23B0A">
        <w:fldChar w:fldCharType="end"/>
      </w:r>
      <w:r w:rsidRPr="00F23B0A">
        <w:t xml:space="preserve">, </w:t>
      </w:r>
      <w:r w:rsidRPr="00F23B0A">
        <w:fldChar w:fldCharType="begin"/>
      </w:r>
      <w:r w:rsidRPr="00F23B0A">
        <w:instrText xml:space="preserve"> REF _Ref116034043 \r \h </w:instrText>
      </w:r>
      <w:r w:rsidRPr="00F23B0A">
        <w:fldChar w:fldCharType="separate"/>
      </w:r>
      <w:r>
        <w:t>70</w:t>
      </w:r>
      <w:r w:rsidRPr="00F23B0A">
        <w:fldChar w:fldCharType="end"/>
      </w:r>
      <w:r w:rsidRPr="00F23B0A">
        <w:t>].  Але не при всіх клітинних формах ЛПН, враховуючи мітотичну активність, а також типи мітозів, можна встановити правильний діагноз [</w:t>
      </w:r>
      <w:r w:rsidRPr="00F23B0A">
        <w:fldChar w:fldCharType="begin"/>
      </w:r>
      <w:r w:rsidRPr="00F23B0A">
        <w:instrText xml:space="preserve"> REF _Ref158620786 \r \h </w:instrText>
      </w:r>
      <w:r w:rsidRPr="00F23B0A">
        <w:fldChar w:fldCharType="separate"/>
      </w:r>
      <w:r>
        <w:t>2</w:t>
      </w:r>
      <w:r w:rsidRPr="00F23B0A">
        <w:fldChar w:fldCharType="end"/>
      </w:r>
      <w:r w:rsidRPr="00F23B0A">
        <w:t xml:space="preserve">]. </w:t>
      </w:r>
      <w:proofErr w:type="gramStart"/>
      <w:r w:rsidRPr="00F23B0A">
        <w:t>Кр</w:t>
      </w:r>
      <w:proofErr w:type="gramEnd"/>
      <w:r w:rsidRPr="00F23B0A">
        <w:t xml:space="preserve">ім того, не встановлена діагностична цінність окремих показників цитогенетичної характеристики ЛПН. Визначення показань до застосування цитогенетичного </w:t>
      </w:r>
      <w:proofErr w:type="gramStart"/>
      <w:r w:rsidRPr="00F23B0A">
        <w:t>досл</w:t>
      </w:r>
      <w:proofErr w:type="gramEnd"/>
      <w:r w:rsidRPr="00F23B0A">
        <w:t>ідження ЛПН орбіти та придатків ока надасть можливість спростити діагностику таких пухлин.</w:t>
      </w:r>
    </w:p>
    <w:p w:rsidR="00585759" w:rsidRPr="00F23B0A" w:rsidRDefault="00585759" w:rsidP="00585759">
      <w:pPr>
        <w:ind w:firstLine="709"/>
        <w:rPr>
          <w:u w:val="single"/>
        </w:rPr>
      </w:pPr>
      <w:r w:rsidRPr="00F23B0A">
        <w:t xml:space="preserve">Зважаючи на окреслені проблеми </w:t>
      </w:r>
      <w:proofErr w:type="gramStart"/>
      <w:r w:rsidRPr="00F23B0A">
        <w:t>доц</w:t>
      </w:r>
      <w:proofErr w:type="gramEnd"/>
      <w:r w:rsidRPr="00F23B0A">
        <w:t>ільною є розробка оптимальної системи діагностичних заходів досліджень, а також послідовність та об’єм їх застосування в кожному конкретному випадку ЛПН орбіти та придатків ока.</w:t>
      </w:r>
    </w:p>
    <w:p w:rsidR="00585759" w:rsidRPr="00F23B0A" w:rsidRDefault="00585759" w:rsidP="00585759">
      <w:pPr>
        <w:ind w:firstLine="684"/>
        <w:rPr>
          <w:b/>
          <w:bCs/>
        </w:rPr>
      </w:pPr>
      <w:r w:rsidRPr="00F23B0A">
        <w:rPr>
          <w:b/>
          <w:bCs/>
        </w:rPr>
        <w:t>Зв’язок роботи з науковими програмами, планами, темами</w:t>
      </w:r>
    </w:p>
    <w:p w:rsidR="00585759" w:rsidRPr="00F23B0A" w:rsidRDefault="00585759" w:rsidP="00585759">
      <w:pPr>
        <w:ind w:firstLine="684"/>
      </w:pPr>
      <w:r w:rsidRPr="00F23B0A">
        <w:rPr>
          <w:bCs/>
        </w:rPr>
        <w:t>Д</w:t>
      </w:r>
      <w:r w:rsidRPr="00F23B0A">
        <w:t xml:space="preserve">исертаційна робота являлась фрагментом затвердженої АМН України НДР: „Визначити значення імуноморфологічних і імунологічних методів </w:t>
      </w:r>
      <w:proofErr w:type="gramStart"/>
      <w:r w:rsidRPr="00F23B0A">
        <w:t>досл</w:t>
      </w:r>
      <w:proofErr w:type="gramEnd"/>
      <w:r w:rsidRPr="00F23B0A">
        <w:t>ідження при проведенні диференційної діагностики і контролю ефективності  органозберігаючого лікування новоутворень увеального тракту, орбіти і повік”, 2007-2009 рр. (№ держреєстрації 01070U002646) та НДР по лінії міжнародного науково-технічного співробітництва „Диференційна діагно</w:t>
      </w:r>
      <w:r w:rsidRPr="00F23B0A">
        <w:t>с</w:t>
      </w:r>
      <w:r w:rsidRPr="00F23B0A">
        <w:t xml:space="preserve">тика злоякісних лімфом ока, придатків та орбіти”, 2004-2006 рр., яка виконувалась згідно договору </w:t>
      </w:r>
      <w:proofErr w:type="gramStart"/>
      <w:r w:rsidRPr="00F23B0A">
        <w:t>м</w:t>
      </w:r>
      <w:proofErr w:type="gramEnd"/>
      <w:r w:rsidRPr="00F23B0A">
        <w:t>іж Інститутом очних хвороб і тканинної терапії ім. В.П. Філатова АМН України і офтальмологічним центром університету м. Мансура, Єгипет. Пошукач був співвиконавцем.</w:t>
      </w:r>
    </w:p>
    <w:p w:rsidR="00585759" w:rsidRPr="00F23B0A" w:rsidRDefault="00585759" w:rsidP="00585759">
      <w:pPr>
        <w:ind w:firstLine="709"/>
      </w:pPr>
      <w:r w:rsidRPr="00F23B0A">
        <w:rPr>
          <w:b/>
          <w:bCs/>
        </w:rPr>
        <w:t xml:space="preserve">Мета </w:t>
      </w:r>
      <w:proofErr w:type="gramStart"/>
      <w:r w:rsidRPr="00F23B0A">
        <w:rPr>
          <w:b/>
          <w:bCs/>
        </w:rPr>
        <w:t>досл</w:t>
      </w:r>
      <w:proofErr w:type="gramEnd"/>
      <w:r w:rsidRPr="00F23B0A">
        <w:rPr>
          <w:b/>
          <w:bCs/>
        </w:rPr>
        <w:t>ідження</w:t>
      </w:r>
      <w:r w:rsidRPr="00F23B0A">
        <w:t xml:space="preserve"> </w:t>
      </w:r>
    </w:p>
    <w:p w:rsidR="00585759" w:rsidRPr="00F23B0A" w:rsidRDefault="00585759" w:rsidP="00585759">
      <w:pPr>
        <w:ind w:firstLine="709"/>
      </w:pPr>
      <w:r w:rsidRPr="00F23B0A">
        <w:t xml:space="preserve">Оптимізувати діагностику лімфопроліферативних новоутворень орбіти і придатків ока шляхом раціонального використання клінічних, морфологічних, імуногістохімічних і цитогенетичних методів </w:t>
      </w:r>
      <w:proofErr w:type="gramStart"/>
      <w:r w:rsidRPr="00F23B0A">
        <w:t>досл</w:t>
      </w:r>
      <w:proofErr w:type="gramEnd"/>
      <w:r w:rsidRPr="00F23B0A">
        <w:t>ідження.</w:t>
      </w:r>
    </w:p>
    <w:p w:rsidR="00585759" w:rsidRPr="00F23B0A" w:rsidRDefault="00585759" w:rsidP="00585759">
      <w:pPr>
        <w:ind w:firstLine="709"/>
        <w:rPr>
          <w:b/>
          <w:bCs/>
        </w:rPr>
      </w:pPr>
      <w:r w:rsidRPr="00F23B0A">
        <w:rPr>
          <w:b/>
          <w:bCs/>
        </w:rPr>
        <w:t xml:space="preserve">Для досягнення поставленої мети були вирішені наступні задачі: </w:t>
      </w:r>
    </w:p>
    <w:p w:rsidR="00585759" w:rsidRPr="00F23B0A" w:rsidRDefault="00585759" w:rsidP="000A2B96">
      <w:pPr>
        <w:numPr>
          <w:ilvl w:val="0"/>
          <w:numId w:val="58"/>
        </w:numPr>
        <w:tabs>
          <w:tab w:val="clear" w:pos="1260"/>
          <w:tab w:val="left" w:pos="1197"/>
        </w:tabs>
        <w:suppressAutoHyphens w:val="0"/>
        <w:spacing w:line="360" w:lineRule="auto"/>
        <w:ind w:left="0" w:firstLine="741"/>
        <w:jc w:val="both"/>
      </w:pPr>
      <w:r w:rsidRPr="00F23B0A">
        <w:t>Виявити частоту лімфопроліферативних новоутворень орбіти та придаткі</w:t>
      </w:r>
      <w:proofErr w:type="gramStart"/>
      <w:r w:rsidRPr="00F23B0A">
        <w:t>в</w:t>
      </w:r>
      <w:proofErr w:type="gramEnd"/>
      <w:r w:rsidRPr="00F23B0A">
        <w:t xml:space="preserve"> ока.</w:t>
      </w:r>
    </w:p>
    <w:p w:rsidR="00585759" w:rsidRPr="00F23B0A" w:rsidRDefault="00585759" w:rsidP="000A2B96">
      <w:pPr>
        <w:numPr>
          <w:ilvl w:val="0"/>
          <w:numId w:val="58"/>
        </w:numPr>
        <w:tabs>
          <w:tab w:val="clear" w:pos="1260"/>
          <w:tab w:val="left" w:pos="1197"/>
        </w:tabs>
        <w:suppressAutoHyphens w:val="0"/>
        <w:spacing w:line="360" w:lineRule="auto"/>
        <w:ind w:left="0" w:firstLine="741"/>
        <w:jc w:val="both"/>
      </w:pPr>
      <w:r w:rsidRPr="00F23B0A">
        <w:t>Встановити специфічний набі</w:t>
      </w:r>
      <w:proofErr w:type="gramStart"/>
      <w:r w:rsidRPr="00F23B0A">
        <w:t>р</w:t>
      </w:r>
      <w:proofErr w:type="gramEnd"/>
      <w:r w:rsidRPr="00F23B0A">
        <w:t xml:space="preserve"> діагностичних антитіл для диференційної діагностики лімфопроліферативних новоутворень орбіти та придатків ока.</w:t>
      </w:r>
    </w:p>
    <w:p w:rsidR="00585759" w:rsidRPr="00F23B0A" w:rsidRDefault="00585759" w:rsidP="000A2B96">
      <w:pPr>
        <w:numPr>
          <w:ilvl w:val="0"/>
          <w:numId w:val="58"/>
        </w:numPr>
        <w:tabs>
          <w:tab w:val="clear" w:pos="1260"/>
          <w:tab w:val="left" w:pos="1197"/>
        </w:tabs>
        <w:suppressAutoHyphens w:val="0"/>
        <w:spacing w:line="360" w:lineRule="auto"/>
        <w:ind w:left="0" w:firstLine="741"/>
        <w:jc w:val="both"/>
      </w:pPr>
      <w:r w:rsidRPr="00F23B0A">
        <w:lastRenderedPageBreak/>
        <w:t>Встановити клітинні типи та імунофенотип лімфопроліферативних новоутворень орбіти та придатків ока згідно класифікації ВООЗ (2001) для визначення структурних особливостей лімфопроліферативних новоутворень орбіти та придаткі</w:t>
      </w:r>
      <w:proofErr w:type="gramStart"/>
      <w:r w:rsidRPr="00F23B0A">
        <w:t>в</w:t>
      </w:r>
      <w:proofErr w:type="gramEnd"/>
      <w:r w:rsidRPr="00F23B0A">
        <w:t xml:space="preserve"> ока.</w:t>
      </w:r>
    </w:p>
    <w:p w:rsidR="00585759" w:rsidRPr="00F23B0A" w:rsidRDefault="00585759" w:rsidP="000A2B96">
      <w:pPr>
        <w:numPr>
          <w:ilvl w:val="0"/>
          <w:numId w:val="58"/>
        </w:numPr>
        <w:tabs>
          <w:tab w:val="clear" w:pos="1260"/>
          <w:tab w:val="left" w:pos="1197"/>
        </w:tabs>
        <w:suppressAutoHyphens w:val="0"/>
        <w:spacing w:line="360" w:lineRule="auto"/>
        <w:ind w:left="0" w:firstLine="741"/>
        <w:jc w:val="both"/>
      </w:pPr>
      <w:r w:rsidRPr="00F23B0A">
        <w:t>Виявити значимі клінічні ознаки для проведення диференційної діагностики реактивних лімфоїдних гіперплазій і лімфом орбіти та придаткі</w:t>
      </w:r>
      <w:proofErr w:type="gramStart"/>
      <w:r w:rsidRPr="00F23B0A">
        <w:t>в</w:t>
      </w:r>
      <w:proofErr w:type="gramEnd"/>
      <w:r w:rsidRPr="00F23B0A">
        <w:t xml:space="preserve"> ока.</w:t>
      </w:r>
    </w:p>
    <w:p w:rsidR="00585759" w:rsidRPr="00F23B0A" w:rsidRDefault="00585759" w:rsidP="000A2B96">
      <w:pPr>
        <w:numPr>
          <w:ilvl w:val="0"/>
          <w:numId w:val="58"/>
        </w:numPr>
        <w:tabs>
          <w:tab w:val="clear" w:pos="1260"/>
          <w:tab w:val="left" w:pos="1197"/>
        </w:tabs>
        <w:suppressAutoHyphens w:val="0"/>
        <w:spacing w:line="360" w:lineRule="auto"/>
        <w:ind w:left="0" w:firstLine="741"/>
        <w:jc w:val="both"/>
      </w:pPr>
      <w:r w:rsidRPr="00F23B0A">
        <w:t xml:space="preserve">Визначити диференційно-діагностичну значимість цитогенетичної характеристики </w:t>
      </w:r>
      <w:proofErr w:type="gramStart"/>
      <w:r w:rsidRPr="00F23B0A">
        <w:t>л</w:t>
      </w:r>
      <w:proofErr w:type="gramEnd"/>
      <w:r w:rsidRPr="00F23B0A">
        <w:t>імфом маргінальної зони і лімфом зони мантії.</w:t>
      </w:r>
    </w:p>
    <w:p w:rsidR="00585759" w:rsidRPr="00F23B0A" w:rsidRDefault="00585759" w:rsidP="000A2B96">
      <w:pPr>
        <w:numPr>
          <w:ilvl w:val="0"/>
          <w:numId w:val="58"/>
        </w:numPr>
        <w:tabs>
          <w:tab w:val="clear" w:pos="1260"/>
          <w:tab w:val="left" w:pos="1197"/>
        </w:tabs>
        <w:suppressAutoHyphens w:val="0"/>
        <w:spacing w:line="360" w:lineRule="auto"/>
        <w:ind w:left="0" w:firstLine="741"/>
        <w:jc w:val="both"/>
      </w:pPr>
      <w:r w:rsidRPr="00F23B0A">
        <w:t>Встановити оптимальну систему діагностичних заході</w:t>
      </w:r>
      <w:proofErr w:type="gramStart"/>
      <w:r w:rsidRPr="00F23B0A">
        <w:t>в</w:t>
      </w:r>
      <w:proofErr w:type="gramEnd"/>
      <w:r w:rsidRPr="00F23B0A">
        <w:t xml:space="preserve"> при лімфопроліферативних новоутвореннях орбіти та придатків ока на основі клінічних, морфологічних, імуногістохімічних і цитогенетичних даних.</w:t>
      </w:r>
    </w:p>
    <w:p w:rsidR="00585759" w:rsidRPr="00F23B0A" w:rsidRDefault="00585759" w:rsidP="00585759">
      <w:pPr>
        <w:ind w:firstLine="709"/>
      </w:pPr>
      <w:r w:rsidRPr="00F23B0A">
        <w:rPr>
          <w:bCs/>
          <w:i/>
        </w:rPr>
        <w:t xml:space="preserve">Об’єкт </w:t>
      </w:r>
      <w:proofErr w:type="gramStart"/>
      <w:r w:rsidRPr="00F23B0A">
        <w:rPr>
          <w:bCs/>
          <w:i/>
        </w:rPr>
        <w:t>досл</w:t>
      </w:r>
      <w:proofErr w:type="gramEnd"/>
      <w:r w:rsidRPr="00F23B0A">
        <w:rPr>
          <w:bCs/>
          <w:i/>
        </w:rPr>
        <w:t>ідження</w:t>
      </w:r>
      <w:r w:rsidRPr="00F23B0A">
        <w:rPr>
          <w:i/>
        </w:rPr>
        <w:t>.</w:t>
      </w:r>
      <w:r w:rsidRPr="00F23B0A">
        <w:rPr>
          <w:b/>
          <w:bCs/>
        </w:rPr>
        <w:t xml:space="preserve"> </w:t>
      </w:r>
      <w:r w:rsidRPr="00F23B0A">
        <w:t>Лімфопроліферативні новоутворення орбіти та придаткі</w:t>
      </w:r>
      <w:proofErr w:type="gramStart"/>
      <w:r w:rsidRPr="00F23B0A">
        <w:t>в</w:t>
      </w:r>
      <w:proofErr w:type="gramEnd"/>
      <w:r w:rsidRPr="00F23B0A">
        <w:t xml:space="preserve"> ока.</w:t>
      </w:r>
    </w:p>
    <w:p w:rsidR="00585759" w:rsidRPr="00F23B0A" w:rsidRDefault="00585759" w:rsidP="00585759">
      <w:pPr>
        <w:ind w:firstLine="709"/>
      </w:pPr>
      <w:r w:rsidRPr="00F23B0A">
        <w:rPr>
          <w:bCs/>
          <w:i/>
        </w:rPr>
        <w:t xml:space="preserve">Предмет </w:t>
      </w:r>
      <w:proofErr w:type="gramStart"/>
      <w:r w:rsidRPr="00F23B0A">
        <w:rPr>
          <w:bCs/>
          <w:i/>
        </w:rPr>
        <w:t>досл</w:t>
      </w:r>
      <w:proofErr w:type="gramEnd"/>
      <w:r w:rsidRPr="00F23B0A">
        <w:rPr>
          <w:bCs/>
          <w:i/>
        </w:rPr>
        <w:t>ідження</w:t>
      </w:r>
      <w:r w:rsidRPr="00F23B0A">
        <w:rPr>
          <w:i/>
        </w:rPr>
        <w:t>.</w:t>
      </w:r>
      <w:r w:rsidRPr="00F23B0A">
        <w:t xml:space="preserve"> </w:t>
      </w:r>
      <w:proofErr w:type="gramStart"/>
      <w:r w:rsidRPr="00F23B0A">
        <w:t>Клінічна картина лімфопроліферативних новоутворень орбіти та придатків ока; морфологічна картина клітинних типів лімфопроліферативних новоутворень орбіти та придатків ока; мітози лімфом маргінальної зони і лімфом зони мантії; імунофенотип лімфопроліферативних новоутворень орбіти та придатків ока.</w:t>
      </w:r>
      <w:proofErr w:type="gramEnd"/>
    </w:p>
    <w:p w:rsidR="00585759" w:rsidRPr="00F23B0A" w:rsidRDefault="00585759" w:rsidP="00585759">
      <w:pPr>
        <w:ind w:firstLine="708"/>
      </w:pPr>
      <w:r w:rsidRPr="00F23B0A">
        <w:rPr>
          <w:bCs/>
          <w:i/>
        </w:rPr>
        <w:t xml:space="preserve">Методи </w:t>
      </w:r>
      <w:proofErr w:type="gramStart"/>
      <w:r w:rsidRPr="00F23B0A">
        <w:rPr>
          <w:bCs/>
          <w:i/>
        </w:rPr>
        <w:t>досл</w:t>
      </w:r>
      <w:proofErr w:type="gramEnd"/>
      <w:r w:rsidRPr="00F23B0A">
        <w:rPr>
          <w:bCs/>
          <w:i/>
        </w:rPr>
        <w:t>ідження.</w:t>
      </w:r>
      <w:r w:rsidRPr="00F23B0A">
        <w:rPr>
          <w:bCs/>
        </w:rPr>
        <w:t xml:space="preserve"> К</w:t>
      </w:r>
      <w:r w:rsidRPr="00F23B0A">
        <w:t>лінічні, рентгенологічні, морфологічні, імуногістохімічні, цитогенетичні та статистичні.</w:t>
      </w:r>
    </w:p>
    <w:p w:rsidR="00585759" w:rsidRPr="00F23B0A" w:rsidRDefault="00585759" w:rsidP="00585759">
      <w:pPr>
        <w:ind w:firstLine="708"/>
        <w:rPr>
          <w:b/>
          <w:bCs/>
        </w:rPr>
      </w:pPr>
      <w:r w:rsidRPr="00F23B0A">
        <w:rPr>
          <w:b/>
          <w:bCs/>
        </w:rPr>
        <w:t>Наукова новизна одержаних результаті</w:t>
      </w:r>
      <w:proofErr w:type="gramStart"/>
      <w:r w:rsidRPr="00F23B0A">
        <w:rPr>
          <w:b/>
          <w:bCs/>
        </w:rPr>
        <w:t>в</w:t>
      </w:r>
      <w:proofErr w:type="gramEnd"/>
      <w:r w:rsidRPr="00F23B0A">
        <w:rPr>
          <w:b/>
          <w:bCs/>
        </w:rPr>
        <w:t xml:space="preserve"> </w:t>
      </w:r>
    </w:p>
    <w:p w:rsidR="00585759" w:rsidRPr="00F23B0A" w:rsidRDefault="00585759" w:rsidP="00585759">
      <w:pPr>
        <w:ind w:firstLine="708"/>
      </w:pPr>
      <w:r w:rsidRPr="00F23B0A">
        <w:t xml:space="preserve">Вперше, що </w:t>
      </w:r>
      <w:proofErr w:type="gramStart"/>
      <w:r w:rsidRPr="00F23B0A">
        <w:t>значимою</w:t>
      </w:r>
      <w:proofErr w:type="gramEnd"/>
      <w:r w:rsidRPr="00F23B0A">
        <w:t xml:space="preserve"> ознакою для проведення диференційної діагностики між CD5+ та CD5- лімфомами маргінальної зони орбіти і придатків ока є мітотичний індекс, для CD5+ лімфом маргінальної зони  він становить більше 0,1%, а для CD5- </w:t>
      </w:r>
      <w:r w:rsidRPr="00F23B0A">
        <w:rPr>
          <w:bCs/>
        </w:rPr>
        <w:t>–</w:t>
      </w:r>
      <w:r w:rsidRPr="00F23B0A">
        <w:t xml:space="preserve"> 0,1% і менше.</w:t>
      </w:r>
    </w:p>
    <w:p w:rsidR="00585759" w:rsidRPr="00F23B0A" w:rsidRDefault="00585759" w:rsidP="00585759">
      <w:pPr>
        <w:ind w:firstLine="709"/>
        <w:rPr>
          <w:bCs/>
        </w:rPr>
      </w:pPr>
      <w:proofErr w:type="gramStart"/>
      <w:r w:rsidRPr="00F23B0A">
        <w:rPr>
          <w:bCs/>
        </w:rPr>
        <w:t xml:space="preserve">Доповнені наукові дані про те,  що дифузні В-крупноклітинні лімфоми орбіти та придатків ока представлені лімфобластним варіантом.   </w:t>
      </w:r>
      <w:proofErr w:type="gramEnd"/>
    </w:p>
    <w:p w:rsidR="00585759" w:rsidRPr="00F23B0A" w:rsidRDefault="00585759" w:rsidP="00585759">
      <w:pPr>
        <w:ind w:firstLine="709"/>
      </w:pPr>
      <w:r w:rsidRPr="00F23B0A">
        <w:rPr>
          <w:bCs/>
        </w:rPr>
        <w:t xml:space="preserve">Вперше запропоновано оптимальний спосіб, визначений в об’ємі та </w:t>
      </w:r>
      <w:proofErr w:type="gramStart"/>
      <w:r w:rsidRPr="00F23B0A">
        <w:rPr>
          <w:bCs/>
        </w:rPr>
        <w:t>посл</w:t>
      </w:r>
      <w:proofErr w:type="gramEnd"/>
      <w:r w:rsidRPr="00F23B0A">
        <w:rPr>
          <w:bCs/>
        </w:rPr>
        <w:t xml:space="preserve">ідовності застосування, для діагностики </w:t>
      </w:r>
      <w:r w:rsidRPr="00F23B0A">
        <w:t>мілкоклітинних лімфопроліферативних новоутворень орбіти та придатків ока, який проводиться у два етапи: проведення диференційної діагностики між реактивною лімфоїдною гіперплазією та лімфомою на першому етапі; в разі наявності В-клітинної лімфоми виконується другий етап по встановленню клі</w:t>
      </w:r>
      <w:proofErr w:type="gramStart"/>
      <w:r w:rsidRPr="00F23B0A">
        <w:t>тинного</w:t>
      </w:r>
      <w:proofErr w:type="gramEnd"/>
      <w:r w:rsidRPr="00F23B0A">
        <w:t xml:space="preserve"> типу останньої. </w:t>
      </w:r>
    </w:p>
    <w:p w:rsidR="00585759" w:rsidRPr="00F23B0A" w:rsidRDefault="00585759" w:rsidP="00585759">
      <w:pPr>
        <w:ind w:firstLine="709"/>
        <w:rPr>
          <w:b/>
          <w:bCs/>
        </w:rPr>
      </w:pPr>
      <w:r w:rsidRPr="00F23B0A">
        <w:t xml:space="preserve"> </w:t>
      </w:r>
      <w:r w:rsidRPr="00F23B0A">
        <w:rPr>
          <w:b/>
          <w:bCs/>
        </w:rPr>
        <w:t>Практичне значення отриманих результаті</w:t>
      </w:r>
      <w:proofErr w:type="gramStart"/>
      <w:r w:rsidRPr="00F23B0A">
        <w:rPr>
          <w:b/>
          <w:bCs/>
        </w:rPr>
        <w:t>в</w:t>
      </w:r>
      <w:proofErr w:type="gramEnd"/>
      <w:r w:rsidRPr="00F23B0A">
        <w:rPr>
          <w:b/>
          <w:bCs/>
        </w:rPr>
        <w:t xml:space="preserve"> </w:t>
      </w:r>
    </w:p>
    <w:p w:rsidR="00585759" w:rsidRPr="00F23B0A" w:rsidRDefault="00585759" w:rsidP="00585759">
      <w:pPr>
        <w:ind w:firstLine="709"/>
        <w:rPr>
          <w:b/>
          <w:bCs/>
        </w:rPr>
      </w:pPr>
      <w:r w:rsidRPr="00F23B0A">
        <w:rPr>
          <w:bCs/>
        </w:rPr>
        <w:t>Встановлено, що вірогідність наявності мілкоклітинної лімфоми, яка має мономорфну структуру у хворих віком більше 62 рокі</w:t>
      </w:r>
      <w:proofErr w:type="gramStart"/>
      <w:r w:rsidRPr="00F23B0A">
        <w:rPr>
          <w:bCs/>
        </w:rPr>
        <w:t>в</w:t>
      </w:r>
      <w:proofErr w:type="gramEnd"/>
      <w:r w:rsidRPr="00F23B0A">
        <w:rPr>
          <w:bCs/>
        </w:rPr>
        <w:t>, становить не менше 92,6%.</w:t>
      </w:r>
    </w:p>
    <w:p w:rsidR="00585759" w:rsidRPr="00F23B0A" w:rsidRDefault="00585759" w:rsidP="00585759">
      <w:pPr>
        <w:ind w:firstLine="709"/>
      </w:pPr>
      <w:r w:rsidRPr="00F23B0A">
        <w:t xml:space="preserve">Запропонований комплекс заходів </w:t>
      </w:r>
      <w:r w:rsidRPr="00F23B0A">
        <w:rPr>
          <w:bCs/>
        </w:rPr>
        <w:t>(клінічних, морфологічних, імуногістохімічних та цитогенетичних</w:t>
      </w:r>
      <w:r w:rsidRPr="00F23B0A">
        <w:t xml:space="preserve">) дозволяє спростити діагностику лімфопроліферативних новоутворень орбіти та придатків ока шляхом відмови від застосування імуногістохімічного </w:t>
      </w:r>
      <w:proofErr w:type="gramStart"/>
      <w:r w:rsidRPr="00F23B0A">
        <w:t>досл</w:t>
      </w:r>
      <w:proofErr w:type="gramEnd"/>
      <w:r w:rsidRPr="00F23B0A">
        <w:t xml:space="preserve">ідження при  пухлинах, що складаються із центробластів, і при мілкоклітинних новоутвореннях з мономорфною гістологічною структурою у хворих похилого віку. </w:t>
      </w:r>
    </w:p>
    <w:p w:rsidR="00585759" w:rsidRPr="00F23B0A" w:rsidRDefault="00585759" w:rsidP="00585759">
      <w:pPr>
        <w:rPr>
          <w:b/>
        </w:rPr>
      </w:pPr>
      <w:r w:rsidRPr="00F23B0A">
        <w:rPr>
          <w:b/>
        </w:rPr>
        <w:t xml:space="preserve">Впровадження в практику </w:t>
      </w:r>
    </w:p>
    <w:p w:rsidR="00585759" w:rsidRPr="00F23B0A" w:rsidRDefault="00585759" w:rsidP="00585759">
      <w:r w:rsidRPr="00F23B0A">
        <w:t>Розроблений спосіб диференційної діагностики лімфопроліферативних новоутворень орбіти та придаткі</w:t>
      </w:r>
      <w:proofErr w:type="gramStart"/>
      <w:r w:rsidRPr="00F23B0A">
        <w:t>в</w:t>
      </w:r>
      <w:proofErr w:type="gramEnd"/>
      <w:r w:rsidRPr="00F23B0A">
        <w:t xml:space="preserve"> </w:t>
      </w:r>
      <w:proofErr w:type="gramStart"/>
      <w:r w:rsidRPr="00F23B0A">
        <w:t>ока</w:t>
      </w:r>
      <w:proofErr w:type="gramEnd"/>
      <w:r w:rsidRPr="00F23B0A">
        <w:t xml:space="preserve"> впроваджений у лабораторії патоморфології та електронної мікроскопії Інституту очних хвороб і тканинної терапії ім. В.П.Філатова АМН України.</w:t>
      </w:r>
    </w:p>
    <w:p w:rsidR="00585759" w:rsidRPr="00F23B0A" w:rsidRDefault="00585759" w:rsidP="00585759">
      <w:pPr>
        <w:ind w:firstLine="709"/>
        <w:rPr>
          <w:b/>
          <w:bCs/>
        </w:rPr>
      </w:pPr>
      <w:r w:rsidRPr="00F23B0A">
        <w:rPr>
          <w:b/>
          <w:bCs/>
        </w:rPr>
        <w:t>Особистий внесок здобувача в розробку наукових результаті</w:t>
      </w:r>
      <w:proofErr w:type="gramStart"/>
      <w:r w:rsidRPr="00F23B0A">
        <w:rPr>
          <w:b/>
          <w:bCs/>
        </w:rPr>
        <w:t>в</w:t>
      </w:r>
      <w:proofErr w:type="gramEnd"/>
    </w:p>
    <w:p w:rsidR="00585759" w:rsidRPr="00F23B0A" w:rsidRDefault="00585759" w:rsidP="00585759">
      <w:pPr>
        <w:ind w:firstLine="709"/>
      </w:pPr>
      <w:r w:rsidRPr="00F23B0A">
        <w:t xml:space="preserve"> Ідея наукового дослідження належить науковому керівнику, д.мед.н., проф</w:t>
      </w:r>
      <w:proofErr w:type="gramStart"/>
      <w:r w:rsidRPr="00F23B0A">
        <w:t>.В</w:t>
      </w:r>
      <w:proofErr w:type="gramEnd"/>
      <w:r w:rsidRPr="00F23B0A">
        <w:t xml:space="preserve">іту В.В. Пошукачем спільно з науковим керівником проведена постановка задач дослідження і визначена методологія роботи. Особисто автором проводився аналіз вітчизняної та іноземної літератури за обраною темою, що дало змогу розробити програму виконання дисертаційної роботи. Проведено аналіз одержаних даних, наукове обґрунтування та інтерпретація здобутих результатів, </w:t>
      </w:r>
      <w:proofErr w:type="gramStart"/>
      <w:r w:rsidRPr="00F23B0A">
        <w:t>п</w:t>
      </w:r>
      <w:proofErr w:type="gramEnd"/>
      <w:r w:rsidRPr="00F23B0A">
        <w:t xml:space="preserve">ідготовка їх до публікації. Також автор особисто виконував клінічне обстеження 17 хворих, провів 73 морфологічних та імуногістохімічних досліджень. Цитогенетичне </w:t>
      </w:r>
      <w:proofErr w:type="gramStart"/>
      <w:r w:rsidRPr="00F23B0A">
        <w:t>досл</w:t>
      </w:r>
      <w:proofErr w:type="gramEnd"/>
      <w:r w:rsidRPr="00F23B0A">
        <w:t xml:space="preserve">ідження </w:t>
      </w:r>
      <w:r w:rsidRPr="00F23B0A">
        <w:lastRenderedPageBreak/>
        <w:t xml:space="preserve">пошукач особисто провів 31 пацієнту. Визначення імунофенотипу ЛПН пошукач виконував спільно із співробітниками відділу механізмів протипухлинної терапії на базі Інституту експериментальної патології, онкології і радіобіології                ім. Р.Е. Кавецького НАН України. Статистичний аналіз проводився при консультативній допомозі наукового співробітника Драгомірецької О.І. В наукових роботах, що опубліковані по темі дисертації у співавторстві, головна роль у постановці задач </w:t>
      </w:r>
      <w:proofErr w:type="gramStart"/>
      <w:r w:rsidRPr="00F23B0A">
        <w:t>досл</w:t>
      </w:r>
      <w:proofErr w:type="gramEnd"/>
      <w:r w:rsidRPr="00F23B0A">
        <w:t>ідження, аналізі результатів, визначенні їх значимості належить пошукачу.</w:t>
      </w:r>
    </w:p>
    <w:p w:rsidR="00585759" w:rsidRPr="00F23B0A" w:rsidRDefault="00585759" w:rsidP="00585759">
      <w:pPr>
        <w:ind w:firstLine="709"/>
      </w:pPr>
      <w:r w:rsidRPr="00F23B0A">
        <w:rPr>
          <w:b/>
          <w:bCs/>
        </w:rPr>
        <w:t>Апробація результатів дисертації</w:t>
      </w:r>
      <w:r w:rsidRPr="00F23B0A">
        <w:t xml:space="preserve"> </w:t>
      </w:r>
    </w:p>
    <w:p w:rsidR="00585759" w:rsidRPr="00F23B0A" w:rsidRDefault="00585759" w:rsidP="00585759">
      <w:pPr>
        <w:ind w:firstLine="709"/>
      </w:pPr>
      <w:r w:rsidRPr="00F23B0A">
        <w:t xml:space="preserve">Основні положення та результати </w:t>
      </w:r>
      <w:proofErr w:type="gramStart"/>
      <w:r w:rsidRPr="00F23B0A">
        <w:t>досл</w:t>
      </w:r>
      <w:proofErr w:type="gramEnd"/>
      <w:r w:rsidRPr="00F23B0A">
        <w:t xml:space="preserve">ідження доповідалися і обговорювалися на науково-практичній конференції молодих вчених України (Харків, 2006); 4-й Міжнародній конференції офтальмологів країн Причорномор’я (Анапа, 2006); ювілейній науково-практичній конференції “Федоровские чтения – 2007” (Москва, 2007), 105  конгресі товариства німецьких офтальмологів (Берлін, 2007), вченій раді Інституту очних </w:t>
      </w:r>
      <w:proofErr w:type="gramStart"/>
      <w:r w:rsidRPr="00F23B0A">
        <w:t>хвороб</w:t>
      </w:r>
      <w:proofErr w:type="gramEnd"/>
      <w:r w:rsidRPr="00F23B0A">
        <w:t xml:space="preserve"> і тканинної терапії ім. В.П. Філатова АМН України (Одеса, 2007)</w:t>
      </w:r>
    </w:p>
    <w:p w:rsidR="00585759" w:rsidRPr="00F23B0A" w:rsidRDefault="00585759" w:rsidP="00585759">
      <w:pPr>
        <w:ind w:firstLine="709"/>
        <w:rPr>
          <w:b/>
          <w:bCs/>
        </w:rPr>
      </w:pPr>
      <w:r w:rsidRPr="00F23B0A">
        <w:rPr>
          <w:b/>
          <w:bCs/>
        </w:rPr>
        <w:t xml:space="preserve">Публікації </w:t>
      </w:r>
    </w:p>
    <w:p w:rsidR="00585759" w:rsidRPr="00F23B0A" w:rsidRDefault="00585759" w:rsidP="00585759">
      <w:pPr>
        <w:ind w:firstLine="709"/>
      </w:pPr>
      <w:r w:rsidRPr="00F23B0A">
        <w:t xml:space="preserve">За матеріалами дисертації опубліковано 7 наукових робіт, </w:t>
      </w:r>
      <w:proofErr w:type="gramStart"/>
      <w:r w:rsidRPr="00F23B0A">
        <w:t>в</w:t>
      </w:r>
      <w:proofErr w:type="gramEnd"/>
      <w:r w:rsidRPr="00F23B0A">
        <w:t xml:space="preserve"> </w:t>
      </w:r>
      <w:proofErr w:type="gramStart"/>
      <w:r w:rsidRPr="00F23B0A">
        <w:t>тому</w:t>
      </w:r>
      <w:proofErr w:type="gramEnd"/>
      <w:r w:rsidRPr="00F23B0A">
        <w:t xml:space="preserve"> числі 3 статті в наукових журналах і збірниках наукових праць, рекомендованих ВАК України, 4 - в тезах конференцій, отриман 1 патент України на винахід.</w:t>
      </w:r>
    </w:p>
    <w:p w:rsidR="00585759" w:rsidRPr="00F23B0A" w:rsidRDefault="00585759" w:rsidP="00585759">
      <w:pPr>
        <w:pStyle w:val="1"/>
        <w:rPr>
          <w:sz w:val="28"/>
          <w:szCs w:val="28"/>
        </w:rPr>
      </w:pPr>
      <w:bookmarkStart w:id="3" w:name="_Toc185194407"/>
      <w:r w:rsidRPr="00F23B0A">
        <w:rPr>
          <w:sz w:val="28"/>
          <w:szCs w:val="28"/>
        </w:rPr>
        <w:t>Висновки</w:t>
      </w:r>
      <w:bookmarkEnd w:id="3"/>
    </w:p>
    <w:p w:rsidR="00585759" w:rsidRPr="00F23B0A" w:rsidRDefault="00585759" w:rsidP="000A2B96">
      <w:pPr>
        <w:numPr>
          <w:ilvl w:val="0"/>
          <w:numId w:val="61"/>
        </w:numPr>
        <w:tabs>
          <w:tab w:val="clear" w:pos="1259"/>
          <w:tab w:val="num" w:pos="1080"/>
        </w:tabs>
        <w:suppressAutoHyphens w:val="0"/>
        <w:spacing w:line="360" w:lineRule="auto"/>
        <w:ind w:left="0" w:firstLine="709"/>
        <w:jc w:val="both"/>
        <w:rPr>
          <w:bCs/>
        </w:rPr>
      </w:pPr>
      <w:r w:rsidRPr="00F23B0A">
        <w:t>Серед злоякісних новоутворень орбіти та придатків ока лімфоми становлять біля 15%. Відсутня єдина думка щодо ступеня злоякісності CD5+ та CD5- лімфом маргінальної зони орбіти та придаткі</w:t>
      </w:r>
      <w:proofErr w:type="gramStart"/>
      <w:r w:rsidRPr="00F23B0A">
        <w:t>в</w:t>
      </w:r>
      <w:proofErr w:type="gramEnd"/>
      <w:r w:rsidRPr="00F23B0A">
        <w:t xml:space="preserve"> ока. </w:t>
      </w:r>
      <w:proofErr w:type="gramStart"/>
      <w:r w:rsidRPr="00F23B0A">
        <w:t xml:space="preserve">Поліморфність клінічної картини та схожість гістологічної структури утруднює проведення диференційної діагностики між лімфопроліферативними новоутвореннями орбіти та придатків ока, що викликає необхідність у розробці діагностичних заходів, які б враховували структурні особливості пухлин цієї області. </w:t>
      </w:r>
      <w:proofErr w:type="gramEnd"/>
    </w:p>
    <w:p w:rsidR="00585759" w:rsidRPr="00F23B0A" w:rsidRDefault="00585759" w:rsidP="000A2B96">
      <w:pPr>
        <w:numPr>
          <w:ilvl w:val="0"/>
          <w:numId w:val="61"/>
        </w:numPr>
        <w:tabs>
          <w:tab w:val="clear" w:pos="1259"/>
          <w:tab w:val="num" w:pos="1080"/>
        </w:tabs>
        <w:suppressAutoHyphens w:val="0"/>
        <w:spacing w:line="360" w:lineRule="auto"/>
        <w:ind w:left="0" w:firstLine="709"/>
        <w:jc w:val="both"/>
      </w:pPr>
      <w:r w:rsidRPr="00F23B0A">
        <w:rPr>
          <w:bCs/>
        </w:rPr>
        <w:t xml:space="preserve">Модифікований спосіб </w:t>
      </w:r>
      <w:r w:rsidRPr="00F23B0A">
        <w:t xml:space="preserve">діагностики мілкоклітинних  лімфопроліферативних новоутворень у клінічній офтальмоонкології необхідно проводити у два етапи: проведення диференційної діагностики між </w:t>
      </w:r>
      <w:proofErr w:type="gramStart"/>
      <w:r w:rsidRPr="00F23B0A">
        <w:t>реактивною</w:t>
      </w:r>
      <w:proofErr w:type="gramEnd"/>
      <w:r w:rsidRPr="00F23B0A">
        <w:t xml:space="preserve"> лімфоїдною гіперплазією та лімфомою на першому етапі; в разі наявності В-клітинної лімфоми проводиться другий етап по встановленню клі</w:t>
      </w:r>
      <w:proofErr w:type="gramStart"/>
      <w:r w:rsidRPr="00F23B0A">
        <w:t>тинного</w:t>
      </w:r>
      <w:proofErr w:type="gramEnd"/>
      <w:r w:rsidRPr="00F23B0A">
        <w:t xml:space="preserve"> типу останньої. Це дозволяє зменшити використання кількості антитіл до 7 (kappa, lambda, CD3, CD5, CD20, CD23, Cyclin D1).</w:t>
      </w:r>
    </w:p>
    <w:p w:rsidR="00585759" w:rsidRPr="00F23B0A" w:rsidRDefault="00585759" w:rsidP="000A2B96">
      <w:pPr>
        <w:numPr>
          <w:ilvl w:val="0"/>
          <w:numId w:val="61"/>
        </w:numPr>
        <w:tabs>
          <w:tab w:val="clear" w:pos="1259"/>
          <w:tab w:val="num" w:pos="1080"/>
        </w:tabs>
        <w:suppressAutoHyphens w:val="0"/>
        <w:spacing w:line="360" w:lineRule="auto"/>
        <w:ind w:left="0" w:firstLine="709"/>
        <w:jc w:val="both"/>
      </w:pPr>
      <w:r w:rsidRPr="00F23B0A">
        <w:t>Серед лімфом орбіти та придаткі</w:t>
      </w:r>
      <w:proofErr w:type="gramStart"/>
      <w:r w:rsidRPr="00F23B0A">
        <w:t>в</w:t>
      </w:r>
      <w:proofErr w:type="gramEnd"/>
      <w:r w:rsidRPr="00F23B0A">
        <w:t xml:space="preserve"> </w:t>
      </w:r>
      <w:proofErr w:type="gramStart"/>
      <w:r w:rsidRPr="00F23B0A">
        <w:t>ока</w:t>
      </w:r>
      <w:proofErr w:type="gramEnd"/>
      <w:r w:rsidRPr="00F23B0A">
        <w:t xml:space="preserve"> превалюють лімфоми маргінальної зони (69%), CD5- тип становить 84% від всіх лімфом маргінальної зони.</w:t>
      </w:r>
    </w:p>
    <w:p w:rsidR="00585759" w:rsidRPr="00F23B0A" w:rsidRDefault="00585759" w:rsidP="000A2B96">
      <w:pPr>
        <w:numPr>
          <w:ilvl w:val="0"/>
          <w:numId w:val="61"/>
        </w:numPr>
        <w:tabs>
          <w:tab w:val="clear" w:pos="1259"/>
          <w:tab w:val="num" w:pos="1080"/>
        </w:tabs>
        <w:suppressAutoHyphens w:val="0"/>
        <w:spacing w:line="360" w:lineRule="auto"/>
        <w:ind w:left="0" w:firstLine="709"/>
        <w:jc w:val="both"/>
      </w:pPr>
      <w:r w:rsidRPr="00F23B0A">
        <w:rPr>
          <w:bCs/>
        </w:rPr>
        <w:t xml:space="preserve"> Встановлено, що вірогідність наявності мілкоклітинної лімфоми, яка має мономорфну структуру </w:t>
      </w:r>
      <w:proofErr w:type="gramStart"/>
      <w:r w:rsidRPr="00F23B0A">
        <w:rPr>
          <w:bCs/>
        </w:rPr>
        <w:t>у</w:t>
      </w:r>
      <w:proofErr w:type="gramEnd"/>
      <w:r w:rsidRPr="00F23B0A">
        <w:rPr>
          <w:bCs/>
        </w:rPr>
        <w:t xml:space="preserve"> хворого віком більше 62 років становить не менше 92,6%.</w:t>
      </w:r>
    </w:p>
    <w:p w:rsidR="00585759" w:rsidRPr="00F23B0A" w:rsidRDefault="00585759" w:rsidP="000A2B96">
      <w:pPr>
        <w:numPr>
          <w:ilvl w:val="0"/>
          <w:numId w:val="61"/>
        </w:numPr>
        <w:tabs>
          <w:tab w:val="clear" w:pos="1259"/>
          <w:tab w:val="num" w:pos="1080"/>
        </w:tabs>
        <w:suppressAutoHyphens w:val="0"/>
        <w:spacing w:line="360" w:lineRule="auto"/>
        <w:ind w:left="0" w:firstLine="709"/>
        <w:jc w:val="both"/>
      </w:pPr>
      <w:proofErr w:type="gramStart"/>
      <w:r w:rsidRPr="00F23B0A">
        <w:rPr>
          <w:bCs/>
        </w:rPr>
        <w:t xml:space="preserve">Доповнені наукові дані про те,  що дифузні В-крупноклітинні лімфоми орбіти та придатків ока представлені лімфобластним варіантом.   </w:t>
      </w:r>
      <w:proofErr w:type="gramEnd"/>
    </w:p>
    <w:p w:rsidR="00585759" w:rsidRPr="00F23B0A" w:rsidRDefault="00585759" w:rsidP="000A2B96">
      <w:pPr>
        <w:numPr>
          <w:ilvl w:val="0"/>
          <w:numId w:val="61"/>
        </w:numPr>
        <w:tabs>
          <w:tab w:val="clear" w:pos="1259"/>
          <w:tab w:val="num" w:pos="1080"/>
        </w:tabs>
        <w:suppressAutoHyphens w:val="0"/>
        <w:spacing w:line="360" w:lineRule="auto"/>
        <w:ind w:left="0" w:firstLine="709"/>
        <w:jc w:val="both"/>
      </w:pPr>
      <w:r w:rsidRPr="00F23B0A">
        <w:t xml:space="preserve">Встановлено, що </w:t>
      </w:r>
      <w:proofErr w:type="gramStart"/>
      <w:r w:rsidRPr="00F23B0A">
        <w:t>значимою</w:t>
      </w:r>
      <w:proofErr w:type="gramEnd"/>
      <w:r w:rsidRPr="00F23B0A">
        <w:t xml:space="preserve"> ознакою для проведення диференційної діагностики між CD5+ та CD5- лімфомами маргінальної зони орбіти і придатків ока є мітотичний індекс, для CD5+ лімфом маргінальної зони  він становить більше 0,1%.</w:t>
      </w:r>
    </w:p>
    <w:p w:rsidR="00585759" w:rsidRPr="00F23B0A" w:rsidRDefault="00585759" w:rsidP="000A2B96">
      <w:pPr>
        <w:numPr>
          <w:ilvl w:val="0"/>
          <w:numId w:val="61"/>
        </w:numPr>
        <w:tabs>
          <w:tab w:val="clear" w:pos="1259"/>
          <w:tab w:val="num" w:pos="1080"/>
        </w:tabs>
        <w:suppressAutoHyphens w:val="0"/>
        <w:spacing w:line="360" w:lineRule="auto"/>
        <w:ind w:left="0" w:firstLine="709"/>
        <w:jc w:val="both"/>
      </w:pPr>
      <w:r w:rsidRPr="00F23B0A">
        <w:lastRenderedPageBreak/>
        <w:t xml:space="preserve">Запропонований комплекс заходів дозволяє спростити діагностику лімфопроліферативних новоутворень орбіти та придатків ока шляхом відмови від застосування складного імуногістохімічного </w:t>
      </w:r>
      <w:proofErr w:type="gramStart"/>
      <w:r w:rsidRPr="00F23B0A">
        <w:t>досл</w:t>
      </w:r>
      <w:proofErr w:type="gramEnd"/>
      <w:r w:rsidRPr="00F23B0A">
        <w:t>ідження при  пухлинах, що складаються із центробластів, і при мілкоклітинних новоутвореннях з мономорфною гістологічною структурою у хворих похилого віку.</w:t>
      </w:r>
    </w:p>
    <w:p w:rsidR="00585759" w:rsidRPr="00F23B0A" w:rsidRDefault="00585759" w:rsidP="00585759"/>
    <w:p w:rsidR="00585759" w:rsidRPr="00F23B0A" w:rsidRDefault="00585759" w:rsidP="00585759">
      <w:pPr>
        <w:pStyle w:val="1"/>
        <w:rPr>
          <w:sz w:val="28"/>
          <w:szCs w:val="28"/>
        </w:rPr>
      </w:pPr>
      <w:bookmarkStart w:id="4" w:name="_Toc185194408"/>
      <w:r>
        <w:rPr>
          <w:noProof/>
          <w:sz w:val="28"/>
          <w:szCs w:val="28"/>
          <w:lang w:eastAsia="ru-RU"/>
        </w:rPr>
        <mc:AlternateContent>
          <mc:Choice Requires="wps">
            <w:drawing>
              <wp:anchor distT="0" distB="0" distL="114300" distR="114300" simplePos="0" relativeHeight="251661312" behindDoc="0" locked="1" layoutInCell="1" allowOverlap="1">
                <wp:simplePos x="0" y="0"/>
                <wp:positionH relativeFrom="column">
                  <wp:posOffset>6089015</wp:posOffset>
                </wp:positionH>
                <wp:positionV relativeFrom="paragraph">
                  <wp:posOffset>-426085</wp:posOffset>
                </wp:positionV>
                <wp:extent cx="497840" cy="318135"/>
                <wp:effectExtent l="2540" t="2540" r="4445" b="31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59" w:rsidRDefault="00585759" w:rsidP="00585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7" type="#_x0000_t202" style="position:absolute;left:0;text-align:left;margin-left:479.45pt;margin-top:-33.55pt;width:39.2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" stroked="f">
                <v:textbox>
                  <w:txbxContent>
                    <w:p w:rsidR="00585759" w:rsidRDefault="00585759" w:rsidP="00585759"/>
                  </w:txbxContent>
                </v:textbox>
                <w10:anchorlock/>
              </v:shape>
            </w:pict>
          </mc:Fallback>
        </mc:AlternateContent>
      </w:r>
      <w:r w:rsidRPr="00F23B0A">
        <w:rPr>
          <w:sz w:val="28"/>
          <w:szCs w:val="28"/>
        </w:rPr>
        <w:t>Практичні рекомендації</w:t>
      </w:r>
      <w:bookmarkEnd w:id="4"/>
    </w:p>
    <w:p w:rsidR="00585759" w:rsidRPr="00F23B0A" w:rsidRDefault="00585759" w:rsidP="00585759">
      <w:r w:rsidRPr="00F23B0A">
        <w:t xml:space="preserve">1. При морфологічному </w:t>
      </w:r>
      <w:proofErr w:type="gramStart"/>
      <w:r w:rsidRPr="00F23B0A">
        <w:t>досл</w:t>
      </w:r>
      <w:proofErr w:type="gramEnd"/>
      <w:r w:rsidRPr="00F23B0A">
        <w:t>іджені у разі виявлення крупних клітин (центробластів) або мілких клітин, що формують фолікулоподібні утворення з поодинокими бластними формами лімфоцитів встановлюється діагноз ДВКЛ у першому випадку і ФЛ – у другому без проведення подальших досліджень.</w:t>
      </w:r>
    </w:p>
    <w:p w:rsidR="00585759" w:rsidRPr="00F23B0A" w:rsidRDefault="00585759" w:rsidP="00585759">
      <w:r w:rsidRPr="00F23B0A">
        <w:t xml:space="preserve">2. Виявлення лімфоїдних клітин з ексцентрично розташованим ядром передбачає проведення імуногістохімічного </w:t>
      </w:r>
      <w:proofErr w:type="gramStart"/>
      <w:r w:rsidRPr="00F23B0A">
        <w:t>досл</w:t>
      </w:r>
      <w:proofErr w:type="gramEnd"/>
      <w:r w:rsidRPr="00F23B0A">
        <w:t>ідження із застосуванням антитіл kappa і lambda. При визначення спі</w:t>
      </w:r>
      <w:proofErr w:type="gramStart"/>
      <w:r w:rsidRPr="00F23B0A">
        <w:t>вв</w:t>
      </w:r>
      <w:proofErr w:type="gramEnd"/>
      <w:r w:rsidRPr="00F23B0A">
        <w:t>ідношення kappa до lambda більше, ніж 6:1 або lambda до kappa більше, ніж 4:1 встановлюємо діагноз плазмоцитома. При всіх інших варіантах спі</w:t>
      </w:r>
      <w:proofErr w:type="gramStart"/>
      <w:r w:rsidRPr="00F23B0A">
        <w:t>вв</w:t>
      </w:r>
      <w:proofErr w:type="gramEnd"/>
      <w:r w:rsidRPr="00F23B0A">
        <w:t>ідношення – РПГ.</w:t>
      </w:r>
    </w:p>
    <w:p w:rsidR="00585759" w:rsidRPr="00F23B0A" w:rsidRDefault="00585759" w:rsidP="00585759">
      <w:r w:rsidRPr="00F23B0A">
        <w:t xml:space="preserve">3. При визначені пухлини, що складається з мілких лімфоцитів і має поліморфну гістологічну будову, виконується поетапне імуногістохімічне </w:t>
      </w:r>
      <w:proofErr w:type="gramStart"/>
      <w:r w:rsidRPr="00F23B0A">
        <w:t>досл</w:t>
      </w:r>
      <w:proofErr w:type="gramEnd"/>
      <w:r w:rsidRPr="00F23B0A">
        <w:t>ідження з використанням антитіл kappa, lambda, CD3, CD20 на першому етапі та CD5 CD23 Cyclin D1 – на другому. За умови наявності спі</w:t>
      </w:r>
      <w:proofErr w:type="gramStart"/>
      <w:r w:rsidRPr="00F23B0A">
        <w:t>вв</w:t>
      </w:r>
      <w:proofErr w:type="gramEnd"/>
      <w:r w:rsidRPr="00F23B0A">
        <w:t xml:space="preserve">ідношень kappa до lambda менше, ніж 6:1 або lambda до kappa менше, ніж 4:1; а кількість В-лімфоцитів більше 30%, але менше 80% встановлюємо діагноз РЛГ. Якщо </w:t>
      </w:r>
      <w:proofErr w:type="gramStart"/>
      <w:r w:rsidRPr="00F23B0A">
        <w:t>Т-л</w:t>
      </w:r>
      <w:proofErr w:type="gramEnd"/>
      <w:r w:rsidRPr="00F23B0A">
        <w:t xml:space="preserve">імфоцитів більше 70%, то це Т-клітинна лімфома. У разі визначення В-клітинної природи лімфоми проводимо другий етап імуногістохімічного </w:t>
      </w:r>
      <w:proofErr w:type="gramStart"/>
      <w:r w:rsidRPr="00F23B0A">
        <w:t>досл</w:t>
      </w:r>
      <w:proofErr w:type="gramEnd"/>
      <w:r w:rsidRPr="00F23B0A">
        <w:t xml:space="preserve">ідження, що дає змогу встановити ЛМЗ (CD5–/+, CD23–, Cyclin D1–); ЛЗМ (CD5+, CD23–, Cyclin D1+); ФЛ (CD5–, CD23+, Cyclin D1–); ЛЦЛ (CD5+, CD23+, Cyclin D1–). </w:t>
      </w:r>
    </w:p>
    <w:p w:rsidR="00585759" w:rsidRPr="00F23B0A" w:rsidRDefault="00585759" w:rsidP="00585759">
      <w:r w:rsidRPr="00F23B0A">
        <w:t xml:space="preserve">4. Виявлення пухлини, що складається з мілких лімфоцитів, має мономорфну гістологічну будову, проростає тарзоорбітальну фасцію та/або вік хворого більше 62 років і орбітальна локалізація пухлини, то проводимо цитогенетичне </w:t>
      </w:r>
      <w:proofErr w:type="gramStart"/>
      <w:r w:rsidRPr="00F23B0A">
        <w:t>досл</w:t>
      </w:r>
      <w:proofErr w:type="gramEnd"/>
      <w:r w:rsidRPr="00F23B0A">
        <w:t xml:space="preserve">ідження. При </w:t>
      </w:r>
      <w:proofErr w:type="gramStart"/>
      <w:r w:rsidRPr="00F23B0A">
        <w:t>м</w:t>
      </w:r>
      <w:proofErr w:type="gramEnd"/>
      <w:r w:rsidRPr="00F23B0A">
        <w:t xml:space="preserve">ітотичному індексі менше 0,1 % ставимо діагноз CD5– ЛМЗ, якщо він більше 0,1 – СD5+ ЛМЗ, а в разі коли мітотичний індекс набагато перевищує 0,1% – ЛЗМ. </w:t>
      </w:r>
    </w:p>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 w:rsidR="00585759" w:rsidRPr="00F23B0A" w:rsidRDefault="00585759" w:rsidP="00585759">
      <w:pPr>
        <w:pStyle w:val="1"/>
        <w:rPr>
          <w:sz w:val="28"/>
          <w:szCs w:val="28"/>
        </w:rPr>
      </w:pPr>
      <w:bookmarkStart w:id="5" w:name="_Toc185194409"/>
      <w:r>
        <w:rPr>
          <w:noProof/>
          <w:sz w:val="28"/>
          <w:szCs w:val="28"/>
          <w:lang w:eastAsia="ru-RU"/>
        </w:rPr>
        <mc:AlternateContent>
          <mc:Choice Requires="wps">
            <w:drawing>
              <wp:anchor distT="0" distB="0" distL="114300" distR="114300" simplePos="0" relativeHeight="251662336" behindDoc="0" locked="1" layoutInCell="1" allowOverlap="1">
                <wp:simplePos x="0" y="0"/>
                <wp:positionH relativeFrom="column">
                  <wp:posOffset>6162675</wp:posOffset>
                </wp:positionH>
                <wp:positionV relativeFrom="paragraph">
                  <wp:posOffset>-377190</wp:posOffset>
                </wp:positionV>
                <wp:extent cx="350520" cy="269875"/>
                <wp:effectExtent l="0" t="3810" r="1905" b="25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59" w:rsidRDefault="00585759" w:rsidP="00585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8" type="#_x0000_t202" style="position:absolute;left:0;text-align:left;margin-left:485.25pt;margin-top:-29.7pt;width:27.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" stroked="f">
                <v:textbox>
                  <w:txbxContent>
                    <w:p w:rsidR="00585759" w:rsidRDefault="00585759" w:rsidP="00585759"/>
                  </w:txbxContent>
                </v:textbox>
                <w10:anchorlock/>
              </v:shape>
            </w:pict>
          </mc:Fallback>
        </mc:AlternateContent>
      </w:r>
      <w:r w:rsidRPr="00F23B0A">
        <w:rPr>
          <w:sz w:val="28"/>
          <w:szCs w:val="28"/>
        </w:rPr>
        <w:t>Список використаних джерел</w:t>
      </w:r>
      <w:bookmarkEnd w:id="5"/>
    </w:p>
    <w:p w:rsidR="00585759" w:rsidRPr="00F23B0A" w:rsidRDefault="00585759" w:rsidP="000A2B96">
      <w:pPr>
        <w:numPr>
          <w:ilvl w:val="0"/>
          <w:numId w:val="60"/>
        </w:numPr>
        <w:suppressAutoHyphens w:val="0"/>
        <w:spacing w:line="360" w:lineRule="auto"/>
        <w:ind w:hanging="720"/>
        <w:jc w:val="both"/>
      </w:pPr>
      <w:bookmarkStart w:id="6" w:name="_Ref122601685"/>
      <w:bookmarkStart w:id="7" w:name="_Ref158620669"/>
      <w:r w:rsidRPr="00F23B0A">
        <w:t>Абрамов М.Г. Клиническая цитология. – Б.: Арта График, 1974. – 336 с.</w:t>
      </w:r>
      <w:bookmarkEnd w:id="7"/>
      <w:r w:rsidRPr="00F23B0A">
        <w:t xml:space="preserve"> </w:t>
      </w:r>
    </w:p>
    <w:p w:rsidR="00585759" w:rsidRPr="00F23B0A" w:rsidRDefault="00585759" w:rsidP="000A2B96">
      <w:pPr>
        <w:numPr>
          <w:ilvl w:val="0"/>
          <w:numId w:val="60"/>
        </w:numPr>
        <w:suppressAutoHyphens w:val="0"/>
        <w:spacing w:line="360" w:lineRule="auto"/>
        <w:ind w:hanging="720"/>
        <w:jc w:val="both"/>
      </w:pPr>
      <w:bookmarkStart w:id="8" w:name="_Ref158620786"/>
      <w:r w:rsidRPr="00F23B0A">
        <w:t xml:space="preserve">Алов И.А. Цитофизиология и патология митоза. - </w:t>
      </w:r>
      <w:r w:rsidRPr="00F23B0A">
        <w:rPr>
          <w:color w:val="000000"/>
        </w:rPr>
        <w:t>М.–Медицина.–1972.–264 с.</w:t>
      </w:r>
      <w:bookmarkEnd w:id="8"/>
    </w:p>
    <w:p w:rsidR="00585759" w:rsidRPr="00F23B0A" w:rsidRDefault="00585759" w:rsidP="000A2B96">
      <w:pPr>
        <w:numPr>
          <w:ilvl w:val="0"/>
          <w:numId w:val="60"/>
        </w:numPr>
        <w:suppressAutoHyphens w:val="0"/>
        <w:spacing w:line="360" w:lineRule="auto"/>
        <w:ind w:hanging="720"/>
        <w:jc w:val="both"/>
      </w:pPr>
      <w:bookmarkStart w:id="9" w:name="_Ref116490438"/>
      <w:bookmarkStart w:id="10" w:name="_Ref116906553"/>
      <w:proofErr w:type="gramStart"/>
      <w:r w:rsidRPr="00F23B0A">
        <w:t>Бровкина</w:t>
      </w:r>
      <w:proofErr w:type="gramEnd"/>
      <w:r w:rsidRPr="00F23B0A">
        <w:t xml:space="preserve"> </w:t>
      </w:r>
      <w:bookmarkEnd w:id="9"/>
      <w:r w:rsidRPr="00F23B0A">
        <w:rPr>
          <w:color w:val="000000"/>
        </w:rPr>
        <w:t>А.Ф. Болезни орбиты. М.: – Медицина, 1993. – 240 с.</w:t>
      </w:r>
      <w:bookmarkEnd w:id="10"/>
    </w:p>
    <w:p w:rsidR="00585759" w:rsidRPr="00F23B0A" w:rsidRDefault="00585759" w:rsidP="000A2B96">
      <w:pPr>
        <w:numPr>
          <w:ilvl w:val="0"/>
          <w:numId w:val="60"/>
        </w:numPr>
        <w:suppressAutoHyphens w:val="0"/>
        <w:spacing w:line="360" w:lineRule="auto"/>
        <w:ind w:hanging="720"/>
        <w:jc w:val="both"/>
      </w:pPr>
      <w:bookmarkStart w:id="11" w:name="_Ref120539393"/>
      <w:r w:rsidRPr="00F23B0A">
        <w:t xml:space="preserve">Бровкина </w:t>
      </w:r>
      <w:r w:rsidRPr="00F23B0A">
        <w:rPr>
          <w:color w:val="000000"/>
        </w:rPr>
        <w:t>А.Ф. Офтальмоонкология. М.: – Медицина, 2002. – 424 с.</w:t>
      </w:r>
      <w:bookmarkEnd w:id="11"/>
    </w:p>
    <w:p w:rsidR="00585759" w:rsidRPr="00F23B0A" w:rsidRDefault="00585759" w:rsidP="000A2B96">
      <w:pPr>
        <w:numPr>
          <w:ilvl w:val="0"/>
          <w:numId w:val="60"/>
        </w:numPr>
        <w:suppressAutoHyphens w:val="0"/>
        <w:spacing w:line="360" w:lineRule="auto"/>
        <w:ind w:hanging="720"/>
        <w:jc w:val="both"/>
      </w:pPr>
      <w:bookmarkStart w:id="12" w:name="_Ref170035685"/>
      <w:bookmarkStart w:id="13" w:name="_Ref172278099"/>
      <w:r w:rsidRPr="00F23B0A">
        <w:t>Булдаков Л. А., Калистратова В. С. Радиоактивное излучение и здоровье. М.: Информ-Атом, 2003. – 165</w:t>
      </w:r>
      <w:bookmarkEnd w:id="12"/>
      <w:r w:rsidRPr="00F23B0A">
        <w:t xml:space="preserve"> с.</w:t>
      </w:r>
      <w:bookmarkEnd w:id="13"/>
    </w:p>
    <w:p w:rsidR="00585759" w:rsidRPr="00F23B0A" w:rsidRDefault="00585759" w:rsidP="000A2B96">
      <w:pPr>
        <w:numPr>
          <w:ilvl w:val="0"/>
          <w:numId w:val="60"/>
        </w:numPr>
        <w:suppressAutoHyphens w:val="0"/>
        <w:spacing w:line="360" w:lineRule="auto"/>
        <w:ind w:hanging="720"/>
        <w:jc w:val="both"/>
      </w:pPr>
      <w:bookmarkStart w:id="14" w:name="_Ref174143894"/>
      <w:r w:rsidRPr="00F23B0A">
        <w:t xml:space="preserve">Вит В. Строение зрительной системы человека. Одесса: </w:t>
      </w:r>
      <w:r w:rsidRPr="00F23B0A">
        <w:rPr>
          <w:color w:val="000000"/>
        </w:rPr>
        <w:t>– Астропринт, 2003. – 664 с.</w:t>
      </w:r>
      <w:bookmarkEnd w:id="14"/>
    </w:p>
    <w:p w:rsidR="00585759" w:rsidRPr="00F23B0A" w:rsidRDefault="00585759" w:rsidP="000A2B96">
      <w:pPr>
        <w:numPr>
          <w:ilvl w:val="0"/>
          <w:numId w:val="60"/>
        </w:numPr>
        <w:suppressAutoHyphens w:val="0"/>
        <w:spacing w:line="360" w:lineRule="auto"/>
        <w:ind w:hanging="720"/>
        <w:jc w:val="both"/>
      </w:pPr>
      <w:bookmarkStart w:id="15" w:name="_Ref170035424"/>
      <w:bookmarkStart w:id="16" w:name="_Ref185050636"/>
      <w:r w:rsidRPr="00F23B0A">
        <w:t xml:space="preserve">Власов В. В. Эффективность диагностических исследований. М.: Медицина; </w:t>
      </w:r>
      <w:r w:rsidRPr="00F23B0A">
        <w:rPr>
          <w:color w:val="000000"/>
        </w:rPr>
        <w:t xml:space="preserve">– </w:t>
      </w:r>
      <w:r w:rsidRPr="00F23B0A">
        <w:t xml:space="preserve">1988.- 245 </w:t>
      </w:r>
      <w:bookmarkEnd w:id="15"/>
      <w:r w:rsidRPr="00F23B0A">
        <w:t>с.</w:t>
      </w:r>
      <w:bookmarkEnd w:id="16"/>
    </w:p>
    <w:p w:rsidR="00585759" w:rsidRPr="00F23B0A" w:rsidRDefault="00585759" w:rsidP="000A2B96">
      <w:pPr>
        <w:numPr>
          <w:ilvl w:val="0"/>
          <w:numId w:val="60"/>
        </w:numPr>
        <w:suppressAutoHyphens w:val="0"/>
        <w:spacing w:line="360" w:lineRule="auto"/>
        <w:ind w:hanging="720"/>
        <w:jc w:val="both"/>
      </w:pPr>
      <w:bookmarkStart w:id="17" w:name="_Ref185051033"/>
      <w:r w:rsidRPr="00F23B0A">
        <w:t xml:space="preserve">Власов В. В. Введение в доказательную медицину. </w:t>
      </w:r>
      <w:r w:rsidRPr="00F23B0A">
        <w:rPr>
          <w:color w:val="000000"/>
        </w:rPr>
        <w:t xml:space="preserve">– </w:t>
      </w:r>
      <w:r w:rsidRPr="00F23B0A">
        <w:t>М.: Медиа Сфера; 2001.- 157 с.</w:t>
      </w:r>
      <w:bookmarkEnd w:id="17"/>
    </w:p>
    <w:p w:rsidR="00585759" w:rsidRPr="00F23B0A" w:rsidRDefault="00585759" w:rsidP="000A2B96">
      <w:pPr>
        <w:numPr>
          <w:ilvl w:val="0"/>
          <w:numId w:val="60"/>
        </w:numPr>
        <w:suppressAutoHyphens w:val="0"/>
        <w:spacing w:line="360" w:lineRule="auto"/>
        <w:ind w:hanging="720"/>
        <w:jc w:val="both"/>
      </w:pPr>
      <w:bookmarkStart w:id="18" w:name="_Ref127128958"/>
      <w:r w:rsidRPr="00F23B0A">
        <w:t xml:space="preserve">Глузман Д.Ф., Филатов А.В., Абраменко И.В. Классификация дифференцировочных антигенов лейкоцитов человека // Экспериментальная онкология. </w:t>
      </w:r>
      <w:r w:rsidRPr="00F23B0A">
        <w:rPr>
          <w:color w:val="000000"/>
        </w:rPr>
        <w:t>–</w:t>
      </w:r>
      <w:r w:rsidRPr="00F23B0A">
        <w:t xml:space="preserve"> 1996. </w:t>
      </w:r>
      <w:r w:rsidRPr="00F23B0A">
        <w:rPr>
          <w:color w:val="000000"/>
        </w:rPr>
        <w:t>– №</w:t>
      </w:r>
      <w:r w:rsidRPr="00F23B0A">
        <w:t xml:space="preserve">10. </w:t>
      </w:r>
      <w:r w:rsidRPr="00F23B0A">
        <w:rPr>
          <w:color w:val="000000"/>
        </w:rPr>
        <w:t>– С.</w:t>
      </w:r>
      <w:r w:rsidRPr="00F23B0A">
        <w:t xml:space="preserve"> 293-299.</w:t>
      </w:r>
      <w:bookmarkEnd w:id="18"/>
    </w:p>
    <w:p w:rsidR="00585759" w:rsidRPr="00F23B0A" w:rsidRDefault="00585759" w:rsidP="000A2B96">
      <w:pPr>
        <w:numPr>
          <w:ilvl w:val="0"/>
          <w:numId w:val="60"/>
        </w:numPr>
        <w:suppressAutoHyphens w:val="0"/>
        <w:spacing w:line="360" w:lineRule="auto"/>
        <w:ind w:hanging="720"/>
        <w:jc w:val="both"/>
      </w:pPr>
      <w:bookmarkStart w:id="19" w:name="_Ref174136833"/>
      <w:r w:rsidRPr="00F23B0A">
        <w:t xml:space="preserve">Гришина Е., Нечеснюк С., Лернер М. Неходжкинские лимфомы орбиты (клинико-морфологические параллели) // Заболевания, опухоли и травматические повреждения орбиты: Сб. науч. тр. междунар. симпозиума. </w:t>
      </w:r>
      <w:r w:rsidRPr="00F23B0A">
        <w:rPr>
          <w:color w:val="000000"/>
        </w:rPr>
        <w:t>– Москва, 2005. – С. 192–196.</w:t>
      </w:r>
      <w:bookmarkEnd w:id="19"/>
    </w:p>
    <w:p w:rsidR="00585759" w:rsidRPr="00F23B0A" w:rsidRDefault="00585759" w:rsidP="000A2B96">
      <w:pPr>
        <w:numPr>
          <w:ilvl w:val="0"/>
          <w:numId w:val="60"/>
        </w:numPr>
        <w:suppressAutoHyphens w:val="0"/>
        <w:spacing w:line="360" w:lineRule="auto"/>
        <w:ind w:hanging="720"/>
        <w:jc w:val="both"/>
      </w:pPr>
      <w:bookmarkStart w:id="20" w:name="_Ref174133504"/>
      <w:r w:rsidRPr="00F23B0A">
        <w:t>Кривопалов Ю., Белинин В. Морфологические различия фолликулярных лимфом и фолликулярной гиперплазии лимфатических узлов // Архив патологии. – 2003. – №. 3. – С. 17–21.</w:t>
      </w:r>
      <w:bookmarkEnd w:id="20"/>
    </w:p>
    <w:p w:rsidR="00585759" w:rsidRPr="00F23B0A" w:rsidRDefault="00585759" w:rsidP="000A2B96">
      <w:pPr>
        <w:numPr>
          <w:ilvl w:val="0"/>
          <w:numId w:val="60"/>
        </w:numPr>
        <w:suppressAutoHyphens w:val="0"/>
        <w:spacing w:line="360" w:lineRule="auto"/>
        <w:ind w:hanging="720"/>
        <w:jc w:val="both"/>
      </w:pPr>
      <w:bookmarkStart w:id="21" w:name="_Ref174130893"/>
      <w:r w:rsidRPr="00F23B0A">
        <w:t xml:space="preserve">Пальцев М.А., Аничков Н.М. Патологическая анатомия М.: </w:t>
      </w:r>
      <w:r w:rsidRPr="00F23B0A">
        <w:rPr>
          <w:color w:val="000000"/>
        </w:rPr>
        <w:t>– Медицина, 2005. – 512 с.</w:t>
      </w:r>
      <w:bookmarkEnd w:id="21"/>
    </w:p>
    <w:p w:rsidR="00585759" w:rsidRPr="00F23B0A" w:rsidRDefault="00585759" w:rsidP="000A2B96">
      <w:pPr>
        <w:numPr>
          <w:ilvl w:val="0"/>
          <w:numId w:val="60"/>
        </w:numPr>
        <w:suppressAutoHyphens w:val="0"/>
        <w:spacing w:line="360" w:lineRule="auto"/>
        <w:ind w:hanging="720"/>
        <w:jc w:val="both"/>
      </w:pPr>
      <w:bookmarkStart w:id="22" w:name="_Ref120602650"/>
      <w:r w:rsidRPr="00F23B0A">
        <w:rPr>
          <w:color w:val="000000"/>
        </w:rPr>
        <w:t>Полякова С.И., Терентьева Л.С., Вит В.В. Особенности диагностики, клиники и лечения лимфом орбиты // Офтальмол. журн. – 1997. – №3. – С. 173–178</w:t>
      </w:r>
      <w:bookmarkEnd w:id="22"/>
      <w:r w:rsidRPr="00F23B0A">
        <w:rPr>
          <w:color w:val="000000"/>
        </w:rPr>
        <w:t>.</w:t>
      </w:r>
    </w:p>
    <w:p w:rsidR="00585759" w:rsidRPr="00F23B0A" w:rsidRDefault="00585759" w:rsidP="000A2B96">
      <w:pPr>
        <w:numPr>
          <w:ilvl w:val="0"/>
          <w:numId w:val="60"/>
        </w:numPr>
        <w:suppressAutoHyphens w:val="0"/>
        <w:spacing w:line="360" w:lineRule="auto"/>
        <w:ind w:hanging="720"/>
        <w:jc w:val="both"/>
      </w:pPr>
      <w:bookmarkStart w:id="23" w:name="_Ref185051037"/>
      <w:r w:rsidRPr="00F23B0A">
        <w:rPr>
          <w:color w:val="000000"/>
        </w:rPr>
        <w:t xml:space="preserve">Реброва О.Ю. Статистический анализ медицинских данных. –  </w:t>
      </w:r>
      <w:r w:rsidRPr="00F23B0A">
        <w:t>М.: Медиа Сфера; 2002.- 305 с.</w:t>
      </w:r>
      <w:bookmarkEnd w:id="23"/>
    </w:p>
    <w:p w:rsidR="00585759" w:rsidRPr="00F23B0A" w:rsidRDefault="00585759" w:rsidP="000A2B96">
      <w:pPr>
        <w:numPr>
          <w:ilvl w:val="0"/>
          <w:numId w:val="60"/>
        </w:numPr>
        <w:suppressAutoHyphens w:val="0"/>
        <w:spacing w:line="360" w:lineRule="auto"/>
        <w:ind w:hanging="720"/>
        <w:jc w:val="both"/>
      </w:pPr>
      <w:bookmarkStart w:id="24" w:name="_Ref127128960"/>
      <w:r w:rsidRPr="00F23B0A">
        <w:t xml:space="preserve">Сидоренко С.П. Поверхностные антигены клеток человека, систематизированные международными рабочими совещаниями по дифференциальным антигенам лейкоцитов человека // Імунологія та алергологія. </w:t>
      </w:r>
      <w:r w:rsidRPr="00F23B0A">
        <w:rPr>
          <w:color w:val="000000"/>
        </w:rPr>
        <w:t>–</w:t>
      </w:r>
      <w:r w:rsidRPr="00F23B0A">
        <w:t xml:space="preserve"> 1998. </w:t>
      </w:r>
      <w:r w:rsidRPr="00F23B0A">
        <w:rPr>
          <w:color w:val="000000"/>
        </w:rPr>
        <w:t>– №</w:t>
      </w:r>
      <w:r w:rsidRPr="00F23B0A">
        <w:t xml:space="preserve">3. </w:t>
      </w:r>
      <w:r w:rsidRPr="00F23B0A">
        <w:rPr>
          <w:color w:val="000000"/>
        </w:rPr>
        <w:t xml:space="preserve">– С. </w:t>
      </w:r>
      <w:r w:rsidRPr="00F23B0A">
        <w:t>16</w:t>
      </w:r>
      <w:r w:rsidRPr="00F23B0A">
        <w:rPr>
          <w:color w:val="000000"/>
        </w:rPr>
        <w:t>–</w:t>
      </w:r>
      <w:r w:rsidRPr="00F23B0A">
        <w:t>38.</w:t>
      </w:r>
      <w:bookmarkEnd w:id="24"/>
    </w:p>
    <w:p w:rsidR="00585759" w:rsidRPr="00F23B0A" w:rsidRDefault="00585759" w:rsidP="000A2B96">
      <w:pPr>
        <w:numPr>
          <w:ilvl w:val="0"/>
          <w:numId w:val="60"/>
        </w:numPr>
        <w:suppressAutoHyphens w:val="0"/>
        <w:spacing w:line="360" w:lineRule="auto"/>
        <w:ind w:hanging="720"/>
        <w:jc w:val="both"/>
      </w:pPr>
      <w:bookmarkStart w:id="25" w:name="_Ref158620853"/>
      <w:r w:rsidRPr="00F23B0A">
        <w:lastRenderedPageBreak/>
        <w:t>Файнзильберг Л.С. Условия полезности диагностических тестов с позиции теории статистических решений // Проблемы управления и информатики. – 2003, № 2. – С. 100–111.</w:t>
      </w:r>
      <w:bookmarkEnd w:id="25"/>
      <w:r w:rsidRPr="00F23B0A">
        <w:t xml:space="preserve"> </w:t>
      </w:r>
    </w:p>
    <w:p w:rsidR="00585759" w:rsidRPr="00F23B0A" w:rsidRDefault="00585759" w:rsidP="000A2B96">
      <w:pPr>
        <w:numPr>
          <w:ilvl w:val="0"/>
          <w:numId w:val="60"/>
        </w:numPr>
        <w:suppressAutoHyphens w:val="0"/>
        <w:spacing w:line="360" w:lineRule="auto"/>
        <w:ind w:hanging="720"/>
        <w:jc w:val="both"/>
      </w:pPr>
      <w:bookmarkStart w:id="26" w:name="_Ref174154984"/>
      <w:r w:rsidRPr="00F23B0A">
        <w:t xml:space="preserve">Черезов А. Общая теория рака: </w:t>
      </w:r>
      <w:proofErr w:type="gramStart"/>
      <w:r w:rsidRPr="00F23B0A">
        <w:t>тканевой</w:t>
      </w:r>
      <w:proofErr w:type="gramEnd"/>
      <w:r w:rsidRPr="00F23B0A">
        <w:t xml:space="preserve"> подход. – М. МГУ 1997. – 252 с.</w:t>
      </w:r>
      <w:bookmarkEnd w:id="26"/>
    </w:p>
    <w:p w:rsidR="00585759" w:rsidRPr="00F23B0A" w:rsidRDefault="00585759" w:rsidP="000A2B96">
      <w:pPr>
        <w:numPr>
          <w:ilvl w:val="0"/>
          <w:numId w:val="60"/>
        </w:numPr>
        <w:suppressAutoHyphens w:val="0"/>
        <w:spacing w:line="360" w:lineRule="auto"/>
        <w:ind w:hanging="720"/>
        <w:jc w:val="both"/>
      </w:pPr>
      <w:bookmarkStart w:id="27" w:name="_Ref172268410"/>
      <w:r w:rsidRPr="00F23B0A">
        <w:t>Шалимов С.А., Федоренко З.П., Гулюк Л.О. Структура заболеваемости населения Украины злокачественными новообразованиями // Онкология. – 2001. – Т. 3, №2-3. – С. 91–95.</w:t>
      </w:r>
      <w:bookmarkEnd w:id="27"/>
    </w:p>
    <w:p w:rsidR="00585759" w:rsidRPr="00F23B0A" w:rsidRDefault="00585759" w:rsidP="000A2B96">
      <w:pPr>
        <w:numPr>
          <w:ilvl w:val="0"/>
          <w:numId w:val="60"/>
        </w:numPr>
        <w:suppressAutoHyphens w:val="0"/>
        <w:spacing w:line="360" w:lineRule="auto"/>
        <w:ind w:hanging="720"/>
        <w:jc w:val="both"/>
      </w:pPr>
      <w:r w:rsidRPr="00585759">
        <w:rPr>
          <w:lang w:val="en-US"/>
        </w:rPr>
        <w:t xml:space="preserve">Akansel G., Hendrix L., Erickson B. et al. MRI patterns in orbital malignant lymphoma and atypical lymphocytic infiltrates // Eur. J. Radiol. – 2005. – Vol. 53, №. </w:t>
      </w:r>
      <w:r w:rsidRPr="00F23B0A">
        <w:t>2. – P. 175–181.</w:t>
      </w:r>
      <w:bookmarkEnd w:id="6"/>
    </w:p>
    <w:p w:rsidR="00585759" w:rsidRPr="00585759" w:rsidRDefault="00585759" w:rsidP="000A2B96">
      <w:pPr>
        <w:numPr>
          <w:ilvl w:val="0"/>
          <w:numId w:val="60"/>
        </w:numPr>
        <w:suppressAutoHyphens w:val="0"/>
        <w:spacing w:line="360" w:lineRule="auto"/>
        <w:ind w:hanging="720"/>
        <w:jc w:val="both"/>
        <w:rPr>
          <w:rStyle w:val="ti2"/>
          <w:lang w:val="en-US"/>
        </w:rPr>
      </w:pPr>
      <w:bookmarkStart w:id="28" w:name="_Ref170031098"/>
      <w:r w:rsidRPr="00585759">
        <w:rPr>
          <w:lang w:val="en-US"/>
        </w:rPr>
        <w:t xml:space="preserve">Akerman M., Brandt L., Johnson A., Olsson H. Mitotic activity in non-Hodgkin's lymphoma. Relation to the Kiel classification and to prognosis // </w:t>
      </w:r>
      <w:r w:rsidRPr="00585759">
        <w:rPr>
          <w:rStyle w:val="ti2"/>
          <w:lang w:val="en-US"/>
        </w:rPr>
        <w:t xml:space="preserve">Br. J. Cancer. </w:t>
      </w:r>
      <w:r w:rsidRPr="00585759">
        <w:rPr>
          <w:lang w:val="en-US"/>
        </w:rPr>
        <w:t xml:space="preserve">– </w:t>
      </w:r>
      <w:r w:rsidRPr="00585759">
        <w:rPr>
          <w:rStyle w:val="ti2"/>
          <w:lang w:val="en-US"/>
        </w:rPr>
        <w:t>1987.</w:t>
      </w:r>
      <w:r w:rsidRPr="00585759">
        <w:rPr>
          <w:lang w:val="en-US"/>
        </w:rPr>
        <w:t xml:space="preserve"> – Vol. </w:t>
      </w:r>
      <w:r w:rsidRPr="00585759">
        <w:rPr>
          <w:rStyle w:val="ti2"/>
          <w:lang w:val="en-US"/>
        </w:rPr>
        <w:t xml:space="preserve">55, №2. </w:t>
      </w:r>
      <w:r w:rsidRPr="00585759">
        <w:rPr>
          <w:lang w:val="en-US"/>
        </w:rPr>
        <w:t xml:space="preserve">– P. </w:t>
      </w:r>
      <w:r w:rsidRPr="00585759">
        <w:rPr>
          <w:rStyle w:val="ti2"/>
          <w:lang w:val="en-US"/>
        </w:rPr>
        <w:t>219</w:t>
      </w:r>
      <w:r w:rsidRPr="00585759">
        <w:rPr>
          <w:lang w:val="en-US"/>
        </w:rPr>
        <w:t>–</w:t>
      </w:r>
      <w:r w:rsidRPr="00585759">
        <w:rPr>
          <w:rStyle w:val="ti2"/>
          <w:lang w:val="en-US"/>
        </w:rPr>
        <w:t>223.</w:t>
      </w:r>
      <w:bookmarkEnd w:id="28"/>
    </w:p>
    <w:p w:rsidR="00585759" w:rsidRPr="00F23B0A" w:rsidRDefault="00585759" w:rsidP="000A2B96">
      <w:pPr>
        <w:numPr>
          <w:ilvl w:val="0"/>
          <w:numId w:val="60"/>
        </w:numPr>
        <w:suppressAutoHyphens w:val="0"/>
        <w:spacing w:line="360" w:lineRule="auto"/>
        <w:ind w:hanging="720"/>
        <w:jc w:val="both"/>
      </w:pPr>
      <w:bookmarkStart w:id="29" w:name="_Ref170032471"/>
      <w:r w:rsidRPr="00585759">
        <w:rPr>
          <w:lang w:val="en-US"/>
        </w:rPr>
        <w:t>Alibaud L., Llobera R., Al Saati T. et al. A new monoclonal anti-CD3</w:t>
      </w:r>
      <w:r w:rsidRPr="00F23B0A">
        <w:t>ε</w:t>
      </w:r>
      <w:r w:rsidRPr="00585759">
        <w:rPr>
          <w:lang w:val="en-US"/>
        </w:rPr>
        <w:t xml:space="preserve"> antibody reactive on paraffin sections // J. Histochem. </w:t>
      </w:r>
      <w:r w:rsidRPr="00F23B0A">
        <w:t>Cytochem. – 2000. – Vol. 48. – P. 1609–1616.</w:t>
      </w:r>
      <w:bookmarkEnd w:id="29"/>
    </w:p>
    <w:p w:rsidR="00585759" w:rsidRPr="00F23B0A" w:rsidRDefault="00585759" w:rsidP="000A2B96">
      <w:pPr>
        <w:numPr>
          <w:ilvl w:val="0"/>
          <w:numId w:val="60"/>
        </w:numPr>
        <w:suppressAutoHyphens w:val="0"/>
        <w:spacing w:line="360" w:lineRule="auto"/>
        <w:ind w:hanging="720"/>
        <w:jc w:val="both"/>
      </w:pPr>
      <w:bookmarkStart w:id="30" w:name="_Ref170030243"/>
      <w:r w:rsidRPr="00585759">
        <w:rPr>
          <w:lang w:val="en-US"/>
        </w:rPr>
        <w:t xml:space="preserve">Almasri N., Iturraspe J., Braylan R. CD10 expression in follicular lymphoma and large cell lymphoma is different from that of reactive lymph node follicles // Arch. </w:t>
      </w:r>
      <w:r w:rsidRPr="00F23B0A">
        <w:t>Pathol. Lab. Med. – 1998. – Vol. 122, №. 6. – P. 539–544.</w:t>
      </w:r>
      <w:bookmarkEnd w:id="30"/>
      <w:r w:rsidRPr="00F23B0A">
        <w:t xml:space="preserve"> </w:t>
      </w:r>
    </w:p>
    <w:p w:rsidR="00585759" w:rsidRPr="00F23B0A" w:rsidRDefault="00585759" w:rsidP="000A2B96">
      <w:pPr>
        <w:numPr>
          <w:ilvl w:val="0"/>
          <w:numId w:val="60"/>
        </w:numPr>
        <w:suppressAutoHyphens w:val="0"/>
        <w:spacing w:line="360" w:lineRule="auto"/>
        <w:ind w:hanging="720"/>
        <w:jc w:val="both"/>
      </w:pPr>
      <w:bookmarkStart w:id="31" w:name="_Ref170132619"/>
      <w:r w:rsidRPr="00585759">
        <w:rPr>
          <w:lang w:val="en-US"/>
        </w:rPr>
        <w:t xml:space="preserve">Amin H., McDonnell T., Medeiros L. et al. Characterization of 4 mantle cell lymphoma cell lines // Arch. </w:t>
      </w:r>
      <w:r w:rsidRPr="00F23B0A">
        <w:t>Pathol. Lab. Med. – 2003. – Vol. 127, №. 4. – P. 424–431.</w:t>
      </w:r>
      <w:bookmarkEnd w:id="31"/>
    </w:p>
    <w:p w:rsidR="00585759" w:rsidRPr="00F23B0A" w:rsidRDefault="00585759" w:rsidP="000A2B96">
      <w:pPr>
        <w:numPr>
          <w:ilvl w:val="0"/>
          <w:numId w:val="60"/>
        </w:numPr>
        <w:suppressAutoHyphens w:val="0"/>
        <w:spacing w:line="360" w:lineRule="auto"/>
        <w:ind w:hanging="720"/>
        <w:jc w:val="both"/>
      </w:pPr>
      <w:bookmarkStart w:id="32" w:name="_Ref120545834"/>
      <w:r w:rsidRPr="00585759">
        <w:rPr>
          <w:lang w:val="en-US"/>
        </w:rPr>
        <w:t xml:space="preserve">Arnold A., La Masters DL. Foraminal expansion by malignant retroorbital lymphoma: CT findings // J. Comput. </w:t>
      </w:r>
      <w:r w:rsidRPr="00F23B0A">
        <w:t>Assist. Tomogr. – 1987. – Vol. 11, № 4. – P. 730–732.</w:t>
      </w:r>
      <w:bookmarkEnd w:id="32"/>
    </w:p>
    <w:p w:rsidR="00585759" w:rsidRPr="00F23B0A" w:rsidRDefault="00585759" w:rsidP="000A2B96">
      <w:pPr>
        <w:numPr>
          <w:ilvl w:val="0"/>
          <w:numId w:val="60"/>
        </w:numPr>
        <w:suppressAutoHyphens w:val="0"/>
        <w:spacing w:line="360" w:lineRule="auto"/>
        <w:ind w:hanging="720"/>
        <w:jc w:val="both"/>
      </w:pPr>
      <w:bookmarkStart w:id="33" w:name="_Ref172272192"/>
      <w:r w:rsidRPr="00585759">
        <w:rPr>
          <w:lang w:val="en-US"/>
        </w:rPr>
        <w:t xml:space="preserve">Arnold J. Beobachtungen uber Kerntheilungen in den Zellen der Geschwulste // Arch. </w:t>
      </w:r>
      <w:r w:rsidRPr="00F23B0A">
        <w:t>Path. Anat. – 1879. – Bd. 78. – S. 279.</w:t>
      </w:r>
      <w:bookmarkEnd w:id="33"/>
    </w:p>
    <w:p w:rsidR="00585759" w:rsidRPr="00585759" w:rsidRDefault="00585759" w:rsidP="000A2B96">
      <w:pPr>
        <w:numPr>
          <w:ilvl w:val="0"/>
          <w:numId w:val="60"/>
        </w:numPr>
        <w:suppressAutoHyphens w:val="0"/>
        <w:spacing w:line="360" w:lineRule="auto"/>
        <w:ind w:hanging="720"/>
        <w:jc w:val="both"/>
        <w:rPr>
          <w:lang w:val="en-US"/>
        </w:rPr>
      </w:pPr>
      <w:bookmarkStart w:id="34" w:name="_Ref116024169"/>
      <w:bookmarkStart w:id="35" w:name="_Ref120536444"/>
      <w:r w:rsidRPr="00585759">
        <w:rPr>
          <w:lang w:val="en-US"/>
        </w:rPr>
        <w:t>Auw-Haedrich C., Coupland S., Kapp A. et al. Long term outcome of ocular adnexal lymphoma subtyped according to the REAL classification</w:t>
      </w:r>
      <w:bookmarkEnd w:id="34"/>
      <w:r w:rsidRPr="00585759">
        <w:rPr>
          <w:lang w:val="en-US"/>
        </w:rPr>
        <w:t xml:space="preserve"> // Br. J. Ophthalmology. – 2001. – Vol. 85. – P. 63–69.</w:t>
      </w:r>
      <w:bookmarkEnd w:id="35"/>
    </w:p>
    <w:p w:rsidR="00585759" w:rsidRPr="00F23B0A" w:rsidRDefault="00585759" w:rsidP="000A2B96">
      <w:pPr>
        <w:numPr>
          <w:ilvl w:val="0"/>
          <w:numId w:val="60"/>
        </w:numPr>
        <w:suppressAutoHyphens w:val="0"/>
        <w:spacing w:line="360" w:lineRule="auto"/>
        <w:ind w:hanging="720"/>
        <w:jc w:val="both"/>
      </w:pPr>
      <w:bookmarkStart w:id="36" w:name="_Ref120881485"/>
      <w:r w:rsidRPr="00585759">
        <w:rPr>
          <w:lang w:val="en-US"/>
        </w:rPr>
        <w:t xml:space="preserve">Bailey E., Ferry J., Harris N. et al. Marginal zone lymphoma (low-grade B-cell lymphoma of mucosa-associated lymphoid tissue type) of skin and subcutaneous tissue: a study of 15 patients // </w:t>
      </w:r>
      <w:bookmarkEnd w:id="36"/>
      <w:r w:rsidRPr="00585759">
        <w:rPr>
          <w:lang w:val="en-US"/>
        </w:rPr>
        <w:t xml:space="preserve">Am. J. Surg. </w:t>
      </w:r>
      <w:r w:rsidRPr="00F23B0A">
        <w:t>Pathol. – 1996. – V.20, № 8. – P. 1011–1023.</w:t>
      </w:r>
    </w:p>
    <w:p w:rsidR="00585759" w:rsidRPr="00F23B0A" w:rsidRDefault="00585759" w:rsidP="000A2B96">
      <w:pPr>
        <w:numPr>
          <w:ilvl w:val="0"/>
          <w:numId w:val="60"/>
        </w:numPr>
        <w:suppressAutoHyphens w:val="0"/>
        <w:spacing w:line="360" w:lineRule="auto"/>
        <w:ind w:hanging="720"/>
        <w:jc w:val="both"/>
      </w:pPr>
      <w:bookmarkStart w:id="37" w:name="_Ref116405591"/>
      <w:r w:rsidRPr="00585759">
        <w:rPr>
          <w:lang w:val="en-US"/>
        </w:rPr>
        <w:t xml:space="preserve">Ballesteros E., Osborne B., Matsushima A. CD5+ low-grade marginal zone B-cell lymphomas with localized presentation // Am. J. Surg. </w:t>
      </w:r>
      <w:r w:rsidRPr="00F23B0A">
        <w:t>Pathol</w:t>
      </w:r>
      <w:r w:rsidRPr="00F23B0A">
        <w:rPr>
          <w:i/>
          <w:iCs/>
        </w:rPr>
        <w:t>.</w:t>
      </w:r>
      <w:r w:rsidRPr="00F23B0A">
        <w:rPr>
          <w:color w:val="000000"/>
        </w:rPr>
        <w:t xml:space="preserve"> – </w:t>
      </w:r>
      <w:r w:rsidRPr="00F23B0A">
        <w:t xml:space="preserve">1998. </w:t>
      </w:r>
      <w:r w:rsidRPr="00F23B0A">
        <w:rPr>
          <w:color w:val="000000"/>
        </w:rPr>
        <w:t>– V. 22. – P.</w:t>
      </w:r>
      <w:r w:rsidRPr="00F23B0A">
        <w:t>201–207.</w:t>
      </w:r>
      <w:bookmarkEnd w:id="37"/>
    </w:p>
    <w:p w:rsidR="00585759" w:rsidRPr="00585759" w:rsidRDefault="00585759" w:rsidP="000A2B96">
      <w:pPr>
        <w:numPr>
          <w:ilvl w:val="0"/>
          <w:numId w:val="60"/>
        </w:numPr>
        <w:suppressAutoHyphens w:val="0"/>
        <w:spacing w:line="360" w:lineRule="auto"/>
        <w:ind w:hanging="720"/>
        <w:jc w:val="both"/>
        <w:rPr>
          <w:lang w:val="en-US"/>
        </w:rPr>
      </w:pPr>
      <w:bookmarkStart w:id="38" w:name="_Ref170033720"/>
      <w:r w:rsidRPr="00585759">
        <w:rPr>
          <w:lang w:val="en-US"/>
        </w:rPr>
        <w:t>Bartkova J., Lukas J., Strauss M., Bartek J. Cell cycle-related variation and tissue-restricted expression of human cyclin D1 protein // J. Pathol. – 1994. – Vol. 172. – P. 237-245.</w:t>
      </w:r>
      <w:bookmarkEnd w:id="38"/>
    </w:p>
    <w:p w:rsidR="00585759" w:rsidRPr="00F23B0A" w:rsidRDefault="00585759" w:rsidP="000A2B96">
      <w:pPr>
        <w:numPr>
          <w:ilvl w:val="0"/>
          <w:numId w:val="60"/>
        </w:numPr>
        <w:suppressAutoHyphens w:val="0"/>
        <w:spacing w:line="360" w:lineRule="auto"/>
        <w:ind w:hanging="720"/>
        <w:jc w:val="both"/>
      </w:pPr>
      <w:bookmarkStart w:id="39" w:name="_Ref170133362"/>
      <w:r w:rsidRPr="00585759">
        <w:rPr>
          <w:lang w:val="en-US"/>
        </w:rPr>
        <w:lastRenderedPageBreak/>
        <w:t xml:space="preserve">Bayer-Garner I., Prieto V., Smoller B.. Detection of clonality with kappa and lambda immunohistochemical analysis in cutaneous plasmacytomas // Arch. </w:t>
      </w:r>
      <w:r w:rsidRPr="00F23B0A">
        <w:t>Pathol. Lab. Med. – 2004. – Vol. 128, №. 6. – P. 645–648.</w:t>
      </w:r>
      <w:bookmarkEnd w:id="39"/>
    </w:p>
    <w:p w:rsidR="00585759" w:rsidRPr="00F23B0A" w:rsidRDefault="00585759" w:rsidP="000A2B96">
      <w:pPr>
        <w:numPr>
          <w:ilvl w:val="0"/>
          <w:numId w:val="60"/>
        </w:numPr>
        <w:suppressAutoHyphens w:val="0"/>
        <w:spacing w:line="360" w:lineRule="auto"/>
        <w:ind w:hanging="720"/>
        <w:jc w:val="both"/>
      </w:pPr>
      <w:bookmarkStart w:id="40" w:name="_Ref170132299"/>
      <w:bookmarkStart w:id="41" w:name="_Ref173769910"/>
      <w:r w:rsidRPr="00585759">
        <w:rPr>
          <w:lang w:val="en-US"/>
        </w:rPr>
        <w:t xml:space="preserve">Belaud-Rotureau M., Parrens M., Dubus P. A Comparative Analysis of FISH, RT-PCR, PCR, and Immunohistochemistry for the Diagnosis of Mantle Cell Lymphomas // Mod. </w:t>
      </w:r>
      <w:r w:rsidRPr="00F23B0A">
        <w:t>Pathol. – 2002. – Vol. 15, №. 5. – P. 517–525</w:t>
      </w:r>
      <w:bookmarkEnd w:id="40"/>
      <w:r w:rsidRPr="00F23B0A">
        <w:t>.</w:t>
      </w:r>
      <w:bookmarkEnd w:id="41"/>
    </w:p>
    <w:p w:rsidR="00585759" w:rsidRPr="00F23B0A" w:rsidRDefault="00585759" w:rsidP="000A2B96">
      <w:pPr>
        <w:numPr>
          <w:ilvl w:val="0"/>
          <w:numId w:val="60"/>
        </w:numPr>
        <w:suppressAutoHyphens w:val="0"/>
        <w:spacing w:line="360" w:lineRule="auto"/>
        <w:ind w:hanging="720"/>
        <w:jc w:val="both"/>
      </w:pPr>
      <w:bookmarkStart w:id="42" w:name="_Ref174143019"/>
      <w:r w:rsidRPr="00585759">
        <w:rPr>
          <w:lang w:val="en-US"/>
        </w:rPr>
        <w:t>Benabid L., Desablens B., Brevet M.</w:t>
      </w:r>
      <w:r w:rsidRPr="00585759">
        <w:rPr>
          <w:szCs w:val="36"/>
          <w:lang w:val="en-US"/>
        </w:rPr>
        <w:t xml:space="preserve"> Orbital non-Hodgkin's lymphoma: a retrospective study of 22 patients // </w:t>
      </w:r>
      <w:r w:rsidRPr="00585759">
        <w:rPr>
          <w:lang w:val="en-US"/>
        </w:rPr>
        <w:t xml:space="preserve">J. Fr. Ophthalmol. – 2005. –Vol. 28. – №. </w:t>
      </w:r>
      <w:r w:rsidRPr="00F23B0A">
        <w:t>10. – Р. 1058–1064.</w:t>
      </w:r>
      <w:bookmarkEnd w:id="42"/>
    </w:p>
    <w:p w:rsidR="00585759" w:rsidRPr="00F23B0A" w:rsidRDefault="00585759" w:rsidP="000A2B96">
      <w:pPr>
        <w:numPr>
          <w:ilvl w:val="0"/>
          <w:numId w:val="60"/>
        </w:numPr>
        <w:suppressAutoHyphens w:val="0"/>
        <w:spacing w:line="360" w:lineRule="auto"/>
        <w:ind w:hanging="720"/>
        <w:jc w:val="both"/>
      </w:pPr>
      <w:bookmarkStart w:id="43" w:name="_Ref125387339"/>
      <w:r w:rsidRPr="00585759">
        <w:rPr>
          <w:lang w:val="en-US"/>
        </w:rPr>
        <w:t xml:space="preserve">Ben-Ezra J., Burke J., Swartz W. et al. Small lymphocytic lymphoma: a clinicopathologic analysis of 268 cases // Blood. – 1989. </w:t>
      </w:r>
      <w:r w:rsidRPr="00F23B0A">
        <w:t>Vol. 73, № 2. – P. 579–587.</w:t>
      </w:r>
      <w:bookmarkEnd w:id="43"/>
    </w:p>
    <w:p w:rsidR="00585759" w:rsidRPr="00F23B0A" w:rsidRDefault="00585759" w:rsidP="000A2B96">
      <w:pPr>
        <w:numPr>
          <w:ilvl w:val="0"/>
          <w:numId w:val="60"/>
        </w:numPr>
        <w:suppressAutoHyphens w:val="0"/>
        <w:spacing w:line="360" w:lineRule="auto"/>
        <w:ind w:hanging="720"/>
        <w:jc w:val="both"/>
      </w:pPr>
      <w:bookmarkStart w:id="44" w:name="_Ref116053158"/>
      <w:r w:rsidRPr="00585759">
        <w:rPr>
          <w:lang w:val="en-US"/>
        </w:rPr>
        <w:t xml:space="preserve">Bessell E., Henk J., Wright J., Whitelocke R. Orbital and conjunctival lymphoma treatment and prognosis // Radiother. </w:t>
      </w:r>
      <w:r w:rsidRPr="00F23B0A">
        <w:t>Oncol. – 1988. – Vol. 13. – P. 237–244.</w:t>
      </w:r>
      <w:bookmarkEnd w:id="44"/>
    </w:p>
    <w:p w:rsidR="00585759" w:rsidRPr="00F23B0A" w:rsidRDefault="00585759" w:rsidP="000A2B96">
      <w:pPr>
        <w:numPr>
          <w:ilvl w:val="0"/>
          <w:numId w:val="60"/>
        </w:numPr>
        <w:suppressAutoHyphens w:val="0"/>
        <w:spacing w:line="360" w:lineRule="auto"/>
        <w:ind w:hanging="720"/>
        <w:jc w:val="both"/>
      </w:pPr>
      <w:bookmarkStart w:id="45" w:name="_Ref170033224"/>
      <w:r w:rsidRPr="00585759">
        <w:rPr>
          <w:lang w:val="en-US"/>
        </w:rPr>
        <w:t xml:space="preserve">Blakolmer K., Vesely M., Kummer J. et al. Immunoreactivity of B-cell markers (CD79a, L26) in rare cases of extranodal cytotoxic peripheral T- (NK/T-) cell lymphomas // Mod. </w:t>
      </w:r>
      <w:r w:rsidRPr="00F23B0A">
        <w:t>Pathol. – 2000. – Vol. 13. – P. 766–772.</w:t>
      </w:r>
      <w:bookmarkEnd w:id="45"/>
    </w:p>
    <w:p w:rsidR="00585759" w:rsidRPr="00F23B0A" w:rsidRDefault="00585759" w:rsidP="000A2B96">
      <w:pPr>
        <w:numPr>
          <w:ilvl w:val="0"/>
          <w:numId w:val="60"/>
        </w:numPr>
        <w:suppressAutoHyphens w:val="0"/>
        <w:spacing w:line="360" w:lineRule="auto"/>
        <w:ind w:hanging="720"/>
        <w:jc w:val="both"/>
      </w:pPr>
      <w:bookmarkStart w:id="46" w:name="_Ref125464054"/>
      <w:r w:rsidRPr="00585759">
        <w:rPr>
          <w:lang w:val="en-US"/>
        </w:rPr>
        <w:t xml:space="preserve">Bonato M., Pittaluga S., Tierens A. et al. Lymph node histology in typical and atypical chronic lymphocytic leukemia // Am. J. Surg. </w:t>
      </w:r>
      <w:r w:rsidRPr="00F23B0A">
        <w:t>Pathol. – 1998. – Vol. 22, № 1. – P. 49–56.</w:t>
      </w:r>
      <w:bookmarkEnd w:id="46"/>
    </w:p>
    <w:p w:rsidR="00585759" w:rsidRPr="00585759" w:rsidRDefault="00585759" w:rsidP="000A2B96">
      <w:pPr>
        <w:numPr>
          <w:ilvl w:val="0"/>
          <w:numId w:val="60"/>
        </w:numPr>
        <w:suppressAutoHyphens w:val="0"/>
        <w:spacing w:line="360" w:lineRule="auto"/>
        <w:ind w:hanging="720"/>
        <w:jc w:val="both"/>
        <w:rPr>
          <w:lang w:val="en-US"/>
        </w:rPr>
      </w:pPr>
      <w:bookmarkStart w:id="47" w:name="_Ref170025255"/>
      <w:r w:rsidRPr="00585759">
        <w:rPr>
          <w:lang w:val="en-US"/>
        </w:rPr>
        <w:t>Brill N., Baehr G., Rosenthal N. Generalized giant lymph follicle heperplasia of Lymph nodes and splean: A hitherto undescribed type // JAMA. – 1925. – Vol. 84. – P. 668-679.</w:t>
      </w:r>
      <w:bookmarkEnd w:id="47"/>
      <w:r w:rsidRPr="00585759">
        <w:rPr>
          <w:lang w:val="en-US"/>
        </w:rPr>
        <w:t xml:space="preserve"> </w:t>
      </w:r>
    </w:p>
    <w:p w:rsidR="00585759" w:rsidRPr="00F23B0A" w:rsidRDefault="00585759" w:rsidP="000A2B96">
      <w:pPr>
        <w:numPr>
          <w:ilvl w:val="0"/>
          <w:numId w:val="60"/>
        </w:numPr>
        <w:suppressAutoHyphens w:val="0"/>
        <w:spacing w:line="360" w:lineRule="auto"/>
        <w:ind w:hanging="720"/>
        <w:jc w:val="both"/>
      </w:pPr>
      <w:bookmarkStart w:id="48" w:name="_Ref116320860"/>
      <w:r w:rsidRPr="00585759">
        <w:rPr>
          <w:lang w:val="en-US"/>
        </w:rPr>
        <w:t xml:space="preserve">Brodell R., Santa Cruz D. Cutaneous pseudolymphomas // Dermatol. </w:t>
      </w:r>
      <w:r w:rsidRPr="00F23B0A">
        <w:t>Clin. – 1985. – Vol. 3. – P. 719–734.</w:t>
      </w:r>
      <w:bookmarkEnd w:id="48"/>
    </w:p>
    <w:p w:rsidR="00585759" w:rsidRPr="00F23B0A" w:rsidRDefault="00585759" w:rsidP="000A2B96">
      <w:pPr>
        <w:numPr>
          <w:ilvl w:val="0"/>
          <w:numId w:val="60"/>
        </w:numPr>
        <w:suppressAutoHyphens w:val="0"/>
        <w:spacing w:line="360" w:lineRule="auto"/>
        <w:ind w:hanging="720"/>
        <w:jc w:val="both"/>
      </w:pPr>
      <w:bookmarkStart w:id="49" w:name="_Ref123239375"/>
      <w:r w:rsidRPr="00585759">
        <w:rPr>
          <w:lang w:val="en-US"/>
        </w:rPr>
        <w:t xml:space="preserve">Burke J. Histologic criteria for distinguishing between benign and malignant extranodal lymphoid infiltrates // Semin. </w:t>
      </w:r>
      <w:r w:rsidRPr="00F23B0A">
        <w:t>Diagn. Pathol. – 1985. – Vol. 2, №3. – P. 152–162.</w:t>
      </w:r>
      <w:bookmarkEnd w:id="49"/>
    </w:p>
    <w:p w:rsidR="00585759" w:rsidRPr="00585759" w:rsidRDefault="00585759" w:rsidP="000A2B96">
      <w:pPr>
        <w:numPr>
          <w:ilvl w:val="0"/>
          <w:numId w:val="60"/>
        </w:numPr>
        <w:suppressAutoHyphens w:val="0"/>
        <w:spacing w:line="360" w:lineRule="auto"/>
        <w:ind w:hanging="720"/>
        <w:jc w:val="both"/>
        <w:rPr>
          <w:lang w:val="en-US"/>
        </w:rPr>
      </w:pPr>
      <w:bookmarkStart w:id="50" w:name="_Ref116311823"/>
      <w:bookmarkStart w:id="51" w:name="_Ref174154731"/>
      <w:r w:rsidRPr="00585759">
        <w:rPr>
          <w:lang w:val="en-US"/>
        </w:rPr>
        <w:t>Cahill M., Barnes C., Moriarty P. et al. Ocular adnexal lymphoma – comparison of MALT lymphoma with other histological types // Br. J. Ophthalmol. –</w:t>
      </w:r>
      <w:r w:rsidRPr="00585759">
        <w:rPr>
          <w:i/>
          <w:iCs/>
          <w:lang w:val="en-US"/>
        </w:rPr>
        <w:t xml:space="preserve"> </w:t>
      </w:r>
      <w:r w:rsidRPr="00585759">
        <w:rPr>
          <w:lang w:val="en-US"/>
        </w:rPr>
        <w:t>1999. – Vol. 83. – P. 742–747</w:t>
      </w:r>
      <w:bookmarkEnd w:id="50"/>
      <w:r w:rsidRPr="00585759">
        <w:rPr>
          <w:lang w:val="en-US"/>
        </w:rPr>
        <w:t>.</w:t>
      </w:r>
      <w:bookmarkEnd w:id="51"/>
    </w:p>
    <w:p w:rsidR="00585759" w:rsidRPr="00585759" w:rsidRDefault="00585759" w:rsidP="000A2B96">
      <w:pPr>
        <w:numPr>
          <w:ilvl w:val="0"/>
          <w:numId w:val="60"/>
        </w:numPr>
        <w:suppressAutoHyphens w:val="0"/>
        <w:spacing w:line="360" w:lineRule="auto"/>
        <w:ind w:hanging="720"/>
        <w:jc w:val="both"/>
        <w:rPr>
          <w:lang w:val="en-US"/>
        </w:rPr>
      </w:pPr>
      <w:bookmarkStart w:id="52" w:name="_Ref170032507"/>
      <w:r w:rsidRPr="00585759">
        <w:rPr>
          <w:lang w:val="en-US"/>
        </w:rPr>
        <w:t>Campana D., Thompson J., Amlot P. et al. The cytoplasmic expression of CD3 antigens in normal and malignant cells of the T lymphoid lineage // J. Immunol. – 1987. – Vol. 138. – P. 648–655.</w:t>
      </w:r>
      <w:bookmarkEnd w:id="52"/>
    </w:p>
    <w:p w:rsidR="00585759" w:rsidRPr="00585759" w:rsidRDefault="00585759" w:rsidP="000A2B96">
      <w:pPr>
        <w:numPr>
          <w:ilvl w:val="0"/>
          <w:numId w:val="60"/>
        </w:numPr>
        <w:suppressAutoHyphens w:val="0"/>
        <w:spacing w:line="360" w:lineRule="auto"/>
        <w:ind w:hanging="720"/>
        <w:jc w:val="both"/>
        <w:rPr>
          <w:lang w:val="en-US"/>
        </w:rPr>
      </w:pPr>
      <w:bookmarkStart w:id="53" w:name="_Ref170033202"/>
      <w:r w:rsidRPr="00585759">
        <w:rPr>
          <w:lang w:val="en-US"/>
        </w:rPr>
        <w:t>Cartun R., Coles F., Pastuszak W. Utilization of monoclonal antibody L26 in the identification and confirmation of B-cell lymphomas. A sensitive and specific marker applicable to formalin- and B5-fixed, paraffin-embedded tissues // Am. J. Pathol. – 1987. – Vol. 129. – P. 415–421.</w:t>
      </w:r>
      <w:bookmarkEnd w:id="53"/>
    </w:p>
    <w:p w:rsidR="00585759" w:rsidRPr="00585759" w:rsidRDefault="00585759" w:rsidP="000A2B96">
      <w:pPr>
        <w:numPr>
          <w:ilvl w:val="0"/>
          <w:numId w:val="60"/>
        </w:numPr>
        <w:suppressAutoHyphens w:val="0"/>
        <w:spacing w:line="360" w:lineRule="auto"/>
        <w:ind w:hanging="720"/>
        <w:jc w:val="both"/>
        <w:rPr>
          <w:lang w:val="en-US"/>
        </w:rPr>
      </w:pPr>
      <w:bookmarkStart w:id="54" w:name="_Ref127129106"/>
      <w:r w:rsidRPr="00585759">
        <w:rPr>
          <w:lang w:val="en-US"/>
        </w:rPr>
        <w:t>Chan J. Tumors of the lymphoreticular system, including spleen and thymus // Diagnostic histopathology of tumors. Vol. 2 / Fletcher C. D. M. (ed.). – New York: Churchill Livingstone; 2000. – 1317 p.</w:t>
      </w:r>
      <w:bookmarkEnd w:id="54"/>
    </w:p>
    <w:p w:rsidR="00585759" w:rsidRPr="00585759" w:rsidRDefault="00585759" w:rsidP="000A2B96">
      <w:pPr>
        <w:numPr>
          <w:ilvl w:val="0"/>
          <w:numId w:val="60"/>
        </w:numPr>
        <w:suppressAutoHyphens w:val="0"/>
        <w:spacing w:line="360" w:lineRule="auto"/>
        <w:ind w:hanging="720"/>
        <w:jc w:val="both"/>
        <w:rPr>
          <w:lang w:val="en-US"/>
        </w:rPr>
      </w:pPr>
      <w:bookmarkStart w:id="55" w:name="_Ref170033627"/>
      <w:r w:rsidRPr="00585759">
        <w:rPr>
          <w:lang w:val="en-US"/>
        </w:rPr>
        <w:lastRenderedPageBreak/>
        <w:t>Chan J., Miller K., Munson P., Isaacson P. Immunostaining for cyclin D1 and the diagnosis of mantle cell lymphoma: is there a reliable method? // Histopathology. – 1999. – Vol. 34. – P. 266–270.</w:t>
      </w:r>
      <w:bookmarkEnd w:id="55"/>
    </w:p>
    <w:p w:rsidR="00585759" w:rsidRPr="00F23B0A" w:rsidRDefault="00585759" w:rsidP="000A2B96">
      <w:pPr>
        <w:numPr>
          <w:ilvl w:val="0"/>
          <w:numId w:val="60"/>
        </w:numPr>
        <w:suppressAutoHyphens w:val="0"/>
        <w:spacing w:line="360" w:lineRule="auto"/>
        <w:ind w:hanging="720"/>
        <w:jc w:val="both"/>
      </w:pPr>
      <w:bookmarkStart w:id="56" w:name="_Ref126925186"/>
      <w:r w:rsidRPr="00585759">
        <w:rPr>
          <w:lang w:val="en-US"/>
        </w:rPr>
        <w:t xml:space="preserve">Chittal S., Brousset P., Voigt J., Delsol G. Large B-cell lymphoma rich in T-cells and simulating Hodgkin's disease // Histopathology. – 1991. – Vol. 19, №. </w:t>
      </w:r>
      <w:r w:rsidRPr="00F23B0A">
        <w:t>3. – P. 211–220.</w:t>
      </w:r>
      <w:bookmarkEnd w:id="56"/>
    </w:p>
    <w:p w:rsidR="00585759" w:rsidRPr="00F23B0A" w:rsidRDefault="00585759" w:rsidP="000A2B96">
      <w:pPr>
        <w:numPr>
          <w:ilvl w:val="0"/>
          <w:numId w:val="60"/>
        </w:numPr>
        <w:suppressAutoHyphens w:val="0"/>
        <w:spacing w:line="360" w:lineRule="auto"/>
        <w:ind w:hanging="720"/>
        <w:jc w:val="both"/>
      </w:pPr>
      <w:bookmarkStart w:id="57" w:name="_Ref120894829"/>
      <w:r w:rsidRPr="00585759">
        <w:rPr>
          <w:lang w:val="en-US"/>
        </w:rPr>
        <w:t xml:space="preserve">Cockerham G., Jakobiec F. Lymphoproliferative disorders of the ocular adnexa // Int. </w:t>
      </w:r>
      <w:r w:rsidRPr="00F23B0A">
        <w:t>Ophthalmol. Clin. – 1997. – Vol. 37, №. 4. – P. 39–59.</w:t>
      </w:r>
      <w:bookmarkEnd w:id="57"/>
    </w:p>
    <w:p w:rsidR="00585759" w:rsidRPr="00F23B0A" w:rsidRDefault="00585759" w:rsidP="000A2B96">
      <w:pPr>
        <w:numPr>
          <w:ilvl w:val="0"/>
          <w:numId w:val="60"/>
        </w:numPr>
        <w:suppressAutoHyphens w:val="0"/>
        <w:spacing w:line="360" w:lineRule="auto"/>
        <w:ind w:hanging="720"/>
        <w:jc w:val="both"/>
      </w:pPr>
      <w:bookmarkStart w:id="58" w:name="_Ref170029414"/>
      <w:r w:rsidRPr="00585759">
        <w:rPr>
          <w:lang w:val="en-US"/>
        </w:rPr>
        <w:t xml:space="preserve">Cooley L., Chenevert S., Shuster J. et al. Prognostic significance of cytogenetically detected chromosome 21 anomalies in childhood acute lymphoblastic leukemia: a Pediatric Oncology Group study // Cancer Genet. </w:t>
      </w:r>
      <w:r w:rsidRPr="00F23B0A">
        <w:t>Cytogenet. – 2007. – Vol. 175, №. 2. – P. 117–124.</w:t>
      </w:r>
      <w:bookmarkEnd w:id="58"/>
      <w:r w:rsidRPr="00F23B0A">
        <w:t xml:space="preserve"> </w:t>
      </w:r>
    </w:p>
    <w:p w:rsidR="00585759" w:rsidRPr="00585759" w:rsidRDefault="00585759" w:rsidP="000A2B96">
      <w:pPr>
        <w:numPr>
          <w:ilvl w:val="0"/>
          <w:numId w:val="60"/>
        </w:numPr>
        <w:suppressAutoHyphens w:val="0"/>
        <w:spacing w:line="360" w:lineRule="auto"/>
        <w:ind w:hanging="720"/>
        <w:jc w:val="both"/>
        <w:rPr>
          <w:lang w:val="en-US"/>
        </w:rPr>
      </w:pPr>
      <w:bookmarkStart w:id="59" w:name="_Ref170033801"/>
      <w:r w:rsidRPr="00585759">
        <w:rPr>
          <w:lang w:val="en-US"/>
        </w:rPr>
        <w:t>Coqueret O. Linking cyclins to transcriptional control // Gene. – 2002. –Vol. 299. – P. 35–55.</w:t>
      </w:r>
      <w:bookmarkEnd w:id="59"/>
    </w:p>
    <w:p w:rsidR="00585759" w:rsidRPr="00F23B0A" w:rsidRDefault="00585759" w:rsidP="000A2B96">
      <w:pPr>
        <w:numPr>
          <w:ilvl w:val="0"/>
          <w:numId w:val="60"/>
        </w:numPr>
        <w:suppressAutoHyphens w:val="0"/>
        <w:spacing w:line="360" w:lineRule="auto"/>
        <w:ind w:hanging="720"/>
        <w:jc w:val="both"/>
      </w:pPr>
      <w:r w:rsidRPr="00585759">
        <w:rPr>
          <w:lang w:val="en-US"/>
        </w:rPr>
        <w:t xml:space="preserve">Coroi M., Roşca E., Muţiu G. Non-Hodgkin Malignant Lymphoma Study--admitted cases during 1990-2005 in Ophthalmologic Clinical Department, Oradea // Rom. J. Morphol. </w:t>
      </w:r>
      <w:r w:rsidRPr="00F23B0A">
        <w:t>Embryol. – 2006. – Vol. 47. – №. 4. – Р. 357–360.</w:t>
      </w:r>
    </w:p>
    <w:p w:rsidR="00585759" w:rsidRPr="00F23B0A" w:rsidRDefault="00585759" w:rsidP="000A2B96">
      <w:pPr>
        <w:numPr>
          <w:ilvl w:val="0"/>
          <w:numId w:val="60"/>
        </w:numPr>
        <w:suppressAutoHyphens w:val="0"/>
        <w:spacing w:line="360" w:lineRule="auto"/>
        <w:ind w:hanging="720"/>
        <w:jc w:val="both"/>
      </w:pPr>
      <w:bookmarkStart w:id="60" w:name="_Ref120963614"/>
      <w:r w:rsidRPr="00585759">
        <w:rPr>
          <w:lang w:val="en-US"/>
        </w:rPr>
        <w:t xml:space="preserve">Coupland S. Lymphoproliferative lesions of the ocular adnexa Differential diagnostic guidelines // Ophthalmologe. – 2004. – Vol. 101, №. </w:t>
      </w:r>
      <w:r w:rsidRPr="00F23B0A">
        <w:t>2. – P. 197–215</w:t>
      </w:r>
      <w:bookmarkEnd w:id="60"/>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61" w:name="_Ref120606274"/>
      <w:bookmarkStart w:id="62" w:name="_Ref174154657"/>
      <w:r w:rsidRPr="00585759">
        <w:rPr>
          <w:lang w:val="en-US"/>
        </w:rPr>
        <w:t>Coupland S., Hellmich M., Auw-Haedrich C. et al. Plasmacellular differentiation in extranodal marginal zone B cell lymphomas of the ocular adnexa: an analysis of the neoplastic plasma cell phenotype and its prognostic significance in 136 cases // Br. J. Ophthalmol. – 2005. – Vol. 89. – P. 352–359</w:t>
      </w:r>
      <w:bookmarkEnd w:id="61"/>
      <w:r w:rsidRPr="00585759">
        <w:rPr>
          <w:lang w:val="en-US"/>
        </w:rPr>
        <w:t>.</w:t>
      </w:r>
      <w:bookmarkEnd w:id="62"/>
    </w:p>
    <w:p w:rsidR="00585759" w:rsidRPr="00F23B0A" w:rsidRDefault="00585759" w:rsidP="000A2B96">
      <w:pPr>
        <w:numPr>
          <w:ilvl w:val="0"/>
          <w:numId w:val="60"/>
        </w:numPr>
        <w:suppressAutoHyphens w:val="0"/>
        <w:spacing w:line="360" w:lineRule="auto"/>
        <w:ind w:hanging="720"/>
        <w:jc w:val="both"/>
      </w:pPr>
      <w:bookmarkStart w:id="63" w:name="_Ref122615752"/>
      <w:r w:rsidRPr="00585759">
        <w:rPr>
          <w:lang w:val="en-US"/>
        </w:rPr>
        <w:t xml:space="preserve">Coupland S., Hellmich M., Auw-Haedrich C. et al. Prognostic value of cell-cycle markers in ocular adnexal lymphoma: an assessment of 230 cases // Graefes Arch. </w:t>
      </w:r>
      <w:r w:rsidRPr="00F23B0A">
        <w:t>Clin. Exp. Ophthalmol. – 2004. – Vol. 242, №. 2. – P. 130–145.</w:t>
      </w:r>
      <w:bookmarkEnd w:id="63"/>
    </w:p>
    <w:p w:rsidR="00585759" w:rsidRPr="00F23B0A" w:rsidRDefault="00585759" w:rsidP="000A2B96">
      <w:pPr>
        <w:numPr>
          <w:ilvl w:val="0"/>
          <w:numId w:val="60"/>
        </w:numPr>
        <w:suppressAutoHyphens w:val="0"/>
        <w:spacing w:line="360" w:lineRule="auto"/>
        <w:ind w:hanging="720"/>
        <w:jc w:val="both"/>
      </w:pPr>
      <w:bookmarkStart w:id="64" w:name="_Ref120970663"/>
      <w:r w:rsidRPr="00585759">
        <w:rPr>
          <w:lang w:val="en-US"/>
        </w:rPr>
        <w:t xml:space="preserve">Coupland S., Hummel M., Stein H. Ocular adnexal lymphomas: five case presentations and a review of the literature // Surv. </w:t>
      </w:r>
      <w:r w:rsidRPr="00F23B0A">
        <w:t>Ophthalmol. – 2002. – Vol. 47, №. 5. – P. 470–490.</w:t>
      </w:r>
      <w:bookmarkEnd w:id="64"/>
    </w:p>
    <w:p w:rsidR="00585759" w:rsidRPr="00F23B0A" w:rsidRDefault="00585759" w:rsidP="000A2B96">
      <w:pPr>
        <w:numPr>
          <w:ilvl w:val="0"/>
          <w:numId w:val="60"/>
        </w:numPr>
        <w:suppressAutoHyphens w:val="0"/>
        <w:spacing w:line="360" w:lineRule="auto"/>
        <w:ind w:hanging="720"/>
        <w:jc w:val="both"/>
      </w:pPr>
      <w:bookmarkStart w:id="65" w:name="_Ref116024443"/>
      <w:r w:rsidRPr="00585759">
        <w:rPr>
          <w:lang w:val="en-US"/>
        </w:rPr>
        <w:t xml:space="preserve">Coupland S., Krause L., Delecluse H., et al. Lymphoproliferative lesions of the ocular adnexa. </w:t>
      </w:r>
      <w:r w:rsidRPr="00F23B0A">
        <w:t>Analysis of 112 cases // Ophthalmology. – 1998. – Vol. 105. – P. 1430–1441.</w:t>
      </w:r>
      <w:bookmarkEnd w:id="65"/>
    </w:p>
    <w:p w:rsidR="00585759" w:rsidRPr="00585759" w:rsidRDefault="00585759" w:rsidP="000A2B96">
      <w:pPr>
        <w:numPr>
          <w:ilvl w:val="0"/>
          <w:numId w:val="60"/>
        </w:numPr>
        <w:suppressAutoHyphens w:val="0"/>
        <w:spacing w:line="360" w:lineRule="auto"/>
        <w:ind w:hanging="720"/>
        <w:jc w:val="both"/>
        <w:rPr>
          <w:lang w:val="en-US"/>
        </w:rPr>
      </w:pPr>
      <w:bookmarkStart w:id="66" w:name="_Ref127129392"/>
      <w:r w:rsidRPr="00585759">
        <w:rPr>
          <w:lang w:val="en-US"/>
        </w:rPr>
        <w:t>Dabbs D. Diagnostic immunohistochemistry. – New York: Churchill Livingstone, 2002. – 673 p.</w:t>
      </w:r>
      <w:bookmarkEnd w:id="66"/>
    </w:p>
    <w:p w:rsidR="00585759" w:rsidRPr="00585759" w:rsidRDefault="00585759" w:rsidP="000A2B96">
      <w:pPr>
        <w:numPr>
          <w:ilvl w:val="0"/>
          <w:numId w:val="60"/>
        </w:numPr>
        <w:suppressAutoHyphens w:val="0"/>
        <w:spacing w:line="360" w:lineRule="auto"/>
        <w:ind w:hanging="720"/>
        <w:jc w:val="both"/>
        <w:rPr>
          <w:lang w:val="en-US"/>
        </w:rPr>
      </w:pPr>
      <w:bookmarkStart w:id="67" w:name="_Ref170033469"/>
      <w:r w:rsidRPr="00585759">
        <w:rPr>
          <w:lang w:val="en-US"/>
        </w:rPr>
        <w:t>de Boer C., Schuuring E., Dreef E. et al. Cyclin D1 protein analysis in the diagnosis of mantle cell lymphoma // Blood. – 1995. – Vol. 86. – P. 2715–2723.</w:t>
      </w:r>
      <w:bookmarkEnd w:id="67"/>
    </w:p>
    <w:p w:rsidR="00585759" w:rsidRPr="00F23B0A" w:rsidRDefault="00585759" w:rsidP="000A2B96">
      <w:pPr>
        <w:numPr>
          <w:ilvl w:val="0"/>
          <w:numId w:val="60"/>
        </w:numPr>
        <w:suppressAutoHyphens w:val="0"/>
        <w:spacing w:line="360" w:lineRule="auto"/>
        <w:ind w:hanging="720"/>
        <w:jc w:val="both"/>
      </w:pPr>
      <w:bookmarkStart w:id="68" w:name="_Ref170032672"/>
      <w:r w:rsidRPr="00585759">
        <w:rPr>
          <w:lang w:val="en-US"/>
        </w:rPr>
        <w:t xml:space="preserve">de Leon E., Alkan S., Huang J., Hsi E. Usefulness of an immunohistochemical panel in paraffin-embedded tissues for the differentiation of B-cell non-Hodgkin’s lymphomas of small lymphocytes // Mod. </w:t>
      </w:r>
      <w:r w:rsidRPr="00F23B0A">
        <w:t>Pathol. – 1998. – Vol. 11. – P. 1046–1051.</w:t>
      </w:r>
      <w:bookmarkEnd w:id="68"/>
    </w:p>
    <w:p w:rsidR="00585759" w:rsidRPr="00F23B0A" w:rsidRDefault="00585759" w:rsidP="000A2B96">
      <w:pPr>
        <w:numPr>
          <w:ilvl w:val="0"/>
          <w:numId w:val="60"/>
        </w:numPr>
        <w:suppressAutoHyphens w:val="0"/>
        <w:spacing w:line="360" w:lineRule="auto"/>
        <w:ind w:hanging="720"/>
        <w:jc w:val="both"/>
      </w:pPr>
      <w:bookmarkStart w:id="69" w:name="_Ref126925198"/>
      <w:r w:rsidRPr="00585759">
        <w:rPr>
          <w:lang w:val="en-US"/>
        </w:rPr>
        <w:lastRenderedPageBreak/>
        <w:t xml:space="preserve">Delabie J., Vandenberghe E., Kennes C. et al. Histiocyte-rich B-cell lymphoma. A distinct clinicopathologic entity possibly related to lymphocyte predominant Hodgkin's disease, paragranuloma subtype // Am. J. Surg. </w:t>
      </w:r>
      <w:r w:rsidRPr="00F23B0A">
        <w:t>Pathol. – 1992. – Vol. 16, №. 1. – P. 37–48.</w:t>
      </w:r>
      <w:bookmarkEnd w:id="69"/>
    </w:p>
    <w:p w:rsidR="00585759" w:rsidRPr="00F23B0A" w:rsidRDefault="00585759" w:rsidP="000A2B96">
      <w:pPr>
        <w:numPr>
          <w:ilvl w:val="0"/>
          <w:numId w:val="60"/>
        </w:numPr>
        <w:suppressAutoHyphens w:val="0"/>
        <w:spacing w:line="360" w:lineRule="auto"/>
        <w:ind w:hanging="720"/>
        <w:jc w:val="both"/>
      </w:pPr>
      <w:bookmarkStart w:id="70" w:name="_Ref170031097"/>
      <w:r w:rsidRPr="00585759">
        <w:rPr>
          <w:lang w:val="en-US"/>
        </w:rPr>
        <w:t xml:space="preserve">Donhuijsen K. Mitoses in non-Hodgkin's lymphomas. Frequency and prognostic relevance // </w:t>
      </w:r>
      <w:r w:rsidRPr="00585759">
        <w:rPr>
          <w:rStyle w:val="ti2"/>
          <w:lang w:val="en-US"/>
        </w:rPr>
        <w:t xml:space="preserve">Pathol. </w:t>
      </w:r>
      <w:r w:rsidRPr="00F23B0A">
        <w:rPr>
          <w:rStyle w:val="ti2"/>
        </w:rPr>
        <w:t xml:space="preserve">Res. Pract. </w:t>
      </w:r>
      <w:r w:rsidRPr="00F23B0A">
        <w:t xml:space="preserve">– </w:t>
      </w:r>
      <w:r w:rsidRPr="00F23B0A">
        <w:rPr>
          <w:rStyle w:val="ti2"/>
        </w:rPr>
        <w:t xml:space="preserve">1987. </w:t>
      </w:r>
      <w:r w:rsidRPr="00F23B0A">
        <w:t xml:space="preserve">– Vol. </w:t>
      </w:r>
      <w:r w:rsidRPr="00F23B0A">
        <w:rPr>
          <w:rStyle w:val="ti2"/>
        </w:rPr>
        <w:t xml:space="preserve">182, №. 3. </w:t>
      </w:r>
      <w:r w:rsidRPr="00F23B0A">
        <w:t xml:space="preserve">– P. </w:t>
      </w:r>
      <w:r w:rsidRPr="00F23B0A">
        <w:rPr>
          <w:rStyle w:val="ti2"/>
        </w:rPr>
        <w:t>352</w:t>
      </w:r>
      <w:r w:rsidRPr="00F23B0A">
        <w:t>–</w:t>
      </w:r>
      <w:r w:rsidRPr="00F23B0A">
        <w:rPr>
          <w:rStyle w:val="ti2"/>
        </w:rPr>
        <w:t>357.</w:t>
      </w:r>
      <w:bookmarkEnd w:id="70"/>
      <w:r w:rsidRPr="00F23B0A">
        <w:t xml:space="preserve"> </w:t>
      </w:r>
    </w:p>
    <w:p w:rsidR="00585759" w:rsidRPr="00F23B0A" w:rsidRDefault="00585759" w:rsidP="000A2B96">
      <w:pPr>
        <w:numPr>
          <w:ilvl w:val="0"/>
          <w:numId w:val="60"/>
        </w:numPr>
        <w:suppressAutoHyphens w:val="0"/>
        <w:spacing w:line="360" w:lineRule="auto"/>
        <w:ind w:hanging="720"/>
        <w:jc w:val="both"/>
      </w:pPr>
      <w:bookmarkStart w:id="71" w:name="_Ref120545224"/>
      <w:r w:rsidRPr="00585759">
        <w:rPr>
          <w:lang w:val="en-US"/>
        </w:rPr>
        <w:t xml:space="preserve">Edwards M., Zauel D., Gilmor R., Muller J. Invasive orbital pseudotumor - CT demonstration of extension beyond orbit // Neuroradiology. – 1982. – Vol. 23, №. </w:t>
      </w:r>
      <w:r w:rsidRPr="00F23B0A">
        <w:t>4. – P. 215–217.</w:t>
      </w:r>
      <w:bookmarkEnd w:id="71"/>
    </w:p>
    <w:p w:rsidR="00585759" w:rsidRPr="00F23B0A" w:rsidRDefault="00585759" w:rsidP="000A2B96">
      <w:pPr>
        <w:numPr>
          <w:ilvl w:val="0"/>
          <w:numId w:val="60"/>
        </w:numPr>
        <w:suppressAutoHyphens w:val="0"/>
        <w:spacing w:line="360" w:lineRule="auto"/>
        <w:ind w:hanging="720"/>
        <w:jc w:val="both"/>
      </w:pPr>
      <w:bookmarkStart w:id="72" w:name="_Ref170132954"/>
      <w:r w:rsidRPr="00585759">
        <w:rPr>
          <w:lang w:val="en-US"/>
        </w:rPr>
        <w:t xml:space="preserve">Einerson R., Kurtin P., Dayharsh G. et al. FISH is superior to PCR in detecting t(14;18)(q32;q21)–IgH/bcl-2 in follicular lymphoma using paraffin-embedded tissue samples // Am. J. Clin. </w:t>
      </w:r>
      <w:r w:rsidRPr="00F23B0A">
        <w:t>Pathol. – 2005. – Vol. 124. – P. 421–429</w:t>
      </w:r>
      <w:bookmarkEnd w:id="72"/>
      <w:r w:rsidRPr="00F23B0A">
        <w:t xml:space="preserve"> </w:t>
      </w:r>
    </w:p>
    <w:p w:rsidR="00585759" w:rsidRPr="00585759" w:rsidRDefault="00585759" w:rsidP="000A2B96">
      <w:pPr>
        <w:numPr>
          <w:ilvl w:val="0"/>
          <w:numId w:val="60"/>
        </w:numPr>
        <w:suppressAutoHyphens w:val="0"/>
        <w:spacing w:line="360" w:lineRule="auto"/>
        <w:ind w:hanging="720"/>
        <w:jc w:val="both"/>
        <w:rPr>
          <w:lang w:val="en-US"/>
        </w:rPr>
      </w:pPr>
      <w:bookmarkStart w:id="73" w:name="_Ref116022365"/>
      <w:r w:rsidRPr="00585759">
        <w:rPr>
          <w:lang w:val="en-US"/>
        </w:rPr>
        <w:t>Ellis J., Banks P., Campbell R. et al</w:t>
      </w:r>
      <w:r w:rsidRPr="00585759">
        <w:rPr>
          <w:i/>
          <w:iCs/>
          <w:lang w:val="en-US"/>
        </w:rPr>
        <w:t xml:space="preserve">. </w:t>
      </w:r>
      <w:r w:rsidRPr="00585759">
        <w:rPr>
          <w:lang w:val="en-US"/>
        </w:rPr>
        <w:t>Lymphoid tumors of the ocular adnexa. Clinical correlation with the working formulation classification and immunoperoxidase staining of paraffin sections // Ophthalmology. – 1985. – Vol. 92. – P. 1311–1324.</w:t>
      </w:r>
      <w:bookmarkEnd w:id="73"/>
    </w:p>
    <w:p w:rsidR="00585759" w:rsidRPr="00F23B0A" w:rsidRDefault="00585759" w:rsidP="000A2B96">
      <w:pPr>
        <w:numPr>
          <w:ilvl w:val="0"/>
          <w:numId w:val="60"/>
        </w:numPr>
        <w:suppressAutoHyphens w:val="0"/>
        <w:autoSpaceDE w:val="0"/>
        <w:autoSpaceDN w:val="0"/>
        <w:adjustRightInd w:val="0"/>
        <w:spacing w:line="360" w:lineRule="auto"/>
        <w:ind w:hanging="720"/>
        <w:jc w:val="both"/>
      </w:pPr>
      <w:bookmarkStart w:id="74" w:name="_Ref126925055"/>
      <w:r w:rsidRPr="00585759">
        <w:rPr>
          <w:lang w:val="en-US"/>
        </w:rPr>
        <w:t xml:space="preserve">Engelhard M., Brittinger G., Huhn D. et al. Subclassification of diffuse large B-cell lymphomas according to the Kiel classification: distinction of centroblastic and immunoblastic lymphomas is a significant prognostic risk factor // Blood. – 1997. – Vol. 89, №. </w:t>
      </w:r>
      <w:r w:rsidRPr="00F23B0A">
        <w:t>7. – P. 2291–2297</w:t>
      </w:r>
      <w:bookmarkEnd w:id="74"/>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75" w:name="_Ref170028995"/>
      <w:r w:rsidRPr="00585759">
        <w:rPr>
          <w:lang w:val="en-US"/>
        </w:rPr>
        <w:t xml:space="preserve">Erozan Y., Bonfigilio T. Fine needle aspiration of subcutaneous organs and masses. - Hong Kong: Lippincoatt-Raven, 1996. – 140 </w:t>
      </w:r>
      <w:r w:rsidRPr="00F23B0A">
        <w:t>р</w:t>
      </w:r>
      <w:r w:rsidRPr="00585759">
        <w:rPr>
          <w:lang w:val="en-US"/>
        </w:rPr>
        <w:t>.</w:t>
      </w:r>
      <w:bookmarkEnd w:id="75"/>
      <w:r w:rsidRPr="00585759">
        <w:rPr>
          <w:lang w:val="en-US"/>
        </w:rPr>
        <w:t xml:space="preserve"> </w:t>
      </w:r>
    </w:p>
    <w:p w:rsidR="00585759" w:rsidRPr="00F23B0A" w:rsidRDefault="00585759" w:rsidP="000A2B96">
      <w:pPr>
        <w:numPr>
          <w:ilvl w:val="0"/>
          <w:numId w:val="60"/>
        </w:numPr>
        <w:suppressAutoHyphens w:val="0"/>
        <w:spacing w:line="360" w:lineRule="auto"/>
        <w:ind w:hanging="720"/>
        <w:jc w:val="both"/>
      </w:pPr>
      <w:bookmarkStart w:id="76" w:name="_Ref120545226"/>
      <w:r w:rsidRPr="00585759">
        <w:rPr>
          <w:lang w:val="en-US"/>
        </w:rPr>
        <w:t xml:space="preserve">Eshaghian J., Anderson R. Sinus involvement in inflammatory orbital pseudotumor // Arch. </w:t>
      </w:r>
      <w:r w:rsidRPr="00F23B0A">
        <w:t>Ophthalmol. – 1981. – Vol. 99, №. 4. – P. 627–630.</w:t>
      </w:r>
      <w:bookmarkEnd w:id="76"/>
    </w:p>
    <w:p w:rsidR="00585759" w:rsidRPr="00F23B0A" w:rsidRDefault="00585759" w:rsidP="000A2B96">
      <w:pPr>
        <w:numPr>
          <w:ilvl w:val="0"/>
          <w:numId w:val="60"/>
        </w:numPr>
        <w:suppressAutoHyphens w:val="0"/>
        <w:spacing w:line="360" w:lineRule="auto"/>
        <w:ind w:hanging="720"/>
        <w:jc w:val="both"/>
      </w:pPr>
      <w:bookmarkStart w:id="77" w:name="_Ref120537405"/>
      <w:r w:rsidRPr="00585759">
        <w:rPr>
          <w:lang w:val="en-US"/>
        </w:rPr>
        <w:t xml:space="preserve">Esik O., Ikeda H., Mukai K., Kaneko A. A retrospective analysis of different modalities for treatment of primary orbital non-Hodgkin's lymphomas // Radiother. </w:t>
      </w:r>
      <w:r w:rsidRPr="00F23B0A">
        <w:t>Oncol. – 1996. – Vol. 38, №. 1. – P. 13–18.</w:t>
      </w:r>
      <w:bookmarkEnd w:id="77"/>
    </w:p>
    <w:p w:rsidR="00585759" w:rsidRPr="00585759" w:rsidRDefault="00585759" w:rsidP="000A2B96">
      <w:pPr>
        <w:numPr>
          <w:ilvl w:val="0"/>
          <w:numId w:val="60"/>
        </w:numPr>
        <w:suppressAutoHyphens w:val="0"/>
        <w:spacing w:line="360" w:lineRule="auto"/>
        <w:ind w:hanging="720"/>
        <w:jc w:val="both"/>
        <w:rPr>
          <w:lang w:val="en-US"/>
        </w:rPr>
      </w:pPr>
      <w:bookmarkStart w:id="78" w:name="_Ref116036401"/>
      <w:r w:rsidRPr="00585759">
        <w:rPr>
          <w:lang w:val="en-US"/>
        </w:rPr>
        <w:t>Evans H. Extranodal small lymphocytic proliferation: a clinicopathologic and immunocytochemical study // Cancer. – 1982. – Vol. 49. – P. 84–96.</w:t>
      </w:r>
      <w:bookmarkEnd w:id="78"/>
    </w:p>
    <w:p w:rsidR="00585759" w:rsidRPr="00F23B0A" w:rsidRDefault="00585759" w:rsidP="000A2B96">
      <w:pPr>
        <w:numPr>
          <w:ilvl w:val="0"/>
          <w:numId w:val="60"/>
        </w:numPr>
        <w:suppressAutoHyphens w:val="0"/>
        <w:spacing w:line="360" w:lineRule="auto"/>
        <w:ind w:hanging="720"/>
        <w:jc w:val="both"/>
      </w:pPr>
      <w:bookmarkStart w:id="79" w:name="_Ref170035750"/>
      <w:r w:rsidRPr="00585759">
        <w:rPr>
          <w:lang w:val="en-US"/>
        </w:rPr>
        <w:t xml:space="preserve">Fanale M., Younes A. Monoclonal Antibodies in the Treatment of Non-Hodgkin's Lymphoma // Drugs. – 2007. – Vol. 67, №. </w:t>
      </w:r>
      <w:r w:rsidRPr="00F23B0A">
        <w:t>3. – P. 333–350.</w:t>
      </w:r>
      <w:bookmarkEnd w:id="79"/>
    </w:p>
    <w:p w:rsidR="00585759" w:rsidRPr="00F23B0A" w:rsidRDefault="00585759" w:rsidP="000A2B96">
      <w:pPr>
        <w:numPr>
          <w:ilvl w:val="0"/>
          <w:numId w:val="60"/>
        </w:numPr>
        <w:suppressAutoHyphens w:val="0"/>
        <w:spacing w:line="360" w:lineRule="auto"/>
        <w:ind w:hanging="720"/>
        <w:jc w:val="both"/>
      </w:pPr>
      <w:bookmarkStart w:id="80" w:name="_Ref121050611"/>
      <w:r w:rsidRPr="00585759">
        <w:rPr>
          <w:lang w:val="en-US"/>
        </w:rPr>
        <w:t xml:space="preserve">Farmer J., Lamba M. Lymphoproliferative lesions of the lacrimal gland: clinicopathological, immunohistochemical and molecular genetic analysis // Can. J. Ophthalmol. – 2005. – Vol. 40, №. </w:t>
      </w:r>
      <w:r w:rsidRPr="00F23B0A">
        <w:t>2. – P. 151–160</w:t>
      </w:r>
      <w:bookmarkEnd w:id="80"/>
      <w:r w:rsidRPr="00F23B0A">
        <w:t>.</w:t>
      </w:r>
    </w:p>
    <w:p w:rsidR="00585759" w:rsidRPr="00F23B0A" w:rsidRDefault="00585759" w:rsidP="000A2B96">
      <w:pPr>
        <w:numPr>
          <w:ilvl w:val="0"/>
          <w:numId w:val="60"/>
        </w:numPr>
        <w:suppressAutoHyphens w:val="0"/>
        <w:spacing w:line="360" w:lineRule="auto"/>
        <w:ind w:hanging="720"/>
        <w:jc w:val="both"/>
      </w:pPr>
      <w:bookmarkStart w:id="81" w:name="_Ref116034043"/>
      <w:r w:rsidRPr="00585759">
        <w:rPr>
          <w:lang w:val="en-US"/>
        </w:rPr>
        <w:t>Ferry J., Yang W., Zukerberg L. et al.</w:t>
      </w:r>
      <w:r w:rsidRPr="00585759">
        <w:rPr>
          <w:i/>
          <w:iCs/>
          <w:lang w:val="en-US"/>
        </w:rPr>
        <w:t xml:space="preserve"> </w:t>
      </w:r>
      <w:r w:rsidRPr="00585759">
        <w:rPr>
          <w:lang w:val="en-US"/>
        </w:rPr>
        <w:t xml:space="preserve">CD5+ extranodal marginal zone B-cell (MALT) lymphoma. A low grade neoplasm with the propensity for bone marrow involvement and relapse // Am. J. Clin. </w:t>
      </w:r>
      <w:r w:rsidRPr="00F23B0A">
        <w:t xml:space="preserve">Pathol. </w:t>
      </w:r>
      <w:r w:rsidRPr="00F23B0A">
        <w:rPr>
          <w:color w:val="000000"/>
        </w:rPr>
        <w:t>–</w:t>
      </w:r>
      <w:r w:rsidRPr="00F23B0A">
        <w:t xml:space="preserve"> 1996. </w:t>
      </w:r>
      <w:r w:rsidRPr="00F23B0A">
        <w:rPr>
          <w:color w:val="000000"/>
        </w:rPr>
        <w:t xml:space="preserve">– Vol. 105. – P. </w:t>
      </w:r>
      <w:r w:rsidRPr="00F23B0A">
        <w:t>31–37.</w:t>
      </w:r>
      <w:bookmarkEnd w:id="81"/>
    </w:p>
    <w:p w:rsidR="00585759" w:rsidRPr="00F23B0A" w:rsidRDefault="00585759" w:rsidP="000A2B96">
      <w:pPr>
        <w:numPr>
          <w:ilvl w:val="0"/>
          <w:numId w:val="60"/>
        </w:numPr>
        <w:suppressAutoHyphens w:val="0"/>
        <w:spacing w:line="360" w:lineRule="auto"/>
        <w:ind w:hanging="720"/>
        <w:jc w:val="both"/>
      </w:pPr>
      <w:bookmarkStart w:id="82" w:name="_Ref170133363"/>
      <w:r w:rsidRPr="00585759">
        <w:rPr>
          <w:lang w:val="en-US"/>
        </w:rPr>
        <w:lastRenderedPageBreak/>
        <w:t xml:space="preserve">Fionnuala P., Jack L., Geraldine S. CD138 (Syndecan-1), a plasma cell marker immunohistochemical profile in hematopoietic and nonhematopoietic neoplasms // Am. J. Clin. </w:t>
      </w:r>
      <w:r w:rsidRPr="00F23B0A">
        <w:t>Pathol. – 2004. – Vol. 121. – P. 254–263.</w:t>
      </w:r>
      <w:bookmarkEnd w:id="82"/>
    </w:p>
    <w:p w:rsidR="00585759" w:rsidRPr="00F23B0A" w:rsidRDefault="00585759" w:rsidP="000A2B96">
      <w:pPr>
        <w:numPr>
          <w:ilvl w:val="0"/>
          <w:numId w:val="60"/>
        </w:numPr>
        <w:suppressAutoHyphens w:val="0"/>
        <w:spacing w:line="360" w:lineRule="auto"/>
        <w:ind w:hanging="720"/>
        <w:jc w:val="both"/>
      </w:pPr>
      <w:bookmarkStart w:id="83" w:name="_Ref120545836"/>
      <w:r w:rsidRPr="00585759">
        <w:rPr>
          <w:lang w:val="en-US"/>
        </w:rPr>
        <w:t xml:space="preserve">Flanders A., Espinosa G., Markiewicz D., Howell D. Orbital lymphoma. Role of CT and MRI // Radiol. Clin. North. Am. – 1987. – Vol. 25, №. </w:t>
      </w:r>
      <w:r w:rsidRPr="00F23B0A">
        <w:t>3. – P. 601–613.</w:t>
      </w:r>
      <w:bookmarkEnd w:id="83"/>
    </w:p>
    <w:p w:rsidR="00585759" w:rsidRPr="00F23B0A" w:rsidRDefault="00585759" w:rsidP="000A2B96">
      <w:pPr>
        <w:numPr>
          <w:ilvl w:val="0"/>
          <w:numId w:val="60"/>
        </w:numPr>
        <w:suppressAutoHyphens w:val="0"/>
        <w:spacing w:line="360" w:lineRule="auto"/>
        <w:ind w:hanging="720"/>
        <w:jc w:val="both"/>
      </w:pPr>
      <w:bookmarkStart w:id="84" w:name="_Ref120545229"/>
      <w:r w:rsidRPr="00585759">
        <w:rPr>
          <w:lang w:val="en-US"/>
        </w:rPr>
        <w:t xml:space="preserve">Frohman L., Kupersmith M., Lang J. et al. Intracranial extension and bone destruction in orbital pseudotumor // Arch Ophthalmol. – 1986. – Vol. 104, №. </w:t>
      </w:r>
      <w:r w:rsidRPr="00F23B0A">
        <w:t>3. – P. 380–384.</w:t>
      </w:r>
      <w:bookmarkEnd w:id="84"/>
    </w:p>
    <w:p w:rsidR="00585759" w:rsidRPr="00F23B0A" w:rsidRDefault="00585759" w:rsidP="000A2B96">
      <w:pPr>
        <w:numPr>
          <w:ilvl w:val="0"/>
          <w:numId w:val="60"/>
        </w:numPr>
        <w:suppressAutoHyphens w:val="0"/>
        <w:spacing w:line="360" w:lineRule="auto"/>
        <w:ind w:hanging="720"/>
        <w:jc w:val="both"/>
      </w:pPr>
      <w:bookmarkStart w:id="85" w:name="_Ref120883037"/>
      <w:r w:rsidRPr="00585759">
        <w:rPr>
          <w:lang w:val="en-US"/>
        </w:rPr>
        <w:t xml:space="preserve">Gaag R., Koornneef L., van Heerde P. et al. Lymphoid proliferations in the orbit: malignant or benign? // Br. J. Ophthalmol. – 1984. – Vol. 68, №. </w:t>
      </w:r>
      <w:r w:rsidRPr="00F23B0A">
        <w:t>12. – P. 892–900.</w:t>
      </w:r>
      <w:bookmarkEnd w:id="85"/>
    </w:p>
    <w:p w:rsidR="00585759" w:rsidRPr="00585759" w:rsidRDefault="00585759" w:rsidP="000A2B96">
      <w:pPr>
        <w:numPr>
          <w:ilvl w:val="0"/>
          <w:numId w:val="60"/>
        </w:numPr>
        <w:suppressAutoHyphens w:val="0"/>
        <w:spacing w:line="360" w:lineRule="auto"/>
        <w:ind w:hanging="720"/>
        <w:jc w:val="both"/>
        <w:rPr>
          <w:lang w:val="en-US"/>
        </w:rPr>
      </w:pPr>
      <w:bookmarkStart w:id="86" w:name="_Ref120543519"/>
      <w:bookmarkStart w:id="87" w:name="_Ref172268645"/>
      <w:r w:rsidRPr="00585759">
        <w:rPr>
          <w:lang w:val="en-US"/>
        </w:rPr>
        <w:t xml:space="preserve">Galieni P., Polito E., Leccisotti A., Marrota G., Lasi S. Localized orbital </w:t>
      </w:r>
      <w:r w:rsidRPr="00585759">
        <w:rPr>
          <w:color w:val="000000"/>
          <w:lang w:val="en-US"/>
        </w:rPr>
        <w:t>lymphoma //</w:t>
      </w:r>
      <w:r w:rsidRPr="00585759">
        <w:rPr>
          <w:lang w:val="en-US"/>
        </w:rPr>
        <w:t xml:space="preserve"> Haematologica. – 1997. – Vol. 82. – P. 436–439</w:t>
      </w:r>
      <w:bookmarkEnd w:id="86"/>
      <w:r w:rsidRPr="00585759">
        <w:rPr>
          <w:lang w:val="en-US"/>
        </w:rPr>
        <w:t>.</w:t>
      </w:r>
      <w:bookmarkEnd w:id="87"/>
    </w:p>
    <w:p w:rsidR="00585759" w:rsidRPr="00F23B0A" w:rsidRDefault="00585759" w:rsidP="000A2B96">
      <w:pPr>
        <w:numPr>
          <w:ilvl w:val="0"/>
          <w:numId w:val="60"/>
        </w:numPr>
        <w:suppressAutoHyphens w:val="0"/>
        <w:spacing w:line="360" w:lineRule="auto"/>
        <w:ind w:hanging="720"/>
        <w:jc w:val="both"/>
      </w:pPr>
      <w:bookmarkStart w:id="88" w:name="_Ref170025575"/>
      <w:r w:rsidRPr="00585759">
        <w:rPr>
          <w:lang w:val="en-US"/>
        </w:rPr>
        <w:t xml:space="preserve">Gall E. Enigmas in lymphoma: Reticulum cell sarcoma and mycosis fungoides // Minn. Med. – 1955. – Vol. 38, №. </w:t>
      </w:r>
      <w:r w:rsidRPr="00F23B0A">
        <w:t>10. – P. 674–681.</w:t>
      </w:r>
      <w:bookmarkEnd w:id="88"/>
    </w:p>
    <w:p w:rsidR="00585759" w:rsidRPr="00585759" w:rsidRDefault="00585759" w:rsidP="000A2B96">
      <w:pPr>
        <w:numPr>
          <w:ilvl w:val="0"/>
          <w:numId w:val="60"/>
        </w:numPr>
        <w:suppressAutoHyphens w:val="0"/>
        <w:spacing w:line="360" w:lineRule="auto"/>
        <w:ind w:hanging="720"/>
        <w:jc w:val="both"/>
        <w:rPr>
          <w:lang w:val="en-US"/>
        </w:rPr>
      </w:pPr>
      <w:bookmarkStart w:id="89" w:name="_Ref161474589"/>
      <w:r w:rsidRPr="00585759">
        <w:rPr>
          <w:lang w:val="en-US"/>
        </w:rPr>
        <w:t>Gall E., Mallory T.. Malignant lymphoma: a clinicopathologic survey of 618 cases // Am. J. Pathol. – 1942. – Vol. 18. – P. 381–394.</w:t>
      </w:r>
      <w:bookmarkEnd w:id="89"/>
      <w:r w:rsidRPr="00585759">
        <w:rPr>
          <w:lang w:val="en-US"/>
        </w:rPr>
        <w:t xml:space="preserve"> </w:t>
      </w:r>
    </w:p>
    <w:p w:rsidR="00585759" w:rsidRPr="00585759" w:rsidRDefault="00585759" w:rsidP="000A2B96">
      <w:pPr>
        <w:numPr>
          <w:ilvl w:val="0"/>
          <w:numId w:val="60"/>
        </w:numPr>
        <w:suppressAutoHyphens w:val="0"/>
        <w:spacing w:line="360" w:lineRule="auto"/>
        <w:ind w:hanging="720"/>
        <w:jc w:val="both"/>
        <w:rPr>
          <w:lang w:val="en-US"/>
        </w:rPr>
      </w:pPr>
      <w:bookmarkStart w:id="90" w:name="_Ref170032516"/>
      <w:r w:rsidRPr="00585759">
        <w:rPr>
          <w:lang w:val="en-US"/>
        </w:rPr>
        <w:t>Garson J., Beverley P., Coakham H., Harper E. Monoclonal antibodies against human T lymphocytes label Purkinje neurones of many species // Nature. – 1982. – 298. – P. 375-377.</w:t>
      </w:r>
      <w:bookmarkEnd w:id="90"/>
    </w:p>
    <w:p w:rsidR="00585759" w:rsidRPr="00585759" w:rsidRDefault="00585759" w:rsidP="000A2B96">
      <w:pPr>
        <w:numPr>
          <w:ilvl w:val="0"/>
          <w:numId w:val="60"/>
        </w:numPr>
        <w:suppressAutoHyphens w:val="0"/>
        <w:spacing w:line="360" w:lineRule="auto"/>
        <w:ind w:hanging="720"/>
        <w:jc w:val="both"/>
        <w:rPr>
          <w:lang w:val="en-US"/>
        </w:rPr>
      </w:pPr>
      <w:bookmarkStart w:id="91" w:name="_Ref174133347"/>
      <w:r w:rsidRPr="00585759">
        <w:rPr>
          <w:lang w:val="en-US"/>
        </w:rPr>
        <w:t>Gobbi P., Bettini R. et al. Study of prognosis in Waldenstrom's Macroglobulinemia: A proposal for a simple binary classification with clinical and investigational utility // Blood. – 1994. – Vol. 83. – P. 2939–2945.</w:t>
      </w:r>
      <w:bookmarkEnd w:id="91"/>
    </w:p>
    <w:p w:rsidR="00585759" w:rsidRPr="00585759" w:rsidRDefault="00585759" w:rsidP="000A2B96">
      <w:pPr>
        <w:numPr>
          <w:ilvl w:val="0"/>
          <w:numId w:val="60"/>
        </w:numPr>
        <w:suppressAutoHyphens w:val="0"/>
        <w:spacing w:line="360" w:lineRule="auto"/>
        <w:ind w:hanging="720"/>
        <w:jc w:val="both"/>
        <w:rPr>
          <w:lang w:val="en-US"/>
        </w:rPr>
      </w:pPr>
      <w:bookmarkStart w:id="92" w:name="_Ref116320858"/>
      <w:bookmarkStart w:id="93" w:name="_Ref120546137"/>
      <w:r w:rsidRPr="00585759">
        <w:rPr>
          <w:lang w:val="en-US"/>
        </w:rPr>
        <w:t>Goyal R., Motley R., Dojcinov S., Lane C. lymphocytoma cutis lymphoma: clinical differential diagnosis with Cutaneous presentation of orbital follicular</w:t>
      </w:r>
      <w:bookmarkEnd w:id="92"/>
      <w:r w:rsidRPr="00585759">
        <w:rPr>
          <w:lang w:val="en-US"/>
        </w:rPr>
        <w:t xml:space="preserve"> // Br. J. Ophthalmol. – 2002. – Vol. 86. – P. 596–597</w:t>
      </w:r>
      <w:bookmarkEnd w:id="93"/>
      <w:r w:rsidRPr="00585759">
        <w:rPr>
          <w:lang w:val="en-US"/>
        </w:rPr>
        <w:t>.</w:t>
      </w:r>
    </w:p>
    <w:p w:rsidR="00585759" w:rsidRPr="00F23B0A" w:rsidRDefault="00585759" w:rsidP="000A2B96">
      <w:pPr>
        <w:numPr>
          <w:ilvl w:val="0"/>
          <w:numId w:val="60"/>
        </w:numPr>
        <w:suppressAutoHyphens w:val="0"/>
        <w:spacing w:line="360" w:lineRule="auto"/>
        <w:ind w:hanging="720"/>
        <w:jc w:val="both"/>
      </w:pPr>
      <w:bookmarkStart w:id="94" w:name="_Ref170029600"/>
      <w:r w:rsidRPr="00585759">
        <w:rPr>
          <w:lang w:val="en-US"/>
        </w:rPr>
        <w:t xml:space="preserve">Grever M., Lucas D., Dewald G. et al. Comprehensive assessment of genetic and molecular features predicting outcome in patients with chronic lymphocytic leukemia: results from the US Intergroup Phase III Trial E2997 // J. Clin. </w:t>
      </w:r>
      <w:r w:rsidRPr="00F23B0A">
        <w:t>Oncol. – 2007. – Vol. 25, №. 7. – P. 799–804.</w:t>
      </w:r>
      <w:bookmarkEnd w:id="94"/>
      <w:r w:rsidRPr="00F23B0A">
        <w:t xml:space="preserve"> </w:t>
      </w:r>
    </w:p>
    <w:p w:rsidR="00585759" w:rsidRPr="00F23B0A" w:rsidRDefault="00585759" w:rsidP="000A2B96">
      <w:pPr>
        <w:numPr>
          <w:ilvl w:val="0"/>
          <w:numId w:val="60"/>
        </w:numPr>
        <w:suppressAutoHyphens w:val="0"/>
        <w:spacing w:line="360" w:lineRule="auto"/>
        <w:ind w:hanging="720"/>
        <w:jc w:val="both"/>
      </w:pPr>
      <w:bookmarkStart w:id="95" w:name="_Ref120789220"/>
      <w:r w:rsidRPr="00585759">
        <w:rPr>
          <w:color w:val="000000"/>
          <w:lang w:val="en-US"/>
        </w:rPr>
        <w:t xml:space="preserve">Hahn J., Suh C. et al. Primary lymphoma of the eye // Yonsei Medical Journal. </w:t>
      </w:r>
      <w:r w:rsidRPr="00585759">
        <w:rPr>
          <w:lang w:val="en-US"/>
        </w:rPr>
        <w:t>– 1998.</w:t>
      </w:r>
      <w:r w:rsidRPr="00585759">
        <w:rPr>
          <w:color w:val="000000"/>
          <w:lang w:val="en-US"/>
        </w:rPr>
        <w:t xml:space="preserve"> </w:t>
      </w:r>
      <w:r w:rsidRPr="00585759">
        <w:rPr>
          <w:lang w:val="en-US"/>
        </w:rPr>
        <w:t xml:space="preserve">– </w:t>
      </w:r>
      <w:r w:rsidRPr="00585759">
        <w:rPr>
          <w:color w:val="000000"/>
          <w:lang w:val="en-US"/>
        </w:rPr>
        <w:t xml:space="preserve">Vol. 39, №. </w:t>
      </w:r>
      <w:r w:rsidRPr="00F23B0A">
        <w:rPr>
          <w:color w:val="000000"/>
        </w:rPr>
        <w:t xml:space="preserve">3. </w:t>
      </w:r>
      <w:r w:rsidRPr="00F23B0A">
        <w:t xml:space="preserve">– P. </w:t>
      </w:r>
      <w:r w:rsidRPr="00F23B0A">
        <w:rPr>
          <w:color w:val="000000"/>
        </w:rPr>
        <w:t>196</w:t>
      </w:r>
      <w:r w:rsidRPr="00F23B0A">
        <w:t>–</w:t>
      </w:r>
      <w:r w:rsidRPr="00F23B0A">
        <w:rPr>
          <w:color w:val="000000"/>
        </w:rPr>
        <w:t>201.</w:t>
      </w:r>
      <w:bookmarkEnd w:id="95"/>
    </w:p>
    <w:p w:rsidR="00585759" w:rsidRPr="00585759" w:rsidRDefault="00585759" w:rsidP="000A2B96">
      <w:pPr>
        <w:numPr>
          <w:ilvl w:val="0"/>
          <w:numId w:val="60"/>
        </w:numPr>
        <w:suppressAutoHyphens w:val="0"/>
        <w:spacing w:line="360" w:lineRule="auto"/>
        <w:ind w:hanging="720"/>
        <w:jc w:val="both"/>
        <w:rPr>
          <w:lang w:val="en-US"/>
        </w:rPr>
      </w:pPr>
      <w:bookmarkStart w:id="96" w:name="_Ref120609703"/>
      <w:r w:rsidRPr="00585759">
        <w:rPr>
          <w:lang w:val="en-US"/>
        </w:rPr>
        <w:t>Hajda M., Kornyi K., Salomvry B., Bajcsay A. Clinical presentation, differential diagnosis and treatment of lacrimal gland tumours // Hungarian Oncology. – 2005. – Vol. 49. – P. 65–70</w:t>
      </w:r>
      <w:bookmarkEnd w:id="96"/>
      <w:r w:rsidRPr="00585759">
        <w:rPr>
          <w:lang w:val="en-US"/>
        </w:rPr>
        <w:t>.</w:t>
      </w:r>
    </w:p>
    <w:p w:rsidR="00585759" w:rsidRPr="00F23B0A" w:rsidRDefault="00585759" w:rsidP="000A2B96">
      <w:pPr>
        <w:numPr>
          <w:ilvl w:val="0"/>
          <w:numId w:val="60"/>
        </w:numPr>
        <w:suppressAutoHyphens w:val="0"/>
        <w:spacing w:line="360" w:lineRule="auto"/>
        <w:ind w:hanging="720"/>
        <w:jc w:val="both"/>
      </w:pPr>
      <w:bookmarkStart w:id="97" w:name="_Ref185194340"/>
      <w:r w:rsidRPr="00585759">
        <w:rPr>
          <w:lang w:val="en-US"/>
        </w:rPr>
        <w:t xml:space="preserve">Handbook immunochemical staining methods, 3d ed. Th Boenish ed. Caprinteria: Dako Corporation 2001. </w:t>
      </w:r>
      <w:r w:rsidRPr="00F23B0A">
        <w:t>68 p.</w:t>
      </w:r>
      <w:bookmarkEnd w:id="97"/>
    </w:p>
    <w:p w:rsidR="00585759" w:rsidRPr="00F23B0A" w:rsidRDefault="00585759" w:rsidP="000A2B96">
      <w:pPr>
        <w:numPr>
          <w:ilvl w:val="0"/>
          <w:numId w:val="60"/>
        </w:numPr>
        <w:suppressAutoHyphens w:val="0"/>
        <w:spacing w:line="360" w:lineRule="auto"/>
        <w:ind w:hanging="720"/>
        <w:jc w:val="both"/>
      </w:pPr>
      <w:bookmarkStart w:id="98" w:name="_Ref126925230"/>
      <w:r w:rsidRPr="00585759">
        <w:rPr>
          <w:lang w:val="en-US"/>
        </w:rPr>
        <w:t xml:space="preserve">Haralambieva E., Pulford K., Lamant L. et al. Anaplastic large-cell lymphomas of B-cell phenotype are anaplastic lymphoma kinase (ALK) negative and belong to the spectrum of diffuse large B-cell lymphomas // Br. J. Haematol. – 2000. – Vol. 109, №. </w:t>
      </w:r>
      <w:r w:rsidRPr="00F23B0A">
        <w:t>3. – P. 584–591.</w:t>
      </w:r>
      <w:bookmarkEnd w:id="98"/>
    </w:p>
    <w:p w:rsidR="00585759" w:rsidRPr="00F23B0A" w:rsidRDefault="00585759" w:rsidP="000A2B96">
      <w:pPr>
        <w:numPr>
          <w:ilvl w:val="0"/>
          <w:numId w:val="60"/>
        </w:numPr>
        <w:suppressAutoHyphens w:val="0"/>
        <w:spacing w:line="360" w:lineRule="auto"/>
        <w:ind w:hanging="720"/>
        <w:jc w:val="both"/>
      </w:pPr>
      <w:bookmarkStart w:id="99" w:name="_Ref116062863"/>
      <w:r w:rsidRPr="00585759">
        <w:rPr>
          <w:lang w:val="en-US"/>
        </w:rPr>
        <w:lastRenderedPageBreak/>
        <w:t xml:space="preserve">Hardman-Lea S., Kerr-Muir M., Wotherspoon A. et al. Mucosal-associated lymphoid tissue lymphoma of the conjunctiva // Arch. </w:t>
      </w:r>
      <w:r w:rsidRPr="00F23B0A">
        <w:t>Ophthalmol. – 1994. – Vol. 112. – P. 1207–1212.</w:t>
      </w:r>
      <w:bookmarkEnd w:id="99"/>
    </w:p>
    <w:p w:rsidR="00585759" w:rsidRPr="00F23B0A" w:rsidRDefault="00585759" w:rsidP="000A2B96">
      <w:pPr>
        <w:numPr>
          <w:ilvl w:val="0"/>
          <w:numId w:val="60"/>
        </w:numPr>
        <w:suppressAutoHyphens w:val="0"/>
        <w:spacing w:line="360" w:lineRule="auto"/>
        <w:ind w:hanging="720"/>
        <w:jc w:val="both"/>
      </w:pPr>
      <w:bookmarkStart w:id="100" w:name="_Ref116064356"/>
      <w:r w:rsidRPr="00585759">
        <w:rPr>
          <w:lang w:val="en-US"/>
        </w:rPr>
        <w:t xml:space="preserve">Harris N., Isaacson P. What are the criteria for distinguishing MALT from non-MALT lymphoma at extranodal sites? // Am. J. Clin. </w:t>
      </w:r>
      <w:r w:rsidRPr="00F23B0A">
        <w:t>Pathol. – 1999. – Vol. 111. – P. 126–132.</w:t>
      </w:r>
      <w:bookmarkEnd w:id="100"/>
    </w:p>
    <w:p w:rsidR="00585759" w:rsidRPr="00F23B0A" w:rsidRDefault="00585759" w:rsidP="000A2B96">
      <w:pPr>
        <w:numPr>
          <w:ilvl w:val="0"/>
          <w:numId w:val="60"/>
        </w:numPr>
        <w:suppressAutoHyphens w:val="0"/>
        <w:spacing w:line="360" w:lineRule="auto"/>
        <w:ind w:hanging="720"/>
        <w:jc w:val="both"/>
      </w:pPr>
      <w:bookmarkStart w:id="101" w:name="_Ref161474684"/>
      <w:r w:rsidRPr="00585759">
        <w:rPr>
          <w:lang w:val="en-US"/>
        </w:rPr>
        <w:t xml:space="preserve">Harris N., Jaffe E., Stein H. et al. A revised European-American classification of lymphoid neoplasms: a proposal from the International Lymphoma Study Group // Blood. – 1994. – Vol. 84, №. </w:t>
      </w:r>
      <w:r w:rsidRPr="00F23B0A">
        <w:t>5. – P. 1361-1692.</w:t>
      </w:r>
      <w:bookmarkEnd w:id="101"/>
      <w:r w:rsidRPr="00F23B0A">
        <w:t xml:space="preserve"> </w:t>
      </w:r>
    </w:p>
    <w:p w:rsidR="00585759" w:rsidRPr="00F23B0A" w:rsidRDefault="00585759" w:rsidP="000A2B96">
      <w:pPr>
        <w:numPr>
          <w:ilvl w:val="0"/>
          <w:numId w:val="60"/>
        </w:numPr>
        <w:suppressAutoHyphens w:val="0"/>
        <w:spacing w:line="360" w:lineRule="auto"/>
        <w:ind w:hanging="720"/>
        <w:jc w:val="both"/>
      </w:pPr>
      <w:bookmarkStart w:id="102" w:name="_Ref170034117"/>
      <w:r w:rsidRPr="00585759">
        <w:rPr>
          <w:lang w:val="en-US"/>
        </w:rPr>
        <w:t xml:space="preserve">Harris N., Poppema S., Data R. Demonstration of immunoglobulin in malignant lymphomas. Use of an immunoperoxidase technic on frozen sections // Am. J. Clin. </w:t>
      </w:r>
      <w:r w:rsidRPr="00F23B0A">
        <w:t>Pathol. – 1982. – Vol. 78. – P. 14-21.</w:t>
      </w:r>
      <w:bookmarkEnd w:id="102"/>
    </w:p>
    <w:p w:rsidR="00585759" w:rsidRPr="00F23B0A" w:rsidRDefault="00585759" w:rsidP="000A2B96">
      <w:pPr>
        <w:numPr>
          <w:ilvl w:val="0"/>
          <w:numId w:val="60"/>
        </w:numPr>
        <w:suppressAutoHyphens w:val="0"/>
        <w:spacing w:line="360" w:lineRule="auto"/>
        <w:ind w:hanging="720"/>
        <w:jc w:val="both"/>
      </w:pPr>
      <w:bookmarkStart w:id="103" w:name="_Ref172433728"/>
      <w:r w:rsidRPr="00585759">
        <w:rPr>
          <w:lang w:val="en-US"/>
        </w:rPr>
        <w:t xml:space="preserve">Heim S, Mitelman F: Chronic lymphoproliferative disorders, in Cancer Cytogenetics, pp 175–199. </w:t>
      </w:r>
      <w:r w:rsidRPr="00F23B0A">
        <w:t>Liss, New York, 1987.</w:t>
      </w:r>
      <w:bookmarkEnd w:id="103"/>
      <w:r w:rsidRPr="00F23B0A">
        <w:t xml:space="preserve"> </w:t>
      </w:r>
    </w:p>
    <w:p w:rsidR="00585759" w:rsidRPr="00585759" w:rsidRDefault="00585759" w:rsidP="000A2B96">
      <w:pPr>
        <w:numPr>
          <w:ilvl w:val="0"/>
          <w:numId w:val="60"/>
        </w:numPr>
        <w:suppressAutoHyphens w:val="0"/>
        <w:spacing w:line="360" w:lineRule="auto"/>
        <w:ind w:hanging="720"/>
        <w:jc w:val="both"/>
        <w:rPr>
          <w:lang w:val="en-US"/>
        </w:rPr>
      </w:pPr>
      <w:bookmarkStart w:id="104" w:name="_Ref120543520"/>
      <w:r w:rsidRPr="00585759">
        <w:rPr>
          <w:lang w:val="en-US"/>
        </w:rPr>
        <w:t>Henderson J. Orbital tumors third edition. – New York: Raven Press, 1994. – 448 p.</w:t>
      </w:r>
      <w:bookmarkEnd w:id="104"/>
    </w:p>
    <w:p w:rsidR="00585759" w:rsidRPr="00585759" w:rsidRDefault="00585759" w:rsidP="000A2B96">
      <w:pPr>
        <w:numPr>
          <w:ilvl w:val="0"/>
          <w:numId w:val="60"/>
        </w:numPr>
        <w:suppressAutoHyphens w:val="0"/>
        <w:spacing w:line="360" w:lineRule="auto"/>
        <w:ind w:hanging="720"/>
        <w:jc w:val="both"/>
        <w:rPr>
          <w:lang w:val="en-US"/>
        </w:rPr>
      </w:pPr>
      <w:bookmarkStart w:id="105" w:name="_Ref179320338"/>
      <w:r w:rsidRPr="00585759">
        <w:rPr>
          <w:lang w:val="en-US"/>
        </w:rPr>
        <w:t>Hoffard A. et al. Postgraduate haematology. – Oxford: Blackwell Publishing, 2005. – 1073 p.</w:t>
      </w:r>
      <w:bookmarkEnd w:id="105"/>
    </w:p>
    <w:p w:rsidR="00585759" w:rsidRPr="00585759" w:rsidRDefault="00585759" w:rsidP="000A2B96">
      <w:pPr>
        <w:numPr>
          <w:ilvl w:val="0"/>
          <w:numId w:val="60"/>
        </w:numPr>
        <w:suppressAutoHyphens w:val="0"/>
        <w:spacing w:line="360" w:lineRule="auto"/>
        <w:ind w:hanging="720"/>
        <w:jc w:val="both"/>
        <w:rPr>
          <w:lang w:val="en-US"/>
        </w:rPr>
      </w:pPr>
      <w:bookmarkStart w:id="106" w:name="_Ref116916399"/>
      <w:r w:rsidRPr="00585759">
        <w:rPr>
          <w:color w:val="000000"/>
          <w:lang w:val="en-US"/>
        </w:rPr>
        <w:t xml:space="preserve">Hornblass A., Jakobiec F., Reifler D. et al. Orbital lymphoid tumors located predominantly within extraocular muscles // Ophthalmology. </w:t>
      </w:r>
      <w:r w:rsidRPr="00585759">
        <w:rPr>
          <w:lang w:val="en-US"/>
        </w:rPr>
        <w:t xml:space="preserve">– 1987. – Vol. </w:t>
      </w:r>
      <w:r w:rsidRPr="00585759">
        <w:rPr>
          <w:color w:val="000000"/>
          <w:lang w:val="en-US"/>
        </w:rPr>
        <w:t xml:space="preserve">94. </w:t>
      </w:r>
      <w:r w:rsidRPr="00585759">
        <w:rPr>
          <w:lang w:val="en-US"/>
        </w:rPr>
        <w:t xml:space="preserve">– P. </w:t>
      </w:r>
      <w:r w:rsidRPr="00585759">
        <w:rPr>
          <w:color w:val="000000"/>
          <w:lang w:val="en-US"/>
        </w:rPr>
        <w:t>688</w:t>
      </w:r>
      <w:r w:rsidRPr="00585759">
        <w:rPr>
          <w:lang w:val="en-US"/>
        </w:rPr>
        <w:t>–</w:t>
      </w:r>
      <w:r w:rsidRPr="00585759">
        <w:rPr>
          <w:color w:val="000000"/>
          <w:lang w:val="en-US"/>
        </w:rPr>
        <w:t>697</w:t>
      </w:r>
      <w:bookmarkEnd w:id="106"/>
      <w:r w:rsidRPr="00585759">
        <w:rPr>
          <w:color w:val="000000"/>
          <w:lang w:val="en-US"/>
        </w:rPr>
        <w:t>.</w:t>
      </w:r>
    </w:p>
    <w:p w:rsidR="00585759" w:rsidRPr="00F23B0A" w:rsidRDefault="00585759" w:rsidP="000A2B96">
      <w:pPr>
        <w:numPr>
          <w:ilvl w:val="0"/>
          <w:numId w:val="60"/>
        </w:numPr>
        <w:suppressAutoHyphens w:val="0"/>
        <w:spacing w:line="360" w:lineRule="auto"/>
        <w:ind w:hanging="720"/>
        <w:jc w:val="both"/>
      </w:pPr>
      <w:bookmarkStart w:id="107" w:name="_Ref170132955"/>
      <w:r w:rsidRPr="00585759">
        <w:rPr>
          <w:lang w:val="en-US"/>
        </w:rPr>
        <w:t>Hsi E., Tubbs R., Lovell M. et al. Detection of bcl-2/</w:t>
      </w:r>
      <w:proofErr w:type="gramStart"/>
      <w:r w:rsidRPr="00585759">
        <w:rPr>
          <w:lang w:val="en-US"/>
        </w:rPr>
        <w:t>J(</w:t>
      </w:r>
      <w:proofErr w:type="gramEnd"/>
      <w:r w:rsidRPr="00585759">
        <w:rPr>
          <w:lang w:val="en-US"/>
        </w:rPr>
        <w:t xml:space="preserve">H) Translocation by Polymerase Chain Reaction // Arch. </w:t>
      </w:r>
      <w:r w:rsidRPr="00F23B0A">
        <w:t>Pathol. Lab. Med. – 2002. – Vol. 126, №. 8. – P. 902–908</w:t>
      </w:r>
      <w:bookmarkEnd w:id="107"/>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108" w:name="_Ref170028471"/>
      <w:r w:rsidRPr="00585759">
        <w:rPr>
          <w:lang w:val="en-US"/>
        </w:rPr>
        <w:t>International Non-Hodgkin's Lymphoma Prognostic Factors Project. A predictive model of aggressive non-Hodgkin's lymphoma // N. Engl. J. Med. – 1993. – Vol. 329. – P. 987-994.</w:t>
      </w:r>
      <w:bookmarkEnd w:id="108"/>
      <w:r w:rsidRPr="00585759">
        <w:rPr>
          <w:lang w:val="en-US"/>
        </w:rPr>
        <w:t xml:space="preserve"> </w:t>
      </w:r>
    </w:p>
    <w:p w:rsidR="00585759" w:rsidRPr="00585759" w:rsidRDefault="00585759" w:rsidP="000A2B96">
      <w:pPr>
        <w:numPr>
          <w:ilvl w:val="0"/>
          <w:numId w:val="60"/>
        </w:numPr>
        <w:suppressAutoHyphens w:val="0"/>
        <w:spacing w:line="360" w:lineRule="auto"/>
        <w:ind w:hanging="720"/>
        <w:jc w:val="both"/>
        <w:rPr>
          <w:lang w:val="en-US"/>
        </w:rPr>
      </w:pPr>
      <w:bookmarkStart w:id="109" w:name="_Ref120880299"/>
      <w:r w:rsidRPr="00585759">
        <w:rPr>
          <w:lang w:val="en-US"/>
        </w:rPr>
        <w:t>Ioannidis A., Rai P., Mulholland B. Conjunctival lymphoid hyperplasia presenting with bilateral panuveitis // Am. J. Ophthalmol. – 2005. – Vol. 139, № 3. – P. 566–568.</w:t>
      </w:r>
      <w:bookmarkEnd w:id="109"/>
    </w:p>
    <w:p w:rsidR="00585759" w:rsidRPr="00585759" w:rsidRDefault="00585759" w:rsidP="000A2B96">
      <w:pPr>
        <w:numPr>
          <w:ilvl w:val="0"/>
          <w:numId w:val="60"/>
        </w:numPr>
        <w:suppressAutoHyphens w:val="0"/>
        <w:spacing w:line="360" w:lineRule="auto"/>
        <w:ind w:hanging="720"/>
        <w:jc w:val="both"/>
        <w:rPr>
          <w:lang w:val="en-US"/>
        </w:rPr>
      </w:pPr>
      <w:bookmarkStart w:id="110" w:name="_Ref116036708"/>
      <w:r w:rsidRPr="00585759">
        <w:rPr>
          <w:lang w:val="en-US"/>
        </w:rPr>
        <w:t>Isaacson P., Spencer J. Malignant lymphoma of mucosaassociated lymphoid tissue // Histopathology. – 1987. – Vol. 11. – P. 445–462.</w:t>
      </w:r>
      <w:bookmarkEnd w:id="110"/>
    </w:p>
    <w:p w:rsidR="00585759" w:rsidRPr="00F23B0A" w:rsidRDefault="00585759" w:rsidP="000A2B96">
      <w:pPr>
        <w:numPr>
          <w:ilvl w:val="0"/>
          <w:numId w:val="60"/>
        </w:numPr>
        <w:suppressAutoHyphens w:val="0"/>
        <w:spacing w:line="360" w:lineRule="auto"/>
        <w:ind w:hanging="720"/>
        <w:jc w:val="both"/>
      </w:pPr>
      <w:bookmarkStart w:id="111" w:name="_Ref170030365"/>
      <w:r w:rsidRPr="00585759">
        <w:rPr>
          <w:rFonts w:ascii="Times-Roman" w:hAnsi="Times-Roman" w:cs="Times-Roman"/>
          <w:lang w:val="en-US"/>
        </w:rPr>
        <w:t xml:space="preserve">Isaacson P., Wotherspoon A., Diss T. et al. Follicular colonization in B-cell lymphoma of mucosa-associated lymphoid tissue // Am. J. Surg. </w:t>
      </w:r>
      <w:r w:rsidRPr="00F23B0A">
        <w:rPr>
          <w:rFonts w:ascii="Times-Roman" w:hAnsi="Times-Roman" w:cs="Times-Roman"/>
        </w:rPr>
        <w:t xml:space="preserve">Pathol. </w:t>
      </w:r>
      <w:r w:rsidRPr="00F23B0A">
        <w:t xml:space="preserve">– </w:t>
      </w:r>
      <w:r w:rsidRPr="00F23B0A">
        <w:rPr>
          <w:rFonts w:ascii="Times-Roman" w:hAnsi="Times-Roman" w:cs="Times-Roman"/>
        </w:rPr>
        <w:t xml:space="preserve">1991. </w:t>
      </w:r>
      <w:r w:rsidRPr="00F23B0A">
        <w:t xml:space="preserve">– Vol. </w:t>
      </w:r>
      <w:r w:rsidRPr="00F23B0A">
        <w:rPr>
          <w:rFonts w:ascii="Times-Roman" w:hAnsi="Times-Roman" w:cs="Times-Roman"/>
        </w:rPr>
        <w:t xml:space="preserve">15. </w:t>
      </w:r>
      <w:r w:rsidRPr="00F23B0A">
        <w:t xml:space="preserve">– P. </w:t>
      </w:r>
      <w:r w:rsidRPr="00F23B0A">
        <w:rPr>
          <w:rFonts w:ascii="Times-Roman" w:hAnsi="Times-Roman" w:cs="Times-Roman"/>
        </w:rPr>
        <w:t>819-828</w:t>
      </w:r>
      <w:r w:rsidRPr="00F23B0A">
        <w:t>.</w:t>
      </w:r>
      <w:bookmarkEnd w:id="111"/>
    </w:p>
    <w:p w:rsidR="00585759" w:rsidRPr="00585759" w:rsidRDefault="00585759" w:rsidP="000A2B96">
      <w:pPr>
        <w:numPr>
          <w:ilvl w:val="0"/>
          <w:numId w:val="60"/>
        </w:numPr>
        <w:suppressAutoHyphens w:val="0"/>
        <w:spacing w:line="360" w:lineRule="auto"/>
        <w:ind w:hanging="720"/>
        <w:jc w:val="both"/>
        <w:rPr>
          <w:lang w:val="en-US"/>
        </w:rPr>
      </w:pPr>
      <w:bookmarkStart w:id="112" w:name="_Ref116032796"/>
      <w:r w:rsidRPr="00585759">
        <w:rPr>
          <w:lang w:val="en-US"/>
        </w:rPr>
        <w:t xml:space="preserve">Isaacson P., Wright D. Extranodal lymphoma arising from mucosa-associated lymphoid tissue // Cancer. </w:t>
      </w:r>
      <w:r w:rsidRPr="00585759">
        <w:rPr>
          <w:color w:val="000000"/>
          <w:lang w:val="en-US"/>
        </w:rPr>
        <w:t>–</w:t>
      </w:r>
      <w:r w:rsidRPr="00585759">
        <w:rPr>
          <w:lang w:val="en-US"/>
        </w:rPr>
        <w:t xml:space="preserve"> 1984. </w:t>
      </w:r>
      <w:r w:rsidRPr="00585759">
        <w:rPr>
          <w:color w:val="000000"/>
          <w:lang w:val="en-US"/>
        </w:rPr>
        <w:t xml:space="preserve">– Vol. 53. – P. </w:t>
      </w:r>
      <w:r w:rsidRPr="00585759">
        <w:rPr>
          <w:lang w:val="en-US"/>
        </w:rPr>
        <w:t>2515–2524.</w:t>
      </w:r>
      <w:bookmarkEnd w:id="112"/>
    </w:p>
    <w:p w:rsidR="00585759" w:rsidRPr="00585759" w:rsidRDefault="00585759" w:rsidP="000A2B96">
      <w:pPr>
        <w:numPr>
          <w:ilvl w:val="0"/>
          <w:numId w:val="60"/>
        </w:numPr>
        <w:suppressAutoHyphens w:val="0"/>
        <w:spacing w:line="360" w:lineRule="auto"/>
        <w:ind w:hanging="720"/>
        <w:jc w:val="both"/>
        <w:rPr>
          <w:lang w:val="en-US"/>
        </w:rPr>
      </w:pPr>
      <w:bookmarkStart w:id="113" w:name="_Ref116036692"/>
      <w:r w:rsidRPr="00585759">
        <w:rPr>
          <w:lang w:val="en-US"/>
        </w:rPr>
        <w:t>Isaacson P., Wright D. Malignant lymphoma of mucosaassociated lymphoid tissue. A distinctive type of B-cell lymphoma // Cancer. – 1983. – Vol. 52. – P. 1410–1416.</w:t>
      </w:r>
      <w:bookmarkEnd w:id="113"/>
    </w:p>
    <w:p w:rsidR="00585759" w:rsidRPr="00585759" w:rsidRDefault="00585759" w:rsidP="000A2B96">
      <w:pPr>
        <w:numPr>
          <w:ilvl w:val="0"/>
          <w:numId w:val="60"/>
        </w:numPr>
        <w:suppressAutoHyphens w:val="0"/>
        <w:spacing w:line="360" w:lineRule="auto"/>
        <w:ind w:hanging="720"/>
        <w:jc w:val="both"/>
        <w:rPr>
          <w:lang w:val="en-US"/>
        </w:rPr>
      </w:pPr>
      <w:bookmarkStart w:id="114" w:name="_Ref123233846"/>
      <w:r w:rsidRPr="00585759">
        <w:rPr>
          <w:lang w:val="en-US"/>
        </w:rPr>
        <w:t>Jaffe E., Harris N., Stein H., Vardiman J., et al. WHO Classification of Tumours. Pathology and genetics of tumours of haematopoietic and lymphoid tissues. – Lyon: IARC Press, 2001. – 352 p.</w:t>
      </w:r>
      <w:bookmarkEnd w:id="114"/>
    </w:p>
    <w:p w:rsidR="00585759" w:rsidRPr="00F23B0A" w:rsidRDefault="00585759" w:rsidP="000A2B96">
      <w:pPr>
        <w:numPr>
          <w:ilvl w:val="0"/>
          <w:numId w:val="60"/>
        </w:numPr>
        <w:suppressAutoHyphens w:val="0"/>
        <w:spacing w:line="360" w:lineRule="auto"/>
        <w:ind w:hanging="720"/>
        <w:jc w:val="both"/>
      </w:pPr>
      <w:bookmarkStart w:id="115" w:name="_Ref123239373"/>
      <w:r w:rsidRPr="00585759">
        <w:rPr>
          <w:lang w:val="en-US"/>
        </w:rPr>
        <w:lastRenderedPageBreak/>
        <w:t xml:space="preserve">Jakobiec F., Iwamoto T., Patell M., Knowles D. Ocular adnexal monoclonal lymphoid tumors with a favorable prognosis // </w:t>
      </w:r>
      <w:r w:rsidRPr="00585759">
        <w:rPr>
          <w:color w:val="000000"/>
          <w:lang w:val="en-US"/>
        </w:rPr>
        <w:t xml:space="preserve">Ophthalmology. </w:t>
      </w:r>
      <w:r w:rsidRPr="00585759">
        <w:rPr>
          <w:lang w:val="en-US"/>
        </w:rPr>
        <w:t xml:space="preserve">– 1986. – Vol. 93, №. </w:t>
      </w:r>
      <w:r w:rsidRPr="00F23B0A">
        <w:t>12. – P. 1547–1557.</w:t>
      </w:r>
      <w:bookmarkEnd w:id="115"/>
    </w:p>
    <w:p w:rsidR="00585759" w:rsidRPr="00F23B0A" w:rsidRDefault="00585759" w:rsidP="000A2B96">
      <w:pPr>
        <w:numPr>
          <w:ilvl w:val="0"/>
          <w:numId w:val="60"/>
        </w:numPr>
        <w:suppressAutoHyphens w:val="0"/>
        <w:spacing w:line="360" w:lineRule="auto"/>
        <w:ind w:hanging="720"/>
        <w:jc w:val="both"/>
      </w:pPr>
      <w:bookmarkStart w:id="116" w:name="_Ref116051719"/>
      <w:r w:rsidRPr="00585759">
        <w:rPr>
          <w:lang w:val="en-US"/>
        </w:rPr>
        <w:t xml:space="preserve">Jakobiec F., Knowles D. An overview of ocular adnexal lymphoid tumors // Trans. </w:t>
      </w:r>
      <w:r w:rsidRPr="00F23B0A">
        <w:t>Am. Ophthalmol. Soc. – 1989. – Vol. 87. – P. 420–444.</w:t>
      </w:r>
      <w:bookmarkEnd w:id="116"/>
    </w:p>
    <w:p w:rsidR="00585759" w:rsidRPr="00585759" w:rsidRDefault="00585759" w:rsidP="000A2B96">
      <w:pPr>
        <w:numPr>
          <w:ilvl w:val="0"/>
          <w:numId w:val="60"/>
        </w:numPr>
        <w:suppressAutoHyphens w:val="0"/>
        <w:spacing w:line="360" w:lineRule="auto"/>
        <w:ind w:hanging="720"/>
        <w:jc w:val="both"/>
        <w:rPr>
          <w:lang w:val="en-US"/>
        </w:rPr>
      </w:pPr>
      <w:bookmarkStart w:id="117" w:name="_Ref116918314"/>
      <w:r w:rsidRPr="00585759">
        <w:rPr>
          <w:color w:val="000000"/>
          <w:lang w:val="en-US"/>
        </w:rPr>
        <w:t xml:space="preserve">Jakobiec F., Lefkowitch J., Knowles D. B- and T-lymphocytes in ocular disease // Ophthalmology. </w:t>
      </w:r>
      <w:r w:rsidRPr="00585759">
        <w:rPr>
          <w:lang w:val="en-US"/>
        </w:rPr>
        <w:t xml:space="preserve">– 1984. – Vol. </w:t>
      </w:r>
      <w:r w:rsidRPr="00585759">
        <w:rPr>
          <w:color w:val="000000"/>
          <w:lang w:val="en-US"/>
        </w:rPr>
        <w:t xml:space="preserve">91. </w:t>
      </w:r>
      <w:r w:rsidRPr="00585759">
        <w:rPr>
          <w:lang w:val="en-US"/>
        </w:rPr>
        <w:t xml:space="preserve">– P. </w:t>
      </w:r>
      <w:r w:rsidRPr="00585759">
        <w:rPr>
          <w:color w:val="000000"/>
          <w:lang w:val="en-US"/>
        </w:rPr>
        <w:t>635</w:t>
      </w:r>
      <w:r w:rsidRPr="00585759">
        <w:rPr>
          <w:lang w:val="en-US"/>
        </w:rPr>
        <w:t>–</w:t>
      </w:r>
      <w:r w:rsidRPr="00585759">
        <w:rPr>
          <w:color w:val="000000"/>
          <w:lang w:val="en-US"/>
        </w:rPr>
        <w:t>654</w:t>
      </w:r>
      <w:bookmarkEnd w:id="117"/>
      <w:r w:rsidRPr="00585759">
        <w:rPr>
          <w:color w:val="000000"/>
          <w:lang w:val="en-US"/>
        </w:rPr>
        <w:t>.</w:t>
      </w:r>
    </w:p>
    <w:p w:rsidR="00585759" w:rsidRPr="00585759" w:rsidRDefault="00585759" w:rsidP="000A2B96">
      <w:pPr>
        <w:numPr>
          <w:ilvl w:val="0"/>
          <w:numId w:val="60"/>
        </w:numPr>
        <w:suppressAutoHyphens w:val="0"/>
        <w:spacing w:line="360" w:lineRule="auto"/>
        <w:ind w:hanging="720"/>
        <w:jc w:val="both"/>
        <w:rPr>
          <w:lang w:val="en-US"/>
        </w:rPr>
      </w:pPr>
      <w:bookmarkStart w:id="118" w:name="_Ref116311830"/>
      <w:r w:rsidRPr="00585759">
        <w:rPr>
          <w:lang w:val="en-US"/>
        </w:rPr>
        <w:t>Jakobiec F., McLean I., Font R. Clinicopathologic characteristics of orbital lymphoid hyperplasia // Ophthalmology. – 1979. – Vol. 86. – P. 948–966.</w:t>
      </w:r>
      <w:bookmarkEnd w:id="118"/>
    </w:p>
    <w:p w:rsidR="00585759" w:rsidRPr="00585759" w:rsidRDefault="00585759" w:rsidP="000A2B96">
      <w:pPr>
        <w:numPr>
          <w:ilvl w:val="0"/>
          <w:numId w:val="60"/>
        </w:numPr>
        <w:suppressAutoHyphens w:val="0"/>
        <w:spacing w:line="360" w:lineRule="auto"/>
        <w:ind w:hanging="720"/>
        <w:jc w:val="both"/>
        <w:rPr>
          <w:lang w:val="en-US"/>
        </w:rPr>
      </w:pPr>
      <w:bookmarkStart w:id="119" w:name="_Ref172384300"/>
      <w:r w:rsidRPr="00585759">
        <w:rPr>
          <w:lang w:val="en-US"/>
        </w:rPr>
        <w:t>Jemal A., Murray T., Samuels A. Cancer statistic 2005 // Cancer J. Clin. – 2005. – Vol. 55. – P. 10–30.</w:t>
      </w:r>
      <w:bookmarkEnd w:id="119"/>
    </w:p>
    <w:p w:rsidR="00585759" w:rsidRPr="00F23B0A" w:rsidRDefault="00585759" w:rsidP="000A2B96">
      <w:pPr>
        <w:numPr>
          <w:ilvl w:val="0"/>
          <w:numId w:val="60"/>
        </w:numPr>
        <w:suppressAutoHyphens w:val="0"/>
        <w:spacing w:line="360" w:lineRule="auto"/>
        <w:ind w:hanging="720"/>
        <w:jc w:val="both"/>
      </w:pPr>
      <w:bookmarkStart w:id="120" w:name="_Ref120782058"/>
      <w:r w:rsidRPr="00585759">
        <w:rPr>
          <w:lang w:val="en-US"/>
        </w:rPr>
        <w:t xml:space="preserve">Johnson T., Tse D., Byrne G., et al. Ocular-adnexal lymphoid tumors: a clinicopathologic and molecular genetic study of 77 patients // Ophthal. </w:t>
      </w:r>
      <w:r w:rsidRPr="00F23B0A">
        <w:t>Plast. Reconstr. Surg. – 1999. – Vol. 15, №. 3. – P. 171–179.</w:t>
      </w:r>
      <w:bookmarkEnd w:id="120"/>
    </w:p>
    <w:p w:rsidR="00585759" w:rsidRPr="00F23B0A" w:rsidRDefault="00585759" w:rsidP="000A2B96">
      <w:pPr>
        <w:numPr>
          <w:ilvl w:val="0"/>
          <w:numId w:val="60"/>
        </w:numPr>
        <w:suppressAutoHyphens w:val="0"/>
        <w:spacing w:line="360" w:lineRule="auto"/>
        <w:ind w:hanging="720"/>
        <w:jc w:val="both"/>
      </w:pPr>
      <w:bookmarkStart w:id="121" w:name="_Ref170132016"/>
      <w:r w:rsidRPr="00585759">
        <w:rPr>
          <w:lang w:val="en-US"/>
        </w:rPr>
        <w:t xml:space="preserve">Kampalath B., Barcos M., Stewart C. Phenotypic heterogeneity of B cells in patients with chronic lymphocytic leukemia/small lymphocytic lymphoma // Am. J. Clin. </w:t>
      </w:r>
      <w:r w:rsidRPr="00F23B0A">
        <w:t>Pathol. – 2003. – Vol. 119, №. 6. – P. 824–832.</w:t>
      </w:r>
      <w:bookmarkEnd w:id="121"/>
    </w:p>
    <w:p w:rsidR="00585759" w:rsidRPr="00585759" w:rsidRDefault="00585759" w:rsidP="000A2B96">
      <w:pPr>
        <w:numPr>
          <w:ilvl w:val="0"/>
          <w:numId w:val="60"/>
        </w:numPr>
        <w:suppressAutoHyphens w:val="0"/>
        <w:spacing w:line="360" w:lineRule="auto"/>
        <w:ind w:hanging="720"/>
        <w:jc w:val="both"/>
        <w:rPr>
          <w:lang w:val="en-US"/>
        </w:rPr>
      </w:pPr>
      <w:bookmarkStart w:id="122" w:name="_Ref170028997"/>
      <w:r w:rsidRPr="00585759">
        <w:rPr>
          <w:lang w:val="en-US"/>
        </w:rPr>
        <w:t>Katz R. Cytologic diagnosis of leukemia and lymphoma: values and limitations // Clin. Lab. Med. – 1991. – Vol. 11. – P. 469–499.</w:t>
      </w:r>
      <w:bookmarkEnd w:id="122"/>
    </w:p>
    <w:p w:rsidR="00585759" w:rsidRPr="00F23B0A" w:rsidRDefault="00585759" w:rsidP="000A2B96">
      <w:pPr>
        <w:numPr>
          <w:ilvl w:val="0"/>
          <w:numId w:val="60"/>
        </w:numPr>
        <w:suppressAutoHyphens w:val="0"/>
        <w:spacing w:line="360" w:lineRule="auto"/>
        <w:ind w:hanging="720"/>
        <w:jc w:val="both"/>
      </w:pPr>
      <w:bookmarkStart w:id="123" w:name="_Ref120545227"/>
      <w:r w:rsidRPr="00585759">
        <w:rPr>
          <w:lang w:val="en-US"/>
        </w:rPr>
        <w:t xml:space="preserve">Kaye A., Hahn J., Craciun A. et al. Intracranial extension of inflammatory pseudotumor of the orbit // J. Neurosurg. – 1984. – Vol. 60, №. </w:t>
      </w:r>
      <w:r w:rsidRPr="00F23B0A">
        <w:t>3. – P. 625–629.</w:t>
      </w:r>
      <w:bookmarkEnd w:id="123"/>
    </w:p>
    <w:p w:rsidR="00585759" w:rsidRPr="00F23B0A" w:rsidRDefault="00585759" w:rsidP="000A2B96">
      <w:pPr>
        <w:numPr>
          <w:ilvl w:val="0"/>
          <w:numId w:val="60"/>
        </w:numPr>
        <w:suppressAutoHyphens w:val="0"/>
        <w:spacing w:line="360" w:lineRule="auto"/>
        <w:ind w:hanging="720"/>
        <w:jc w:val="both"/>
      </w:pPr>
      <w:bookmarkStart w:id="124" w:name="_Ref170132620"/>
      <w:r w:rsidRPr="00585759">
        <w:rPr>
          <w:lang w:val="en-US"/>
        </w:rPr>
        <w:t xml:space="preserve">Khoury J., Sen F., Abruzzo L. et al. Cytogenetic findings in blastoid mantle cell lymphoma // Hum. </w:t>
      </w:r>
      <w:r w:rsidRPr="00F23B0A">
        <w:t>Pathol. – 2003. – Vol. 34, №. 10. – P. 1022–1029.</w:t>
      </w:r>
      <w:bookmarkEnd w:id="124"/>
    </w:p>
    <w:p w:rsidR="00585759" w:rsidRPr="00F23B0A" w:rsidRDefault="00585759" w:rsidP="000A2B96">
      <w:pPr>
        <w:numPr>
          <w:ilvl w:val="0"/>
          <w:numId w:val="60"/>
        </w:numPr>
        <w:suppressAutoHyphens w:val="0"/>
        <w:spacing w:line="360" w:lineRule="auto"/>
        <w:ind w:hanging="720"/>
        <w:jc w:val="both"/>
      </w:pPr>
      <w:bookmarkStart w:id="125" w:name="_Ref116036394"/>
      <w:r w:rsidRPr="00585759">
        <w:rPr>
          <w:lang w:val="en-US"/>
        </w:rPr>
        <w:t xml:space="preserve">Knowles D. The extranodal lymphoid infiltrate: a diagnostic dilemma // Sem. </w:t>
      </w:r>
      <w:r w:rsidRPr="00F23B0A">
        <w:t>Diagn. Pathol. – 1985. – Vol. 2. – P. 147–151.</w:t>
      </w:r>
      <w:bookmarkEnd w:id="125"/>
    </w:p>
    <w:p w:rsidR="00585759" w:rsidRPr="00F23B0A" w:rsidRDefault="00585759" w:rsidP="000A2B96">
      <w:pPr>
        <w:numPr>
          <w:ilvl w:val="0"/>
          <w:numId w:val="60"/>
        </w:numPr>
        <w:suppressAutoHyphens w:val="0"/>
        <w:spacing w:line="360" w:lineRule="auto"/>
        <w:ind w:hanging="720"/>
        <w:jc w:val="both"/>
      </w:pPr>
      <w:bookmarkStart w:id="126" w:name="_Ref123239371"/>
      <w:r w:rsidRPr="00585759">
        <w:rPr>
          <w:lang w:val="en-US"/>
        </w:rPr>
        <w:t xml:space="preserve">Knowles D., Halper J., Jakobiec F. The immunologic characterization of 40 extranodal lymphoid infiltrates: usefulness in distinguishing between benign pseudolymphoma and malignant lymphoma // Cancer. – 1982. – Vol. 49, №. </w:t>
      </w:r>
      <w:r w:rsidRPr="00F23B0A">
        <w:t>11. – P. 2321–2335.</w:t>
      </w:r>
      <w:bookmarkEnd w:id="126"/>
    </w:p>
    <w:p w:rsidR="00585759" w:rsidRPr="00F23B0A" w:rsidRDefault="00585759" w:rsidP="000A2B96">
      <w:pPr>
        <w:numPr>
          <w:ilvl w:val="0"/>
          <w:numId w:val="60"/>
        </w:numPr>
        <w:suppressAutoHyphens w:val="0"/>
        <w:spacing w:line="360" w:lineRule="auto"/>
        <w:ind w:hanging="720"/>
        <w:jc w:val="both"/>
      </w:pPr>
      <w:bookmarkStart w:id="127" w:name="_Ref116034785"/>
      <w:r w:rsidRPr="00585759">
        <w:rPr>
          <w:lang w:val="en-US"/>
        </w:rPr>
        <w:t xml:space="preserve">Knowles D., Jakobiec F. Orbital lymphoid neoplasms: a clinicopathologic study of 60 patients. </w:t>
      </w:r>
      <w:r w:rsidRPr="00F23B0A">
        <w:t>Cancer. – 1980. – Vol. 46. – P. 576–589.</w:t>
      </w:r>
      <w:bookmarkEnd w:id="127"/>
    </w:p>
    <w:p w:rsidR="00585759" w:rsidRPr="00F23B0A" w:rsidRDefault="00585759" w:rsidP="000A2B96">
      <w:pPr>
        <w:numPr>
          <w:ilvl w:val="0"/>
          <w:numId w:val="60"/>
        </w:numPr>
        <w:suppressAutoHyphens w:val="0"/>
        <w:spacing w:line="360" w:lineRule="auto"/>
        <w:ind w:hanging="720"/>
        <w:jc w:val="both"/>
      </w:pPr>
      <w:bookmarkStart w:id="128" w:name="_Ref116401723"/>
      <w:r w:rsidRPr="00585759">
        <w:rPr>
          <w:lang w:val="en-US"/>
        </w:rPr>
        <w:t xml:space="preserve">Knowles D., Jakobiek F., McNally L. et al. Lymphoid lyperplasia and malignant lymphoma occurring in the ocular adnexa (orbit, conjunctiva, and eyelids): a prospective multiparametric analysis of 108 cases during 1977 to 1987 // Hum. </w:t>
      </w:r>
      <w:r w:rsidRPr="00F23B0A">
        <w:t>Pathol. – 1990. – Vol. 21. – P. 959–973.</w:t>
      </w:r>
      <w:bookmarkEnd w:id="128"/>
    </w:p>
    <w:p w:rsidR="00585759" w:rsidRPr="00F23B0A" w:rsidRDefault="00585759" w:rsidP="000A2B96">
      <w:pPr>
        <w:numPr>
          <w:ilvl w:val="0"/>
          <w:numId w:val="60"/>
        </w:numPr>
        <w:suppressAutoHyphens w:val="0"/>
        <w:spacing w:line="360" w:lineRule="auto"/>
        <w:ind w:hanging="720"/>
        <w:jc w:val="both"/>
      </w:pPr>
      <w:bookmarkStart w:id="129" w:name="_Ref116052315"/>
      <w:r w:rsidRPr="00585759">
        <w:rPr>
          <w:lang w:val="en-US"/>
        </w:rPr>
        <w:t xml:space="preserve">Kostas V. Lymphoid tumors of the orbital and ocular adnexa: a long-term follow-up // Ann. </w:t>
      </w:r>
      <w:r w:rsidRPr="00F23B0A">
        <w:t>Ophthalmol. – 1984. – Vol. 16. – P. 1045–1055.</w:t>
      </w:r>
      <w:bookmarkEnd w:id="129"/>
    </w:p>
    <w:p w:rsidR="00585759" w:rsidRPr="00F23B0A" w:rsidRDefault="00585759" w:rsidP="000A2B96">
      <w:pPr>
        <w:numPr>
          <w:ilvl w:val="0"/>
          <w:numId w:val="60"/>
        </w:numPr>
        <w:suppressAutoHyphens w:val="0"/>
        <w:spacing w:line="360" w:lineRule="auto"/>
        <w:ind w:hanging="720"/>
        <w:jc w:val="both"/>
      </w:pPr>
      <w:bookmarkStart w:id="130" w:name="_Ref170133361"/>
      <w:r w:rsidRPr="00585759">
        <w:rPr>
          <w:lang w:val="en-US"/>
        </w:rPr>
        <w:lastRenderedPageBreak/>
        <w:t xml:space="preserve">Kremer M., Ott G., Nathrath M. et al. Primary extramedullary plasmacytoma and multiple myeloma: phenotypic differences revealed by immunohistochemical analysis // J. Pathol. – 2005. – Vol. 205, №. </w:t>
      </w:r>
      <w:r w:rsidRPr="00F23B0A">
        <w:t>1. – P. 92-101.</w:t>
      </w:r>
      <w:bookmarkEnd w:id="130"/>
    </w:p>
    <w:p w:rsidR="00585759" w:rsidRPr="00585759" w:rsidRDefault="00585759" w:rsidP="000A2B96">
      <w:pPr>
        <w:numPr>
          <w:ilvl w:val="0"/>
          <w:numId w:val="60"/>
        </w:numPr>
        <w:suppressAutoHyphens w:val="0"/>
        <w:spacing w:line="360" w:lineRule="auto"/>
        <w:ind w:hanging="720"/>
        <w:jc w:val="both"/>
        <w:rPr>
          <w:lang w:val="en-US"/>
        </w:rPr>
      </w:pPr>
      <w:bookmarkStart w:id="131" w:name="_Ref170032671"/>
      <w:r w:rsidRPr="00585759">
        <w:rPr>
          <w:lang w:val="en-US"/>
        </w:rPr>
        <w:t>Kroft S., Finn W., Peterson L. The pathology of the chronic lymphoid leukaemias // Blood Rev. – 1995. – Vol. 9. – P.234–250.</w:t>
      </w:r>
      <w:bookmarkEnd w:id="131"/>
    </w:p>
    <w:p w:rsidR="00585759" w:rsidRPr="00F23B0A" w:rsidRDefault="00585759" w:rsidP="000A2B96">
      <w:pPr>
        <w:numPr>
          <w:ilvl w:val="0"/>
          <w:numId w:val="60"/>
        </w:numPr>
        <w:suppressAutoHyphens w:val="0"/>
        <w:spacing w:line="360" w:lineRule="auto"/>
        <w:ind w:hanging="720"/>
        <w:jc w:val="both"/>
      </w:pPr>
      <w:bookmarkStart w:id="132" w:name="_Ref120885543"/>
      <w:r w:rsidRPr="00585759">
        <w:rPr>
          <w:lang w:val="en-US"/>
        </w:rPr>
        <w:t xml:space="preserve">Kuriakose M., Lewelyn J., Sugar A. Orbital lymphoma: blindness as a presenting symptom // Br. J. Oral. </w:t>
      </w:r>
      <w:r w:rsidRPr="00F23B0A">
        <w:t>Maxillofac. Surg. – 1992. – Vol. 30, №. 3. – P. 168–170.</w:t>
      </w:r>
      <w:bookmarkEnd w:id="132"/>
    </w:p>
    <w:p w:rsidR="00585759" w:rsidRPr="00F23B0A" w:rsidRDefault="00585759" w:rsidP="000A2B96">
      <w:pPr>
        <w:numPr>
          <w:ilvl w:val="0"/>
          <w:numId w:val="60"/>
        </w:numPr>
        <w:suppressAutoHyphens w:val="0"/>
        <w:spacing w:line="360" w:lineRule="auto"/>
        <w:ind w:hanging="720"/>
        <w:jc w:val="both"/>
      </w:pPr>
      <w:bookmarkStart w:id="133" w:name="_Ref125466710"/>
      <w:r w:rsidRPr="00585759">
        <w:rPr>
          <w:lang w:val="en-US"/>
        </w:rPr>
        <w:t xml:space="preserve">Lardelli P., Bookman M., Sundeen J. et al. Lymphocytic lymphoma of intermediate differentiation. Morphologic and immunophenotypic spectrum and clinical correlations // Am. J. Surg. </w:t>
      </w:r>
      <w:r w:rsidRPr="00F23B0A">
        <w:t>Pathol. – 1990. – Vol. 14, №. 8. – P. 752–763.</w:t>
      </w:r>
      <w:bookmarkEnd w:id="133"/>
    </w:p>
    <w:p w:rsidR="00585759" w:rsidRPr="00F23B0A" w:rsidRDefault="00585759" w:rsidP="000A2B96">
      <w:pPr>
        <w:numPr>
          <w:ilvl w:val="0"/>
          <w:numId w:val="60"/>
        </w:numPr>
        <w:suppressAutoHyphens w:val="0"/>
        <w:spacing w:line="360" w:lineRule="auto"/>
        <w:ind w:hanging="720"/>
        <w:jc w:val="both"/>
      </w:pPr>
      <w:bookmarkStart w:id="134" w:name="_Ref120984685"/>
      <w:r w:rsidRPr="00585759">
        <w:rPr>
          <w:lang w:val="en-US"/>
        </w:rPr>
        <w:t xml:space="preserve">Laucirica R, Font R. tologic evaluation of lymphoproliferative lesions of the orbit/ocular adnexa: an analysis of 46 cases// Diagn Cytopathol. – 1996. – Vol. 15, №. </w:t>
      </w:r>
      <w:r w:rsidRPr="00F23B0A">
        <w:t>3. – P. 241–245.</w:t>
      </w:r>
      <w:bookmarkEnd w:id="134"/>
    </w:p>
    <w:p w:rsidR="00585759" w:rsidRPr="00585759" w:rsidRDefault="00585759" w:rsidP="000A2B96">
      <w:pPr>
        <w:numPr>
          <w:ilvl w:val="0"/>
          <w:numId w:val="60"/>
        </w:numPr>
        <w:suppressAutoHyphens w:val="0"/>
        <w:spacing w:line="360" w:lineRule="auto"/>
        <w:ind w:hanging="720"/>
        <w:jc w:val="both"/>
        <w:rPr>
          <w:lang w:val="en-US"/>
        </w:rPr>
      </w:pPr>
      <w:bookmarkStart w:id="135" w:name="_Ref127128962"/>
      <w:r w:rsidRPr="00585759">
        <w:rPr>
          <w:lang w:val="en-US"/>
        </w:rPr>
        <w:t xml:space="preserve">Leucocyte Typing VI. White cell differentiation antigens. Proceedings of the Sixth International Workshop and Conference held in Kobe, Japan, 10-14 November 1996. Ed. By T. Kishimoto et al. </w:t>
      </w:r>
      <w:r w:rsidRPr="00585759">
        <w:rPr>
          <w:color w:val="000000"/>
          <w:lang w:val="en-US"/>
        </w:rPr>
        <w:t xml:space="preserve">– </w:t>
      </w:r>
      <w:r w:rsidRPr="00585759">
        <w:rPr>
          <w:lang w:val="en-US"/>
        </w:rPr>
        <w:t xml:space="preserve">New York, London: Garland Puble., 1998, </w:t>
      </w:r>
      <w:r w:rsidRPr="00585759">
        <w:rPr>
          <w:color w:val="000000"/>
          <w:lang w:val="en-US"/>
        </w:rPr>
        <w:t xml:space="preserve">– </w:t>
      </w:r>
      <w:r w:rsidRPr="00585759">
        <w:rPr>
          <w:lang w:val="en-US"/>
        </w:rPr>
        <w:t>1342 p</w:t>
      </w:r>
      <w:bookmarkEnd w:id="135"/>
      <w:r w:rsidRPr="00585759">
        <w:rPr>
          <w:lang w:val="en-US"/>
        </w:rPr>
        <w:t>.</w:t>
      </w:r>
    </w:p>
    <w:p w:rsidR="00585759" w:rsidRPr="00585759" w:rsidRDefault="00585759" w:rsidP="000A2B96">
      <w:pPr>
        <w:numPr>
          <w:ilvl w:val="0"/>
          <w:numId w:val="60"/>
        </w:numPr>
        <w:suppressAutoHyphens w:val="0"/>
        <w:spacing w:line="360" w:lineRule="auto"/>
        <w:ind w:hanging="720"/>
        <w:jc w:val="both"/>
        <w:rPr>
          <w:lang w:val="en-US"/>
        </w:rPr>
      </w:pPr>
      <w:bookmarkStart w:id="136" w:name="_Ref127128974"/>
      <w:r w:rsidRPr="00585759">
        <w:rPr>
          <w:lang w:val="en-US"/>
        </w:rPr>
        <w:t xml:space="preserve">Leucocyte Typing VII. White cell differentiation antigens. Proceedings of the Seventh International Workshop and Conference held in Harrogate, Unitad Kingdom. Ed. By D. Mason et al. </w:t>
      </w:r>
      <w:r w:rsidRPr="00585759">
        <w:rPr>
          <w:color w:val="000000"/>
          <w:lang w:val="en-US"/>
        </w:rPr>
        <w:t xml:space="preserve">– </w:t>
      </w:r>
      <w:r w:rsidRPr="00585759">
        <w:rPr>
          <w:lang w:val="en-US"/>
        </w:rPr>
        <w:t xml:space="preserve">Oxford: Univ. Press; 2002. </w:t>
      </w:r>
      <w:r w:rsidRPr="00585759">
        <w:rPr>
          <w:color w:val="000000"/>
          <w:lang w:val="en-US"/>
        </w:rPr>
        <w:t xml:space="preserve">– </w:t>
      </w:r>
      <w:r w:rsidRPr="00585759">
        <w:rPr>
          <w:lang w:val="en-US"/>
        </w:rPr>
        <w:t>945 p.</w:t>
      </w:r>
      <w:bookmarkEnd w:id="136"/>
    </w:p>
    <w:p w:rsidR="00585759" w:rsidRPr="00F23B0A" w:rsidRDefault="00585759" w:rsidP="000A2B96">
      <w:pPr>
        <w:numPr>
          <w:ilvl w:val="0"/>
          <w:numId w:val="60"/>
        </w:numPr>
        <w:suppressAutoHyphens w:val="0"/>
        <w:spacing w:line="360" w:lineRule="auto"/>
        <w:ind w:hanging="720"/>
        <w:jc w:val="both"/>
      </w:pPr>
      <w:bookmarkStart w:id="137" w:name="_Ref170131782"/>
      <w:r w:rsidRPr="00585759">
        <w:rPr>
          <w:lang w:val="en-US"/>
        </w:rPr>
        <w:t xml:space="preserve">Li S., Borowitz M. </w:t>
      </w:r>
      <w:proofErr w:type="gramStart"/>
      <w:r w:rsidRPr="00585759">
        <w:rPr>
          <w:lang w:val="en-US"/>
        </w:rPr>
        <w:t>CD79a(</w:t>
      </w:r>
      <w:proofErr w:type="gramEnd"/>
      <w:r w:rsidRPr="00585759">
        <w:rPr>
          <w:lang w:val="en-US"/>
        </w:rPr>
        <w:t xml:space="preserve">+) T-cell lymphoblastic lymphoma with coexisting Langerhans cell histiocytosis // Arch. </w:t>
      </w:r>
      <w:r w:rsidRPr="00F23B0A">
        <w:t>Pathol. Lab. Med. – 2001. – Vol. 125, №. 7. – P. 958–960.</w:t>
      </w:r>
      <w:bookmarkEnd w:id="137"/>
    </w:p>
    <w:p w:rsidR="00585759" w:rsidRPr="00F23B0A" w:rsidRDefault="00585759" w:rsidP="000A2B96">
      <w:pPr>
        <w:numPr>
          <w:ilvl w:val="0"/>
          <w:numId w:val="60"/>
        </w:numPr>
        <w:suppressAutoHyphens w:val="0"/>
        <w:spacing w:line="360" w:lineRule="auto"/>
        <w:ind w:hanging="720"/>
        <w:jc w:val="both"/>
      </w:pPr>
      <w:bookmarkStart w:id="138" w:name="_Ref116319276"/>
      <w:r w:rsidRPr="00585759">
        <w:rPr>
          <w:lang w:val="en-US"/>
        </w:rPr>
        <w:t xml:space="preserve">Liao Z., Ha C., McLaughlin P. et al. Mucosa-associated lymphoid tissue lymphoma with initial supradiaphragmatic presentation: Natural history and patterns of disease progression // Int. J. Radiat. </w:t>
      </w:r>
      <w:r w:rsidRPr="00F23B0A">
        <w:t>Oncol. Biol. Phys. – 2000. – Vol. 48. – P. 399–403</w:t>
      </w:r>
      <w:bookmarkEnd w:id="138"/>
      <w:r w:rsidRPr="00F23B0A">
        <w:t>.</w:t>
      </w:r>
    </w:p>
    <w:p w:rsidR="00585759" w:rsidRPr="00F23B0A" w:rsidRDefault="00585759" w:rsidP="000A2B96">
      <w:pPr>
        <w:numPr>
          <w:ilvl w:val="0"/>
          <w:numId w:val="60"/>
        </w:numPr>
        <w:suppressAutoHyphens w:val="0"/>
        <w:spacing w:line="360" w:lineRule="auto"/>
        <w:ind w:hanging="720"/>
        <w:jc w:val="both"/>
      </w:pPr>
      <w:bookmarkStart w:id="139" w:name="_Ref116051730"/>
      <w:r w:rsidRPr="00585759">
        <w:rPr>
          <w:lang w:val="en-US"/>
        </w:rPr>
        <w:t xml:space="preserve">Liesegang T. Ocular adnexal lymphoproliferative lesions // Mayo. </w:t>
      </w:r>
      <w:r w:rsidRPr="00F23B0A">
        <w:t>Clin. Proc. – 1993. – Vol. 68. – P. 1003–1010.</w:t>
      </w:r>
      <w:bookmarkEnd w:id="139"/>
    </w:p>
    <w:p w:rsidR="00585759" w:rsidRPr="00F23B0A" w:rsidRDefault="00585759" w:rsidP="000A2B96">
      <w:pPr>
        <w:numPr>
          <w:ilvl w:val="0"/>
          <w:numId w:val="60"/>
        </w:numPr>
        <w:suppressAutoHyphens w:val="0"/>
        <w:spacing w:line="360" w:lineRule="auto"/>
        <w:ind w:hanging="720"/>
        <w:jc w:val="both"/>
      </w:pPr>
      <w:bookmarkStart w:id="140" w:name="_Ref125386370"/>
      <w:r w:rsidRPr="00585759">
        <w:rPr>
          <w:lang w:val="en-US"/>
        </w:rPr>
        <w:t xml:space="preserve">Lin P., Jones D., Dorfman D., Medeiros L. Precursor B-cell lymphoblastic lymphoma: a predominantly extranodal tumor with low propensity for leukemic involvement // Am. J. Surg. </w:t>
      </w:r>
      <w:r w:rsidRPr="00F23B0A">
        <w:t>Pathol. – 2000. – Vol. 24, №. 11. – P. 1480–1490.</w:t>
      </w:r>
      <w:bookmarkEnd w:id="140"/>
    </w:p>
    <w:p w:rsidR="00585759" w:rsidRPr="00F23B0A" w:rsidRDefault="00585759" w:rsidP="000A2B96">
      <w:pPr>
        <w:numPr>
          <w:ilvl w:val="0"/>
          <w:numId w:val="60"/>
        </w:numPr>
        <w:suppressAutoHyphens w:val="0"/>
        <w:spacing w:line="360" w:lineRule="auto"/>
        <w:ind w:hanging="720"/>
        <w:jc w:val="both"/>
      </w:pPr>
      <w:bookmarkStart w:id="141" w:name="_Ref170029415"/>
      <w:r w:rsidRPr="00585759">
        <w:rPr>
          <w:lang w:val="en-US"/>
        </w:rPr>
        <w:t xml:space="preserve">Lones M., Heerema N., Le Beau M. et al. Chromosome abnormalities in advanced stage lymphoblastic lymphoma of children and adolescents: a report from CCG-E08 // Cancer Genet. </w:t>
      </w:r>
      <w:r w:rsidRPr="00F23B0A">
        <w:t>Cytogenet. – 2007. – Vol. 172, №. 1. – P. 1-11.</w:t>
      </w:r>
      <w:bookmarkEnd w:id="141"/>
    </w:p>
    <w:p w:rsidR="00585759" w:rsidRPr="00F23B0A" w:rsidRDefault="00585759" w:rsidP="000A2B96">
      <w:pPr>
        <w:numPr>
          <w:ilvl w:val="0"/>
          <w:numId w:val="60"/>
        </w:numPr>
        <w:suppressAutoHyphens w:val="0"/>
        <w:spacing w:line="360" w:lineRule="auto"/>
        <w:ind w:hanging="720"/>
        <w:jc w:val="both"/>
      </w:pPr>
      <w:bookmarkStart w:id="142" w:name="_Ref170032694"/>
      <w:r w:rsidRPr="00585759">
        <w:rPr>
          <w:lang w:val="en-US"/>
        </w:rPr>
        <w:t>Lozano F., Calvo J., Roca A., Places L., Simarro M. TC6. CD5 workshop panel report. In: Kishimoto T, Kikutani H, von dem Borne AEG, Goyert SM, Mason DY, Miyasaka M, et al., editors. Leucocyte typing VI. White cell differentiation antigens. Proceedings of the 6</w:t>
      </w:r>
      <w:r w:rsidRPr="00585759">
        <w:rPr>
          <w:vertAlign w:val="superscript"/>
          <w:lang w:val="en-US"/>
        </w:rPr>
        <w:t>th</w:t>
      </w:r>
      <w:r w:rsidRPr="00585759">
        <w:rPr>
          <w:lang w:val="en-US"/>
        </w:rPr>
        <w:t xml:space="preserve"> </w:t>
      </w:r>
      <w:r w:rsidRPr="00585759">
        <w:rPr>
          <w:lang w:val="en-US"/>
        </w:rPr>
        <w:lastRenderedPageBreak/>
        <w:t xml:space="preserve">International Workshop and Conference; 1996 Nov 10-14; Kobe, Japan. </w:t>
      </w:r>
      <w:r w:rsidRPr="00F23B0A">
        <w:t>New York, London: Garland Publishing Inc.; 1997. P. 56-58.</w:t>
      </w:r>
      <w:bookmarkEnd w:id="142"/>
    </w:p>
    <w:p w:rsidR="00585759" w:rsidRPr="00F23B0A" w:rsidRDefault="00585759" w:rsidP="000A2B96">
      <w:pPr>
        <w:numPr>
          <w:ilvl w:val="0"/>
          <w:numId w:val="60"/>
        </w:numPr>
        <w:suppressAutoHyphens w:val="0"/>
        <w:spacing w:line="360" w:lineRule="auto"/>
        <w:ind w:hanging="720"/>
        <w:jc w:val="both"/>
      </w:pPr>
      <w:bookmarkStart w:id="143" w:name="_Ref170032693"/>
      <w:r w:rsidRPr="00585759">
        <w:rPr>
          <w:lang w:val="en-US"/>
        </w:rPr>
        <w:t xml:space="preserve">Lozano F., Simarro M., Calvo J. CD Guide. CD5. In: Kishimoto T, Kikutani H, von dem Borne AEG, Goyert SM, Mason DY, Miyasak M, et al., editors. Leucocyte typing VI. White cell differentiation antigens. Proceedings of the 6th International Workshop and Conference; 1996 Nov 10-14; Kobe, Japan. </w:t>
      </w:r>
      <w:r w:rsidRPr="00F23B0A">
        <w:t>New York, London: Garland Publishing Inc.; 1997. P. 1112-1113.</w:t>
      </w:r>
      <w:bookmarkEnd w:id="143"/>
    </w:p>
    <w:p w:rsidR="00585759" w:rsidRPr="00585759" w:rsidRDefault="00585759" w:rsidP="000A2B96">
      <w:pPr>
        <w:numPr>
          <w:ilvl w:val="0"/>
          <w:numId w:val="60"/>
        </w:numPr>
        <w:suppressAutoHyphens w:val="0"/>
        <w:spacing w:line="360" w:lineRule="auto"/>
        <w:ind w:hanging="720"/>
        <w:jc w:val="both"/>
        <w:rPr>
          <w:lang w:val="en-US"/>
        </w:rPr>
      </w:pPr>
      <w:bookmarkStart w:id="144" w:name="_Ref116392555"/>
      <w:r w:rsidRPr="00585759">
        <w:rPr>
          <w:lang w:val="en-US"/>
        </w:rPr>
        <w:t>Lucas R., Mortimore R., Sullivan T., Waldie M. Interferon treatment of childhood conjunctival lymphoma // Br. J. Ophthalmol. – 2003. – Vol. 87. – P. 1191</w:t>
      </w:r>
      <w:bookmarkEnd w:id="144"/>
      <w:r w:rsidRPr="00585759">
        <w:rPr>
          <w:lang w:val="en-US"/>
        </w:rPr>
        <w:t>.</w:t>
      </w:r>
    </w:p>
    <w:p w:rsidR="00585759" w:rsidRPr="00F23B0A" w:rsidRDefault="00585759" w:rsidP="000A2B96">
      <w:pPr>
        <w:numPr>
          <w:ilvl w:val="0"/>
          <w:numId w:val="60"/>
        </w:numPr>
        <w:suppressAutoHyphens w:val="0"/>
        <w:spacing w:line="360" w:lineRule="auto"/>
        <w:ind w:hanging="720"/>
        <w:jc w:val="both"/>
      </w:pPr>
      <w:bookmarkStart w:id="145" w:name="_Ref170131785"/>
      <w:r w:rsidRPr="00585759">
        <w:rPr>
          <w:lang w:val="en-US"/>
        </w:rPr>
        <w:t xml:space="preserve">Maitra A., McKenna R., Weinberg A., Schneider N., Kroft S. Precursor B-cell lymphoblastic lymphoma. A study of nine cases lacking blood and bone marrow involvement and review of the literature // Am. J. Clin. </w:t>
      </w:r>
      <w:r w:rsidRPr="00F23B0A">
        <w:t>Pathol. – 2001. – Vol. 115, №. 6. – P. 868–875.</w:t>
      </w:r>
      <w:bookmarkEnd w:id="145"/>
    </w:p>
    <w:p w:rsidR="00585759" w:rsidRPr="00F23B0A" w:rsidRDefault="00585759" w:rsidP="000A2B96">
      <w:pPr>
        <w:numPr>
          <w:ilvl w:val="0"/>
          <w:numId w:val="60"/>
        </w:numPr>
        <w:suppressAutoHyphens w:val="0"/>
        <w:spacing w:line="360" w:lineRule="auto"/>
        <w:ind w:hanging="720"/>
        <w:jc w:val="both"/>
      </w:pPr>
      <w:bookmarkStart w:id="146" w:name="_Ref120874266"/>
      <w:r w:rsidRPr="00585759">
        <w:rPr>
          <w:lang w:val="en-US"/>
        </w:rPr>
        <w:t xml:space="preserve">Mannami T., Yoshino T., Oshima K. et al. Clinical, histopathological, and immunogenetic analysis of ocular adnexal lymphoproliferative disorders: characterization of malt lymphoma and reactive lymphoid hyperplasia // Mod. </w:t>
      </w:r>
      <w:r w:rsidRPr="00F23B0A">
        <w:t>Pathol. – 2001. – Vol. 14, №. 7. – P. 641–649.</w:t>
      </w:r>
      <w:bookmarkEnd w:id="146"/>
    </w:p>
    <w:p w:rsidR="00585759" w:rsidRPr="00F23B0A" w:rsidRDefault="00585759" w:rsidP="000A2B96">
      <w:pPr>
        <w:numPr>
          <w:ilvl w:val="0"/>
          <w:numId w:val="60"/>
        </w:numPr>
        <w:suppressAutoHyphens w:val="0"/>
        <w:spacing w:line="360" w:lineRule="auto"/>
        <w:ind w:hanging="720"/>
        <w:jc w:val="both"/>
      </w:pPr>
      <w:bookmarkStart w:id="147" w:name="_Ref116489099"/>
      <w:bookmarkStart w:id="148" w:name="_Ref120531084"/>
      <w:r w:rsidRPr="00585759">
        <w:rPr>
          <w:lang w:val="en-US"/>
        </w:rPr>
        <w:t xml:space="preserve">Margo </w:t>
      </w:r>
      <w:bookmarkEnd w:id="147"/>
      <w:r w:rsidRPr="00585759">
        <w:rPr>
          <w:color w:val="000000"/>
          <w:lang w:val="en-US"/>
        </w:rPr>
        <w:t xml:space="preserve">C., Mulla Z. Malignant tumors of the orbit: Analysis of the Florida cancer registry // Ophthalmology. – 1998. – Vol. 105, №. </w:t>
      </w:r>
      <w:r w:rsidRPr="00F23B0A">
        <w:rPr>
          <w:color w:val="000000"/>
        </w:rPr>
        <w:t>1. – P. 185–190.</w:t>
      </w:r>
      <w:bookmarkEnd w:id="148"/>
    </w:p>
    <w:p w:rsidR="00585759" w:rsidRPr="00585759" w:rsidRDefault="00585759" w:rsidP="000A2B96">
      <w:pPr>
        <w:numPr>
          <w:ilvl w:val="0"/>
          <w:numId w:val="60"/>
        </w:numPr>
        <w:suppressAutoHyphens w:val="0"/>
        <w:spacing w:line="360" w:lineRule="auto"/>
        <w:ind w:hanging="720"/>
        <w:jc w:val="both"/>
        <w:rPr>
          <w:lang w:val="en-US"/>
        </w:rPr>
      </w:pPr>
      <w:bookmarkStart w:id="149" w:name="_Ref127128971"/>
      <w:r w:rsidRPr="00585759">
        <w:rPr>
          <w:lang w:val="en-US"/>
        </w:rPr>
        <w:t xml:space="preserve">Mason D. The 7-th Workshop and Conference on Human Leucocyte differentiation antigens (HLDA7) // Tissue Antigens. </w:t>
      </w:r>
      <w:r w:rsidRPr="00585759">
        <w:rPr>
          <w:color w:val="000000"/>
          <w:lang w:val="en-US"/>
        </w:rPr>
        <w:t>–</w:t>
      </w:r>
      <w:r w:rsidRPr="00585759">
        <w:rPr>
          <w:lang w:val="en-US"/>
        </w:rPr>
        <w:t xml:space="preserve"> 2000. </w:t>
      </w:r>
      <w:r w:rsidRPr="00585759">
        <w:rPr>
          <w:color w:val="000000"/>
          <w:lang w:val="en-US"/>
        </w:rPr>
        <w:t xml:space="preserve">– Vol. </w:t>
      </w:r>
      <w:r w:rsidRPr="00585759">
        <w:rPr>
          <w:lang w:val="en-US"/>
        </w:rPr>
        <w:t xml:space="preserve">55. </w:t>
      </w:r>
      <w:r w:rsidRPr="00585759">
        <w:rPr>
          <w:color w:val="000000"/>
          <w:lang w:val="en-US"/>
        </w:rPr>
        <w:t xml:space="preserve">– P. </w:t>
      </w:r>
      <w:r w:rsidRPr="00585759">
        <w:rPr>
          <w:lang w:val="en-US"/>
        </w:rPr>
        <w:t>5</w:t>
      </w:r>
      <w:r w:rsidRPr="00585759">
        <w:rPr>
          <w:color w:val="000000"/>
          <w:lang w:val="en-US"/>
        </w:rPr>
        <w:t>–</w:t>
      </w:r>
      <w:r w:rsidRPr="00585759">
        <w:rPr>
          <w:lang w:val="en-US"/>
        </w:rPr>
        <w:t>7.</w:t>
      </w:r>
      <w:bookmarkEnd w:id="149"/>
    </w:p>
    <w:p w:rsidR="00585759" w:rsidRPr="00F23B0A" w:rsidRDefault="00585759" w:rsidP="000A2B96">
      <w:pPr>
        <w:numPr>
          <w:ilvl w:val="0"/>
          <w:numId w:val="60"/>
        </w:numPr>
        <w:suppressAutoHyphens w:val="0"/>
        <w:spacing w:line="360" w:lineRule="auto"/>
        <w:ind w:hanging="720"/>
        <w:jc w:val="both"/>
      </w:pPr>
      <w:bookmarkStart w:id="150" w:name="_Ref170026146"/>
      <w:r w:rsidRPr="00585759">
        <w:rPr>
          <w:lang w:val="en-US"/>
        </w:rPr>
        <w:t xml:space="preserve">Maurer R., Lukes R. A new functional interpretation of malignant lymphomas. The Lukes-Collins classification and its basis // Schweiz. Med. Wochenschr. – 1979. – Bd. 20, №. </w:t>
      </w:r>
      <w:r w:rsidRPr="00F23B0A">
        <w:t>3. – P. 76–86.</w:t>
      </w:r>
      <w:bookmarkEnd w:id="150"/>
    </w:p>
    <w:p w:rsidR="00585759" w:rsidRPr="00F23B0A" w:rsidRDefault="00585759" w:rsidP="000A2B96">
      <w:pPr>
        <w:numPr>
          <w:ilvl w:val="0"/>
          <w:numId w:val="60"/>
        </w:numPr>
        <w:suppressAutoHyphens w:val="0"/>
        <w:spacing w:line="360" w:lineRule="auto"/>
        <w:ind w:hanging="720"/>
        <w:jc w:val="both"/>
      </w:pPr>
      <w:bookmarkStart w:id="151" w:name="_Ref120970124"/>
      <w:r w:rsidRPr="00585759">
        <w:rPr>
          <w:lang w:val="en-US"/>
        </w:rPr>
        <w:t xml:space="preserve">Mauriello J., Flanagan J. Pseudotumor and lymphoid tumor: distinct clinicopathologic entities // Surv. </w:t>
      </w:r>
      <w:r w:rsidRPr="00F23B0A">
        <w:t>Ophthalmol. – 1989. – Vol. 34, №. 2. – P. 142–148.</w:t>
      </w:r>
      <w:bookmarkEnd w:id="151"/>
    </w:p>
    <w:p w:rsidR="00585759" w:rsidRPr="00F23B0A" w:rsidRDefault="00585759" w:rsidP="000A2B96">
      <w:pPr>
        <w:numPr>
          <w:ilvl w:val="0"/>
          <w:numId w:val="60"/>
        </w:numPr>
        <w:suppressAutoHyphens w:val="0"/>
        <w:spacing w:line="360" w:lineRule="auto"/>
        <w:ind w:hanging="720"/>
        <w:jc w:val="both"/>
      </w:pPr>
      <w:bookmarkStart w:id="152" w:name="_Ref122615307"/>
      <w:r w:rsidRPr="00585759">
        <w:rPr>
          <w:lang w:val="en-US"/>
        </w:rPr>
        <w:t xml:space="preserve">McKelvie P., McNab A., Francis I., et al. Ocular adnexal lymphoproliferative disease: a series of 73 cases // Clin. </w:t>
      </w:r>
      <w:r w:rsidRPr="00F23B0A">
        <w:t>Experiment. Ophthalmol. – 2001. – Vol. 29, №. 6. – P. 387–393.</w:t>
      </w:r>
      <w:bookmarkEnd w:id="152"/>
    </w:p>
    <w:p w:rsidR="00585759" w:rsidRPr="00F23B0A" w:rsidRDefault="00585759" w:rsidP="000A2B96">
      <w:pPr>
        <w:numPr>
          <w:ilvl w:val="0"/>
          <w:numId w:val="60"/>
        </w:numPr>
        <w:suppressAutoHyphens w:val="0"/>
        <w:spacing w:line="360" w:lineRule="auto"/>
        <w:ind w:hanging="720"/>
        <w:jc w:val="both"/>
      </w:pPr>
      <w:bookmarkStart w:id="153" w:name="_Ref116311828"/>
      <w:r w:rsidRPr="00585759">
        <w:rPr>
          <w:lang w:val="en-US"/>
        </w:rPr>
        <w:t xml:space="preserve">Medeiros L., Harris N. Lymphoid infiltrates of the orbit and conjunctiva: a morphologic and immunophenotypic study of 99 cases // Am. J. Surg. </w:t>
      </w:r>
      <w:r w:rsidRPr="00F23B0A">
        <w:t>Pathol. – 1989. – Vol. 13. – P. 459–471.</w:t>
      </w:r>
      <w:bookmarkEnd w:id="153"/>
    </w:p>
    <w:p w:rsidR="00585759" w:rsidRPr="00F23B0A" w:rsidRDefault="00585759" w:rsidP="000A2B96">
      <w:pPr>
        <w:numPr>
          <w:ilvl w:val="0"/>
          <w:numId w:val="60"/>
        </w:numPr>
        <w:suppressAutoHyphens w:val="0"/>
        <w:spacing w:line="360" w:lineRule="auto"/>
        <w:ind w:hanging="720"/>
        <w:jc w:val="both"/>
      </w:pPr>
      <w:bookmarkStart w:id="154" w:name="_Ref126922169"/>
      <w:r w:rsidRPr="00585759">
        <w:rPr>
          <w:lang w:val="en-US"/>
        </w:rPr>
        <w:t xml:space="preserve">Metter G., Nathwani B., Burke J. et al. Morphological subclassification of follicular lymphoma: variability of diagnoses among hematopathologists, a collaborative study between the Repository Center and Pathology Panel for Lymphoma Clinical Studies // J. Clin. </w:t>
      </w:r>
      <w:r w:rsidRPr="00F23B0A">
        <w:t>Oncol. – 1985. – Vol. 3, №. 1. – P. 25–38.</w:t>
      </w:r>
      <w:bookmarkEnd w:id="154"/>
    </w:p>
    <w:p w:rsidR="00585759" w:rsidRPr="00F23B0A" w:rsidRDefault="00585759" w:rsidP="000A2B96">
      <w:pPr>
        <w:numPr>
          <w:ilvl w:val="0"/>
          <w:numId w:val="60"/>
        </w:numPr>
        <w:suppressAutoHyphens w:val="0"/>
        <w:spacing w:line="360" w:lineRule="auto"/>
        <w:ind w:hanging="720"/>
        <w:jc w:val="both"/>
      </w:pPr>
      <w:bookmarkStart w:id="155" w:name="_Ref120968989"/>
      <w:r w:rsidRPr="00585759">
        <w:rPr>
          <w:rStyle w:val="aff4"/>
          <w:b w:val="0"/>
          <w:bCs w:val="0"/>
          <w:lang w:val="en-US"/>
        </w:rPr>
        <w:t xml:space="preserve">Minasian M., Sharma A., Richman P., Olver J. </w:t>
      </w:r>
      <w:r w:rsidRPr="00585759">
        <w:rPr>
          <w:lang w:val="en-US"/>
        </w:rPr>
        <w:t xml:space="preserve">Conjunctival MALT lymphoma: an unusual cause of red eye // Postgrad. </w:t>
      </w:r>
      <w:r w:rsidRPr="00F23B0A">
        <w:t>Med. J. – 1999. – Vol. 75. – P. 423–425</w:t>
      </w:r>
      <w:bookmarkEnd w:id="155"/>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156" w:name="_Ref170030580"/>
      <w:r w:rsidRPr="00585759">
        <w:rPr>
          <w:lang w:val="en-US"/>
        </w:rPr>
        <w:lastRenderedPageBreak/>
        <w:t>Moller P., Moldenhauer G., Momburg F. et al. Mediastinal lymphoma of clear cell type is a tumor corresponding to terminal steps of B cell differentiation // Blood. – 1987. – Vol. 69. – P. 1087–1095.</w:t>
      </w:r>
      <w:bookmarkEnd w:id="156"/>
    </w:p>
    <w:p w:rsidR="00585759" w:rsidRPr="00F23B0A" w:rsidRDefault="00585759" w:rsidP="000A2B96">
      <w:pPr>
        <w:numPr>
          <w:ilvl w:val="0"/>
          <w:numId w:val="60"/>
        </w:numPr>
        <w:suppressAutoHyphens w:val="0"/>
        <w:spacing w:line="360" w:lineRule="auto"/>
        <w:ind w:hanging="720"/>
        <w:jc w:val="both"/>
      </w:pPr>
      <w:bookmarkStart w:id="157" w:name="_Ref174133177"/>
      <w:r w:rsidRPr="00585759">
        <w:rPr>
          <w:lang w:val="en-US"/>
        </w:rPr>
        <w:t xml:space="preserve">Montoto S., Lopez-Guillermo A., Altes A, et. </w:t>
      </w:r>
      <w:proofErr w:type="gramStart"/>
      <w:r w:rsidRPr="00585759">
        <w:rPr>
          <w:lang w:val="en-US"/>
        </w:rPr>
        <w:t>al</w:t>
      </w:r>
      <w:proofErr w:type="gramEnd"/>
      <w:r w:rsidRPr="00585759">
        <w:rPr>
          <w:lang w:val="en-US"/>
        </w:rPr>
        <w:t xml:space="preserve">. Predictive value of Follicular Lymphoma International Prognostic Index (FLIPI) in patients with follicular lymphoma at first progression // Ann. </w:t>
      </w:r>
      <w:r w:rsidRPr="00F23B0A">
        <w:t>Oncol. – 2004. – Vol. 15. –  №. 10. – Р. 1484–1489.</w:t>
      </w:r>
      <w:bookmarkEnd w:id="157"/>
    </w:p>
    <w:p w:rsidR="00585759" w:rsidRPr="00585759" w:rsidRDefault="00585759" w:rsidP="000A2B96">
      <w:pPr>
        <w:numPr>
          <w:ilvl w:val="0"/>
          <w:numId w:val="60"/>
        </w:numPr>
        <w:suppressAutoHyphens w:val="0"/>
        <w:spacing w:line="360" w:lineRule="auto"/>
        <w:ind w:hanging="720"/>
        <w:jc w:val="both"/>
        <w:rPr>
          <w:lang w:val="en-US"/>
        </w:rPr>
      </w:pPr>
      <w:bookmarkStart w:id="158" w:name="_Ref174133273"/>
      <w:r w:rsidRPr="00585759">
        <w:rPr>
          <w:lang w:val="en-US"/>
        </w:rPr>
        <w:t>Morel P., Monconduit M. et al. Prognostic factors in Waldenstrom macroglobulinemia: a report on 232 persons with the description of a new scoring system and its validation on 232 other patients // Blood. – 2000. – Vol. 96. – P. 852–858.</w:t>
      </w:r>
      <w:bookmarkEnd w:id="158"/>
    </w:p>
    <w:p w:rsidR="00585759" w:rsidRPr="00585759" w:rsidRDefault="00585759" w:rsidP="000A2B96">
      <w:pPr>
        <w:numPr>
          <w:ilvl w:val="0"/>
          <w:numId w:val="60"/>
        </w:numPr>
        <w:suppressAutoHyphens w:val="0"/>
        <w:spacing w:line="360" w:lineRule="auto"/>
        <w:ind w:hanging="720"/>
        <w:jc w:val="both"/>
        <w:rPr>
          <w:lang w:val="en-US"/>
        </w:rPr>
      </w:pPr>
      <w:bookmarkStart w:id="159" w:name="_Ref116311825"/>
      <w:r w:rsidRPr="00585759">
        <w:rPr>
          <w:lang w:val="en-US"/>
        </w:rPr>
        <w:t>Morgan G., Harry J. Lymphocytic tumours of indeterminate nature: a 5-year follow up of 98 conjunctival and orbital lesions // Br. J. Ophthalmol. – 1978. – Vol. 62. – P. 381–383.</w:t>
      </w:r>
      <w:bookmarkEnd w:id="159"/>
    </w:p>
    <w:p w:rsidR="00585759" w:rsidRPr="00F23B0A" w:rsidRDefault="00585759" w:rsidP="000A2B96">
      <w:pPr>
        <w:numPr>
          <w:ilvl w:val="0"/>
          <w:numId w:val="60"/>
        </w:numPr>
        <w:suppressAutoHyphens w:val="0"/>
        <w:spacing w:line="360" w:lineRule="auto"/>
        <w:ind w:hanging="720"/>
        <w:jc w:val="both"/>
      </w:pPr>
      <w:bookmarkStart w:id="160" w:name="_Ref170030465"/>
      <w:r w:rsidRPr="00585759">
        <w:rPr>
          <w:lang w:val="en-US"/>
        </w:rPr>
        <w:t xml:space="preserve">Murga E., Callet-Bauchu E., Ye H. et al. The translocations t(6;18;11)(q24;q21;q21) and t(11;14;18)(q21;q32;q21) lead to a fusion of the API2 and MALT1 genes and occur in MALT lymphomas // Haematologica. – 2007. – Vol. 92, №. </w:t>
      </w:r>
      <w:r w:rsidRPr="00F23B0A">
        <w:t>3. – P. 405–409.</w:t>
      </w:r>
      <w:bookmarkEnd w:id="160"/>
    </w:p>
    <w:p w:rsidR="00585759" w:rsidRPr="00F23B0A" w:rsidRDefault="00585759" w:rsidP="000A2B96">
      <w:pPr>
        <w:numPr>
          <w:ilvl w:val="0"/>
          <w:numId w:val="60"/>
        </w:numPr>
        <w:suppressAutoHyphens w:val="0"/>
        <w:spacing w:line="360" w:lineRule="auto"/>
        <w:ind w:hanging="720"/>
        <w:jc w:val="both"/>
      </w:pPr>
      <w:bookmarkStart w:id="161" w:name="_Ref116062868"/>
      <w:r w:rsidRPr="00585759">
        <w:rPr>
          <w:lang w:val="en-US"/>
        </w:rPr>
        <w:t xml:space="preserve">Nakata M., Matsuno Y., Katsumata N. et al. Histology according to the Revised European-American Lymphoma Classification significantly predicts the prognosis of ocular adnexal lymphoma // Leuk. </w:t>
      </w:r>
      <w:r w:rsidRPr="00F23B0A">
        <w:t xml:space="preserve">Lymphoma. </w:t>
      </w:r>
      <w:r w:rsidRPr="00F23B0A">
        <w:rPr>
          <w:color w:val="000000"/>
        </w:rPr>
        <w:t xml:space="preserve">– </w:t>
      </w:r>
      <w:r w:rsidRPr="00F23B0A">
        <w:t xml:space="preserve">1999. </w:t>
      </w:r>
      <w:r w:rsidRPr="00F23B0A">
        <w:rPr>
          <w:color w:val="000000"/>
        </w:rPr>
        <w:t xml:space="preserve">– Vol. </w:t>
      </w:r>
      <w:r w:rsidRPr="00F23B0A">
        <w:t xml:space="preserve">32. </w:t>
      </w:r>
      <w:r w:rsidRPr="00F23B0A">
        <w:rPr>
          <w:color w:val="000000"/>
        </w:rPr>
        <w:t xml:space="preserve">– P. </w:t>
      </w:r>
      <w:r w:rsidRPr="00F23B0A">
        <w:t>533–543.</w:t>
      </w:r>
      <w:bookmarkEnd w:id="161"/>
    </w:p>
    <w:p w:rsidR="00585759" w:rsidRPr="00F23B0A" w:rsidRDefault="00585759" w:rsidP="000A2B96">
      <w:pPr>
        <w:numPr>
          <w:ilvl w:val="0"/>
          <w:numId w:val="60"/>
        </w:numPr>
        <w:suppressAutoHyphens w:val="0"/>
        <w:spacing w:line="360" w:lineRule="auto"/>
        <w:ind w:hanging="720"/>
        <w:jc w:val="both"/>
      </w:pPr>
      <w:bookmarkStart w:id="162" w:name="_Ref126922171"/>
      <w:r w:rsidRPr="00585759">
        <w:rPr>
          <w:lang w:val="en-US"/>
        </w:rPr>
        <w:t xml:space="preserve">Nathwani B., Metter G., Miller T. et al. What should be the morphologic criteria for the subdivision of follicular lymphomas? // Blood. – 1986. – Vol. 68, №. </w:t>
      </w:r>
      <w:r w:rsidRPr="00F23B0A">
        <w:t>4. – P. 837–845.</w:t>
      </w:r>
      <w:bookmarkEnd w:id="162"/>
    </w:p>
    <w:p w:rsidR="00585759" w:rsidRPr="00F23B0A" w:rsidRDefault="00585759" w:rsidP="000A2B96">
      <w:pPr>
        <w:numPr>
          <w:ilvl w:val="0"/>
          <w:numId w:val="60"/>
        </w:numPr>
        <w:suppressAutoHyphens w:val="0"/>
        <w:spacing w:line="360" w:lineRule="auto"/>
        <w:ind w:hanging="720"/>
        <w:jc w:val="both"/>
      </w:pPr>
      <w:bookmarkStart w:id="163" w:name="_Ref173727242"/>
      <w:r w:rsidRPr="00585759">
        <w:rPr>
          <w:bCs/>
          <w:lang w:val="en-US"/>
        </w:rPr>
        <w:t>Nedeljkov-Jancić R.</w:t>
      </w:r>
      <w:r w:rsidRPr="00585759">
        <w:rPr>
          <w:lang w:val="en-US"/>
        </w:rPr>
        <w:t xml:space="preserve">, </w:t>
      </w:r>
      <w:r w:rsidRPr="00585759">
        <w:rPr>
          <w:bCs/>
          <w:lang w:val="en-US"/>
        </w:rPr>
        <w:t>Mihaljević B.</w:t>
      </w:r>
      <w:r w:rsidRPr="00585759">
        <w:rPr>
          <w:lang w:val="en-US"/>
        </w:rPr>
        <w:t xml:space="preserve">, </w:t>
      </w:r>
      <w:r w:rsidRPr="00585759">
        <w:rPr>
          <w:bCs/>
          <w:lang w:val="en-US"/>
        </w:rPr>
        <w:t>Bakrac M.</w:t>
      </w:r>
      <w:r w:rsidRPr="00585759">
        <w:rPr>
          <w:lang w:val="en-US"/>
        </w:rPr>
        <w:t xml:space="preserve">, </w:t>
      </w:r>
      <w:r w:rsidRPr="00585759">
        <w:rPr>
          <w:bCs/>
          <w:lang w:val="en-US"/>
        </w:rPr>
        <w:t>Petrović M</w:t>
      </w:r>
      <w:r w:rsidRPr="00585759">
        <w:rPr>
          <w:lang w:val="en-US"/>
        </w:rPr>
        <w:t>.</w:t>
      </w:r>
      <w:r w:rsidRPr="00585759">
        <w:rPr>
          <w:bCs/>
          <w:lang w:val="en-US"/>
        </w:rPr>
        <w:t xml:space="preserve"> Mucosa-associated lymphoid tissue lymphoma of the lacrymal gland //</w:t>
      </w:r>
      <w:r w:rsidRPr="00585759">
        <w:rPr>
          <w:lang w:val="en-US"/>
        </w:rPr>
        <w:t xml:space="preserve"> Srp. Arh. </w:t>
      </w:r>
      <w:r w:rsidRPr="00F23B0A">
        <w:t>Celok. Lek. – 2005. – Vol. 133, № 5-6. – P. 272–275.</w:t>
      </w:r>
      <w:bookmarkEnd w:id="163"/>
    </w:p>
    <w:p w:rsidR="00585759" w:rsidRPr="00F23B0A" w:rsidRDefault="00585759" w:rsidP="000A2B96">
      <w:pPr>
        <w:numPr>
          <w:ilvl w:val="0"/>
          <w:numId w:val="60"/>
        </w:numPr>
        <w:suppressAutoHyphens w:val="0"/>
        <w:spacing w:line="360" w:lineRule="auto"/>
        <w:ind w:hanging="720"/>
        <w:jc w:val="both"/>
      </w:pPr>
      <w:bookmarkStart w:id="164" w:name="_Ref120611086"/>
      <w:bookmarkStart w:id="165" w:name="_Ref172269795"/>
      <w:r w:rsidRPr="00585759">
        <w:rPr>
          <w:lang w:val="en-US"/>
        </w:rPr>
        <w:t xml:space="preserve">Nola M., Lukenda1 A., Bollmann M. et al. Outcome and Prognostic Factors in Ocular Adnexal Lymphoma </w:t>
      </w:r>
      <w:bookmarkEnd w:id="164"/>
      <w:r w:rsidRPr="00585759">
        <w:rPr>
          <w:lang w:val="en-US"/>
        </w:rPr>
        <w:t xml:space="preserve">// Croat. </w:t>
      </w:r>
      <w:r w:rsidRPr="00F23B0A">
        <w:t>Med. J. – 2004. – Vol. 45, №. 3. – P. 328–32.</w:t>
      </w:r>
      <w:bookmarkEnd w:id="165"/>
    </w:p>
    <w:p w:rsidR="00585759" w:rsidRPr="00585759" w:rsidRDefault="00585759" w:rsidP="000A2B96">
      <w:pPr>
        <w:numPr>
          <w:ilvl w:val="0"/>
          <w:numId w:val="60"/>
        </w:numPr>
        <w:suppressAutoHyphens w:val="0"/>
        <w:spacing w:line="360" w:lineRule="auto"/>
        <w:ind w:hanging="720"/>
        <w:jc w:val="both"/>
        <w:rPr>
          <w:lang w:val="en-US"/>
        </w:rPr>
      </w:pPr>
      <w:bookmarkStart w:id="166" w:name="_Ref170028472"/>
      <w:r w:rsidRPr="00585759">
        <w:rPr>
          <w:lang w:val="en-US"/>
        </w:rPr>
        <w:t>Non-Hodgkin's Lymphoma Classification Project. A clinical evaluation of the International Lymphoma Study Group classification of non-Hodgkin's Lymphoma // Blood. – 1997. – Vol. 89. – P. 3909–3918.</w:t>
      </w:r>
      <w:bookmarkEnd w:id="166"/>
    </w:p>
    <w:p w:rsidR="00585759" w:rsidRPr="00F23B0A" w:rsidRDefault="00585759" w:rsidP="000A2B96">
      <w:pPr>
        <w:numPr>
          <w:ilvl w:val="0"/>
          <w:numId w:val="60"/>
        </w:numPr>
        <w:suppressAutoHyphens w:val="0"/>
        <w:spacing w:line="360" w:lineRule="auto"/>
        <w:ind w:hanging="720"/>
        <w:jc w:val="both"/>
      </w:pPr>
      <w:bookmarkStart w:id="167" w:name="_Ref170033203"/>
      <w:r w:rsidRPr="00585759">
        <w:rPr>
          <w:lang w:val="en-US"/>
        </w:rPr>
        <w:t xml:space="preserve">Norton A., Isaacson P. Monoclonal antibody L26: an antibody that is reactive with normal and neoplastic B lymphocytes in routinely fixed and paraffin wax embedded tissue // J. Clin. </w:t>
      </w:r>
      <w:r w:rsidRPr="00F23B0A">
        <w:t>Pathol. – 1987. – Vol. 40. – P. 1405–1412.</w:t>
      </w:r>
      <w:bookmarkEnd w:id="167"/>
    </w:p>
    <w:p w:rsidR="00585759" w:rsidRPr="00F23B0A" w:rsidRDefault="00585759" w:rsidP="000A2B96">
      <w:pPr>
        <w:numPr>
          <w:ilvl w:val="0"/>
          <w:numId w:val="60"/>
        </w:numPr>
        <w:suppressAutoHyphens w:val="0"/>
        <w:spacing w:line="360" w:lineRule="auto"/>
        <w:ind w:hanging="720"/>
        <w:jc w:val="both"/>
        <w:rPr>
          <w:bCs/>
        </w:rPr>
      </w:pPr>
      <w:bookmarkStart w:id="168" w:name="_Ref125466713"/>
      <w:r w:rsidRPr="00585759">
        <w:rPr>
          <w:lang w:val="en-US"/>
        </w:rPr>
        <w:t xml:space="preserve">Norton A., Matthews J., Pappa V. et al. Mantle cell lymphoma: natural history defined in a serially biopsied population over a 20-year period // Ann. </w:t>
      </w:r>
      <w:r w:rsidRPr="00F23B0A">
        <w:t>Oncol. – 1995. – Vol. 6, №. 3. – P. 249–256.</w:t>
      </w:r>
      <w:bookmarkEnd w:id="168"/>
    </w:p>
    <w:p w:rsidR="00585759" w:rsidRPr="00F23B0A" w:rsidRDefault="00585759" w:rsidP="000A2B96">
      <w:pPr>
        <w:numPr>
          <w:ilvl w:val="0"/>
          <w:numId w:val="60"/>
        </w:numPr>
        <w:suppressAutoHyphens w:val="0"/>
        <w:spacing w:line="360" w:lineRule="auto"/>
        <w:ind w:hanging="720"/>
        <w:jc w:val="both"/>
        <w:rPr>
          <w:bCs/>
        </w:rPr>
      </w:pPr>
      <w:bookmarkStart w:id="169" w:name="_Ref173730347"/>
      <w:r w:rsidRPr="00585759">
        <w:rPr>
          <w:bCs/>
          <w:lang w:val="en-US"/>
        </w:rPr>
        <w:lastRenderedPageBreak/>
        <w:t>O'Connell F.</w:t>
      </w:r>
      <w:r w:rsidRPr="00585759">
        <w:rPr>
          <w:lang w:val="en-US"/>
        </w:rPr>
        <w:t xml:space="preserve">, </w:t>
      </w:r>
      <w:r w:rsidRPr="00585759">
        <w:rPr>
          <w:bCs/>
          <w:lang w:val="en-US"/>
        </w:rPr>
        <w:t>Pinkus J.</w:t>
      </w:r>
      <w:r w:rsidRPr="00585759">
        <w:rPr>
          <w:lang w:val="en-US"/>
        </w:rPr>
        <w:t xml:space="preserve">, </w:t>
      </w:r>
      <w:r w:rsidRPr="00585759">
        <w:rPr>
          <w:bCs/>
          <w:lang w:val="en-US"/>
        </w:rPr>
        <w:t>Pinkus G</w:t>
      </w:r>
      <w:r w:rsidRPr="00585759">
        <w:rPr>
          <w:lang w:val="en-US"/>
        </w:rPr>
        <w:t xml:space="preserve">. </w:t>
      </w:r>
      <w:r w:rsidRPr="00585759">
        <w:rPr>
          <w:bCs/>
          <w:lang w:val="en-US"/>
        </w:rPr>
        <w:t>CD138 (syndecan-1), a plasma cell marker immunohistochemical profile in hematopoietic and nonhematopoietic neoplasms //</w:t>
      </w:r>
      <w:r w:rsidRPr="00585759">
        <w:rPr>
          <w:lang w:val="en-US"/>
        </w:rPr>
        <w:t xml:space="preserve"> Am. J. Clin. </w:t>
      </w:r>
      <w:r w:rsidRPr="00F23B0A">
        <w:t>Pathol. – 2004. – Vol. 121. – №2. – P. 254–263.</w:t>
      </w:r>
      <w:bookmarkEnd w:id="169"/>
      <w:r w:rsidRPr="00F23B0A">
        <w:t xml:space="preserve">  </w:t>
      </w:r>
    </w:p>
    <w:p w:rsidR="00585759" w:rsidRPr="00F23B0A" w:rsidRDefault="00585759" w:rsidP="000A2B96">
      <w:pPr>
        <w:numPr>
          <w:ilvl w:val="0"/>
          <w:numId w:val="60"/>
        </w:numPr>
        <w:suppressAutoHyphens w:val="0"/>
        <w:spacing w:line="360" w:lineRule="auto"/>
        <w:ind w:hanging="720"/>
        <w:jc w:val="both"/>
      </w:pPr>
      <w:bookmarkStart w:id="170" w:name="_Ref122603948"/>
      <w:r w:rsidRPr="00585759">
        <w:rPr>
          <w:lang w:val="en-US"/>
        </w:rPr>
        <w:t xml:space="preserve">Ohtsuka K., Hashimoto M., Suzuki Y. High incidence of orbital malignant lymphoma in Japanese patients // Am. J. Ophthalmol. – 2004. – Vol. 138, №. </w:t>
      </w:r>
      <w:r w:rsidRPr="00F23B0A">
        <w:t>5. – P. 881–882.</w:t>
      </w:r>
      <w:bookmarkEnd w:id="170"/>
    </w:p>
    <w:p w:rsidR="00585759" w:rsidRPr="00F23B0A" w:rsidRDefault="00585759" w:rsidP="000A2B96">
      <w:pPr>
        <w:numPr>
          <w:ilvl w:val="0"/>
          <w:numId w:val="60"/>
        </w:numPr>
        <w:suppressAutoHyphens w:val="0"/>
        <w:spacing w:line="360" w:lineRule="auto"/>
        <w:ind w:hanging="720"/>
        <w:jc w:val="both"/>
      </w:pPr>
      <w:bookmarkStart w:id="171" w:name="_Ref125472513"/>
      <w:r w:rsidRPr="00585759">
        <w:rPr>
          <w:lang w:val="en-US"/>
        </w:rPr>
        <w:t xml:space="preserve">Ott G., Kalla J., Hanke A. et al. The cytomorphological spectrum of mantle cell lymphoma is reflected by distinct biological features // Leuk. </w:t>
      </w:r>
      <w:r w:rsidRPr="00F23B0A">
        <w:t>Lymphoma. – 1998. – Vol. 32. – P. 55–63.</w:t>
      </w:r>
      <w:bookmarkEnd w:id="171"/>
    </w:p>
    <w:p w:rsidR="00585759" w:rsidRPr="00F23B0A" w:rsidRDefault="00585759" w:rsidP="000A2B96">
      <w:pPr>
        <w:numPr>
          <w:ilvl w:val="0"/>
          <w:numId w:val="60"/>
        </w:numPr>
        <w:suppressAutoHyphens w:val="0"/>
        <w:spacing w:line="360" w:lineRule="auto"/>
        <w:ind w:hanging="720"/>
        <w:jc w:val="both"/>
      </w:pPr>
      <w:bookmarkStart w:id="172" w:name="_Ref174133408"/>
      <w:r w:rsidRPr="00585759">
        <w:rPr>
          <w:lang w:val="en-US"/>
        </w:rPr>
        <w:t xml:space="preserve">Owen R., Barrans S. et al. Waldenstrom macroglobulinemia. Development of diagnostic criteria and identification of prognostic factors // Am. J. Clin. </w:t>
      </w:r>
      <w:r w:rsidRPr="00F23B0A">
        <w:t>Pathol. – 2001. – Vol. 116. №. 3. – P. 420–428.</w:t>
      </w:r>
      <w:bookmarkEnd w:id="172"/>
    </w:p>
    <w:p w:rsidR="00585759" w:rsidRPr="00F23B0A" w:rsidRDefault="00585759" w:rsidP="000A2B96">
      <w:pPr>
        <w:numPr>
          <w:ilvl w:val="0"/>
          <w:numId w:val="60"/>
        </w:numPr>
        <w:suppressAutoHyphens w:val="0"/>
        <w:spacing w:line="360" w:lineRule="auto"/>
        <w:ind w:hanging="720"/>
        <w:jc w:val="both"/>
      </w:pPr>
      <w:bookmarkStart w:id="173" w:name="_Ref125386372"/>
      <w:r w:rsidRPr="00585759">
        <w:rPr>
          <w:lang w:val="en-US"/>
        </w:rPr>
        <w:t xml:space="preserve">Ozdemirli M., Fanburg-Smith J., Hartmann D. et al. Differentiating lymphoblastic lymphoma and Ewing's sarcoma: lymphocyte markers and gene rearrangement // Mod. </w:t>
      </w:r>
      <w:r w:rsidRPr="00F23B0A">
        <w:t>Pathol. – 2001. – Vol. 14, №. 11. – P. 1175–1182.</w:t>
      </w:r>
      <w:bookmarkEnd w:id="173"/>
    </w:p>
    <w:p w:rsidR="00585759" w:rsidRPr="00585759" w:rsidRDefault="00585759" w:rsidP="000A2B96">
      <w:pPr>
        <w:numPr>
          <w:ilvl w:val="0"/>
          <w:numId w:val="60"/>
        </w:numPr>
        <w:suppressAutoHyphens w:val="0"/>
        <w:spacing w:line="360" w:lineRule="auto"/>
        <w:ind w:hanging="720"/>
        <w:jc w:val="both"/>
        <w:rPr>
          <w:lang w:val="en-US"/>
        </w:rPr>
      </w:pPr>
      <w:bookmarkStart w:id="174" w:name="_Ref172433730"/>
      <w:r w:rsidRPr="00585759">
        <w:rPr>
          <w:lang w:val="en-US"/>
        </w:rPr>
        <w:t>Perez-Simon JA, Garcia-Sanz R, Taberno MD, et al. Prognostic value of numerical chromosome aberrations in multiple myeloma: a FISH analysis of 15 different chromosomes // Blood. – 1998. –Vol. 91. – P. 3366.</w:t>
      </w:r>
      <w:bookmarkEnd w:id="174"/>
      <w:r w:rsidRPr="00585759">
        <w:rPr>
          <w:lang w:val="en-US"/>
        </w:rPr>
        <w:t xml:space="preserve">  </w:t>
      </w:r>
    </w:p>
    <w:p w:rsidR="00585759" w:rsidRPr="00F23B0A" w:rsidRDefault="00585759" w:rsidP="000A2B96">
      <w:pPr>
        <w:numPr>
          <w:ilvl w:val="0"/>
          <w:numId w:val="60"/>
        </w:numPr>
        <w:suppressAutoHyphens w:val="0"/>
        <w:spacing w:line="360" w:lineRule="auto"/>
        <w:ind w:hanging="720"/>
        <w:jc w:val="both"/>
      </w:pPr>
      <w:bookmarkStart w:id="175" w:name="_Ref125464052"/>
      <w:r w:rsidRPr="00585759">
        <w:rPr>
          <w:lang w:val="en-US"/>
        </w:rPr>
        <w:t xml:space="preserve">Perry D., Bast M., Armitage J. Weisenburger DD. Diffuse intermediate lymphocytic lymphoma. A clinicopathologic study and comparison with small lymphocytic lymphoma and diffuse small cleaved cell lymphoma // Cancer. – 1990. – Vol. 66, №. </w:t>
      </w:r>
      <w:r w:rsidRPr="00F23B0A">
        <w:t>9. – P. 1995–2000.</w:t>
      </w:r>
      <w:bookmarkEnd w:id="175"/>
    </w:p>
    <w:p w:rsidR="00585759" w:rsidRPr="00F23B0A" w:rsidRDefault="00585759" w:rsidP="000A2B96">
      <w:pPr>
        <w:numPr>
          <w:ilvl w:val="0"/>
          <w:numId w:val="60"/>
        </w:numPr>
        <w:suppressAutoHyphens w:val="0"/>
        <w:spacing w:line="360" w:lineRule="auto"/>
        <w:ind w:hanging="720"/>
        <w:jc w:val="both"/>
      </w:pPr>
      <w:bookmarkStart w:id="176" w:name="_Ref170034039"/>
      <w:r w:rsidRPr="00585759">
        <w:rPr>
          <w:lang w:val="en-US"/>
        </w:rPr>
        <w:t xml:space="preserve">Peterson L., Brown B., Crosson J., Mladenovic J. Application of the immunoperoxdase technic to bone marrow trephine biopsies in the classification of patients with monoclonal gammopathies // Am. J. Clin. </w:t>
      </w:r>
      <w:r w:rsidRPr="00F23B0A">
        <w:t>Pathol. – 1986. – Vol. 85. – P. 688–693.</w:t>
      </w:r>
      <w:bookmarkEnd w:id="176"/>
    </w:p>
    <w:p w:rsidR="00585759" w:rsidRPr="00585759" w:rsidRDefault="00585759" w:rsidP="000A2B96">
      <w:pPr>
        <w:numPr>
          <w:ilvl w:val="0"/>
          <w:numId w:val="60"/>
        </w:numPr>
        <w:suppressAutoHyphens w:val="0"/>
        <w:spacing w:line="360" w:lineRule="auto"/>
        <w:ind w:hanging="720"/>
        <w:jc w:val="both"/>
        <w:rPr>
          <w:lang w:val="en-US"/>
        </w:rPr>
      </w:pPr>
      <w:bookmarkStart w:id="177" w:name="_Ref116025051"/>
      <w:bookmarkStart w:id="178" w:name="_Ref120536446"/>
      <w:r w:rsidRPr="00585759">
        <w:rPr>
          <w:lang w:val="en-US"/>
        </w:rPr>
        <w:t>Plowman N., Lightman S., Moseley I. et al. Patient morbidity and survival (REAL classification) and their association with Histological features of ocular adnexal lymphoma</w:t>
      </w:r>
      <w:bookmarkEnd w:id="177"/>
      <w:r w:rsidRPr="00585759">
        <w:rPr>
          <w:lang w:val="en-US"/>
        </w:rPr>
        <w:t xml:space="preserve"> // Br. J. Ophthalmol. – 2000. – Vol. 84. – P. 907–913.</w:t>
      </w:r>
      <w:bookmarkEnd w:id="178"/>
    </w:p>
    <w:p w:rsidR="00585759" w:rsidRPr="00F23B0A" w:rsidRDefault="00585759" w:rsidP="000A2B96">
      <w:pPr>
        <w:numPr>
          <w:ilvl w:val="0"/>
          <w:numId w:val="60"/>
        </w:numPr>
        <w:suppressAutoHyphens w:val="0"/>
        <w:spacing w:line="360" w:lineRule="auto"/>
        <w:ind w:hanging="720"/>
        <w:jc w:val="both"/>
      </w:pPr>
      <w:bookmarkStart w:id="179" w:name="_Ref120888613"/>
      <w:r w:rsidRPr="00585759">
        <w:rPr>
          <w:lang w:val="en-US"/>
        </w:rPr>
        <w:t xml:space="preserve">Polito E., Galieni P., Leccisotti A. Clinical and radiological presentation of 95 orbital lymphoid tumors // Graefes Arch. </w:t>
      </w:r>
      <w:r w:rsidRPr="00F23B0A">
        <w:t>Clin. Exp. Ophthalmol. – 1996. – Vol. 234, №. 8. – P. 504–509.</w:t>
      </w:r>
      <w:bookmarkEnd w:id="179"/>
    </w:p>
    <w:p w:rsidR="00585759" w:rsidRPr="00F23B0A" w:rsidRDefault="00585759" w:rsidP="000A2B96">
      <w:pPr>
        <w:numPr>
          <w:ilvl w:val="0"/>
          <w:numId w:val="60"/>
        </w:numPr>
        <w:suppressAutoHyphens w:val="0"/>
        <w:spacing w:line="360" w:lineRule="auto"/>
        <w:ind w:hanging="720"/>
        <w:jc w:val="both"/>
      </w:pPr>
      <w:bookmarkStart w:id="180" w:name="_Ref120890219"/>
      <w:r w:rsidRPr="00585759">
        <w:rPr>
          <w:lang w:val="en-US"/>
        </w:rPr>
        <w:t xml:space="preserve">Polito E., Leccisotti A. Prognosis of orbital lymphoid hyperplasia // Graefes Arch. </w:t>
      </w:r>
      <w:r w:rsidRPr="00F23B0A">
        <w:t>Clin. Exp. Ophthalmol. – 1996. – Vol. 234, №. 3. – P. 150–154.</w:t>
      </w:r>
      <w:bookmarkEnd w:id="180"/>
    </w:p>
    <w:p w:rsidR="00585759" w:rsidRPr="00585759" w:rsidRDefault="00585759" w:rsidP="000A2B96">
      <w:pPr>
        <w:numPr>
          <w:ilvl w:val="0"/>
          <w:numId w:val="60"/>
        </w:numPr>
        <w:suppressAutoHyphens w:val="0"/>
        <w:spacing w:line="360" w:lineRule="auto"/>
        <w:ind w:hanging="720"/>
        <w:jc w:val="both"/>
        <w:rPr>
          <w:lang w:val="en-US"/>
        </w:rPr>
      </w:pPr>
      <w:bookmarkStart w:id="181" w:name="_Ref116033382"/>
      <w:r w:rsidRPr="00585759">
        <w:rPr>
          <w:lang w:val="en-US"/>
        </w:rPr>
        <w:t xml:space="preserve">Project TN-HsLPC. National Cancer Institute sponsored study of classifications of non-Hodgkin’s lymphomas: summary and description at a working formulation for clinical usage // Cancer. </w:t>
      </w:r>
      <w:r w:rsidRPr="00585759">
        <w:rPr>
          <w:color w:val="000000"/>
          <w:lang w:val="en-US"/>
        </w:rPr>
        <w:t>–</w:t>
      </w:r>
      <w:r w:rsidRPr="00585759">
        <w:rPr>
          <w:lang w:val="en-US"/>
        </w:rPr>
        <w:t xml:space="preserve"> 1982. </w:t>
      </w:r>
      <w:r w:rsidRPr="00585759">
        <w:rPr>
          <w:color w:val="000000"/>
          <w:lang w:val="en-US"/>
        </w:rPr>
        <w:t xml:space="preserve">– Vol. 49. – P. </w:t>
      </w:r>
      <w:r w:rsidRPr="00585759">
        <w:rPr>
          <w:lang w:val="en-US"/>
        </w:rPr>
        <w:t>2112–2135.</w:t>
      </w:r>
      <w:bookmarkEnd w:id="181"/>
    </w:p>
    <w:p w:rsidR="00585759" w:rsidRPr="00F23B0A" w:rsidRDefault="00585759" w:rsidP="000A2B96">
      <w:pPr>
        <w:numPr>
          <w:ilvl w:val="0"/>
          <w:numId w:val="60"/>
        </w:numPr>
        <w:suppressAutoHyphens w:val="0"/>
        <w:spacing w:line="360" w:lineRule="auto"/>
        <w:ind w:hanging="720"/>
        <w:jc w:val="both"/>
      </w:pPr>
      <w:bookmarkStart w:id="182" w:name="_Ref170030244"/>
      <w:r w:rsidRPr="00585759">
        <w:rPr>
          <w:lang w:val="en-US"/>
        </w:rPr>
        <w:t xml:space="preserve">Raible M., Hsi E., Alkan S. Bcl-6 protein expression by follicle center lymphomas. A marker for differentiating follicle center lymphomas from other low-grade lymphoproliferative disorders // Am. J. Clin. </w:t>
      </w:r>
      <w:r w:rsidRPr="00F23B0A">
        <w:t>Pathol</w:t>
      </w:r>
      <w:r w:rsidRPr="00F23B0A">
        <w:rPr>
          <w:i/>
          <w:iCs/>
        </w:rPr>
        <w:t>.</w:t>
      </w:r>
      <w:r w:rsidRPr="00F23B0A">
        <w:t xml:space="preserve"> – 1999. – Vol. 112, №. 1. P. 101-107.</w:t>
      </w:r>
      <w:bookmarkEnd w:id="182"/>
    </w:p>
    <w:p w:rsidR="00585759" w:rsidRPr="00F23B0A" w:rsidRDefault="00585759" w:rsidP="000A2B96">
      <w:pPr>
        <w:numPr>
          <w:ilvl w:val="0"/>
          <w:numId w:val="60"/>
        </w:numPr>
        <w:suppressAutoHyphens w:val="0"/>
        <w:spacing w:line="360" w:lineRule="auto"/>
        <w:ind w:hanging="720"/>
        <w:jc w:val="both"/>
      </w:pPr>
      <w:bookmarkStart w:id="183" w:name="_Ref170026028"/>
      <w:r w:rsidRPr="00585759">
        <w:rPr>
          <w:lang w:val="en-US"/>
        </w:rPr>
        <w:lastRenderedPageBreak/>
        <w:t>Rapport H. Atlas of tumor pathology. – Washington: Armed forces institute of pathology, 1966</w:t>
      </w:r>
      <w:proofErr w:type="gramStart"/>
      <w:r w:rsidRPr="00585759">
        <w:rPr>
          <w:lang w:val="en-US"/>
        </w:rPr>
        <w:t>.-</w:t>
      </w:r>
      <w:proofErr w:type="gramEnd"/>
      <w:r w:rsidRPr="00585759">
        <w:rPr>
          <w:lang w:val="en-US"/>
        </w:rPr>
        <w:t xml:space="preserve"> </w:t>
      </w:r>
      <w:r w:rsidRPr="00F23B0A">
        <w:t>351p.</w:t>
      </w:r>
      <w:bookmarkEnd w:id="183"/>
    </w:p>
    <w:p w:rsidR="00585759" w:rsidRPr="00585759" w:rsidRDefault="00585759" w:rsidP="000A2B96">
      <w:pPr>
        <w:numPr>
          <w:ilvl w:val="0"/>
          <w:numId w:val="60"/>
        </w:numPr>
        <w:suppressAutoHyphens w:val="0"/>
        <w:spacing w:line="360" w:lineRule="auto"/>
        <w:ind w:hanging="720"/>
        <w:jc w:val="both"/>
        <w:rPr>
          <w:lang w:val="en-US"/>
        </w:rPr>
      </w:pPr>
      <w:bookmarkStart w:id="184" w:name="_Ref161474565"/>
      <w:r w:rsidRPr="00585759">
        <w:rPr>
          <w:lang w:val="en-US"/>
        </w:rPr>
        <w:t>Rapport H., Winter W., Hicks E.. Follicular lymphoma: a reevaluation of its position in the scheme of malignant lymphoma, based on a survey of 253 cases // Cancer. – 1956. – Vol. 9. – P. 792–801.</w:t>
      </w:r>
      <w:bookmarkEnd w:id="184"/>
    </w:p>
    <w:p w:rsidR="00585759" w:rsidRPr="00F23B0A" w:rsidRDefault="00585759" w:rsidP="000A2B96">
      <w:pPr>
        <w:numPr>
          <w:ilvl w:val="0"/>
          <w:numId w:val="60"/>
        </w:numPr>
        <w:suppressAutoHyphens w:val="0"/>
        <w:spacing w:line="360" w:lineRule="auto"/>
        <w:ind w:hanging="720"/>
        <w:jc w:val="both"/>
      </w:pPr>
      <w:bookmarkStart w:id="185" w:name="_Ref120614188"/>
      <w:r w:rsidRPr="00585759">
        <w:rPr>
          <w:lang w:val="en-US"/>
        </w:rPr>
        <w:t xml:space="preserve">Richard W., Gospodarowicz K., Pintilie M. et al. Localized mucosa-associated lymphoid tissue lymphoma treated with radiation therapy has excellent clinical outcome // J. Clin. </w:t>
      </w:r>
      <w:r w:rsidRPr="00F23B0A">
        <w:t>Oncol. – 2003. – Vol. 21. – P. 4157–4164.</w:t>
      </w:r>
      <w:bookmarkEnd w:id="185"/>
    </w:p>
    <w:p w:rsidR="00585759" w:rsidRPr="00F23B0A" w:rsidRDefault="00585759" w:rsidP="000A2B96">
      <w:pPr>
        <w:numPr>
          <w:ilvl w:val="0"/>
          <w:numId w:val="60"/>
        </w:numPr>
        <w:suppressAutoHyphens w:val="0"/>
        <w:spacing w:line="360" w:lineRule="auto"/>
        <w:ind w:hanging="720"/>
        <w:jc w:val="both"/>
      </w:pPr>
      <w:bookmarkStart w:id="186" w:name="_Ref116319268"/>
      <w:r w:rsidRPr="00585759">
        <w:rPr>
          <w:lang w:val="en-US"/>
        </w:rPr>
        <w:t xml:space="preserve">Richard W., Gospodarowicz M., Pintilie M., et al. Localized mucosa-associated lymphoid tissue lymphoma treated with radiation therapy has excellent clinical outcome // J. Clin. </w:t>
      </w:r>
      <w:r w:rsidRPr="00F23B0A">
        <w:t>Oncol. – 2003. – Vol. 21. – P. 4157–4164.</w:t>
      </w:r>
      <w:bookmarkEnd w:id="186"/>
    </w:p>
    <w:p w:rsidR="00585759" w:rsidRPr="00585759" w:rsidRDefault="00585759" w:rsidP="000A2B96">
      <w:pPr>
        <w:numPr>
          <w:ilvl w:val="0"/>
          <w:numId w:val="60"/>
        </w:numPr>
        <w:suppressAutoHyphens w:val="0"/>
        <w:spacing w:line="360" w:lineRule="auto"/>
        <w:ind w:hanging="720"/>
        <w:jc w:val="both"/>
        <w:rPr>
          <w:lang w:val="en-US"/>
        </w:rPr>
      </w:pPr>
      <w:bookmarkStart w:id="187" w:name="_Ref170025573"/>
      <w:r w:rsidRPr="00585759">
        <w:rPr>
          <w:lang w:val="en-US"/>
        </w:rPr>
        <w:t>Roulet F. Das primare Retothelsarcom der lymphknoten // Virchows Arch. – 1930. – Bd. 15. – S. 227-235.</w:t>
      </w:r>
      <w:bookmarkEnd w:id="187"/>
    </w:p>
    <w:p w:rsidR="00585759" w:rsidRPr="00F23B0A" w:rsidRDefault="00585759" w:rsidP="000A2B96">
      <w:pPr>
        <w:numPr>
          <w:ilvl w:val="0"/>
          <w:numId w:val="60"/>
        </w:numPr>
        <w:suppressAutoHyphens w:val="0"/>
        <w:spacing w:line="360" w:lineRule="auto"/>
        <w:ind w:hanging="720"/>
        <w:jc w:val="both"/>
      </w:pPr>
      <w:bookmarkStart w:id="188" w:name="_Ref170034426"/>
      <w:r w:rsidRPr="00585759">
        <w:rPr>
          <w:lang w:val="en-US"/>
        </w:rPr>
        <w:t>Sarfati M. CD23 Workshop Panel report in: Kishimoto T., Kikutani H., et al. Leucocyte typing VI. White cell differetiation antigens. Proceedings of the 6</w:t>
      </w:r>
      <w:r w:rsidRPr="00585759">
        <w:rPr>
          <w:vertAlign w:val="superscript"/>
          <w:lang w:val="en-US"/>
        </w:rPr>
        <w:t>th</w:t>
      </w:r>
      <w:r w:rsidRPr="00585759">
        <w:rPr>
          <w:lang w:val="en-US"/>
        </w:rPr>
        <w:t xml:space="preserve"> international Workshop and Conference; 1996 Kobe, Japan. </w:t>
      </w:r>
      <w:r w:rsidRPr="00F23B0A">
        <w:t>New York, London: Garland Publishing Inc.; 1997 P. 144-147</w:t>
      </w:r>
      <w:bookmarkEnd w:id="188"/>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189" w:name="_Ref173727919"/>
      <w:r w:rsidRPr="00585759">
        <w:rPr>
          <w:bCs/>
          <w:lang w:val="en-US"/>
        </w:rPr>
        <w:t>Schröder-Frei B</w:t>
      </w:r>
      <w:r w:rsidRPr="00585759">
        <w:rPr>
          <w:lang w:val="en-US"/>
        </w:rPr>
        <w:t xml:space="preserve">., </w:t>
      </w:r>
      <w:r w:rsidRPr="00585759">
        <w:rPr>
          <w:bCs/>
          <w:lang w:val="en-US"/>
        </w:rPr>
        <w:t>Kurrer M</w:t>
      </w:r>
      <w:r w:rsidRPr="00585759">
        <w:rPr>
          <w:lang w:val="en-US"/>
        </w:rPr>
        <w:t xml:space="preserve">., </w:t>
      </w:r>
      <w:r w:rsidRPr="00585759">
        <w:rPr>
          <w:bCs/>
          <w:lang w:val="en-US"/>
        </w:rPr>
        <w:t>Chaloupka K</w:t>
      </w:r>
      <w:r w:rsidRPr="00585759">
        <w:rPr>
          <w:lang w:val="en-US"/>
        </w:rPr>
        <w:t xml:space="preserve">., </w:t>
      </w:r>
      <w:r w:rsidRPr="00585759">
        <w:rPr>
          <w:bCs/>
          <w:lang w:val="en-US"/>
        </w:rPr>
        <w:t>Frei J</w:t>
      </w:r>
      <w:r w:rsidRPr="00585759">
        <w:rPr>
          <w:lang w:val="en-US"/>
        </w:rPr>
        <w:t xml:space="preserve">., </w:t>
      </w:r>
      <w:r w:rsidRPr="00585759">
        <w:rPr>
          <w:bCs/>
          <w:lang w:val="en-US"/>
        </w:rPr>
        <w:t>Landau K</w:t>
      </w:r>
      <w:r w:rsidRPr="00585759">
        <w:rPr>
          <w:lang w:val="en-US"/>
        </w:rPr>
        <w:t>.</w:t>
      </w:r>
      <w:r w:rsidRPr="00585759">
        <w:rPr>
          <w:bCs/>
          <w:lang w:val="en-US"/>
        </w:rPr>
        <w:t xml:space="preserve"> Orbital MALT lymphomas: clinicopathological correlation // </w:t>
      </w:r>
      <w:r w:rsidRPr="00585759">
        <w:rPr>
          <w:lang w:val="en-US"/>
        </w:rPr>
        <w:t>Klin Monatsbl Augenheilkd. – 2006. – Bd. 223. – №5. – S. 405-408.</w:t>
      </w:r>
      <w:bookmarkEnd w:id="189"/>
    </w:p>
    <w:p w:rsidR="00585759" w:rsidRPr="00F23B0A" w:rsidRDefault="00585759" w:rsidP="000A2B96">
      <w:pPr>
        <w:numPr>
          <w:ilvl w:val="0"/>
          <w:numId w:val="60"/>
        </w:numPr>
        <w:suppressAutoHyphens w:val="0"/>
        <w:spacing w:line="360" w:lineRule="auto"/>
        <w:ind w:hanging="720"/>
        <w:jc w:val="both"/>
      </w:pPr>
      <w:bookmarkStart w:id="190" w:name="_Ref121155052"/>
      <w:r w:rsidRPr="00585759">
        <w:rPr>
          <w:lang w:val="en-US"/>
        </w:rPr>
        <w:t xml:space="preserve">Scialabba F., DeLuca S. Lymphoma presenting as a periorbital tumor // Am. </w:t>
      </w:r>
      <w:r w:rsidRPr="00F23B0A">
        <w:t>Fam. Physician. – 1990. – Vol. 42, №. 6. – P. 1580–1582.</w:t>
      </w:r>
      <w:bookmarkEnd w:id="190"/>
    </w:p>
    <w:p w:rsidR="00585759" w:rsidRPr="00585759" w:rsidRDefault="00585759" w:rsidP="000A2B96">
      <w:pPr>
        <w:numPr>
          <w:ilvl w:val="0"/>
          <w:numId w:val="60"/>
        </w:numPr>
        <w:suppressAutoHyphens w:val="0"/>
        <w:spacing w:line="360" w:lineRule="auto"/>
        <w:ind w:hanging="720"/>
        <w:jc w:val="both"/>
        <w:rPr>
          <w:lang w:val="en-US"/>
        </w:rPr>
      </w:pPr>
      <w:bookmarkStart w:id="191" w:name="_Ref116392189"/>
      <w:r w:rsidRPr="00585759">
        <w:rPr>
          <w:lang w:val="en-US"/>
        </w:rPr>
        <w:t>Shields C., Shields J., Carvalho C. et al. Conjunctival lymphoid tumours. Clinical analysis of 117 cases and relationship to systemic lymphoma // Ophthalmology. – 2001. – Vol. 108. – P. 979–984.</w:t>
      </w:r>
      <w:bookmarkEnd w:id="191"/>
    </w:p>
    <w:p w:rsidR="00585759" w:rsidRPr="00F23B0A" w:rsidRDefault="00585759" w:rsidP="000A2B96">
      <w:pPr>
        <w:numPr>
          <w:ilvl w:val="0"/>
          <w:numId w:val="60"/>
        </w:numPr>
        <w:suppressAutoHyphens w:val="0"/>
        <w:spacing w:line="360" w:lineRule="auto"/>
        <w:ind w:hanging="720"/>
        <w:jc w:val="both"/>
      </w:pPr>
      <w:bookmarkStart w:id="192" w:name="_Ref172675342"/>
      <w:r w:rsidRPr="00585759">
        <w:rPr>
          <w:lang w:val="en-US"/>
        </w:rPr>
        <w:t xml:space="preserve">Shields J., Shields C., Scartozzi R. Survey of 1264 patients with orbital tumors and simulating lesions: The 2002 Montgomery Lecture, part 1 // Ophthalmology. – 2004. – Vol. 111, №. </w:t>
      </w:r>
      <w:r w:rsidRPr="00F23B0A">
        <w:t>5. – P. 997–1008.</w:t>
      </w:r>
      <w:bookmarkEnd w:id="192"/>
    </w:p>
    <w:p w:rsidR="00585759" w:rsidRPr="00585759" w:rsidRDefault="00585759" w:rsidP="000A2B96">
      <w:pPr>
        <w:numPr>
          <w:ilvl w:val="0"/>
          <w:numId w:val="60"/>
        </w:numPr>
        <w:suppressAutoHyphens w:val="0"/>
        <w:spacing w:line="360" w:lineRule="auto"/>
        <w:ind w:hanging="720"/>
        <w:jc w:val="both"/>
        <w:rPr>
          <w:lang w:val="en-US"/>
        </w:rPr>
      </w:pPr>
      <w:bookmarkStart w:id="193" w:name="_Ref172385839"/>
      <w:r w:rsidRPr="00585759">
        <w:rPr>
          <w:lang w:val="en-US"/>
        </w:rPr>
        <w:t>Shipp M., Harrington D., Armitage J. et al. A predictive model for aggressive non-Hodgkin’s lymphoma // New Engl. J. Med. – 1993. – Vol. 329. – P. 987–994.</w:t>
      </w:r>
      <w:bookmarkEnd w:id="193"/>
    </w:p>
    <w:p w:rsidR="00585759" w:rsidRPr="00585759" w:rsidRDefault="00585759" w:rsidP="000A2B96">
      <w:pPr>
        <w:numPr>
          <w:ilvl w:val="0"/>
          <w:numId w:val="60"/>
        </w:numPr>
        <w:suppressAutoHyphens w:val="0"/>
        <w:spacing w:line="360" w:lineRule="auto"/>
        <w:ind w:hanging="720"/>
        <w:jc w:val="both"/>
        <w:rPr>
          <w:lang w:val="en-US"/>
        </w:rPr>
      </w:pPr>
      <w:bookmarkStart w:id="194" w:name="_Ref116919272"/>
      <w:r w:rsidRPr="00585759">
        <w:rPr>
          <w:color w:val="000000"/>
          <w:lang w:val="en-US"/>
        </w:rPr>
        <w:t xml:space="preserve">Sigelman J., Jakobiec F. Lymphoid </w:t>
      </w:r>
      <w:r w:rsidRPr="00F23B0A">
        <w:rPr>
          <w:color w:val="000000"/>
        </w:rPr>
        <w:t>поражения</w:t>
      </w:r>
      <w:r w:rsidRPr="00585759">
        <w:rPr>
          <w:color w:val="000000"/>
          <w:lang w:val="en-US"/>
        </w:rPr>
        <w:t xml:space="preserve"> of the conjunctiva: Relation of histopathology to clinical outcome // Ophthalmology. </w:t>
      </w:r>
      <w:r w:rsidRPr="00585759">
        <w:rPr>
          <w:lang w:val="en-US"/>
        </w:rPr>
        <w:t xml:space="preserve">– 1978. – Vol. </w:t>
      </w:r>
      <w:r w:rsidRPr="00585759">
        <w:rPr>
          <w:color w:val="000000"/>
          <w:lang w:val="en-US"/>
        </w:rPr>
        <w:t xml:space="preserve">91. </w:t>
      </w:r>
      <w:r w:rsidRPr="00585759">
        <w:rPr>
          <w:lang w:val="en-US"/>
        </w:rPr>
        <w:t xml:space="preserve">– P. </w:t>
      </w:r>
      <w:r w:rsidRPr="00585759">
        <w:rPr>
          <w:color w:val="000000"/>
          <w:lang w:val="en-US"/>
        </w:rPr>
        <w:t>818</w:t>
      </w:r>
      <w:r w:rsidRPr="00585759">
        <w:rPr>
          <w:lang w:val="en-US"/>
        </w:rPr>
        <w:t>–</w:t>
      </w:r>
      <w:r w:rsidRPr="00585759">
        <w:rPr>
          <w:color w:val="000000"/>
          <w:lang w:val="en-US"/>
        </w:rPr>
        <w:t>843</w:t>
      </w:r>
      <w:bookmarkEnd w:id="194"/>
      <w:r w:rsidRPr="00585759">
        <w:rPr>
          <w:color w:val="000000"/>
          <w:lang w:val="en-US"/>
        </w:rPr>
        <w:t>.</w:t>
      </w:r>
    </w:p>
    <w:p w:rsidR="00585759" w:rsidRPr="00F23B0A" w:rsidRDefault="00585759" w:rsidP="000A2B96">
      <w:pPr>
        <w:numPr>
          <w:ilvl w:val="0"/>
          <w:numId w:val="60"/>
        </w:numPr>
        <w:suppressAutoHyphens w:val="0"/>
        <w:spacing w:line="360" w:lineRule="auto"/>
        <w:ind w:hanging="720"/>
        <w:jc w:val="both"/>
      </w:pPr>
      <w:bookmarkStart w:id="195" w:name="_Ref174133106"/>
      <w:r w:rsidRPr="00585759">
        <w:rPr>
          <w:lang w:val="en-US"/>
        </w:rPr>
        <w:t xml:space="preserve">Solal-Celigny P., Roy P., Colombat P., et. al. Follicular lymphoma international prognostic index // Blood.  </w:t>
      </w:r>
      <w:r w:rsidRPr="00F23B0A">
        <w:t>– 2004. – Vol. 104, №. 5. – Р. 1258–1265.</w:t>
      </w:r>
      <w:bookmarkEnd w:id="195"/>
    </w:p>
    <w:p w:rsidR="00585759" w:rsidRPr="00F23B0A" w:rsidRDefault="00585759" w:rsidP="000A2B96">
      <w:pPr>
        <w:numPr>
          <w:ilvl w:val="0"/>
          <w:numId w:val="60"/>
        </w:numPr>
        <w:suppressAutoHyphens w:val="0"/>
        <w:spacing w:line="360" w:lineRule="auto"/>
        <w:ind w:hanging="720"/>
        <w:jc w:val="both"/>
      </w:pPr>
      <w:bookmarkStart w:id="196" w:name="_Ref120963156"/>
      <w:r w:rsidRPr="00585759">
        <w:rPr>
          <w:lang w:val="en-US"/>
        </w:rPr>
        <w:lastRenderedPageBreak/>
        <w:t xml:space="preserve">Sullivan T., Whitehead K., Williamson R. et al. Lymphoproliferative disease of the ocular adnexa: a clinical and pathologic study with statistical analysis of 69 patients // Ophthal. </w:t>
      </w:r>
      <w:r w:rsidRPr="00F23B0A">
        <w:t>Plast. Reconstr. Surg. – 2005. – Vol. 21, №. 3. – P. 177–188.</w:t>
      </w:r>
      <w:bookmarkEnd w:id="196"/>
    </w:p>
    <w:p w:rsidR="00585759" w:rsidRPr="00F23B0A" w:rsidRDefault="00585759" w:rsidP="000A2B96">
      <w:pPr>
        <w:numPr>
          <w:ilvl w:val="0"/>
          <w:numId w:val="60"/>
        </w:numPr>
        <w:suppressAutoHyphens w:val="0"/>
        <w:spacing w:line="360" w:lineRule="auto"/>
        <w:ind w:hanging="720"/>
        <w:jc w:val="both"/>
      </w:pPr>
      <w:bookmarkStart w:id="197" w:name="_Ref125466711"/>
      <w:r w:rsidRPr="00585759">
        <w:rPr>
          <w:lang w:val="en-US"/>
        </w:rPr>
        <w:t xml:space="preserve">Swerdlow S., Habeshaw J., Murray L. et al. Centrocytic lymphoma: a distinct clinicopathologic and immunologic entity. A multiparameter study of 18 cases at diagnosis and relapse // Am. J. Pathol. – 1983. – Vol. 113, №. </w:t>
      </w:r>
      <w:r w:rsidRPr="00F23B0A">
        <w:t>2. – P. 181–197</w:t>
      </w:r>
      <w:bookmarkEnd w:id="197"/>
      <w:r w:rsidRPr="00F23B0A">
        <w:t>.</w:t>
      </w:r>
    </w:p>
    <w:p w:rsidR="00585759" w:rsidRPr="00F23B0A" w:rsidRDefault="00585759" w:rsidP="000A2B96">
      <w:pPr>
        <w:numPr>
          <w:ilvl w:val="0"/>
          <w:numId w:val="60"/>
        </w:numPr>
        <w:suppressAutoHyphens w:val="0"/>
        <w:spacing w:line="360" w:lineRule="auto"/>
        <w:ind w:hanging="720"/>
        <w:jc w:val="both"/>
      </w:pPr>
      <w:bookmarkStart w:id="198" w:name="_Ref125472512"/>
      <w:r w:rsidRPr="00585759">
        <w:rPr>
          <w:lang w:val="en-US"/>
        </w:rPr>
        <w:t xml:space="preserve">Swerdlow S., Zukerberg L., Yang W. et al. The morphologic spectrum of non-Hodgkin's lymphomas with BCL1/cyclin D1 gene rearrangements // Am. J. Surg. </w:t>
      </w:r>
      <w:r w:rsidRPr="00F23B0A">
        <w:t>Pathol. – 1996. – Vol. 20, № 5. – P. 627–640.</w:t>
      </w:r>
      <w:bookmarkEnd w:id="198"/>
    </w:p>
    <w:p w:rsidR="00585759" w:rsidRPr="00F23B0A" w:rsidRDefault="00585759" w:rsidP="000A2B96">
      <w:pPr>
        <w:numPr>
          <w:ilvl w:val="0"/>
          <w:numId w:val="60"/>
        </w:numPr>
        <w:suppressAutoHyphens w:val="0"/>
        <w:spacing w:line="360" w:lineRule="auto"/>
        <w:ind w:hanging="720"/>
        <w:jc w:val="both"/>
      </w:pPr>
      <w:bookmarkStart w:id="199" w:name="_Ref170034116"/>
      <w:r w:rsidRPr="00585759">
        <w:rPr>
          <w:lang w:val="en-US"/>
        </w:rPr>
        <w:t xml:space="preserve">Taylor C., Burns J. The demonstration of plasma cells and other immunoglobulin-containing cells in formalin-fixed, paraffin-embedded tissues using peroxidase-labelled antibody // J. Clin. </w:t>
      </w:r>
      <w:r w:rsidRPr="00F23B0A">
        <w:t>Path. – 1974. – Vol. 27. – P. 14–20.</w:t>
      </w:r>
      <w:bookmarkEnd w:id="199"/>
    </w:p>
    <w:p w:rsidR="00585759" w:rsidRPr="00F23B0A" w:rsidRDefault="00585759" w:rsidP="000A2B96">
      <w:pPr>
        <w:numPr>
          <w:ilvl w:val="0"/>
          <w:numId w:val="60"/>
        </w:numPr>
        <w:suppressAutoHyphens w:val="0"/>
        <w:spacing w:line="360" w:lineRule="auto"/>
        <w:ind w:hanging="720"/>
        <w:jc w:val="both"/>
      </w:pPr>
      <w:bookmarkStart w:id="200" w:name="_Ref116319277"/>
      <w:r w:rsidRPr="00585759">
        <w:rPr>
          <w:lang w:val="en-US"/>
        </w:rPr>
        <w:t xml:space="preserve">Thieblemont C., Bastion Y., Berger F. et al. Mucosa-associated lymphoid tissue gastrointestinal and nongastrointestinal lymphoma behavior: Analysis of 108 patients // J. Clin. </w:t>
      </w:r>
      <w:r w:rsidRPr="00F23B0A">
        <w:t>Oncol. – 1997. – Vol. 15. – P. 1624–1630</w:t>
      </w:r>
      <w:bookmarkEnd w:id="200"/>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201" w:name="_Ref120537025"/>
      <w:r w:rsidRPr="00585759">
        <w:rPr>
          <w:lang w:val="en-US"/>
        </w:rPr>
        <w:t>Thieblemont C., Berger F., Dumontet C. et al. Mucosa-associated lymphoid tissue lymphoma is a disseminated disease in one third of 158 patients analyzed // Blood. – 2000. – Vol. 95. – P. 802–806</w:t>
      </w:r>
      <w:bookmarkEnd w:id="201"/>
      <w:r w:rsidRPr="00585759">
        <w:rPr>
          <w:lang w:val="en-US"/>
        </w:rPr>
        <w:t>.</w:t>
      </w:r>
    </w:p>
    <w:p w:rsidR="00585759" w:rsidRPr="00F23B0A" w:rsidRDefault="00585759" w:rsidP="000A2B96">
      <w:pPr>
        <w:numPr>
          <w:ilvl w:val="0"/>
          <w:numId w:val="60"/>
        </w:numPr>
        <w:suppressAutoHyphens w:val="0"/>
        <w:spacing w:line="360" w:lineRule="auto"/>
        <w:ind w:hanging="720"/>
        <w:jc w:val="both"/>
      </w:pPr>
      <w:bookmarkStart w:id="202" w:name="_Ref121158560"/>
      <w:r w:rsidRPr="00585759">
        <w:rPr>
          <w:lang w:val="en-US"/>
        </w:rPr>
        <w:t xml:space="preserve">Tranfa F., Di Matteo G., Strianese D. et al. Primary orbital lymphoma // Orbit. – 2001. – Vol. 20, №. </w:t>
      </w:r>
      <w:r w:rsidRPr="00F23B0A">
        <w:t>2. – P. 119–124.</w:t>
      </w:r>
      <w:bookmarkEnd w:id="202"/>
    </w:p>
    <w:p w:rsidR="00585759" w:rsidRPr="00F23B0A" w:rsidRDefault="00585759" w:rsidP="000A2B96">
      <w:pPr>
        <w:numPr>
          <w:ilvl w:val="0"/>
          <w:numId w:val="60"/>
        </w:numPr>
        <w:suppressAutoHyphens w:val="0"/>
        <w:spacing w:line="360" w:lineRule="auto"/>
        <w:ind w:hanging="720"/>
        <w:jc w:val="both"/>
      </w:pPr>
      <w:bookmarkStart w:id="203" w:name="_Ref170131784"/>
      <w:r w:rsidRPr="00585759">
        <w:rPr>
          <w:lang w:val="en-US"/>
        </w:rPr>
        <w:t xml:space="preserve">Trupiano J., Bringelsen K., Hsi E. Primary cutaneous lymphoblastic lymphoma presenting in an 8-week old infant // J. Cutan. </w:t>
      </w:r>
      <w:r w:rsidRPr="00F23B0A">
        <w:t>Pathol. – 2002. – Vol. 29, №. 2. – P. 107–112.</w:t>
      </w:r>
      <w:bookmarkEnd w:id="203"/>
    </w:p>
    <w:p w:rsidR="00585759" w:rsidRPr="00585759" w:rsidRDefault="00585759" w:rsidP="000A2B96">
      <w:pPr>
        <w:numPr>
          <w:ilvl w:val="0"/>
          <w:numId w:val="60"/>
        </w:numPr>
        <w:suppressAutoHyphens w:val="0"/>
        <w:spacing w:line="360" w:lineRule="auto"/>
        <w:ind w:hanging="720"/>
        <w:jc w:val="both"/>
        <w:rPr>
          <w:lang w:val="en-US"/>
        </w:rPr>
      </w:pPr>
      <w:bookmarkStart w:id="204" w:name="_Ref116051740"/>
      <w:r w:rsidRPr="00585759">
        <w:rPr>
          <w:lang w:val="en-US"/>
        </w:rPr>
        <w:t>Turgay F. Ocular lymphoma in two cases // Turk. J. Haematol. – 2004. – Vol. 21, № 2. – P. 101–106</w:t>
      </w:r>
      <w:bookmarkEnd w:id="204"/>
      <w:r w:rsidRPr="00585759">
        <w:rPr>
          <w:lang w:val="en-US"/>
        </w:rPr>
        <w:t>.</w:t>
      </w:r>
    </w:p>
    <w:p w:rsidR="00585759" w:rsidRPr="00F23B0A" w:rsidRDefault="00585759" w:rsidP="000A2B96">
      <w:pPr>
        <w:numPr>
          <w:ilvl w:val="0"/>
          <w:numId w:val="60"/>
        </w:numPr>
        <w:suppressAutoHyphens w:val="0"/>
        <w:spacing w:line="360" w:lineRule="auto"/>
        <w:ind w:hanging="720"/>
        <w:jc w:val="both"/>
      </w:pPr>
      <w:bookmarkStart w:id="205" w:name="_Ref170132956"/>
      <w:r w:rsidRPr="00585759">
        <w:rPr>
          <w:lang w:val="en-US"/>
        </w:rPr>
        <w:t xml:space="preserve">Wang X. Leukemia Cooperative Group of Shanghai. Cytogenetic study on 155 cases of non-Hodgkin' s lymphoma // Zhonghua Xue Ye Xue Za Zhi. – 2006. – Vol. 27, №. </w:t>
      </w:r>
      <w:r w:rsidRPr="00F23B0A">
        <w:t>10. P. 656–660.</w:t>
      </w:r>
      <w:bookmarkEnd w:id="205"/>
    </w:p>
    <w:p w:rsidR="00585759" w:rsidRPr="00F23B0A" w:rsidRDefault="00585759" w:rsidP="000A2B96">
      <w:pPr>
        <w:numPr>
          <w:ilvl w:val="0"/>
          <w:numId w:val="60"/>
        </w:numPr>
        <w:suppressAutoHyphens w:val="0"/>
        <w:spacing w:line="360" w:lineRule="auto"/>
        <w:ind w:hanging="720"/>
        <w:jc w:val="both"/>
      </w:pPr>
      <w:bookmarkStart w:id="206" w:name="_Ref121158128"/>
      <w:r w:rsidRPr="00585759">
        <w:rPr>
          <w:lang w:val="en-US"/>
        </w:rPr>
        <w:t xml:space="preserve">Weber A., Jakobiec F., Sabates N. Lymphoproliferative disease of the orbi t// Neuroimaging Clin. N. Am. – 1996. – Vol. 6, №. </w:t>
      </w:r>
      <w:r w:rsidRPr="00F23B0A">
        <w:t>1. – P. 93–111.</w:t>
      </w:r>
      <w:bookmarkEnd w:id="206"/>
    </w:p>
    <w:p w:rsidR="00585759" w:rsidRPr="00585759" w:rsidRDefault="00585759" w:rsidP="000A2B96">
      <w:pPr>
        <w:numPr>
          <w:ilvl w:val="0"/>
          <w:numId w:val="60"/>
        </w:numPr>
        <w:suppressAutoHyphens w:val="0"/>
        <w:spacing w:line="360" w:lineRule="auto"/>
        <w:ind w:hanging="720"/>
        <w:jc w:val="both"/>
        <w:rPr>
          <w:lang w:val="en-US"/>
        </w:rPr>
      </w:pPr>
      <w:bookmarkStart w:id="207" w:name="_Ref121158355"/>
      <w:r w:rsidRPr="00585759">
        <w:rPr>
          <w:lang w:val="en-US"/>
        </w:rPr>
        <w:t>Westacott S., Garner A., Moseley I., Wright J. Orbital lymphoma versus reactive lymphoid hyperplasia: an analysis of the use of computed tomography in differential diagnosis // Br. J. Ophthalmol. – 1991. – Vol. 75, № 12. – P. 722–725.</w:t>
      </w:r>
      <w:bookmarkEnd w:id="207"/>
    </w:p>
    <w:p w:rsidR="00585759" w:rsidRPr="00F23B0A" w:rsidRDefault="00585759" w:rsidP="000A2B96">
      <w:pPr>
        <w:numPr>
          <w:ilvl w:val="0"/>
          <w:numId w:val="60"/>
        </w:numPr>
        <w:suppressAutoHyphens w:val="0"/>
        <w:spacing w:line="360" w:lineRule="auto"/>
        <w:ind w:hanging="720"/>
        <w:jc w:val="both"/>
      </w:pPr>
      <w:bookmarkStart w:id="208" w:name="_Ref116036983"/>
      <w:r w:rsidRPr="00585759">
        <w:rPr>
          <w:lang w:val="en-US"/>
        </w:rPr>
        <w:t>White V., Gascoyne R., McNeil B., et al.</w:t>
      </w:r>
      <w:r w:rsidRPr="00585759">
        <w:rPr>
          <w:i/>
          <w:iCs/>
          <w:lang w:val="en-US"/>
        </w:rPr>
        <w:t xml:space="preserve"> </w:t>
      </w:r>
      <w:r w:rsidRPr="00585759">
        <w:rPr>
          <w:lang w:val="en-US"/>
        </w:rPr>
        <w:t xml:space="preserve">Histopathologic findings and frequency of clonality detected by the polymerase chain reaction in ocular adnexal lymphoproliferative lesions // Modern. </w:t>
      </w:r>
      <w:r w:rsidRPr="00F23B0A">
        <w:t>Pathol. – 1996. – Vol. 9. – P. 1052–1061.</w:t>
      </w:r>
      <w:bookmarkEnd w:id="208"/>
    </w:p>
    <w:p w:rsidR="00585759" w:rsidRPr="00585759" w:rsidRDefault="00585759" w:rsidP="000A2B96">
      <w:pPr>
        <w:numPr>
          <w:ilvl w:val="0"/>
          <w:numId w:val="60"/>
        </w:numPr>
        <w:suppressAutoHyphens w:val="0"/>
        <w:spacing w:line="360" w:lineRule="auto"/>
        <w:ind w:hanging="720"/>
        <w:jc w:val="both"/>
        <w:rPr>
          <w:lang w:val="en-US"/>
        </w:rPr>
      </w:pPr>
      <w:bookmarkStart w:id="209" w:name="_Ref116024251"/>
      <w:r w:rsidRPr="00585759">
        <w:rPr>
          <w:lang w:val="en-US"/>
        </w:rPr>
        <w:lastRenderedPageBreak/>
        <w:t>White W., Ferry J., Harris N. et al. Ocular adnexal lymphoma. A clinicopathologic study with identification of lymphomas of mucosa-associated lymphoid tissue type // Ophthalmology. –</w:t>
      </w:r>
      <w:r w:rsidRPr="00585759">
        <w:rPr>
          <w:i/>
          <w:iCs/>
          <w:lang w:val="en-US"/>
        </w:rPr>
        <w:t xml:space="preserve"> </w:t>
      </w:r>
      <w:r w:rsidRPr="00585759">
        <w:rPr>
          <w:lang w:val="en-US"/>
        </w:rPr>
        <w:t>1995. – Vol. 102. – P. 1994–2006.</w:t>
      </w:r>
      <w:bookmarkEnd w:id="209"/>
    </w:p>
    <w:p w:rsidR="00585759" w:rsidRPr="00F23B0A" w:rsidRDefault="00585759" w:rsidP="000A2B96">
      <w:pPr>
        <w:numPr>
          <w:ilvl w:val="0"/>
          <w:numId w:val="60"/>
        </w:numPr>
        <w:suppressAutoHyphens w:val="0"/>
        <w:spacing w:line="360" w:lineRule="auto"/>
        <w:ind w:hanging="720"/>
        <w:jc w:val="both"/>
      </w:pPr>
      <w:bookmarkStart w:id="210" w:name="_Ref120983823"/>
      <w:r w:rsidRPr="00585759">
        <w:rPr>
          <w:lang w:val="en-US"/>
        </w:rPr>
        <w:t xml:space="preserve">Xu Q., Xiao L., He Y. et al. Study on differential diagnosis between MALT-type lymphoma and reactive lymphoid hyperplasia of the ocular adnexa // Zhonghua Yan Ke Za Zhi. – 2004. – Vol. 40, №. </w:t>
      </w:r>
      <w:r w:rsidRPr="00F23B0A">
        <w:t>12. – P. 795–799.</w:t>
      </w:r>
      <w:bookmarkEnd w:id="210"/>
    </w:p>
    <w:p w:rsidR="00585759" w:rsidRPr="00F23B0A" w:rsidRDefault="00585759" w:rsidP="000A2B96">
      <w:pPr>
        <w:numPr>
          <w:ilvl w:val="0"/>
          <w:numId w:val="60"/>
        </w:numPr>
        <w:suppressAutoHyphens w:val="0"/>
        <w:spacing w:line="360" w:lineRule="auto"/>
        <w:ind w:hanging="720"/>
        <w:jc w:val="both"/>
      </w:pPr>
      <w:bookmarkStart w:id="211" w:name="_Ref170029601"/>
      <w:r w:rsidRPr="00585759">
        <w:rPr>
          <w:lang w:val="en-US"/>
        </w:rPr>
        <w:t xml:space="preserve">Xu W., Li J., Pan J. et al. Molecular cytogenetic characteristics of chronic lymphocytic leukemia // Zhonghua Zhong Liu Za Zhi. – 2006. – Vol. 28, №. </w:t>
      </w:r>
      <w:r w:rsidRPr="00F23B0A">
        <w:t>5. – P. 349-52.</w:t>
      </w:r>
      <w:bookmarkEnd w:id="211"/>
    </w:p>
    <w:p w:rsidR="00585759" w:rsidRPr="00585759" w:rsidRDefault="00585759" w:rsidP="000A2B96">
      <w:pPr>
        <w:numPr>
          <w:ilvl w:val="0"/>
          <w:numId w:val="60"/>
        </w:numPr>
        <w:suppressAutoHyphens w:val="0"/>
        <w:spacing w:line="360" w:lineRule="auto"/>
        <w:ind w:hanging="720"/>
        <w:jc w:val="both"/>
        <w:rPr>
          <w:lang w:val="en-US"/>
        </w:rPr>
      </w:pPr>
      <w:bookmarkStart w:id="212" w:name="_Ref116909389"/>
      <w:bookmarkStart w:id="213" w:name="_Ref120597635"/>
      <w:r w:rsidRPr="00585759">
        <w:rPr>
          <w:color w:val="000000"/>
          <w:lang w:val="en-US"/>
        </w:rPr>
        <w:t xml:space="preserve">Yeo J., Jakobiec F., Abbott G., Trokel S. Combined clinical and computed tomographic diagnosis of orbital lymphoid tumors // Am. J. Ophthalmol. </w:t>
      </w:r>
      <w:r w:rsidRPr="00585759">
        <w:rPr>
          <w:lang w:val="en-US"/>
        </w:rPr>
        <w:t xml:space="preserve">– 1982. – Vol. </w:t>
      </w:r>
      <w:r w:rsidRPr="00585759">
        <w:rPr>
          <w:color w:val="000000"/>
          <w:lang w:val="en-US"/>
        </w:rPr>
        <w:t xml:space="preserve">94. </w:t>
      </w:r>
      <w:r w:rsidRPr="00585759">
        <w:rPr>
          <w:lang w:val="en-US"/>
        </w:rPr>
        <w:t xml:space="preserve">– P. </w:t>
      </w:r>
      <w:r w:rsidRPr="00585759">
        <w:rPr>
          <w:color w:val="000000"/>
          <w:lang w:val="en-US"/>
        </w:rPr>
        <w:t>235</w:t>
      </w:r>
      <w:r w:rsidRPr="00585759">
        <w:rPr>
          <w:lang w:val="en-US"/>
        </w:rPr>
        <w:t>–</w:t>
      </w:r>
      <w:r w:rsidRPr="00585759">
        <w:rPr>
          <w:color w:val="000000"/>
          <w:lang w:val="en-US"/>
        </w:rPr>
        <w:t>245</w:t>
      </w:r>
      <w:bookmarkEnd w:id="212"/>
      <w:bookmarkEnd w:id="213"/>
      <w:r w:rsidRPr="00585759">
        <w:rPr>
          <w:color w:val="000000"/>
          <w:lang w:val="en-US"/>
        </w:rPr>
        <w:t>.</w:t>
      </w:r>
    </w:p>
    <w:p w:rsidR="00585759" w:rsidRPr="00F23B0A" w:rsidRDefault="00585759" w:rsidP="000A2B96">
      <w:pPr>
        <w:numPr>
          <w:ilvl w:val="0"/>
          <w:numId w:val="60"/>
        </w:numPr>
        <w:suppressAutoHyphens w:val="0"/>
        <w:spacing w:line="360" w:lineRule="auto"/>
        <w:ind w:hanging="720"/>
        <w:jc w:val="both"/>
      </w:pPr>
      <w:bookmarkStart w:id="214" w:name="_Ref120983389"/>
      <w:r w:rsidRPr="00585759">
        <w:rPr>
          <w:lang w:val="en-US"/>
        </w:rPr>
        <w:t xml:space="preserve">You Q., Li B., Zhou X. et al. Clinical and pathological features of 112 cases with ocular adnexal lymphoproliferative lesions // Zhonghua Yan Ke Za Zhi. – 2005. – Vol. 41, №. </w:t>
      </w:r>
      <w:r w:rsidRPr="00F23B0A">
        <w:t>10. – P. 871–876.</w:t>
      </w:r>
      <w:bookmarkEnd w:id="214"/>
    </w:p>
    <w:p w:rsidR="00585759" w:rsidRPr="00F23B0A" w:rsidRDefault="00585759" w:rsidP="000A2B96">
      <w:pPr>
        <w:numPr>
          <w:ilvl w:val="0"/>
          <w:numId w:val="60"/>
        </w:numPr>
        <w:suppressAutoHyphens w:val="0"/>
        <w:spacing w:line="360" w:lineRule="auto"/>
        <w:ind w:hanging="720"/>
        <w:jc w:val="both"/>
      </w:pPr>
      <w:bookmarkStart w:id="215" w:name="_Ref170030579"/>
      <w:r w:rsidRPr="00585759">
        <w:rPr>
          <w:lang w:val="en-US"/>
        </w:rPr>
        <w:t xml:space="preserve">Yousem S., Weiss L., Warnke R. Primary mediastinal non-Hodgkin's lymphomas: A morphologic and immunologic study of 19 cases // Am. J. Clin. </w:t>
      </w:r>
      <w:r w:rsidRPr="00F23B0A">
        <w:t>Pathol. – 1985. – Vol. 83. – P. 676–680.</w:t>
      </w:r>
      <w:bookmarkEnd w:id="215"/>
      <w:r w:rsidRPr="00F23B0A">
        <w:t xml:space="preserve"> </w:t>
      </w:r>
    </w:p>
    <w:p w:rsidR="00585759" w:rsidRPr="00F23B0A" w:rsidRDefault="00585759" w:rsidP="000A2B96">
      <w:pPr>
        <w:numPr>
          <w:ilvl w:val="0"/>
          <w:numId w:val="60"/>
        </w:numPr>
        <w:suppressAutoHyphens w:val="0"/>
        <w:spacing w:line="360" w:lineRule="auto"/>
        <w:ind w:hanging="720"/>
        <w:jc w:val="both"/>
      </w:pPr>
      <w:bookmarkStart w:id="216" w:name="_Ref122601204"/>
      <w:bookmarkStart w:id="217" w:name="_Ref172436605"/>
      <w:r w:rsidRPr="00585759">
        <w:rPr>
          <w:lang w:val="en-US"/>
        </w:rPr>
        <w:t xml:space="preserve">Zhou P., Ng A., Silver B. et al. Radiation therapy for orbital lymphoma // Int. J. Radiat. </w:t>
      </w:r>
      <w:r w:rsidRPr="00F23B0A">
        <w:t>Oncol. Biol. Phys. – 2005. –</w:t>
      </w:r>
      <w:bookmarkEnd w:id="216"/>
      <w:r w:rsidRPr="00F23B0A">
        <w:t xml:space="preserve"> Vol. 63, №. 3. – P. 866-871.</w:t>
      </w:r>
      <w:bookmarkEnd w:id="217"/>
    </w:p>
    <w:p w:rsidR="00585759" w:rsidRPr="00585759" w:rsidRDefault="00585759" w:rsidP="000A2B96">
      <w:pPr>
        <w:numPr>
          <w:ilvl w:val="0"/>
          <w:numId w:val="60"/>
        </w:numPr>
        <w:suppressAutoHyphens w:val="0"/>
        <w:spacing w:line="360" w:lineRule="auto"/>
        <w:ind w:hanging="720"/>
        <w:jc w:val="both"/>
        <w:rPr>
          <w:lang w:val="en-US"/>
        </w:rPr>
      </w:pPr>
      <w:bookmarkStart w:id="218" w:name="_Ref116837609"/>
      <w:r w:rsidRPr="00585759">
        <w:rPr>
          <w:color w:val="000000"/>
          <w:lang w:val="en-US"/>
        </w:rPr>
        <w:t xml:space="preserve">Ziegler J., Beckstead J., Volberding P. et al. Non-Hodgkin's lymphoma in 90 homosexual men: Relation to generalized lymphadenopathy and the acquired immunodeficiency syndrome // N. Engl. J. Med. </w:t>
      </w:r>
      <w:r w:rsidRPr="00585759">
        <w:rPr>
          <w:lang w:val="en-US"/>
        </w:rPr>
        <w:t xml:space="preserve">– 1984. – Vol. </w:t>
      </w:r>
      <w:r w:rsidRPr="00585759">
        <w:rPr>
          <w:color w:val="000000"/>
          <w:lang w:val="en-US"/>
        </w:rPr>
        <w:t xml:space="preserve">311. </w:t>
      </w:r>
      <w:r w:rsidRPr="00585759">
        <w:rPr>
          <w:lang w:val="en-US"/>
        </w:rPr>
        <w:t xml:space="preserve">– P. </w:t>
      </w:r>
      <w:r w:rsidRPr="00585759">
        <w:rPr>
          <w:color w:val="000000"/>
          <w:lang w:val="en-US"/>
        </w:rPr>
        <w:t>565</w:t>
      </w:r>
      <w:r w:rsidRPr="00585759">
        <w:rPr>
          <w:lang w:val="en-US"/>
        </w:rPr>
        <w:t>–</w:t>
      </w:r>
      <w:r w:rsidRPr="00585759">
        <w:rPr>
          <w:color w:val="000000"/>
          <w:lang w:val="en-US"/>
        </w:rPr>
        <w:t>570.</w:t>
      </w:r>
      <w:bookmarkEnd w:id="218"/>
    </w:p>
    <w:p w:rsidR="00585759" w:rsidRPr="00F23B0A" w:rsidRDefault="00585759" w:rsidP="000A2B96">
      <w:pPr>
        <w:numPr>
          <w:ilvl w:val="0"/>
          <w:numId w:val="60"/>
        </w:numPr>
        <w:suppressAutoHyphens w:val="0"/>
        <w:spacing w:line="360" w:lineRule="auto"/>
        <w:ind w:hanging="720"/>
        <w:jc w:val="both"/>
      </w:pPr>
      <w:bookmarkStart w:id="219" w:name="_Ref120882017"/>
      <w:r w:rsidRPr="00585759">
        <w:rPr>
          <w:lang w:val="en-US"/>
        </w:rPr>
        <w:t xml:space="preserve">Zinzani P, Magagnoli M, Ascani S. et al. Nongastrointestinal mucosa-associated lymphoid tissue (MALT) lymphomas: clinical and therapeutic features of 24 localized patients // Ann. </w:t>
      </w:r>
      <w:r w:rsidRPr="00F23B0A">
        <w:t>Oncol. – 1997. – Vol. 8, № 9. – P. 883–886.</w:t>
      </w:r>
      <w:bookmarkEnd w:id="219"/>
    </w:p>
    <w:p w:rsidR="00585759" w:rsidRPr="00F23B0A" w:rsidRDefault="00585759" w:rsidP="000A2B96">
      <w:pPr>
        <w:numPr>
          <w:ilvl w:val="0"/>
          <w:numId w:val="60"/>
        </w:numPr>
        <w:suppressAutoHyphens w:val="0"/>
        <w:spacing w:line="360" w:lineRule="auto"/>
        <w:ind w:hanging="720"/>
        <w:jc w:val="both"/>
      </w:pPr>
      <w:bookmarkStart w:id="220" w:name="_Ref120615016"/>
      <w:r w:rsidRPr="00585759">
        <w:rPr>
          <w:lang w:val="en-US"/>
        </w:rPr>
        <w:t xml:space="preserve">Zinzani P., Magagnoli M., Galieni P. et al. Nongastrointestinal low-grade mucosa-associated lymphoid tissue lymphoma: analysis of 75 patients // J. Clinical Oncology. – 1999. – Vol. 17, №. </w:t>
      </w:r>
      <w:r w:rsidRPr="00F23B0A">
        <w:t>4. – P. 1254–1258</w:t>
      </w:r>
      <w:bookmarkEnd w:id="220"/>
      <w:r w:rsidRPr="00F23B0A">
        <w:t>.</w:t>
      </w:r>
    </w:p>
    <w:p w:rsidR="00585759" w:rsidRPr="00585759" w:rsidRDefault="00585759" w:rsidP="000A2B96">
      <w:pPr>
        <w:numPr>
          <w:ilvl w:val="0"/>
          <w:numId w:val="60"/>
        </w:numPr>
        <w:suppressAutoHyphens w:val="0"/>
        <w:spacing w:line="360" w:lineRule="auto"/>
        <w:ind w:hanging="720"/>
        <w:jc w:val="both"/>
        <w:rPr>
          <w:lang w:val="en-US"/>
        </w:rPr>
      </w:pPr>
      <w:bookmarkStart w:id="221" w:name="_Ref116319274"/>
      <w:r w:rsidRPr="00585759">
        <w:rPr>
          <w:lang w:val="en-US"/>
        </w:rPr>
        <w:t>Zucca E., Conconi A., Pedrinis E. et al. Nongastric marginal zone B-cell lymphoma of mucosa-associated lymphoid tissue // Blood. – 2003. – Vol. 101. – P. 2489–2495.</w:t>
      </w:r>
      <w:bookmarkEnd w:id="221"/>
    </w:p>
    <w:p w:rsidR="00585759" w:rsidRPr="00585759" w:rsidRDefault="00585759" w:rsidP="00585759">
      <w:pPr>
        <w:rPr>
          <w:lang w:val="en-US"/>
        </w:rPr>
      </w:pPr>
    </w:p>
    <w:p w:rsidR="00585759" w:rsidRPr="00585759" w:rsidRDefault="00585759" w:rsidP="00585759">
      <w:pPr>
        <w:rPr>
          <w:lang w:val="en-US"/>
        </w:rPr>
      </w:pPr>
    </w:p>
    <w:p w:rsidR="00585759" w:rsidRPr="00585759" w:rsidRDefault="00585759" w:rsidP="00585759">
      <w:pPr>
        <w:rPr>
          <w:lang w:val="en-US"/>
        </w:rPr>
      </w:pPr>
    </w:p>
    <w:p w:rsidR="00FF3834" w:rsidRPr="00FD269E" w:rsidRDefault="00FF3834" w:rsidP="00FF3834">
      <w:pPr>
        <w:rPr>
          <w:lang w:val="uk-UA"/>
        </w:rPr>
      </w:pPr>
    </w:p>
    <w:p w:rsidR="0068362D" w:rsidRPr="00031E5A" w:rsidRDefault="0068362D" w:rsidP="005A67F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96" w:rsidRDefault="000A2B96">
      <w:r>
        <w:separator/>
      </w:r>
    </w:p>
  </w:endnote>
  <w:endnote w:type="continuationSeparator" w:id="0">
    <w:p w:rsidR="000A2B96" w:rsidRDefault="000A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96" w:rsidRDefault="000A2B96">
      <w:r>
        <w:separator/>
      </w:r>
    </w:p>
  </w:footnote>
  <w:footnote w:type="continuationSeparator" w:id="0">
    <w:p w:rsidR="000A2B96" w:rsidRDefault="000A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895889"/>
    <w:multiLevelType w:val="hybridMultilevel"/>
    <w:tmpl w:val="83BC640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08238F"/>
    <w:multiLevelType w:val="hybridMultilevel"/>
    <w:tmpl w:val="B3FC4692"/>
    <w:lvl w:ilvl="0" w:tplc="D3285470">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F324DFF"/>
    <w:multiLevelType w:val="hybridMultilevel"/>
    <w:tmpl w:val="D3DC34C0"/>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66001F6"/>
    <w:multiLevelType w:val="multilevel"/>
    <w:tmpl w:val="EAC2DD00"/>
    <w:lvl w:ilvl="0">
      <w:start w:val="1"/>
      <w:numFmt w:val="decimal"/>
      <w:lvlText w:val="%1"/>
      <w:lvlJc w:val="left"/>
      <w:pPr>
        <w:tabs>
          <w:tab w:val="num" w:pos="1665"/>
        </w:tabs>
        <w:ind w:left="1665" w:hanging="1665"/>
      </w:pPr>
      <w:rPr>
        <w:rFonts w:hint="default"/>
      </w:rPr>
    </w:lvl>
    <w:lvl w:ilvl="1">
      <w:start w:val="1"/>
      <w:numFmt w:val="decimal"/>
      <w:lvlText w:val="%1.%2"/>
      <w:lvlJc w:val="left"/>
      <w:pPr>
        <w:tabs>
          <w:tab w:val="num" w:pos="2272"/>
        </w:tabs>
        <w:ind w:left="2272" w:hanging="1665"/>
      </w:pPr>
      <w:rPr>
        <w:rFonts w:hint="default"/>
      </w:rPr>
    </w:lvl>
    <w:lvl w:ilvl="2">
      <w:start w:val="1"/>
      <w:numFmt w:val="decimal"/>
      <w:lvlText w:val="%1.%2.%3"/>
      <w:lvlJc w:val="left"/>
      <w:pPr>
        <w:tabs>
          <w:tab w:val="num" w:pos="2879"/>
        </w:tabs>
        <w:ind w:left="2879" w:hanging="1665"/>
      </w:pPr>
      <w:rPr>
        <w:rFonts w:hint="default"/>
      </w:rPr>
    </w:lvl>
    <w:lvl w:ilvl="3">
      <w:start w:val="1"/>
      <w:numFmt w:val="decimal"/>
      <w:lvlText w:val="%1.%2.%3.%4"/>
      <w:lvlJc w:val="left"/>
      <w:pPr>
        <w:tabs>
          <w:tab w:val="num" w:pos="3486"/>
        </w:tabs>
        <w:ind w:left="3486" w:hanging="1665"/>
      </w:pPr>
      <w:rPr>
        <w:rFonts w:hint="default"/>
      </w:rPr>
    </w:lvl>
    <w:lvl w:ilvl="4">
      <w:start w:val="1"/>
      <w:numFmt w:val="decimal"/>
      <w:lvlText w:val="%1.%2.%3.%4.%5"/>
      <w:lvlJc w:val="left"/>
      <w:pPr>
        <w:tabs>
          <w:tab w:val="num" w:pos="4093"/>
        </w:tabs>
        <w:ind w:left="4093" w:hanging="1665"/>
      </w:pPr>
      <w:rPr>
        <w:rFonts w:hint="default"/>
      </w:rPr>
    </w:lvl>
    <w:lvl w:ilvl="5">
      <w:start w:val="1"/>
      <w:numFmt w:val="decimal"/>
      <w:lvlText w:val="%1.%2.%3.%4.%5.%6"/>
      <w:lvlJc w:val="left"/>
      <w:pPr>
        <w:tabs>
          <w:tab w:val="num" w:pos="4700"/>
        </w:tabs>
        <w:ind w:left="4700" w:hanging="1665"/>
      </w:pPr>
      <w:rPr>
        <w:rFonts w:hint="default"/>
      </w:rPr>
    </w:lvl>
    <w:lvl w:ilvl="6">
      <w:start w:val="1"/>
      <w:numFmt w:val="decimal"/>
      <w:lvlText w:val="%1.%2.%3.%4.%5.%6.%7"/>
      <w:lvlJc w:val="left"/>
      <w:pPr>
        <w:tabs>
          <w:tab w:val="num" w:pos="5307"/>
        </w:tabs>
        <w:ind w:left="5307" w:hanging="1665"/>
      </w:pPr>
      <w:rPr>
        <w:rFonts w:hint="default"/>
      </w:rPr>
    </w:lvl>
    <w:lvl w:ilvl="7">
      <w:start w:val="1"/>
      <w:numFmt w:val="decimal"/>
      <w:lvlText w:val="%1.%2.%3.%4.%5.%6.%7.%8"/>
      <w:lvlJc w:val="left"/>
      <w:pPr>
        <w:tabs>
          <w:tab w:val="num" w:pos="6049"/>
        </w:tabs>
        <w:ind w:left="6049" w:hanging="1800"/>
      </w:pPr>
      <w:rPr>
        <w:rFonts w:hint="default"/>
      </w:rPr>
    </w:lvl>
    <w:lvl w:ilvl="8">
      <w:start w:val="1"/>
      <w:numFmt w:val="decimal"/>
      <w:lvlText w:val="%1.%2.%3.%4.%5.%6.%7.%8.%9"/>
      <w:lvlJc w:val="left"/>
      <w:pPr>
        <w:tabs>
          <w:tab w:val="num" w:pos="7016"/>
        </w:tabs>
        <w:ind w:left="7016" w:hanging="21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9"/>
  </w:num>
  <w:num w:numId="50">
    <w:abstractNumId w:val="46"/>
  </w:num>
  <w:num w:numId="51">
    <w:abstractNumId w:val="56"/>
  </w:num>
  <w:num w:numId="52">
    <w:abstractNumId w:val="51"/>
  </w:num>
  <w:num w:numId="53">
    <w:abstractNumId w:val="47"/>
  </w:num>
  <w:num w:numId="54">
    <w:abstractNumId w:val="52"/>
  </w:num>
  <w:num w:numId="55">
    <w:abstractNumId w:val="45"/>
  </w:num>
  <w:num w:numId="56">
    <w:abstractNumId w:val="44"/>
  </w:num>
  <w:num w:numId="57">
    <w:abstractNumId w:val="57"/>
  </w:num>
  <w:num w:numId="58">
    <w:abstractNumId w:val="42"/>
  </w:num>
  <w:num w:numId="59">
    <w:abstractNumId w:val="60"/>
  </w:num>
  <w:num w:numId="60">
    <w:abstractNumId w:val="48"/>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2B96"/>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3CDC"/>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A7B"/>
    <w:rsid w:val="004F72D6"/>
    <w:rsid w:val="004F739D"/>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B7690"/>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767"/>
    <w:rsid w:val="00F42D19"/>
    <w:rsid w:val="00F42DB2"/>
    <w:rsid w:val="00F46979"/>
    <w:rsid w:val="00F501BB"/>
    <w:rsid w:val="00F5257F"/>
    <w:rsid w:val="00F53306"/>
    <w:rsid w:val="00F53DE4"/>
    <w:rsid w:val="00F54327"/>
    <w:rsid w:val="00F54E34"/>
    <w:rsid w:val="00F5508A"/>
    <w:rsid w:val="00F55E6A"/>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7D38-8DC2-4D76-8236-E5DA9062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23</Pages>
  <Words>8258</Words>
  <Characters>47075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166</cp:revision>
  <cp:lastPrinted>2009-02-06T08:36:00Z</cp:lastPrinted>
  <dcterms:created xsi:type="dcterms:W3CDTF">2015-03-22T11:10:00Z</dcterms:created>
  <dcterms:modified xsi:type="dcterms:W3CDTF">2015-08-27T10:54:00Z</dcterms:modified>
</cp:coreProperties>
</file>