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32C6"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Поздняков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Артем</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Владимирович</w:t>
      </w:r>
      <w:r w:rsidRPr="00BC73BB">
        <w:rPr>
          <w:rFonts w:ascii="Helvetica" w:hAnsi="Helvetica" w:cs="Helvetica"/>
          <w:b/>
          <w:bCs/>
          <w:color w:val="222222"/>
          <w:sz w:val="21"/>
          <w:szCs w:val="21"/>
        </w:rPr>
        <w:t>.</w:t>
      </w:r>
    </w:p>
    <w:p w14:paraId="6276C798"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Электромиографические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характеристики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центральных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периферических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структур</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нейромоторного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аппарата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нижних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конечностей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при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оперативной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коррекции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оси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позвоночника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у</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больных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диспластическим</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сколиозом</w:t>
      </w:r>
      <w:r w:rsidRPr="00BC73BB">
        <w:rPr>
          <w:rFonts w:ascii="Helvetica" w:hAnsi="Helvetica" w:cs="Helvetica"/>
          <w:b/>
          <w:bCs/>
          <w:color w:val="222222"/>
          <w:sz w:val="21"/>
          <w:szCs w:val="21"/>
        </w:rPr>
        <w:t xml:space="preserve"> 3-</w:t>
      </w:r>
      <w:r w:rsidRPr="00BC73BB">
        <w:rPr>
          <w:rFonts w:ascii="Helvetica" w:hAnsi="Helvetica" w:cs="Helvetica" w:hint="eastAsia"/>
          <w:b/>
          <w:bCs/>
          <w:color w:val="222222"/>
          <w:sz w:val="21"/>
          <w:szCs w:val="21"/>
        </w:rPr>
        <w:t>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w:t>
      </w:r>
      <w:r w:rsidRPr="00BC73BB">
        <w:rPr>
          <w:rFonts w:ascii="Helvetica" w:hAnsi="Helvetica" w:cs="Helvetica"/>
          <w:b/>
          <w:bCs/>
          <w:color w:val="222222"/>
          <w:sz w:val="21"/>
          <w:szCs w:val="21"/>
        </w:rPr>
        <w:t xml:space="preserve"> 4-</w:t>
      </w:r>
      <w:r w:rsidRPr="00BC73BB">
        <w:rPr>
          <w:rFonts w:ascii="Helvetica" w:hAnsi="Helvetica" w:cs="Helvetica" w:hint="eastAsia"/>
          <w:b/>
          <w:bCs/>
          <w:color w:val="222222"/>
          <w:sz w:val="21"/>
          <w:szCs w:val="21"/>
        </w:rPr>
        <w:t>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степени</w:t>
      </w:r>
      <w:r w:rsidRPr="00BC73BB">
        <w:rPr>
          <w:rFonts w:ascii="Helvetica" w:hAnsi="Helvetica" w:cs="Helvetica"/>
          <w:b/>
          <w:bCs/>
          <w:color w:val="222222"/>
          <w:sz w:val="21"/>
          <w:szCs w:val="21"/>
        </w:rPr>
        <w:t xml:space="preserve"> : </w:t>
      </w:r>
      <w:r w:rsidRPr="00BC73BB">
        <w:rPr>
          <w:rFonts w:ascii="Helvetica" w:hAnsi="Helvetica" w:cs="Helvetica" w:hint="eastAsia"/>
          <w:b/>
          <w:bCs/>
          <w:color w:val="222222"/>
          <w:sz w:val="21"/>
          <w:szCs w:val="21"/>
        </w:rPr>
        <w:t>диссертация</w:t>
      </w:r>
      <w:r w:rsidRPr="00BC73BB">
        <w:rPr>
          <w:rFonts w:ascii="Helvetica" w:hAnsi="Helvetica" w:cs="Helvetica"/>
          <w:b/>
          <w:bCs/>
          <w:color w:val="222222"/>
          <w:sz w:val="21"/>
          <w:szCs w:val="21"/>
        </w:rPr>
        <w:t xml:space="preserve"> ... </w:t>
      </w:r>
      <w:r w:rsidRPr="00BC73BB">
        <w:rPr>
          <w:rFonts w:ascii="Helvetica" w:hAnsi="Helvetica" w:cs="Helvetica" w:hint="eastAsia"/>
          <w:b/>
          <w:bCs/>
          <w:color w:val="222222"/>
          <w:sz w:val="21"/>
          <w:szCs w:val="21"/>
        </w:rPr>
        <w:t>кандидата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биологических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наук</w:t>
      </w:r>
      <w:r w:rsidRPr="00BC73BB">
        <w:rPr>
          <w:rFonts w:ascii="Helvetica" w:hAnsi="Helvetica" w:cs="Helvetica"/>
          <w:b/>
          <w:bCs/>
          <w:color w:val="222222"/>
          <w:sz w:val="21"/>
          <w:szCs w:val="21"/>
        </w:rPr>
        <w:t xml:space="preserve"> : 03.00.13. - 163 </w:t>
      </w:r>
      <w:r w:rsidRPr="00BC73BB">
        <w:rPr>
          <w:rFonts w:ascii="Helvetica" w:hAnsi="Helvetica" w:cs="Helvetica" w:hint="eastAsia"/>
          <w:b/>
          <w:bCs/>
          <w:color w:val="222222"/>
          <w:sz w:val="21"/>
          <w:szCs w:val="21"/>
        </w:rPr>
        <w:t>с</w:t>
      </w:r>
      <w:r w:rsidRPr="00BC73BB">
        <w:rPr>
          <w:rFonts w:ascii="Helvetica" w:hAnsi="Helvetica" w:cs="Helvetica"/>
          <w:b/>
          <w:bCs/>
          <w:color w:val="222222"/>
          <w:sz w:val="21"/>
          <w:szCs w:val="21"/>
        </w:rPr>
        <w:t>.</w:t>
      </w:r>
    </w:p>
    <w:p w14:paraId="01D4011E"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больше</w:t>
      </w:r>
    </w:p>
    <w:p w14:paraId="3D3B88C8"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Цитаты</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из</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текста</w:t>
      </w:r>
      <w:r w:rsidRPr="00BC73BB">
        <w:rPr>
          <w:rFonts w:ascii="Helvetica" w:hAnsi="Helvetica" w:cs="Helvetica"/>
          <w:b/>
          <w:bCs/>
          <w:color w:val="222222"/>
          <w:sz w:val="21"/>
          <w:szCs w:val="21"/>
        </w:rPr>
        <w:t>:</w:t>
      </w:r>
    </w:p>
    <w:p w14:paraId="2FFB32EE"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стр</w:t>
      </w:r>
      <w:r w:rsidRPr="00BC73BB">
        <w:rPr>
          <w:rFonts w:ascii="Helvetica" w:hAnsi="Helvetica" w:cs="Helvetica"/>
          <w:b/>
          <w:bCs/>
          <w:color w:val="222222"/>
          <w:sz w:val="21"/>
          <w:szCs w:val="21"/>
        </w:rPr>
        <w:t>. 1</w:t>
      </w:r>
    </w:p>
    <w:p w14:paraId="52DDAFDF"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7 610 </w:t>
      </w:r>
      <w:r w:rsidRPr="00BC73BB">
        <w:rPr>
          <w:rFonts w:ascii="Helvetica" w:hAnsi="Helvetica" w:cs="Helvetica" w:hint="eastAsia"/>
          <w:b/>
          <w:bCs/>
          <w:color w:val="222222"/>
          <w:sz w:val="21"/>
          <w:szCs w:val="21"/>
        </w:rPr>
        <w:t>•</w:t>
      </w:r>
      <w:r w:rsidRPr="00BC73BB">
        <w:rPr>
          <w:rFonts w:ascii="Helvetica" w:hAnsi="Helvetica" w:cs="Helvetica"/>
          <w:b/>
          <w:bCs/>
          <w:color w:val="222222"/>
          <w:sz w:val="21"/>
          <w:szCs w:val="21"/>
        </w:rPr>
        <w:t xml:space="preserve"> ^ ^ </w:t>
      </w:r>
      <w:r w:rsidRPr="00BC73BB">
        <w:rPr>
          <w:rFonts w:ascii="Helvetica" w:hAnsi="Helvetica" w:cs="Helvetica" w:hint="eastAsia"/>
          <w:b/>
          <w:bCs/>
          <w:color w:val="222222"/>
          <w:sz w:val="21"/>
          <w:szCs w:val="21"/>
        </w:rPr>
        <w:t>правах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рукописи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ПОЗДНЯКОВ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АРТЕМ</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ВЛАДИМИРОВИЧ</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ЭЛЕКТРОМИОГРАФИЧЕСКИЕ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ХАРАКТЕРИСТИКИ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ЦЕНТРАЛЬНЫХ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ПЕРИФЕРИЧЕСКИХ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СТРУКТУР</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НЕЙРОМОТОРНОГО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АППАРАТА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НР</w:t>
      </w:r>
      <w:r w:rsidRPr="00BC73BB">
        <w:rPr>
          <w:rFonts w:ascii="Helvetica" w:hAnsi="Helvetica" w:cs="Helvetica"/>
          <w:b/>
          <w:bCs/>
          <w:color w:val="222222"/>
          <w:sz w:val="21"/>
          <w:szCs w:val="21"/>
        </w:rPr>
        <w:t>1</w:t>
      </w:r>
      <w:r w:rsidRPr="00BC73BB">
        <w:rPr>
          <w:rFonts w:ascii="Helvetica" w:hAnsi="Helvetica" w:cs="Helvetica" w:hint="eastAsia"/>
          <w:b/>
          <w:bCs/>
          <w:color w:val="222222"/>
          <w:sz w:val="21"/>
          <w:szCs w:val="21"/>
        </w:rPr>
        <w:t>ЖНИХ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КОНЕЧНОСТЕЙ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ПРИ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ОПЕРАТИВНОЙ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КОРРЕКЦИИ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ОСИ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ПОЗВОНОЧНИКА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У</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БОЛЬНЫХ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ДИСПЛАСТИЧЕСКИМ</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СКОЛИОЗОМ</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ТРЕТЬЕЙ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ЧЕТВЕРТОЙ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СТЕПЕНИ</w:t>
      </w:r>
      <w:r w:rsidRPr="00BC73BB">
        <w:rPr>
          <w:rFonts w:ascii="Helvetica" w:hAnsi="Helvetica" w:cs="Helvetica"/>
          <w:b/>
          <w:bCs/>
          <w:color w:val="222222"/>
          <w:sz w:val="21"/>
          <w:szCs w:val="21"/>
        </w:rPr>
        <w:t xml:space="preserve"> 03.00.13. - </w:t>
      </w:r>
      <w:r w:rsidRPr="00BC73BB">
        <w:rPr>
          <w:rFonts w:ascii="Helvetica" w:hAnsi="Helvetica" w:cs="Helvetica" w:hint="eastAsia"/>
          <w:b/>
          <w:bCs/>
          <w:color w:val="222222"/>
          <w:sz w:val="21"/>
          <w:szCs w:val="21"/>
        </w:rPr>
        <w:t>физиология</w:t>
      </w:r>
      <w:r w:rsidRPr="00BC73BB">
        <w:rPr>
          <w:rFonts w:ascii="Helvetica" w:hAnsi="Helvetica" w:cs="Helvetica"/>
          <w:b/>
          <w:bCs/>
          <w:color w:val="222222"/>
          <w:sz w:val="21"/>
          <w:szCs w:val="21"/>
        </w:rPr>
        <w:t xml:space="preserve"> 14.00.22. - </w:t>
      </w:r>
      <w:r w:rsidRPr="00BC73BB">
        <w:rPr>
          <w:rFonts w:ascii="Helvetica" w:hAnsi="Helvetica" w:cs="Helvetica" w:hint="eastAsia"/>
          <w:b/>
          <w:bCs/>
          <w:color w:val="222222"/>
          <w:sz w:val="21"/>
          <w:szCs w:val="21"/>
        </w:rPr>
        <w:t>травматология</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ортопедия</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Диссертация</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на</w:t>
      </w:r>
      <w:r w:rsidRPr="00BC73BB">
        <w:rPr>
          <w:rFonts w:ascii="Helvetica" w:hAnsi="Helvetica" w:cs="Helvetica"/>
          <w:b/>
          <w:bCs/>
          <w:color w:val="222222"/>
          <w:sz w:val="21"/>
          <w:szCs w:val="21"/>
        </w:rPr>
        <w:t>...</w:t>
      </w:r>
    </w:p>
    <w:p w14:paraId="1DB0EEEE"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стр</w:t>
      </w:r>
      <w:r w:rsidRPr="00BC73BB">
        <w:rPr>
          <w:rFonts w:ascii="Helvetica" w:hAnsi="Helvetica" w:cs="Helvetica"/>
          <w:b/>
          <w:bCs/>
          <w:color w:val="222222"/>
          <w:sz w:val="21"/>
          <w:szCs w:val="21"/>
        </w:rPr>
        <w:t>. 8</w:t>
      </w:r>
    </w:p>
    <w:p w14:paraId="27CAF009"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электромиографии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послеоперационном</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мониторинге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функций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спинного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мозга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разра­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ботке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целевых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программ</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реабилитации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пациентов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перенесших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опера­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тивную</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коррекцию</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оси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позвоночника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НОВИЗНА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ИССЛЕДОВАНИЯ</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Впервые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изучены</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изменения</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нейрофизиологических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характеристик</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спинномозговых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структур</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обеспечивающих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сенсомоторную</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иннервацию</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мышц</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нижних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конечностей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условиях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оперативного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лечения</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больных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сколиотической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деформацией</w:t>
      </w:r>
      <w:r w:rsidRPr="00BC73BB">
        <w:rPr>
          <w:rFonts w:ascii="Helvetica" w:hAnsi="Helvetica" w:cs="Helvetica"/>
          <w:b/>
          <w:bCs/>
          <w:color w:val="222222"/>
          <w:sz w:val="21"/>
          <w:szCs w:val="21"/>
        </w:rPr>
        <w:t>...</w:t>
      </w:r>
    </w:p>
    <w:p w14:paraId="2F675F5D"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стр</w:t>
      </w:r>
      <w:r w:rsidRPr="00BC73BB">
        <w:rPr>
          <w:rFonts w:ascii="Helvetica" w:hAnsi="Helvetica" w:cs="Helvetica"/>
          <w:b/>
          <w:bCs/>
          <w:color w:val="222222"/>
          <w:sz w:val="21"/>
          <w:szCs w:val="21"/>
        </w:rPr>
        <w:t>. 66</w:t>
      </w:r>
    </w:p>
    <w:p w14:paraId="2BC24150"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АКТИВНОСТИ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МЫШЦ</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НИЖНИХ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КОНЕЧНОСТЕЙ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ПРИ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ИСПОЛЬЗОВАНИИ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РАЗЛИЧНЫХ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ХИРУРГИЧЕСКИХ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ТЕХНОЛОГИЙ</w:t>
      </w:r>
      <w:r w:rsidRPr="00BC73BB">
        <w:rPr>
          <w:rFonts w:ascii="Helvetica" w:hAnsi="Helvetica" w:cs="Helvetica"/>
          <w:b/>
          <w:bCs/>
          <w:color w:val="222222"/>
          <w:sz w:val="21"/>
          <w:szCs w:val="21"/>
        </w:rPr>
        <w:t xml:space="preserve"> 3.2.1. </w:t>
      </w:r>
      <w:r w:rsidRPr="00BC73BB">
        <w:rPr>
          <w:rFonts w:ascii="Helvetica" w:hAnsi="Helvetica" w:cs="Helvetica" w:hint="eastAsia"/>
          <w:b/>
          <w:bCs/>
          <w:color w:val="222222"/>
          <w:sz w:val="21"/>
          <w:szCs w:val="21"/>
        </w:rPr>
        <w:t>Влияние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методов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оперативной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коррекции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оси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позвоночника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электромиографические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характеристики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мышц</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нижних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конечностей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у</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больных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сколиозом</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Как</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lastRenderedPageBreak/>
        <w:t>уже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подчеркивалось</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ранее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см</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раздел</w:t>
      </w:r>
      <w:r w:rsidRPr="00BC73BB">
        <w:rPr>
          <w:rFonts w:ascii="Helvetica" w:hAnsi="Helvetica" w:cs="Helvetica"/>
          <w:b/>
          <w:bCs/>
          <w:color w:val="222222"/>
          <w:sz w:val="21"/>
          <w:szCs w:val="21"/>
        </w:rPr>
        <w:t xml:space="preserve"> 3.1), </w:t>
      </w:r>
      <w:r w:rsidRPr="00BC73BB">
        <w:rPr>
          <w:rFonts w:ascii="Helvetica" w:hAnsi="Helvetica" w:cs="Helvetica" w:hint="eastAsia"/>
          <w:b/>
          <w:bCs/>
          <w:color w:val="222222"/>
          <w:sz w:val="21"/>
          <w:szCs w:val="21"/>
        </w:rPr>
        <w:t>оперативное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вмешатель­</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ство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позвоночнике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последуюш</w:t>
      </w:r>
      <w:r w:rsidRPr="00BC73BB">
        <w:rPr>
          <w:rFonts w:ascii="Helvetica" w:hAnsi="Helvetica" w:cs="Helvetica"/>
          <w:b/>
          <w:bCs/>
          <w:color w:val="222222"/>
          <w:sz w:val="21"/>
          <w:szCs w:val="21"/>
        </w:rPr>
        <w:t>;</w:t>
      </w:r>
      <w:r w:rsidRPr="00BC73BB">
        <w:rPr>
          <w:rFonts w:ascii="Helvetica" w:hAnsi="Helvetica" w:cs="Helvetica" w:hint="eastAsia"/>
          <w:b/>
          <w:bCs/>
          <w:color w:val="222222"/>
          <w:sz w:val="21"/>
          <w:szCs w:val="21"/>
        </w:rPr>
        <w:t>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коррекцией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его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оси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сопряжено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рис­</w:t>
      </w:r>
      <w:r w:rsidRPr="00BC73BB">
        <w:rPr>
          <w:rFonts w:ascii="Helvetica" w:hAnsi="Helvetica" w:cs="Helvetica"/>
          <w:b/>
          <w:bCs/>
          <w:color w:val="222222"/>
          <w:sz w:val="21"/>
          <w:szCs w:val="21"/>
        </w:rPr>
        <w:t>...</w:t>
      </w:r>
    </w:p>
    <w:p w14:paraId="56505B53" w14:textId="77777777" w:rsidR="00BC73BB" w:rsidRPr="00BC73BB" w:rsidRDefault="00BC73BB" w:rsidP="00BC73BB">
      <w:pPr>
        <w:rPr>
          <w:rFonts w:ascii="Helvetica" w:hAnsi="Helvetica" w:cs="Helvetica"/>
          <w:b/>
          <w:bCs/>
          <w:color w:val="222222"/>
          <w:sz w:val="21"/>
          <w:szCs w:val="21"/>
        </w:rPr>
      </w:pPr>
    </w:p>
    <w:p w14:paraId="63CC6102"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Оглавление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диссертации</w:t>
      </w:r>
    </w:p>
    <w:p w14:paraId="32B26C1C"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кандидат</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биологических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наук</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Поздняков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Артем</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Владимирович</w:t>
      </w:r>
    </w:p>
    <w:p w14:paraId="01EA349C"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ВВЕДЕНИЕ</w:t>
      </w:r>
    </w:p>
    <w:p w14:paraId="10F0EE43" w14:textId="77777777" w:rsidR="00BC73BB" w:rsidRPr="00BC73BB" w:rsidRDefault="00BC73BB" w:rsidP="00BC73BB">
      <w:pPr>
        <w:rPr>
          <w:rFonts w:ascii="Helvetica" w:hAnsi="Helvetica" w:cs="Helvetica"/>
          <w:b/>
          <w:bCs/>
          <w:color w:val="222222"/>
          <w:sz w:val="21"/>
          <w:szCs w:val="21"/>
        </w:rPr>
      </w:pPr>
    </w:p>
    <w:p w14:paraId="05F12C8E"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ГЛАВА</w:t>
      </w:r>
      <w:r w:rsidRPr="00BC73BB">
        <w:rPr>
          <w:rFonts w:ascii="Helvetica" w:hAnsi="Helvetica" w:cs="Helvetica"/>
          <w:b/>
          <w:bCs/>
          <w:color w:val="222222"/>
          <w:sz w:val="21"/>
          <w:szCs w:val="21"/>
        </w:rPr>
        <w:t xml:space="preserve"> 1. </w:t>
      </w:r>
      <w:r w:rsidRPr="00BC73BB">
        <w:rPr>
          <w:rFonts w:ascii="Helvetica" w:hAnsi="Helvetica" w:cs="Helvetica" w:hint="eastAsia"/>
          <w:b/>
          <w:bCs/>
          <w:color w:val="222222"/>
          <w:sz w:val="21"/>
          <w:szCs w:val="21"/>
        </w:rPr>
        <w:t>КЛИНИКО</w:t>
      </w:r>
      <w:r w:rsidRPr="00BC73BB">
        <w:rPr>
          <w:rFonts w:ascii="Helvetica" w:hAnsi="Helvetica" w:cs="Helvetica"/>
          <w:b/>
          <w:bCs/>
          <w:color w:val="222222"/>
          <w:sz w:val="21"/>
          <w:szCs w:val="21"/>
        </w:rPr>
        <w:t>-</w:t>
      </w:r>
      <w:r w:rsidRPr="00BC73BB">
        <w:rPr>
          <w:rFonts w:ascii="Helvetica" w:hAnsi="Helvetica" w:cs="Helvetica" w:hint="eastAsia"/>
          <w:b/>
          <w:bCs/>
          <w:color w:val="222222"/>
          <w:sz w:val="21"/>
          <w:szCs w:val="21"/>
        </w:rPr>
        <w:t>НЕЙРОФИЗИОЛОГИЧЕСКИЕ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АСПЕКТЫ</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ДИАГНОСТИКИ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ЛЕЧЕНИЯ</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БОЛЬНЫХ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СКОЛИОЗОМ</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ОБЗОР</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ЛИТЕРАТУРЫ</w:t>
      </w:r>
      <w:r w:rsidRPr="00BC73BB">
        <w:rPr>
          <w:rFonts w:ascii="Helvetica" w:hAnsi="Helvetica" w:cs="Helvetica"/>
          <w:b/>
          <w:bCs/>
          <w:color w:val="222222"/>
          <w:sz w:val="21"/>
          <w:szCs w:val="21"/>
        </w:rPr>
        <w:t>)</w:t>
      </w:r>
    </w:p>
    <w:p w14:paraId="1046EE26" w14:textId="77777777" w:rsidR="00BC73BB" w:rsidRPr="00BC73BB" w:rsidRDefault="00BC73BB" w:rsidP="00BC73BB">
      <w:pPr>
        <w:rPr>
          <w:rFonts w:ascii="Helvetica" w:hAnsi="Helvetica" w:cs="Helvetica"/>
          <w:b/>
          <w:bCs/>
          <w:color w:val="222222"/>
          <w:sz w:val="21"/>
          <w:szCs w:val="21"/>
        </w:rPr>
      </w:pPr>
    </w:p>
    <w:p w14:paraId="0C2AE1E1"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ГЛАВА</w:t>
      </w:r>
      <w:r w:rsidRPr="00BC73BB">
        <w:rPr>
          <w:rFonts w:ascii="Helvetica" w:hAnsi="Helvetica" w:cs="Helvetica"/>
          <w:b/>
          <w:bCs/>
          <w:color w:val="222222"/>
          <w:sz w:val="21"/>
          <w:szCs w:val="21"/>
        </w:rPr>
        <w:t xml:space="preserve"> 2. </w:t>
      </w:r>
      <w:r w:rsidRPr="00BC73BB">
        <w:rPr>
          <w:rFonts w:ascii="Helvetica" w:hAnsi="Helvetica" w:cs="Helvetica" w:hint="eastAsia"/>
          <w:b/>
          <w:bCs/>
          <w:color w:val="222222"/>
          <w:sz w:val="21"/>
          <w:szCs w:val="21"/>
        </w:rPr>
        <w:t>МАТЕРИАЛ</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МЕТОДЫ</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ИССЛЕДОВАНИЯ</w:t>
      </w:r>
    </w:p>
    <w:p w14:paraId="64281F72" w14:textId="77777777" w:rsidR="00BC73BB" w:rsidRPr="00BC73BB" w:rsidRDefault="00BC73BB" w:rsidP="00BC73BB">
      <w:pPr>
        <w:rPr>
          <w:rFonts w:ascii="Helvetica" w:hAnsi="Helvetica" w:cs="Helvetica"/>
          <w:b/>
          <w:bCs/>
          <w:color w:val="222222"/>
          <w:sz w:val="21"/>
          <w:szCs w:val="21"/>
        </w:rPr>
      </w:pPr>
    </w:p>
    <w:p w14:paraId="724B46C8"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2.1. </w:t>
      </w:r>
      <w:r w:rsidRPr="00BC73BB">
        <w:rPr>
          <w:rFonts w:ascii="Helvetica" w:hAnsi="Helvetica" w:cs="Helvetica" w:hint="eastAsia"/>
          <w:b/>
          <w:bCs/>
          <w:color w:val="222222"/>
          <w:sz w:val="21"/>
          <w:szCs w:val="21"/>
        </w:rPr>
        <w:t>КЛИНИКО</w:t>
      </w:r>
      <w:r w:rsidRPr="00BC73BB">
        <w:rPr>
          <w:rFonts w:ascii="Helvetica" w:hAnsi="Helvetica" w:cs="Helvetica"/>
          <w:b/>
          <w:bCs/>
          <w:color w:val="222222"/>
          <w:sz w:val="21"/>
          <w:szCs w:val="21"/>
        </w:rPr>
        <w:t>-</w:t>
      </w:r>
      <w:r w:rsidRPr="00BC73BB">
        <w:rPr>
          <w:rFonts w:ascii="Helvetica" w:hAnsi="Helvetica" w:cs="Helvetica" w:hint="eastAsia"/>
          <w:b/>
          <w:bCs/>
          <w:color w:val="222222"/>
          <w:sz w:val="21"/>
          <w:szCs w:val="21"/>
        </w:rPr>
        <w:t>СТАТИСТИЧЕСКИЕ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ХАРАКТЕРИСТИКИ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ВЫБОРКИ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ОБСЛЕДОВАННЫХ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БОЛЬНЫХ</w:t>
      </w:r>
    </w:p>
    <w:p w14:paraId="4CE755D9" w14:textId="77777777" w:rsidR="00BC73BB" w:rsidRPr="00BC73BB" w:rsidRDefault="00BC73BB" w:rsidP="00BC73BB">
      <w:pPr>
        <w:rPr>
          <w:rFonts w:ascii="Helvetica" w:hAnsi="Helvetica" w:cs="Helvetica"/>
          <w:b/>
          <w:bCs/>
          <w:color w:val="222222"/>
          <w:sz w:val="21"/>
          <w:szCs w:val="21"/>
        </w:rPr>
      </w:pPr>
    </w:p>
    <w:p w14:paraId="61D554F3"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2.2. </w:t>
      </w:r>
      <w:r w:rsidRPr="00BC73BB">
        <w:rPr>
          <w:rFonts w:ascii="Helvetica" w:hAnsi="Helvetica" w:cs="Helvetica" w:hint="eastAsia"/>
          <w:b/>
          <w:bCs/>
          <w:color w:val="222222"/>
          <w:sz w:val="21"/>
          <w:szCs w:val="21"/>
        </w:rPr>
        <w:t>ОПИСАНИЕ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ИСПОЛЬЗОВАННЫХ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ЭЛЕКТРО</w:t>
      </w:r>
      <w:r w:rsidRPr="00BC73BB">
        <w:rPr>
          <w:rFonts w:ascii="Helvetica" w:hAnsi="Helvetica" w:cs="Helvetica"/>
          <w:b/>
          <w:bCs/>
          <w:color w:val="222222"/>
          <w:sz w:val="21"/>
          <w:szCs w:val="21"/>
        </w:rPr>
        <w:t>-</w:t>
      </w:r>
      <w:r w:rsidRPr="00BC73BB">
        <w:rPr>
          <w:rFonts w:ascii="Helvetica" w:hAnsi="Helvetica" w:cs="Helvetica" w:hint="eastAsia"/>
          <w:b/>
          <w:bCs/>
          <w:color w:val="222222"/>
          <w:sz w:val="21"/>
          <w:szCs w:val="21"/>
        </w:rPr>
        <w:t>НЕЙРОМИОГРАФИЧЕСКИХ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МЕТОДИК</w:t>
      </w:r>
    </w:p>
    <w:p w14:paraId="5028D66D" w14:textId="77777777" w:rsidR="00BC73BB" w:rsidRPr="00BC73BB" w:rsidRDefault="00BC73BB" w:rsidP="00BC73BB">
      <w:pPr>
        <w:rPr>
          <w:rFonts w:ascii="Helvetica" w:hAnsi="Helvetica" w:cs="Helvetica"/>
          <w:b/>
          <w:bCs/>
          <w:color w:val="222222"/>
          <w:sz w:val="21"/>
          <w:szCs w:val="21"/>
        </w:rPr>
      </w:pPr>
    </w:p>
    <w:p w14:paraId="49B6FFDE"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2.2.1. </w:t>
      </w:r>
      <w:r w:rsidRPr="00BC73BB">
        <w:rPr>
          <w:rFonts w:ascii="Helvetica" w:hAnsi="Helvetica" w:cs="Helvetica" w:hint="eastAsia"/>
          <w:b/>
          <w:bCs/>
          <w:color w:val="222222"/>
          <w:sz w:val="21"/>
          <w:szCs w:val="21"/>
        </w:rPr>
        <w:t>Материально</w:t>
      </w:r>
      <w:r w:rsidRPr="00BC73BB">
        <w:rPr>
          <w:rFonts w:ascii="Helvetica" w:hAnsi="Helvetica" w:cs="Helvetica"/>
          <w:b/>
          <w:bCs/>
          <w:color w:val="222222"/>
          <w:sz w:val="21"/>
          <w:szCs w:val="21"/>
        </w:rPr>
        <w:t>-</w:t>
      </w:r>
      <w:r w:rsidRPr="00BC73BB">
        <w:rPr>
          <w:rFonts w:ascii="Helvetica" w:hAnsi="Helvetica" w:cs="Helvetica" w:hint="eastAsia"/>
          <w:b/>
          <w:bCs/>
          <w:color w:val="222222"/>
          <w:sz w:val="21"/>
          <w:szCs w:val="21"/>
        </w:rPr>
        <w:t>техническое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обеспечение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метода</w:t>
      </w:r>
    </w:p>
    <w:p w14:paraId="0C82D38C" w14:textId="77777777" w:rsidR="00BC73BB" w:rsidRPr="00BC73BB" w:rsidRDefault="00BC73BB" w:rsidP="00BC73BB">
      <w:pPr>
        <w:rPr>
          <w:rFonts w:ascii="Helvetica" w:hAnsi="Helvetica" w:cs="Helvetica"/>
          <w:b/>
          <w:bCs/>
          <w:color w:val="222222"/>
          <w:sz w:val="21"/>
          <w:szCs w:val="21"/>
        </w:rPr>
      </w:pPr>
    </w:p>
    <w:p w14:paraId="11FA6AEB"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2.2.2. </w:t>
      </w:r>
      <w:r w:rsidRPr="00BC73BB">
        <w:rPr>
          <w:rFonts w:ascii="Helvetica" w:hAnsi="Helvetica" w:cs="Helvetica" w:hint="eastAsia"/>
          <w:b/>
          <w:bCs/>
          <w:color w:val="222222"/>
          <w:sz w:val="21"/>
          <w:szCs w:val="21"/>
        </w:rPr>
        <w:t>Общая</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характеристика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комплексного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нейрофизиологического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тестирования</w:t>
      </w:r>
    </w:p>
    <w:p w14:paraId="4EE470AB" w14:textId="77777777" w:rsidR="00BC73BB" w:rsidRPr="00BC73BB" w:rsidRDefault="00BC73BB" w:rsidP="00BC73BB">
      <w:pPr>
        <w:rPr>
          <w:rFonts w:ascii="Helvetica" w:hAnsi="Helvetica" w:cs="Helvetica"/>
          <w:b/>
          <w:bCs/>
          <w:color w:val="222222"/>
          <w:sz w:val="21"/>
          <w:szCs w:val="21"/>
        </w:rPr>
      </w:pPr>
    </w:p>
    <w:p w14:paraId="2CC32BE9"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2.2.3. </w:t>
      </w:r>
      <w:r w:rsidRPr="00BC73BB">
        <w:rPr>
          <w:rFonts w:ascii="Helvetica" w:hAnsi="Helvetica" w:cs="Helvetica" w:hint="eastAsia"/>
          <w:b/>
          <w:bCs/>
          <w:color w:val="222222"/>
          <w:sz w:val="21"/>
          <w:szCs w:val="21"/>
        </w:rPr>
        <w:t>Глобальная</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ЭМГ</w:t>
      </w:r>
    </w:p>
    <w:p w14:paraId="567850AD" w14:textId="77777777" w:rsidR="00BC73BB" w:rsidRPr="00BC73BB" w:rsidRDefault="00BC73BB" w:rsidP="00BC73BB">
      <w:pPr>
        <w:rPr>
          <w:rFonts w:ascii="Helvetica" w:hAnsi="Helvetica" w:cs="Helvetica"/>
          <w:b/>
          <w:bCs/>
          <w:color w:val="222222"/>
          <w:sz w:val="21"/>
          <w:szCs w:val="21"/>
        </w:rPr>
      </w:pPr>
    </w:p>
    <w:p w14:paraId="60BBDE2E"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2.2.4. </w:t>
      </w:r>
      <w:r w:rsidRPr="00BC73BB">
        <w:rPr>
          <w:rFonts w:ascii="Helvetica" w:hAnsi="Helvetica" w:cs="Helvetica" w:hint="eastAsia"/>
          <w:b/>
          <w:bCs/>
          <w:color w:val="222222"/>
          <w:sz w:val="21"/>
          <w:szCs w:val="21"/>
        </w:rPr>
        <w:t>Вызванные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потенциалы</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мышц</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w:t>
      </w:r>
      <w:r w:rsidRPr="00BC73BB">
        <w:rPr>
          <w:rFonts w:ascii="Helvetica" w:hAnsi="Helvetica" w:cs="Helvetica"/>
          <w:b/>
          <w:bCs/>
          <w:color w:val="222222"/>
          <w:sz w:val="21"/>
          <w:szCs w:val="21"/>
        </w:rPr>
        <w:t>-</w:t>
      </w:r>
      <w:r w:rsidRPr="00BC73BB">
        <w:rPr>
          <w:rFonts w:ascii="Helvetica" w:hAnsi="Helvetica" w:cs="Helvetica" w:hint="eastAsia"/>
          <w:b/>
          <w:bCs/>
          <w:color w:val="222222"/>
          <w:sz w:val="21"/>
          <w:szCs w:val="21"/>
        </w:rPr>
        <w:t>от</w:t>
      </w:r>
      <w:r w:rsidRPr="00BC73BB">
        <w:rPr>
          <w:rFonts w:ascii="Helvetica" w:hAnsi="Helvetica" w:cs="Helvetica"/>
          <w:b/>
          <w:bCs/>
          <w:color w:val="222222"/>
          <w:sz w:val="21"/>
          <w:szCs w:val="21"/>
        </w:rPr>
        <w:t>^</w:t>
      </w:r>
      <w:r w:rsidRPr="00BC73BB">
        <w:rPr>
          <w:rFonts w:ascii="Helvetica" w:hAnsi="Helvetica" w:cs="Helvetica" w:hint="eastAsia"/>
          <w:b/>
          <w:bCs/>
          <w:color w:val="222222"/>
          <w:sz w:val="21"/>
          <w:szCs w:val="21"/>
        </w:rPr>
        <w:t>веты</w:t>
      </w:r>
      <w:r w:rsidRPr="00BC73BB">
        <w:rPr>
          <w:rFonts w:ascii="Helvetica" w:hAnsi="Helvetica" w:cs="Helvetica"/>
          <w:b/>
          <w:bCs/>
          <w:color w:val="222222"/>
          <w:sz w:val="21"/>
          <w:szCs w:val="21"/>
        </w:rPr>
        <w:t>)</w:t>
      </w:r>
    </w:p>
    <w:p w14:paraId="224762AE" w14:textId="77777777" w:rsidR="00BC73BB" w:rsidRPr="00BC73BB" w:rsidRDefault="00BC73BB" w:rsidP="00BC73BB">
      <w:pPr>
        <w:rPr>
          <w:rFonts w:ascii="Helvetica" w:hAnsi="Helvetica" w:cs="Helvetica"/>
          <w:b/>
          <w:bCs/>
          <w:color w:val="222222"/>
          <w:sz w:val="21"/>
          <w:szCs w:val="21"/>
        </w:rPr>
      </w:pPr>
    </w:p>
    <w:p w14:paraId="27A16A21"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2.2.5. </w:t>
      </w:r>
      <w:r w:rsidRPr="00BC73BB">
        <w:rPr>
          <w:rFonts w:ascii="Helvetica" w:hAnsi="Helvetica" w:cs="Helvetica" w:hint="eastAsia"/>
          <w:b/>
          <w:bCs/>
          <w:color w:val="222222"/>
          <w:sz w:val="21"/>
          <w:szCs w:val="21"/>
        </w:rPr>
        <w:t>Рефлекс</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Гоффманна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w:t>
      </w:r>
      <w:r w:rsidRPr="00BC73BB">
        <w:rPr>
          <w:rFonts w:ascii="Helvetica" w:hAnsi="Helvetica" w:cs="Helvetica"/>
          <w:b/>
          <w:bCs/>
          <w:color w:val="222222"/>
          <w:sz w:val="21"/>
          <w:szCs w:val="21"/>
        </w:rPr>
        <w:t>-</w:t>
      </w:r>
      <w:r w:rsidRPr="00BC73BB">
        <w:rPr>
          <w:rFonts w:ascii="Helvetica" w:hAnsi="Helvetica" w:cs="Helvetica" w:hint="eastAsia"/>
          <w:b/>
          <w:bCs/>
          <w:color w:val="222222"/>
          <w:sz w:val="21"/>
          <w:szCs w:val="21"/>
        </w:rPr>
        <w:t>рефлекс</w:t>
      </w:r>
      <w:r w:rsidRPr="00BC73BB">
        <w:rPr>
          <w:rFonts w:ascii="Helvetica" w:hAnsi="Helvetica" w:cs="Helvetica"/>
          <w:b/>
          <w:bCs/>
          <w:color w:val="222222"/>
          <w:sz w:val="21"/>
          <w:szCs w:val="21"/>
        </w:rPr>
        <w:t>)</w:t>
      </w:r>
    </w:p>
    <w:p w14:paraId="76714150" w14:textId="77777777" w:rsidR="00BC73BB" w:rsidRPr="00BC73BB" w:rsidRDefault="00BC73BB" w:rsidP="00BC73BB">
      <w:pPr>
        <w:rPr>
          <w:rFonts w:ascii="Helvetica" w:hAnsi="Helvetica" w:cs="Helvetica"/>
          <w:b/>
          <w:bCs/>
          <w:color w:val="222222"/>
          <w:sz w:val="21"/>
          <w:szCs w:val="21"/>
        </w:rPr>
      </w:pPr>
    </w:p>
    <w:p w14:paraId="71E38548"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2.2.6. </w:t>
      </w:r>
      <w:r w:rsidRPr="00BC73BB">
        <w:rPr>
          <w:rFonts w:ascii="Helvetica" w:hAnsi="Helvetica" w:cs="Helvetica" w:hint="eastAsia"/>
          <w:b/>
          <w:bCs/>
          <w:color w:val="222222"/>
          <w:sz w:val="21"/>
          <w:szCs w:val="21"/>
        </w:rPr>
        <w:t>Транскраниалыю</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вызванные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потенциалы</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ТВП</w:t>
      </w:r>
      <w:r w:rsidRPr="00BC73BB">
        <w:rPr>
          <w:rFonts w:ascii="Helvetica" w:hAnsi="Helvetica" w:cs="Helvetica"/>
          <w:b/>
          <w:bCs/>
          <w:color w:val="222222"/>
          <w:sz w:val="21"/>
          <w:szCs w:val="21"/>
        </w:rPr>
        <w:t>)</w:t>
      </w:r>
    </w:p>
    <w:p w14:paraId="407D18A9" w14:textId="77777777" w:rsidR="00BC73BB" w:rsidRPr="00BC73BB" w:rsidRDefault="00BC73BB" w:rsidP="00BC73BB">
      <w:pPr>
        <w:rPr>
          <w:rFonts w:ascii="Helvetica" w:hAnsi="Helvetica" w:cs="Helvetica"/>
          <w:b/>
          <w:bCs/>
          <w:color w:val="222222"/>
          <w:sz w:val="21"/>
          <w:szCs w:val="21"/>
        </w:rPr>
      </w:pPr>
    </w:p>
    <w:p w14:paraId="1A27EED4"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2.3. </w:t>
      </w:r>
      <w:r w:rsidRPr="00BC73BB">
        <w:rPr>
          <w:rFonts w:ascii="Helvetica" w:hAnsi="Helvetica" w:cs="Helvetica" w:hint="eastAsia"/>
          <w:b/>
          <w:bCs/>
          <w:color w:val="222222"/>
          <w:sz w:val="21"/>
          <w:szCs w:val="21"/>
        </w:rPr>
        <w:t>МЕТОДЫ</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АНАЛИТИЧЕСКОЙ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ОБРАБОТКИ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РЕЗУЛЬТАТОВ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ИССЛЕДОВАНИЙ</w:t>
      </w:r>
    </w:p>
    <w:p w14:paraId="0901EFEB" w14:textId="77777777" w:rsidR="00BC73BB" w:rsidRPr="00BC73BB" w:rsidRDefault="00BC73BB" w:rsidP="00BC73BB">
      <w:pPr>
        <w:rPr>
          <w:rFonts w:ascii="Helvetica" w:hAnsi="Helvetica" w:cs="Helvetica"/>
          <w:b/>
          <w:bCs/>
          <w:color w:val="222222"/>
          <w:sz w:val="21"/>
          <w:szCs w:val="21"/>
        </w:rPr>
      </w:pPr>
    </w:p>
    <w:p w14:paraId="2A5DC6FD"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ГЛАВА</w:t>
      </w:r>
      <w:r w:rsidRPr="00BC73BB">
        <w:rPr>
          <w:rFonts w:ascii="Helvetica" w:hAnsi="Helvetica" w:cs="Helvetica"/>
          <w:b/>
          <w:bCs/>
          <w:color w:val="222222"/>
          <w:sz w:val="21"/>
          <w:szCs w:val="21"/>
        </w:rPr>
        <w:t xml:space="preserve"> 3. </w:t>
      </w:r>
      <w:r w:rsidRPr="00BC73BB">
        <w:rPr>
          <w:rFonts w:ascii="Helvetica" w:hAnsi="Helvetica" w:cs="Helvetica" w:hint="eastAsia"/>
          <w:b/>
          <w:bCs/>
          <w:color w:val="222222"/>
          <w:sz w:val="21"/>
          <w:szCs w:val="21"/>
        </w:rPr>
        <w:t>РЕАКТИВНОСТЬ</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РЕЗИСТЕНТНОСТЬ</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ПРО</w:t>
      </w:r>
      <w:r w:rsidRPr="00BC73BB">
        <w:rPr>
          <w:rFonts w:ascii="Helvetica" w:hAnsi="Helvetica" w:cs="Helvetica"/>
          <w:b/>
          <w:bCs/>
          <w:color w:val="222222"/>
          <w:sz w:val="21"/>
          <w:szCs w:val="21"/>
        </w:rPr>
        <w:t>-</w:t>
      </w:r>
      <w:r w:rsidRPr="00BC73BB">
        <w:rPr>
          <w:rFonts w:ascii="Helvetica" w:hAnsi="Helvetica" w:cs="Helvetica" w:hint="eastAsia"/>
          <w:b/>
          <w:bCs/>
          <w:color w:val="222222"/>
          <w:sz w:val="21"/>
          <w:szCs w:val="21"/>
        </w:rPr>
        <w:t>ВОДНИКОВО</w:t>
      </w:r>
      <w:r w:rsidRPr="00BC73BB">
        <w:rPr>
          <w:rFonts w:ascii="Helvetica" w:hAnsi="Helvetica" w:cs="Helvetica"/>
          <w:b/>
          <w:bCs/>
          <w:color w:val="222222"/>
          <w:sz w:val="21"/>
          <w:szCs w:val="21"/>
        </w:rPr>
        <w:t>-</w:t>
      </w:r>
      <w:r w:rsidRPr="00BC73BB">
        <w:rPr>
          <w:rFonts w:ascii="Helvetica" w:hAnsi="Helvetica" w:cs="Helvetica" w:hint="eastAsia"/>
          <w:b/>
          <w:bCs/>
          <w:color w:val="222222"/>
          <w:sz w:val="21"/>
          <w:szCs w:val="21"/>
        </w:rPr>
        <w:t>СЕГМЕНТАРНЫХ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СТРУКТУР</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СПИННОГО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МОЗГА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УСЛОВИЯХ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ОПЕРАТИВНОГО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ЛЕЧЕНИЯ</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БОЛЬНЫХ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СКОЛИОЗОМ</w:t>
      </w:r>
      <w:r w:rsidRPr="00BC73BB">
        <w:rPr>
          <w:rFonts w:ascii="Helvetica" w:hAnsi="Helvetica" w:cs="Helvetica"/>
          <w:b/>
          <w:bCs/>
          <w:color w:val="222222"/>
          <w:sz w:val="21"/>
          <w:szCs w:val="21"/>
        </w:rPr>
        <w:t xml:space="preserve"> 1</w:t>
      </w:r>
      <w:r w:rsidRPr="00BC73BB">
        <w:rPr>
          <w:rFonts w:ascii="Helvetica" w:hAnsi="Helvetica" w:cs="Helvetica" w:hint="eastAsia"/>
          <w:b/>
          <w:bCs/>
          <w:color w:val="222222"/>
          <w:sz w:val="21"/>
          <w:szCs w:val="21"/>
        </w:rPr>
        <w:t>П</w:t>
      </w:r>
      <w:r w:rsidRPr="00BC73BB">
        <w:rPr>
          <w:rFonts w:ascii="Helvetica" w:hAnsi="Helvetica" w:cs="Helvetica"/>
          <w:b/>
          <w:bCs/>
          <w:color w:val="222222"/>
          <w:sz w:val="21"/>
          <w:szCs w:val="21"/>
        </w:rPr>
        <w:t>-1</w:t>
      </w:r>
      <w:r w:rsidRPr="00BC73BB">
        <w:rPr>
          <w:rFonts w:ascii="Helvetica" w:hAnsi="Helvetica" w:cs="Helvetica" w:hint="eastAsia"/>
          <w:b/>
          <w:bCs/>
          <w:color w:val="222222"/>
          <w:sz w:val="21"/>
          <w:szCs w:val="21"/>
        </w:rPr>
        <w:t>У</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СТЕПЕНИ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МЕТОДАМИ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РАЗРАБОТАННЫМИ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РНЦ</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w:t>
      </w:r>
      <w:r w:rsidRPr="00BC73BB">
        <w:rPr>
          <w:rFonts w:ascii="Helvetica" w:hAnsi="Helvetica" w:cs="Helvetica" w:hint="eastAsia"/>
          <w:b/>
          <w:bCs/>
          <w:color w:val="222222"/>
          <w:sz w:val="21"/>
          <w:szCs w:val="21"/>
        </w:rPr>
        <w:t>ВТО</w:t>
      </w:r>
      <w:r w:rsidRPr="00BC73BB">
        <w:rPr>
          <w:rFonts w:ascii="Helvetica" w:hAnsi="Helvetica" w:cs="Helvetica" w:hint="eastAsia"/>
          <w:b/>
          <w:bCs/>
          <w:color w:val="222222"/>
          <w:sz w:val="21"/>
          <w:szCs w:val="21"/>
        </w:rPr>
        <w:t>»</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РЕЗУЛЬТАТЫ</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ИССЛЕДОВАНИЯ</w:t>
      </w:r>
      <w:r w:rsidRPr="00BC73BB">
        <w:rPr>
          <w:rFonts w:ascii="Helvetica" w:hAnsi="Helvetica" w:cs="Helvetica"/>
          <w:b/>
          <w:bCs/>
          <w:color w:val="222222"/>
          <w:sz w:val="21"/>
          <w:szCs w:val="21"/>
        </w:rPr>
        <w:t>)</w:t>
      </w:r>
    </w:p>
    <w:p w14:paraId="6AA7AFB9" w14:textId="77777777" w:rsidR="00BC73BB" w:rsidRPr="00BC73BB" w:rsidRDefault="00BC73BB" w:rsidP="00BC73BB">
      <w:pPr>
        <w:rPr>
          <w:rFonts w:ascii="Helvetica" w:hAnsi="Helvetica" w:cs="Helvetica"/>
          <w:b/>
          <w:bCs/>
          <w:color w:val="222222"/>
          <w:sz w:val="21"/>
          <w:szCs w:val="21"/>
        </w:rPr>
      </w:pPr>
    </w:p>
    <w:p w14:paraId="3E0D47EA"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3.1. </w:t>
      </w:r>
      <w:r w:rsidRPr="00BC73BB">
        <w:rPr>
          <w:rFonts w:ascii="Helvetica" w:hAnsi="Helvetica" w:cs="Helvetica" w:hint="eastAsia"/>
          <w:b/>
          <w:bCs/>
          <w:color w:val="222222"/>
          <w:sz w:val="21"/>
          <w:szCs w:val="21"/>
        </w:rPr>
        <w:t>ОБЩИЕ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ТЕНДЕНЦИИ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ИЗМЕНЕНИИ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НЕЙРОФИЗИОЛОГИЧЕСКИХ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ХАРАКТЕРИСТИК</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СЕНСОМОТОР</w:t>
      </w:r>
    </w:p>
    <w:p w14:paraId="1E8CB194" w14:textId="77777777" w:rsidR="00BC73BB" w:rsidRPr="00BC73BB" w:rsidRDefault="00BC73BB" w:rsidP="00BC73BB">
      <w:pPr>
        <w:rPr>
          <w:rFonts w:ascii="Helvetica" w:hAnsi="Helvetica" w:cs="Helvetica"/>
          <w:b/>
          <w:bCs/>
          <w:color w:val="222222"/>
          <w:sz w:val="21"/>
          <w:szCs w:val="21"/>
        </w:rPr>
      </w:pPr>
    </w:p>
    <w:p w14:paraId="16853EE1"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hint="eastAsia"/>
          <w:b/>
          <w:bCs/>
          <w:color w:val="222222"/>
          <w:sz w:val="21"/>
          <w:szCs w:val="21"/>
        </w:rPr>
        <w:t>НОЙ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ИННЕРВАЦИИ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НИЖНИХ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КОНЕЧНОСТЕЙ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ПОД</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ВЛИЯНИЕМ</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ОПЕРАТИВНОГО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ЛЕЧЕНИЯ</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У</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БОЛЬНЫХ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СКОЛИОЗОМ</w:t>
      </w:r>
      <w:r w:rsidRPr="00BC73BB">
        <w:rPr>
          <w:rFonts w:ascii="Helvetica" w:hAnsi="Helvetica" w:cs="Helvetica"/>
          <w:b/>
          <w:bCs/>
          <w:color w:val="222222"/>
          <w:sz w:val="21"/>
          <w:szCs w:val="21"/>
        </w:rPr>
        <w:t xml:space="preserve"> 1II-IV </w:t>
      </w:r>
      <w:r w:rsidRPr="00BC73BB">
        <w:rPr>
          <w:rFonts w:ascii="Helvetica" w:hAnsi="Helvetica" w:cs="Helvetica" w:hint="eastAsia"/>
          <w:b/>
          <w:bCs/>
          <w:color w:val="222222"/>
          <w:sz w:val="21"/>
          <w:szCs w:val="21"/>
        </w:rPr>
        <w:t>СТЕПЕНИ</w:t>
      </w:r>
    </w:p>
    <w:p w14:paraId="10C9F57D" w14:textId="77777777" w:rsidR="00BC73BB" w:rsidRPr="00BC73BB" w:rsidRDefault="00BC73BB" w:rsidP="00BC73BB">
      <w:pPr>
        <w:rPr>
          <w:rFonts w:ascii="Helvetica" w:hAnsi="Helvetica" w:cs="Helvetica"/>
          <w:b/>
          <w:bCs/>
          <w:color w:val="222222"/>
          <w:sz w:val="21"/>
          <w:szCs w:val="21"/>
        </w:rPr>
      </w:pPr>
    </w:p>
    <w:p w14:paraId="2EDB7548"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3.2. </w:t>
      </w:r>
      <w:r w:rsidRPr="00BC73BB">
        <w:rPr>
          <w:rFonts w:ascii="Helvetica" w:hAnsi="Helvetica" w:cs="Helvetica" w:hint="eastAsia"/>
          <w:b/>
          <w:bCs/>
          <w:color w:val="222222"/>
          <w:sz w:val="21"/>
          <w:szCs w:val="21"/>
        </w:rPr>
        <w:t>СРАВНИТЕЛЬНЫЕ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ХАРАКТЕРИСТИКИ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ПРОИЗВОЛЬНОЙ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ВЫЗВАННОЙ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БИОЭЛЕКТРИЧЕСКОЙ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АКТИВНОСТИ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МЫШЦ</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НИЖНИХ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КОНЕЧНОСТЕЙ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ПРИ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ИСПОЛЬЗОВАНИИ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РАЗЛИЧНЫХ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ХИРУРГИЧЕСКИХ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ТЕХНОЛОГИЙ</w:t>
      </w:r>
    </w:p>
    <w:p w14:paraId="342F1FD4" w14:textId="77777777" w:rsidR="00BC73BB" w:rsidRPr="00BC73BB" w:rsidRDefault="00BC73BB" w:rsidP="00BC73BB">
      <w:pPr>
        <w:rPr>
          <w:rFonts w:ascii="Helvetica" w:hAnsi="Helvetica" w:cs="Helvetica"/>
          <w:b/>
          <w:bCs/>
          <w:color w:val="222222"/>
          <w:sz w:val="21"/>
          <w:szCs w:val="21"/>
        </w:rPr>
      </w:pPr>
    </w:p>
    <w:p w14:paraId="0EE4C53C"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3.2.1. </w:t>
      </w:r>
      <w:r w:rsidRPr="00BC73BB">
        <w:rPr>
          <w:rFonts w:ascii="Helvetica" w:hAnsi="Helvetica" w:cs="Helvetica" w:hint="eastAsia"/>
          <w:b/>
          <w:bCs/>
          <w:color w:val="222222"/>
          <w:sz w:val="21"/>
          <w:szCs w:val="21"/>
        </w:rPr>
        <w:t>Влияние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методов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оперативной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коррекции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оси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позвоночника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электромиографические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характеристики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нижних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конечностей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у</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больных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сколиозом</w:t>
      </w:r>
    </w:p>
    <w:p w14:paraId="796F51A1" w14:textId="77777777" w:rsidR="00BC73BB" w:rsidRPr="00BC73BB" w:rsidRDefault="00BC73BB" w:rsidP="00BC73BB">
      <w:pPr>
        <w:rPr>
          <w:rFonts w:ascii="Helvetica" w:hAnsi="Helvetica" w:cs="Helvetica"/>
          <w:b/>
          <w:bCs/>
          <w:color w:val="222222"/>
          <w:sz w:val="21"/>
          <w:szCs w:val="21"/>
        </w:rPr>
      </w:pPr>
    </w:p>
    <w:p w14:paraId="3E9B8E97"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3.2.2. </w:t>
      </w:r>
      <w:r w:rsidRPr="00BC73BB">
        <w:rPr>
          <w:rFonts w:ascii="Helvetica" w:hAnsi="Helvetica" w:cs="Helvetica" w:hint="eastAsia"/>
          <w:b/>
          <w:bCs/>
          <w:color w:val="222222"/>
          <w:sz w:val="21"/>
          <w:szCs w:val="21"/>
        </w:rPr>
        <w:t>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роли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количества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дискотомий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развитии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послеоперационного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сенсомоторного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дефицита</w:t>
      </w:r>
    </w:p>
    <w:p w14:paraId="70BA0F7E" w14:textId="77777777" w:rsidR="00BC73BB" w:rsidRPr="00BC73BB" w:rsidRDefault="00BC73BB" w:rsidP="00BC73BB">
      <w:pPr>
        <w:rPr>
          <w:rFonts w:ascii="Helvetica" w:hAnsi="Helvetica" w:cs="Helvetica"/>
          <w:b/>
          <w:bCs/>
          <w:color w:val="222222"/>
          <w:sz w:val="21"/>
          <w:szCs w:val="21"/>
        </w:rPr>
      </w:pPr>
    </w:p>
    <w:p w14:paraId="2CF15068"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3.3. </w:t>
      </w:r>
      <w:r w:rsidRPr="00BC73BB">
        <w:rPr>
          <w:rFonts w:ascii="Helvetica" w:hAnsi="Helvetica" w:cs="Helvetica" w:hint="eastAsia"/>
          <w:b/>
          <w:bCs/>
          <w:color w:val="222222"/>
          <w:sz w:val="21"/>
          <w:szCs w:val="21"/>
        </w:rPr>
        <w:t>ВЛИЯНИЕ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РАЗЛИЧНЫХ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ФАКТОРОВ</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ПОСЛЕОПЕРАЦИОННУЮ</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ДИНАМИКУ</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ЭМГ</w:t>
      </w:r>
      <w:r w:rsidRPr="00BC73BB">
        <w:rPr>
          <w:rFonts w:ascii="Helvetica" w:hAnsi="Helvetica" w:cs="Helvetica"/>
          <w:b/>
          <w:bCs/>
          <w:color w:val="222222"/>
          <w:sz w:val="21"/>
          <w:szCs w:val="21"/>
        </w:rPr>
        <w:t xml:space="preserve"> - </w:t>
      </w:r>
      <w:r w:rsidRPr="00BC73BB">
        <w:rPr>
          <w:rFonts w:ascii="Helvetica" w:hAnsi="Helvetica" w:cs="Helvetica" w:hint="eastAsia"/>
          <w:b/>
          <w:bCs/>
          <w:color w:val="222222"/>
          <w:sz w:val="21"/>
          <w:szCs w:val="21"/>
        </w:rPr>
        <w:t>ПОКАЗАТЕЛЕЙ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ФУНКЦИОНАЛЬНОГО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СОСТОЯНИЯ</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МЫШЦ</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НИЖНИХ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КОНЕЧНОСТЕЙ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У</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БОЛЬНЫХ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СКОЛИОЗОМ</w:t>
      </w:r>
    </w:p>
    <w:p w14:paraId="40A67488" w14:textId="77777777" w:rsidR="00BC73BB" w:rsidRPr="00BC73BB" w:rsidRDefault="00BC73BB" w:rsidP="00BC73BB">
      <w:pPr>
        <w:rPr>
          <w:rFonts w:ascii="Helvetica" w:hAnsi="Helvetica" w:cs="Helvetica"/>
          <w:b/>
          <w:bCs/>
          <w:color w:val="222222"/>
          <w:sz w:val="21"/>
          <w:szCs w:val="21"/>
        </w:rPr>
      </w:pPr>
    </w:p>
    <w:p w14:paraId="4CD15B93" w14:textId="77777777" w:rsidR="00BC73BB" w:rsidRPr="00BC73BB" w:rsidRDefault="00BC73BB" w:rsidP="00BC73BB">
      <w:pPr>
        <w:rPr>
          <w:rFonts w:ascii="Helvetica" w:hAnsi="Helvetica" w:cs="Helvetica"/>
          <w:b/>
          <w:bCs/>
          <w:color w:val="222222"/>
          <w:sz w:val="21"/>
          <w:szCs w:val="21"/>
        </w:rPr>
      </w:pPr>
      <w:r w:rsidRPr="00BC73BB">
        <w:rPr>
          <w:rFonts w:ascii="Helvetica" w:hAnsi="Helvetica" w:cs="Helvetica"/>
          <w:b/>
          <w:bCs/>
          <w:color w:val="222222"/>
          <w:sz w:val="21"/>
          <w:szCs w:val="21"/>
        </w:rPr>
        <w:t xml:space="preserve">3.3.1. </w:t>
      </w:r>
      <w:r w:rsidRPr="00BC73BB">
        <w:rPr>
          <w:rFonts w:ascii="Helvetica" w:hAnsi="Helvetica" w:cs="Helvetica" w:hint="eastAsia"/>
          <w:b/>
          <w:bCs/>
          <w:color w:val="222222"/>
          <w:sz w:val="21"/>
          <w:szCs w:val="21"/>
        </w:rPr>
        <w:t>Влияние</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степени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деформации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позвоночника</w:t>
      </w:r>
    </w:p>
    <w:p w14:paraId="16B2EBE6" w14:textId="77777777" w:rsidR="00BC73BB" w:rsidRPr="00BC73BB" w:rsidRDefault="00BC73BB" w:rsidP="00BC73BB">
      <w:pPr>
        <w:rPr>
          <w:rFonts w:ascii="Helvetica" w:hAnsi="Helvetica" w:cs="Helvetica"/>
          <w:b/>
          <w:bCs/>
          <w:color w:val="222222"/>
          <w:sz w:val="21"/>
          <w:szCs w:val="21"/>
        </w:rPr>
      </w:pPr>
    </w:p>
    <w:p w14:paraId="0C1B29AA" w14:textId="691093B2" w:rsidR="008A0C40" w:rsidRPr="00BC73BB" w:rsidRDefault="00BC73BB" w:rsidP="00BC73BB">
      <w:r w:rsidRPr="00BC73BB">
        <w:rPr>
          <w:rFonts w:ascii="Helvetica" w:hAnsi="Helvetica" w:cs="Helvetica"/>
          <w:b/>
          <w:bCs/>
          <w:color w:val="222222"/>
          <w:sz w:val="21"/>
          <w:szCs w:val="21"/>
        </w:rPr>
        <w:t xml:space="preserve">3.3.2. </w:t>
      </w:r>
      <w:r w:rsidRPr="00BC73BB">
        <w:rPr>
          <w:rFonts w:ascii="Helvetica" w:hAnsi="Helvetica" w:cs="Helvetica" w:hint="eastAsia"/>
          <w:b/>
          <w:bCs/>
          <w:color w:val="222222"/>
          <w:sz w:val="21"/>
          <w:szCs w:val="21"/>
        </w:rPr>
        <w:t>Роль</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пола</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и</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возраста</w:t>
      </w:r>
      <w:r w:rsidRPr="00BC73BB">
        <w:rPr>
          <w:rFonts w:ascii="Helvetica" w:hAnsi="Helvetica" w:cs="Helvetica"/>
          <w:b/>
          <w:bCs/>
          <w:color w:val="222222"/>
          <w:sz w:val="21"/>
          <w:szCs w:val="21"/>
        </w:rPr>
        <w:t xml:space="preserve"> 94 3.4. </w:t>
      </w:r>
      <w:r w:rsidRPr="00BC73BB">
        <w:rPr>
          <w:rFonts w:ascii="Helvetica" w:hAnsi="Helvetica" w:cs="Helvetica" w:hint="eastAsia"/>
          <w:b/>
          <w:bCs/>
          <w:color w:val="222222"/>
          <w:sz w:val="21"/>
          <w:szCs w:val="21"/>
        </w:rPr>
        <w:t>КЛИНИКО</w:t>
      </w:r>
      <w:r w:rsidRPr="00BC73BB">
        <w:rPr>
          <w:rFonts w:ascii="Helvetica" w:hAnsi="Helvetica" w:cs="Helvetica"/>
          <w:b/>
          <w:bCs/>
          <w:color w:val="222222"/>
          <w:sz w:val="21"/>
          <w:szCs w:val="21"/>
        </w:rPr>
        <w:t>-</w:t>
      </w:r>
      <w:r w:rsidRPr="00BC73BB">
        <w:rPr>
          <w:rFonts w:ascii="Helvetica" w:hAnsi="Helvetica" w:cs="Helvetica" w:hint="eastAsia"/>
          <w:b/>
          <w:bCs/>
          <w:color w:val="222222"/>
          <w:sz w:val="21"/>
          <w:szCs w:val="21"/>
        </w:rPr>
        <w:t>НЕЙРОФИЗИОЛОГИЧЕСКИЙ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АНАЛИЗ</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ПОСЛЕОПЕРАЦИОННЫХ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НЕВРОЛОГИЧЕСКИХ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ОСЛОЖНЕНИЙ</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У</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БОЛЬНЫХ</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СО</w:t>
      </w:r>
      <w:r w:rsidRPr="00BC73BB">
        <w:rPr>
          <w:rFonts w:ascii="Helvetica" w:hAnsi="Helvetica" w:cs="Helvetica"/>
          <w:b/>
          <w:bCs/>
          <w:color w:val="222222"/>
          <w:sz w:val="21"/>
          <w:szCs w:val="21"/>
        </w:rPr>
        <w:t xml:space="preserve"> </w:t>
      </w:r>
      <w:r w:rsidRPr="00BC73BB">
        <w:rPr>
          <w:rFonts w:ascii="Helvetica" w:hAnsi="Helvetica" w:cs="Helvetica" w:hint="eastAsia"/>
          <w:b/>
          <w:bCs/>
          <w:color w:val="222222"/>
          <w:sz w:val="21"/>
          <w:szCs w:val="21"/>
        </w:rPr>
        <w:t>СКОЛИОЗОМ</w:t>
      </w:r>
    </w:p>
    <w:sectPr w:rsidR="008A0C40" w:rsidRPr="00BC73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423B" w14:textId="77777777" w:rsidR="009D76AF" w:rsidRDefault="009D76AF">
      <w:pPr>
        <w:spacing w:after="0" w:line="240" w:lineRule="auto"/>
      </w:pPr>
      <w:r>
        <w:separator/>
      </w:r>
    </w:p>
  </w:endnote>
  <w:endnote w:type="continuationSeparator" w:id="0">
    <w:p w14:paraId="1684B9EF" w14:textId="77777777" w:rsidR="009D76AF" w:rsidRDefault="009D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47D6" w14:textId="77777777" w:rsidR="009D76AF" w:rsidRDefault="009D76AF"/>
    <w:p w14:paraId="3D38BB61" w14:textId="77777777" w:rsidR="009D76AF" w:rsidRDefault="009D76AF"/>
    <w:p w14:paraId="44793B86" w14:textId="77777777" w:rsidR="009D76AF" w:rsidRDefault="009D76AF"/>
    <w:p w14:paraId="79ED61DD" w14:textId="77777777" w:rsidR="009D76AF" w:rsidRDefault="009D76AF"/>
    <w:p w14:paraId="22D0417D" w14:textId="77777777" w:rsidR="009D76AF" w:rsidRDefault="009D76AF"/>
    <w:p w14:paraId="2A6D28F6" w14:textId="77777777" w:rsidR="009D76AF" w:rsidRDefault="009D76AF"/>
    <w:p w14:paraId="38C922F6" w14:textId="77777777" w:rsidR="009D76AF" w:rsidRDefault="009D76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8ED2F9" wp14:editId="03408A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FFC99" w14:textId="77777777" w:rsidR="009D76AF" w:rsidRDefault="009D76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8ED2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3FFC99" w14:textId="77777777" w:rsidR="009D76AF" w:rsidRDefault="009D76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4EF6AF" w14:textId="77777777" w:rsidR="009D76AF" w:rsidRDefault="009D76AF"/>
    <w:p w14:paraId="4B5A5DB5" w14:textId="77777777" w:rsidR="009D76AF" w:rsidRDefault="009D76AF"/>
    <w:p w14:paraId="64C9C331" w14:textId="77777777" w:rsidR="009D76AF" w:rsidRDefault="009D76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077355" wp14:editId="5EE074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129F9" w14:textId="77777777" w:rsidR="009D76AF" w:rsidRDefault="009D76AF"/>
                          <w:p w14:paraId="31742A6C" w14:textId="77777777" w:rsidR="009D76AF" w:rsidRDefault="009D76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0773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C129F9" w14:textId="77777777" w:rsidR="009D76AF" w:rsidRDefault="009D76AF"/>
                    <w:p w14:paraId="31742A6C" w14:textId="77777777" w:rsidR="009D76AF" w:rsidRDefault="009D76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5211DC" w14:textId="77777777" w:rsidR="009D76AF" w:rsidRDefault="009D76AF"/>
    <w:p w14:paraId="0683DD59" w14:textId="77777777" w:rsidR="009D76AF" w:rsidRDefault="009D76AF">
      <w:pPr>
        <w:rPr>
          <w:sz w:val="2"/>
          <w:szCs w:val="2"/>
        </w:rPr>
      </w:pPr>
    </w:p>
    <w:p w14:paraId="0BCF4A32" w14:textId="77777777" w:rsidR="009D76AF" w:rsidRDefault="009D76AF"/>
    <w:p w14:paraId="2A5E0FBF" w14:textId="77777777" w:rsidR="009D76AF" w:rsidRDefault="009D76AF">
      <w:pPr>
        <w:spacing w:after="0" w:line="240" w:lineRule="auto"/>
      </w:pPr>
    </w:p>
  </w:footnote>
  <w:footnote w:type="continuationSeparator" w:id="0">
    <w:p w14:paraId="29B3F3BB" w14:textId="77777777" w:rsidR="009D76AF" w:rsidRDefault="009D7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AF"/>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16535</TotalTime>
  <Pages>4</Pages>
  <Words>509</Words>
  <Characters>2906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668</cp:revision>
  <cp:lastPrinted>2009-02-06T05:36:00Z</cp:lastPrinted>
  <dcterms:created xsi:type="dcterms:W3CDTF">2025-11-25T20:19:00Z</dcterms:created>
  <dcterms:modified xsi:type="dcterms:W3CDTF">2025-12-21T17:53:00Z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