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16D1C"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hint="eastAsia"/>
          <w:b/>
          <w:bCs/>
          <w:color w:val="222222"/>
          <w:sz w:val="21"/>
          <w:szCs w:val="21"/>
        </w:rPr>
        <w:t>Карпова</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Татьяна</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Святославовна</w:t>
      </w:r>
      <w:r w:rsidRPr="00605DB7">
        <w:rPr>
          <w:rFonts w:ascii="Helvetica" w:hAnsi="Helvetica" w:cs="Helvetica"/>
          <w:b/>
          <w:bCs/>
          <w:color w:val="222222"/>
          <w:sz w:val="21"/>
          <w:szCs w:val="21"/>
        </w:rPr>
        <w:t>.</w:t>
      </w:r>
    </w:p>
    <w:p w14:paraId="444385B1"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hint="eastAsia"/>
          <w:b/>
          <w:bCs/>
          <w:color w:val="222222"/>
          <w:sz w:val="21"/>
          <w:szCs w:val="21"/>
        </w:rPr>
        <w:t>Селективная</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система</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цитодукции</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использованием</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рецессивных</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супрессоров</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у</w:t>
      </w:r>
      <w:r w:rsidRPr="00605DB7">
        <w:rPr>
          <w:rFonts w:ascii="Helvetica" w:hAnsi="Helvetica" w:cs="Helvetica"/>
          <w:b/>
          <w:bCs/>
          <w:color w:val="222222"/>
          <w:sz w:val="21"/>
          <w:szCs w:val="21"/>
        </w:rPr>
        <w:t xml:space="preserve"> Saccharomyces cerevisiae : </w:t>
      </w:r>
      <w:r w:rsidRPr="00605DB7">
        <w:rPr>
          <w:rFonts w:ascii="Helvetica" w:hAnsi="Helvetica" w:cs="Helvetica" w:hint="eastAsia"/>
          <w:b/>
          <w:bCs/>
          <w:color w:val="222222"/>
          <w:sz w:val="21"/>
          <w:szCs w:val="21"/>
        </w:rPr>
        <w:t>диссертация</w:t>
      </w:r>
      <w:r w:rsidRPr="00605DB7">
        <w:rPr>
          <w:rFonts w:ascii="Helvetica" w:hAnsi="Helvetica" w:cs="Helvetica"/>
          <w:b/>
          <w:bCs/>
          <w:color w:val="222222"/>
          <w:sz w:val="21"/>
          <w:szCs w:val="21"/>
        </w:rPr>
        <w:t xml:space="preserve"> ... </w:t>
      </w:r>
      <w:r w:rsidRPr="00605DB7">
        <w:rPr>
          <w:rFonts w:ascii="Helvetica" w:hAnsi="Helvetica" w:cs="Helvetica" w:hint="eastAsia"/>
          <w:b/>
          <w:bCs/>
          <w:color w:val="222222"/>
          <w:sz w:val="21"/>
          <w:szCs w:val="21"/>
        </w:rPr>
        <w:t>кандидата</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биологических</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наук</w:t>
      </w:r>
      <w:r w:rsidRPr="00605DB7">
        <w:rPr>
          <w:rFonts w:ascii="Helvetica" w:hAnsi="Helvetica" w:cs="Helvetica"/>
          <w:b/>
          <w:bCs/>
          <w:color w:val="222222"/>
          <w:sz w:val="21"/>
          <w:szCs w:val="21"/>
        </w:rPr>
        <w:t xml:space="preserve"> : 03.00.15. - </w:t>
      </w:r>
      <w:r w:rsidRPr="00605DB7">
        <w:rPr>
          <w:rFonts w:ascii="Helvetica" w:hAnsi="Helvetica" w:cs="Helvetica" w:hint="eastAsia"/>
          <w:b/>
          <w:bCs/>
          <w:color w:val="222222"/>
          <w:sz w:val="21"/>
          <w:szCs w:val="21"/>
        </w:rPr>
        <w:t>Ленинград</w:t>
      </w:r>
      <w:r w:rsidRPr="00605DB7">
        <w:rPr>
          <w:rFonts w:ascii="Helvetica" w:hAnsi="Helvetica" w:cs="Helvetica"/>
          <w:b/>
          <w:bCs/>
          <w:color w:val="222222"/>
          <w:sz w:val="21"/>
          <w:szCs w:val="21"/>
        </w:rPr>
        <w:t xml:space="preserve">, 1984. - 171 </w:t>
      </w:r>
      <w:r w:rsidRPr="00605DB7">
        <w:rPr>
          <w:rFonts w:ascii="Helvetica" w:hAnsi="Helvetica" w:cs="Helvetica" w:hint="eastAsia"/>
          <w:b/>
          <w:bCs/>
          <w:color w:val="222222"/>
          <w:sz w:val="21"/>
          <w:szCs w:val="21"/>
        </w:rPr>
        <w:t>с</w:t>
      </w:r>
      <w:r w:rsidRPr="00605DB7">
        <w:rPr>
          <w:rFonts w:ascii="Helvetica" w:hAnsi="Helvetica" w:cs="Helvetica"/>
          <w:b/>
          <w:bCs/>
          <w:color w:val="222222"/>
          <w:sz w:val="21"/>
          <w:szCs w:val="21"/>
        </w:rPr>
        <w:t xml:space="preserve">. : </w:t>
      </w:r>
      <w:r w:rsidRPr="00605DB7">
        <w:rPr>
          <w:rFonts w:ascii="Helvetica" w:hAnsi="Helvetica" w:cs="Helvetica" w:hint="eastAsia"/>
          <w:b/>
          <w:bCs/>
          <w:color w:val="222222"/>
          <w:sz w:val="21"/>
          <w:szCs w:val="21"/>
        </w:rPr>
        <w:t>ил</w:t>
      </w:r>
      <w:r w:rsidRPr="00605DB7">
        <w:rPr>
          <w:rFonts w:ascii="Helvetica" w:hAnsi="Helvetica" w:cs="Helvetica"/>
          <w:b/>
          <w:bCs/>
          <w:color w:val="222222"/>
          <w:sz w:val="21"/>
          <w:szCs w:val="21"/>
        </w:rPr>
        <w:t>.</w:t>
      </w:r>
    </w:p>
    <w:p w14:paraId="6D6CABD1"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hint="eastAsia"/>
          <w:b/>
          <w:bCs/>
          <w:color w:val="222222"/>
          <w:sz w:val="21"/>
          <w:szCs w:val="21"/>
        </w:rPr>
        <w:t>больше</w:t>
      </w:r>
    </w:p>
    <w:p w14:paraId="7D086CEE"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hint="eastAsia"/>
          <w:b/>
          <w:bCs/>
          <w:color w:val="222222"/>
          <w:sz w:val="21"/>
          <w:szCs w:val="21"/>
        </w:rPr>
        <w:t>Цитаты</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из</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текста</w:t>
      </w:r>
      <w:r w:rsidRPr="00605DB7">
        <w:rPr>
          <w:rFonts w:ascii="Helvetica" w:hAnsi="Helvetica" w:cs="Helvetica"/>
          <w:b/>
          <w:bCs/>
          <w:color w:val="222222"/>
          <w:sz w:val="21"/>
          <w:szCs w:val="21"/>
        </w:rPr>
        <w:t>:</w:t>
      </w:r>
    </w:p>
    <w:p w14:paraId="4747D7FA"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hint="eastAsia"/>
          <w:b/>
          <w:bCs/>
          <w:color w:val="222222"/>
          <w:sz w:val="21"/>
          <w:szCs w:val="21"/>
        </w:rPr>
        <w:t>стр</w:t>
      </w:r>
      <w:r w:rsidRPr="00605DB7">
        <w:rPr>
          <w:rFonts w:ascii="Helvetica" w:hAnsi="Helvetica" w:cs="Helvetica"/>
          <w:b/>
          <w:bCs/>
          <w:color w:val="222222"/>
          <w:sz w:val="21"/>
          <w:szCs w:val="21"/>
        </w:rPr>
        <w:t>. 1</w:t>
      </w:r>
    </w:p>
    <w:p w14:paraId="2A3572DB"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b/>
          <w:bCs/>
          <w:color w:val="222222"/>
          <w:sz w:val="21"/>
          <w:szCs w:val="21"/>
        </w:rPr>
        <w:t xml:space="preserve">575.1:582.282.23 61 . SS-S/YOS-S' ' </w:t>
      </w:r>
      <w:r w:rsidRPr="00605DB7">
        <w:rPr>
          <w:rFonts w:ascii="Helvetica" w:hAnsi="Helvetica" w:cs="Helvetica" w:hint="eastAsia"/>
          <w:b/>
          <w:bCs/>
          <w:color w:val="222222"/>
          <w:sz w:val="21"/>
          <w:szCs w:val="21"/>
        </w:rPr>
        <w:t>КАРПОВА</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Татьяна</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Святославовна</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СЕЛЕКТИВНАЯ</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СИСТЕМА</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ЦИТОДУКЦИИ</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ИСПОЛЬЗОВАНИЕМ</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РЕЦЕССИВНЫХ</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СУПРЕССОРОВ</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У</w:t>
      </w:r>
      <w:r w:rsidRPr="00605DB7">
        <w:rPr>
          <w:rFonts w:ascii="Helvetica" w:hAnsi="Helvetica" w:cs="Helvetica"/>
          <w:b/>
          <w:bCs/>
          <w:color w:val="222222"/>
          <w:sz w:val="21"/>
          <w:szCs w:val="21"/>
        </w:rPr>
        <w:t xml:space="preserve"> SACGHAROMYCES CEREVISIAE (03.00.15 - </w:t>
      </w:r>
      <w:r w:rsidRPr="00605DB7">
        <w:rPr>
          <w:rFonts w:ascii="Helvetica" w:hAnsi="Helvetica" w:cs="Helvetica" w:hint="eastAsia"/>
          <w:b/>
          <w:bCs/>
          <w:color w:val="222222"/>
          <w:sz w:val="21"/>
          <w:szCs w:val="21"/>
        </w:rPr>
        <w:t>Генетика</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ДЙССЕРГАЩН</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на</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соискание</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з</w:t>
      </w:r>
      <w:r w:rsidRPr="00605DB7">
        <w:rPr>
          <w:rFonts w:ascii="Helvetica" w:hAnsi="Helvetica" w:cs="Helvetica"/>
          <w:b/>
          <w:bCs/>
          <w:color w:val="222222"/>
          <w:sz w:val="21"/>
          <w:szCs w:val="21"/>
        </w:rPr>
        <w:t>^</w:t>
      </w:r>
      <w:r w:rsidRPr="00605DB7">
        <w:rPr>
          <w:rFonts w:ascii="Helvetica" w:hAnsi="Helvetica" w:cs="Helvetica" w:hint="eastAsia"/>
          <w:b/>
          <w:bCs/>
          <w:color w:val="222222"/>
          <w:sz w:val="21"/>
          <w:szCs w:val="21"/>
        </w:rPr>
        <w:t>еной</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степени</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кандидата</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биологических</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наук</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Научный</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руководитель</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доктор</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биологических</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наук</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профессор</w:t>
      </w:r>
    </w:p>
    <w:p w14:paraId="5F83F7A6"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hint="eastAsia"/>
          <w:b/>
          <w:bCs/>
          <w:color w:val="222222"/>
          <w:sz w:val="21"/>
          <w:szCs w:val="21"/>
        </w:rPr>
        <w:t>стр</w:t>
      </w:r>
      <w:r w:rsidRPr="00605DB7">
        <w:rPr>
          <w:rFonts w:ascii="Helvetica" w:hAnsi="Helvetica" w:cs="Helvetica"/>
          <w:b/>
          <w:bCs/>
          <w:color w:val="222222"/>
          <w:sz w:val="21"/>
          <w:szCs w:val="21"/>
        </w:rPr>
        <w:t>. 3</w:t>
      </w:r>
    </w:p>
    <w:p w14:paraId="64C08F11"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hint="eastAsia"/>
          <w:b/>
          <w:bCs/>
          <w:color w:val="222222"/>
          <w:sz w:val="21"/>
          <w:szCs w:val="21"/>
        </w:rPr>
        <w:t>СЕЛЕКТИВНОЙ</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СИСГЕШ</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ЦИТОДУКЦИИ</w:t>
      </w:r>
      <w:r w:rsidRPr="00605DB7">
        <w:rPr>
          <w:rFonts w:ascii="Helvetica" w:hAnsi="Helvetica" w:cs="Helvetica"/>
          <w:b/>
          <w:bCs/>
          <w:color w:val="222222"/>
          <w:sz w:val="21"/>
          <w:szCs w:val="21"/>
        </w:rPr>
        <w:t xml:space="preserve"> 1, </w:t>
      </w:r>
      <w:r w:rsidRPr="00605DB7">
        <w:rPr>
          <w:rFonts w:ascii="Helvetica" w:hAnsi="Helvetica" w:cs="Helvetica" w:hint="eastAsia"/>
          <w:b/>
          <w:bCs/>
          <w:color w:val="222222"/>
          <w:sz w:val="21"/>
          <w:szCs w:val="21"/>
        </w:rPr>
        <w:t>Цринципиальная</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схема</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селективной</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системы</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цитодукции</w:t>
      </w:r>
      <w:r w:rsidRPr="00605DB7">
        <w:rPr>
          <w:rFonts w:ascii="Helvetica" w:hAnsi="Helvetica" w:cs="Helvetica"/>
          <w:b/>
          <w:bCs/>
          <w:color w:val="222222"/>
          <w:sz w:val="21"/>
          <w:szCs w:val="21"/>
        </w:rPr>
        <w:t xml:space="preserve"> 2, </w:t>
      </w:r>
      <w:r w:rsidRPr="00605DB7">
        <w:rPr>
          <w:rFonts w:ascii="Helvetica" w:hAnsi="Helvetica" w:cs="Helvetica" w:hint="eastAsia"/>
          <w:b/>
          <w:bCs/>
          <w:color w:val="222222"/>
          <w:sz w:val="21"/>
          <w:szCs w:val="21"/>
        </w:rPr>
        <w:t>Отбор</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цитодуктантов</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в</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селективной</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системе</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w:t>
      </w:r>
      <w:r w:rsidRPr="00605DB7">
        <w:rPr>
          <w:rFonts w:ascii="Helvetica" w:hAnsi="Helvetica" w:cs="Helvetica"/>
          <w:b/>
          <w:bCs/>
          <w:color w:val="222222"/>
          <w:sz w:val="21"/>
          <w:szCs w:val="21"/>
        </w:rPr>
        <w:t xml:space="preserve"> I. </w:t>
      </w:r>
      <w:r w:rsidRPr="00605DB7">
        <w:rPr>
          <w:rFonts w:ascii="Helvetica" w:hAnsi="Helvetica" w:cs="Helvetica" w:hint="eastAsia"/>
          <w:b/>
          <w:bCs/>
          <w:color w:val="222222"/>
          <w:sz w:val="21"/>
          <w:szCs w:val="21"/>
        </w:rPr>
        <w:t>Качественный</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тест</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на</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цитодукцшо</w:t>
      </w:r>
    </w:p>
    <w:p w14:paraId="4A3D715E"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hint="eastAsia"/>
          <w:b/>
          <w:bCs/>
          <w:color w:val="222222"/>
          <w:sz w:val="21"/>
          <w:szCs w:val="21"/>
        </w:rPr>
        <w:t>стр</w:t>
      </w:r>
      <w:r w:rsidRPr="00605DB7">
        <w:rPr>
          <w:rFonts w:ascii="Helvetica" w:hAnsi="Helvetica" w:cs="Helvetica"/>
          <w:b/>
          <w:bCs/>
          <w:color w:val="222222"/>
          <w:sz w:val="21"/>
          <w:szCs w:val="21"/>
        </w:rPr>
        <w:t>. 7</w:t>
      </w:r>
    </w:p>
    <w:p w14:paraId="3232F618"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hint="eastAsia"/>
          <w:b/>
          <w:bCs/>
          <w:color w:val="222222"/>
          <w:sz w:val="21"/>
          <w:szCs w:val="21"/>
        </w:rPr>
        <w:t>Создана</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система</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цитодукции</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использованием</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в</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качестве</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селе­</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ктивных</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маркеров</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рецессивных</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рибосомных</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супрессоров</w:t>
      </w:r>
      <w:r w:rsidRPr="00605DB7">
        <w:rPr>
          <w:rFonts w:ascii="Helvetica" w:hAnsi="Helvetica" w:cs="Helvetica"/>
          <w:b/>
          <w:bCs/>
          <w:color w:val="222222"/>
          <w:sz w:val="21"/>
          <w:szCs w:val="21"/>
        </w:rPr>
        <w:t xml:space="preserve">. - </w:t>
      </w:r>
      <w:r w:rsidRPr="00605DB7">
        <w:rPr>
          <w:rFonts w:ascii="Helvetica" w:hAnsi="Helvetica" w:cs="Helvetica" w:hint="eastAsia"/>
          <w:b/>
          <w:bCs/>
          <w:color w:val="222222"/>
          <w:sz w:val="21"/>
          <w:szCs w:val="21"/>
        </w:rPr>
        <w:t>Исследован</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перенос</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в</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селективной</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системе</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митохондрий</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хромо­</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сом</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П</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и</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Ш</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химерных</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плазмид</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содержащих</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центромер</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хромосомы</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Ш</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репликатор</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рДОК</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и</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репликатор</w:t>
      </w:r>
      <w:r w:rsidRPr="00605DB7">
        <w:rPr>
          <w:rFonts w:ascii="Helvetica" w:hAnsi="Helvetica" w:cs="Helvetica"/>
          <w:b/>
          <w:bCs/>
          <w:color w:val="222222"/>
          <w:sz w:val="21"/>
          <w:szCs w:val="21"/>
        </w:rPr>
        <w:t xml:space="preserve"> ABSX , - </w:t>
      </w:r>
      <w:r w:rsidRPr="00605DB7">
        <w:rPr>
          <w:rFonts w:ascii="Helvetica" w:hAnsi="Helvetica" w:cs="Helvetica" w:hint="eastAsia"/>
          <w:b/>
          <w:bCs/>
          <w:color w:val="222222"/>
          <w:sz w:val="21"/>
          <w:szCs w:val="21"/>
        </w:rPr>
        <w:t>С</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использованием</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метода</w:t>
      </w:r>
    </w:p>
    <w:p w14:paraId="6817D37A" w14:textId="77777777" w:rsidR="00605DB7" w:rsidRPr="00605DB7" w:rsidRDefault="00605DB7" w:rsidP="00605DB7">
      <w:pPr>
        <w:rPr>
          <w:rFonts w:ascii="Helvetica" w:hAnsi="Helvetica" w:cs="Helvetica"/>
          <w:b/>
          <w:bCs/>
          <w:color w:val="222222"/>
          <w:sz w:val="21"/>
          <w:szCs w:val="21"/>
        </w:rPr>
      </w:pPr>
    </w:p>
    <w:p w14:paraId="7518EA93"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hint="eastAsia"/>
          <w:b/>
          <w:bCs/>
          <w:color w:val="222222"/>
          <w:sz w:val="21"/>
          <w:szCs w:val="21"/>
        </w:rPr>
        <w:t>Оглавление</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диссертации</w:t>
      </w:r>
    </w:p>
    <w:p w14:paraId="57EC01E3"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hint="eastAsia"/>
          <w:b/>
          <w:bCs/>
          <w:color w:val="222222"/>
          <w:sz w:val="21"/>
          <w:szCs w:val="21"/>
        </w:rPr>
        <w:t>кандидат</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биологических</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наук</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Карпова</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Татьяна</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Святославовна</w:t>
      </w:r>
    </w:p>
    <w:p w14:paraId="14113E4E"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hint="eastAsia"/>
          <w:b/>
          <w:bCs/>
          <w:color w:val="222222"/>
          <w:sz w:val="21"/>
          <w:szCs w:val="21"/>
        </w:rPr>
        <w:t>ВВЕДЕНИЕ</w:t>
      </w:r>
      <w:r w:rsidRPr="00605DB7">
        <w:rPr>
          <w:rFonts w:ascii="Helvetica" w:hAnsi="Helvetica" w:cs="Helvetica"/>
          <w:b/>
          <w:bCs/>
          <w:color w:val="222222"/>
          <w:sz w:val="21"/>
          <w:szCs w:val="21"/>
        </w:rPr>
        <w:t>.</w:t>
      </w:r>
    </w:p>
    <w:p w14:paraId="748FEBD5" w14:textId="77777777" w:rsidR="00605DB7" w:rsidRPr="00605DB7" w:rsidRDefault="00605DB7" w:rsidP="00605DB7">
      <w:pPr>
        <w:rPr>
          <w:rFonts w:ascii="Helvetica" w:hAnsi="Helvetica" w:cs="Helvetica"/>
          <w:b/>
          <w:bCs/>
          <w:color w:val="222222"/>
          <w:sz w:val="21"/>
          <w:szCs w:val="21"/>
        </w:rPr>
      </w:pPr>
    </w:p>
    <w:p w14:paraId="50573EBE"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hint="eastAsia"/>
          <w:b/>
          <w:bCs/>
          <w:color w:val="222222"/>
          <w:sz w:val="21"/>
          <w:szCs w:val="21"/>
        </w:rPr>
        <w:lastRenderedPageBreak/>
        <w:t>Глава</w:t>
      </w:r>
      <w:r w:rsidRPr="00605DB7">
        <w:rPr>
          <w:rFonts w:ascii="Helvetica" w:hAnsi="Helvetica" w:cs="Helvetica"/>
          <w:b/>
          <w:bCs/>
          <w:color w:val="222222"/>
          <w:sz w:val="21"/>
          <w:szCs w:val="21"/>
        </w:rPr>
        <w:t xml:space="preserve"> I. </w:t>
      </w:r>
      <w:r w:rsidRPr="00605DB7">
        <w:rPr>
          <w:rFonts w:ascii="Helvetica" w:hAnsi="Helvetica" w:cs="Helvetica" w:hint="eastAsia"/>
          <w:b/>
          <w:bCs/>
          <w:color w:val="222222"/>
          <w:sz w:val="21"/>
          <w:szCs w:val="21"/>
        </w:rPr>
        <w:t>ОБЗОР</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ЛИТЕРАТУРЫ</w:t>
      </w:r>
    </w:p>
    <w:p w14:paraId="3E0EDC4F" w14:textId="77777777" w:rsidR="00605DB7" w:rsidRPr="00605DB7" w:rsidRDefault="00605DB7" w:rsidP="00605DB7">
      <w:pPr>
        <w:rPr>
          <w:rFonts w:ascii="Helvetica" w:hAnsi="Helvetica" w:cs="Helvetica"/>
          <w:b/>
          <w:bCs/>
          <w:color w:val="222222"/>
          <w:sz w:val="21"/>
          <w:szCs w:val="21"/>
        </w:rPr>
      </w:pPr>
    </w:p>
    <w:p w14:paraId="5B26A202"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hint="eastAsia"/>
          <w:b/>
          <w:bCs/>
          <w:color w:val="222222"/>
          <w:sz w:val="21"/>
          <w:szCs w:val="21"/>
        </w:rPr>
        <w:t>ГЕТЕР</w:t>
      </w:r>
      <w:r w:rsidRPr="00605DB7">
        <w:rPr>
          <w:rFonts w:ascii="Helvetica" w:hAnsi="Helvetica" w:cs="Helvetica"/>
          <w:b/>
          <w:bCs/>
          <w:color w:val="222222"/>
          <w:sz w:val="21"/>
          <w:szCs w:val="21"/>
        </w:rPr>
        <w:t>0</w:t>
      </w:r>
      <w:r w:rsidRPr="00605DB7">
        <w:rPr>
          <w:rFonts w:ascii="Helvetica" w:hAnsi="Helvetica" w:cs="Helvetica" w:hint="eastAsia"/>
          <w:b/>
          <w:bCs/>
          <w:color w:val="222222"/>
          <w:sz w:val="21"/>
          <w:szCs w:val="21"/>
        </w:rPr>
        <w:t>КАРИ</w:t>
      </w:r>
      <w:r w:rsidRPr="00605DB7">
        <w:rPr>
          <w:rFonts w:ascii="Helvetica" w:hAnsi="Helvetica" w:cs="Helvetica"/>
          <w:b/>
          <w:bCs/>
          <w:color w:val="222222"/>
          <w:sz w:val="21"/>
          <w:szCs w:val="21"/>
        </w:rPr>
        <w:t xml:space="preserve">03 </w:t>
      </w:r>
      <w:r w:rsidRPr="00605DB7">
        <w:rPr>
          <w:rFonts w:ascii="Helvetica" w:hAnsi="Helvetica" w:cs="Helvetica" w:hint="eastAsia"/>
          <w:b/>
          <w:bCs/>
          <w:color w:val="222222"/>
          <w:sz w:val="21"/>
          <w:szCs w:val="21"/>
        </w:rPr>
        <w:t>В</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ГЕНЕТИЧЕСКОМ</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АНАЛИЗЕ</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У</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ГРИБОВ</w:t>
      </w:r>
      <w:r w:rsidRPr="00605DB7">
        <w:rPr>
          <w:rFonts w:ascii="Helvetica" w:hAnsi="Helvetica" w:cs="Helvetica"/>
          <w:b/>
          <w:bCs/>
          <w:color w:val="222222"/>
          <w:sz w:val="21"/>
          <w:szCs w:val="21"/>
        </w:rPr>
        <w:t>.</w:t>
      </w:r>
    </w:p>
    <w:p w14:paraId="7422025C" w14:textId="77777777" w:rsidR="00605DB7" w:rsidRPr="00605DB7" w:rsidRDefault="00605DB7" w:rsidP="00605DB7">
      <w:pPr>
        <w:rPr>
          <w:rFonts w:ascii="Helvetica" w:hAnsi="Helvetica" w:cs="Helvetica"/>
          <w:b/>
          <w:bCs/>
          <w:color w:val="222222"/>
          <w:sz w:val="21"/>
          <w:szCs w:val="21"/>
        </w:rPr>
      </w:pPr>
    </w:p>
    <w:p w14:paraId="57C1893E"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b/>
          <w:bCs/>
          <w:color w:val="222222"/>
          <w:sz w:val="21"/>
          <w:szCs w:val="21"/>
        </w:rPr>
        <w:t xml:space="preserve">1. </w:t>
      </w:r>
      <w:r w:rsidRPr="00605DB7">
        <w:rPr>
          <w:rFonts w:ascii="Helvetica" w:hAnsi="Helvetica" w:cs="Helvetica" w:hint="eastAsia"/>
          <w:b/>
          <w:bCs/>
          <w:color w:val="222222"/>
          <w:sz w:val="21"/>
          <w:szCs w:val="21"/>
        </w:rPr>
        <w:t>Гетерокариоз</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в</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жизненном</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цикле</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грибов</w:t>
      </w:r>
      <w:r w:rsidRPr="00605DB7">
        <w:rPr>
          <w:rFonts w:ascii="Helvetica" w:hAnsi="Helvetica" w:cs="Helvetica"/>
          <w:b/>
          <w:bCs/>
          <w:color w:val="222222"/>
          <w:sz w:val="21"/>
          <w:szCs w:val="21"/>
        </w:rPr>
        <w:t>.</w:t>
      </w:r>
    </w:p>
    <w:p w14:paraId="36BAF940" w14:textId="77777777" w:rsidR="00605DB7" w:rsidRPr="00605DB7" w:rsidRDefault="00605DB7" w:rsidP="00605DB7">
      <w:pPr>
        <w:rPr>
          <w:rFonts w:ascii="Helvetica" w:hAnsi="Helvetica" w:cs="Helvetica"/>
          <w:b/>
          <w:bCs/>
          <w:color w:val="222222"/>
          <w:sz w:val="21"/>
          <w:szCs w:val="21"/>
        </w:rPr>
      </w:pPr>
    </w:p>
    <w:p w14:paraId="3DF8CB0A"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hint="eastAsia"/>
          <w:b/>
          <w:bCs/>
          <w:color w:val="222222"/>
          <w:sz w:val="21"/>
          <w:szCs w:val="21"/>
        </w:rPr>
        <w:t>§</w:t>
      </w:r>
      <w:r w:rsidRPr="00605DB7">
        <w:rPr>
          <w:rFonts w:ascii="Helvetica" w:hAnsi="Helvetica" w:cs="Helvetica"/>
          <w:b/>
          <w:bCs/>
          <w:color w:val="222222"/>
          <w:sz w:val="21"/>
          <w:szCs w:val="21"/>
        </w:rPr>
        <w:t xml:space="preserve"> I. </w:t>
      </w:r>
      <w:r w:rsidRPr="00605DB7">
        <w:rPr>
          <w:rFonts w:ascii="Helvetica" w:hAnsi="Helvetica" w:cs="Helvetica" w:hint="eastAsia"/>
          <w:b/>
          <w:bCs/>
          <w:color w:val="222222"/>
          <w:sz w:val="21"/>
          <w:szCs w:val="21"/>
        </w:rPr>
        <w:t>Образование</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гетерокарионов</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у</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различных</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видов</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грибов</w:t>
      </w:r>
      <w:r w:rsidRPr="00605DB7">
        <w:rPr>
          <w:rFonts w:ascii="Helvetica" w:hAnsi="Helvetica" w:cs="Helvetica"/>
          <w:b/>
          <w:bCs/>
          <w:color w:val="222222"/>
          <w:sz w:val="21"/>
          <w:szCs w:val="21"/>
        </w:rPr>
        <w:t>.</w:t>
      </w:r>
      <w:r w:rsidRPr="00605DB7">
        <w:rPr>
          <w:rFonts w:ascii="Helvetica" w:hAnsi="Helvetica" w:cs="Helvetica" w:hint="eastAsia"/>
          <w:b/>
          <w:bCs/>
          <w:color w:val="222222"/>
          <w:sz w:val="21"/>
          <w:szCs w:val="21"/>
        </w:rPr>
        <w:t>Л</w:t>
      </w:r>
    </w:p>
    <w:p w14:paraId="0C9220B8" w14:textId="77777777" w:rsidR="00605DB7" w:rsidRPr="00605DB7" w:rsidRDefault="00605DB7" w:rsidP="00605DB7">
      <w:pPr>
        <w:rPr>
          <w:rFonts w:ascii="Helvetica" w:hAnsi="Helvetica" w:cs="Helvetica"/>
          <w:b/>
          <w:bCs/>
          <w:color w:val="222222"/>
          <w:sz w:val="21"/>
          <w:szCs w:val="21"/>
        </w:rPr>
      </w:pPr>
    </w:p>
    <w:p w14:paraId="5CFDDD67"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b/>
          <w:bCs/>
          <w:color w:val="222222"/>
          <w:sz w:val="21"/>
          <w:szCs w:val="21"/>
        </w:rPr>
        <w:t xml:space="preserve">1-1. </w:t>
      </w:r>
      <w:r w:rsidRPr="00605DB7">
        <w:rPr>
          <w:rFonts w:ascii="Helvetica" w:hAnsi="Helvetica" w:cs="Helvetica" w:hint="eastAsia"/>
          <w:b/>
          <w:bCs/>
          <w:color w:val="222222"/>
          <w:sz w:val="21"/>
          <w:szCs w:val="21"/>
        </w:rPr>
        <w:t>Особенности</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строения</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и</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жизненного</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цикла</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грибов</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как</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предпосылка</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возникновения</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гетерокарионов</w:t>
      </w:r>
      <w:r w:rsidRPr="00605DB7">
        <w:rPr>
          <w:rFonts w:ascii="Helvetica" w:hAnsi="Helvetica" w:cs="Helvetica"/>
          <w:b/>
          <w:bCs/>
          <w:color w:val="222222"/>
          <w:sz w:val="21"/>
          <w:szCs w:val="21"/>
        </w:rPr>
        <w:t>.</w:t>
      </w:r>
    </w:p>
    <w:p w14:paraId="122398DB" w14:textId="77777777" w:rsidR="00605DB7" w:rsidRPr="00605DB7" w:rsidRDefault="00605DB7" w:rsidP="00605DB7">
      <w:pPr>
        <w:rPr>
          <w:rFonts w:ascii="Helvetica" w:hAnsi="Helvetica" w:cs="Helvetica"/>
          <w:b/>
          <w:bCs/>
          <w:color w:val="222222"/>
          <w:sz w:val="21"/>
          <w:szCs w:val="21"/>
        </w:rPr>
      </w:pPr>
    </w:p>
    <w:p w14:paraId="7AABB444"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b/>
          <w:bCs/>
          <w:color w:val="222222"/>
          <w:sz w:val="21"/>
          <w:szCs w:val="21"/>
        </w:rPr>
        <w:t xml:space="preserve">1-2. </w:t>
      </w:r>
      <w:r w:rsidRPr="00605DB7">
        <w:rPr>
          <w:rFonts w:ascii="Helvetica" w:hAnsi="Helvetica" w:cs="Helvetica" w:hint="eastAsia"/>
          <w:b/>
          <w:bCs/>
          <w:color w:val="222222"/>
          <w:sz w:val="21"/>
          <w:szCs w:val="21"/>
        </w:rPr>
        <w:t>Основные</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механизмы</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образования</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гетерокарионов</w:t>
      </w:r>
      <w:r w:rsidRPr="00605DB7">
        <w:rPr>
          <w:rFonts w:ascii="Helvetica" w:hAnsi="Helvetica" w:cs="Helvetica"/>
          <w:b/>
          <w:bCs/>
          <w:color w:val="222222"/>
          <w:sz w:val="21"/>
          <w:szCs w:val="21"/>
        </w:rPr>
        <w:t>.</w:t>
      </w:r>
    </w:p>
    <w:p w14:paraId="282F8313" w14:textId="77777777" w:rsidR="00605DB7" w:rsidRPr="00605DB7" w:rsidRDefault="00605DB7" w:rsidP="00605DB7">
      <w:pPr>
        <w:rPr>
          <w:rFonts w:ascii="Helvetica" w:hAnsi="Helvetica" w:cs="Helvetica"/>
          <w:b/>
          <w:bCs/>
          <w:color w:val="222222"/>
          <w:sz w:val="21"/>
          <w:szCs w:val="21"/>
        </w:rPr>
      </w:pPr>
    </w:p>
    <w:p w14:paraId="41C438CF"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b/>
          <w:bCs/>
          <w:color w:val="222222"/>
          <w:sz w:val="21"/>
          <w:szCs w:val="21"/>
        </w:rPr>
        <w:t xml:space="preserve">1-3. </w:t>
      </w:r>
      <w:r w:rsidRPr="00605DB7">
        <w:rPr>
          <w:rFonts w:ascii="Helvetica" w:hAnsi="Helvetica" w:cs="Helvetica" w:hint="eastAsia"/>
          <w:b/>
          <w:bCs/>
          <w:color w:val="222222"/>
          <w:sz w:val="21"/>
          <w:szCs w:val="21"/>
        </w:rPr>
        <w:t>Гетерокариоз</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у</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дрожжей</w:t>
      </w:r>
      <w:r w:rsidRPr="00605DB7">
        <w:rPr>
          <w:rFonts w:ascii="Helvetica" w:hAnsi="Helvetica" w:cs="Helvetica"/>
          <w:b/>
          <w:bCs/>
          <w:color w:val="222222"/>
          <w:sz w:val="21"/>
          <w:szCs w:val="21"/>
        </w:rPr>
        <w:t>.</w:t>
      </w:r>
    </w:p>
    <w:p w14:paraId="1FC42CED" w14:textId="77777777" w:rsidR="00605DB7" w:rsidRPr="00605DB7" w:rsidRDefault="00605DB7" w:rsidP="00605DB7">
      <w:pPr>
        <w:rPr>
          <w:rFonts w:ascii="Helvetica" w:hAnsi="Helvetica" w:cs="Helvetica"/>
          <w:b/>
          <w:bCs/>
          <w:color w:val="222222"/>
          <w:sz w:val="21"/>
          <w:szCs w:val="21"/>
        </w:rPr>
      </w:pPr>
    </w:p>
    <w:p w14:paraId="43FC3DC4"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hint="eastAsia"/>
          <w:b/>
          <w:bCs/>
          <w:color w:val="222222"/>
          <w:sz w:val="21"/>
          <w:szCs w:val="21"/>
        </w:rPr>
        <w:t>§</w:t>
      </w:r>
      <w:r w:rsidRPr="00605DB7">
        <w:rPr>
          <w:rFonts w:ascii="Helvetica" w:hAnsi="Helvetica" w:cs="Helvetica"/>
          <w:b/>
          <w:bCs/>
          <w:color w:val="222222"/>
          <w:sz w:val="21"/>
          <w:szCs w:val="21"/>
        </w:rPr>
        <w:t xml:space="preserve"> 2. </w:t>
      </w:r>
      <w:r w:rsidRPr="00605DB7">
        <w:rPr>
          <w:rFonts w:ascii="Helvetica" w:hAnsi="Helvetica" w:cs="Helvetica" w:hint="eastAsia"/>
          <w:b/>
          <w:bCs/>
          <w:color w:val="222222"/>
          <w:sz w:val="21"/>
          <w:szCs w:val="21"/>
        </w:rPr>
        <w:t>Основные</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особенности</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гетерокариоза</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у</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грибов</w:t>
      </w:r>
      <w:r w:rsidRPr="00605DB7">
        <w:rPr>
          <w:rFonts w:ascii="Helvetica" w:hAnsi="Helvetica" w:cs="Helvetica"/>
          <w:b/>
          <w:bCs/>
          <w:color w:val="222222"/>
          <w:sz w:val="21"/>
          <w:szCs w:val="21"/>
        </w:rPr>
        <w:t>.</w:t>
      </w:r>
    </w:p>
    <w:p w14:paraId="3EDA4E7C" w14:textId="77777777" w:rsidR="00605DB7" w:rsidRPr="00605DB7" w:rsidRDefault="00605DB7" w:rsidP="00605DB7">
      <w:pPr>
        <w:rPr>
          <w:rFonts w:ascii="Helvetica" w:hAnsi="Helvetica" w:cs="Helvetica"/>
          <w:b/>
          <w:bCs/>
          <w:color w:val="222222"/>
          <w:sz w:val="21"/>
          <w:szCs w:val="21"/>
        </w:rPr>
      </w:pPr>
    </w:p>
    <w:p w14:paraId="5801D36C"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b/>
          <w:bCs/>
          <w:color w:val="222222"/>
          <w:sz w:val="21"/>
          <w:szCs w:val="21"/>
        </w:rPr>
        <w:t xml:space="preserve">2-1. </w:t>
      </w:r>
      <w:r w:rsidRPr="00605DB7">
        <w:rPr>
          <w:rFonts w:ascii="Helvetica" w:hAnsi="Helvetica" w:cs="Helvetica" w:hint="eastAsia"/>
          <w:b/>
          <w:bCs/>
          <w:color w:val="222222"/>
          <w:sz w:val="21"/>
          <w:szCs w:val="21"/>
        </w:rPr>
        <w:t>Парасексуальный</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процесс</w:t>
      </w:r>
      <w:r w:rsidRPr="00605DB7">
        <w:rPr>
          <w:rFonts w:ascii="Helvetica" w:hAnsi="Helvetica" w:cs="Helvetica"/>
          <w:b/>
          <w:bCs/>
          <w:color w:val="222222"/>
          <w:sz w:val="21"/>
          <w:szCs w:val="21"/>
        </w:rPr>
        <w:t>.</w:t>
      </w:r>
    </w:p>
    <w:p w14:paraId="5918B10C" w14:textId="77777777" w:rsidR="00605DB7" w:rsidRPr="00605DB7" w:rsidRDefault="00605DB7" w:rsidP="00605DB7">
      <w:pPr>
        <w:rPr>
          <w:rFonts w:ascii="Helvetica" w:hAnsi="Helvetica" w:cs="Helvetica"/>
          <w:b/>
          <w:bCs/>
          <w:color w:val="222222"/>
          <w:sz w:val="21"/>
          <w:szCs w:val="21"/>
        </w:rPr>
      </w:pPr>
    </w:p>
    <w:p w14:paraId="234CF8E5"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b/>
          <w:bCs/>
          <w:color w:val="222222"/>
          <w:sz w:val="21"/>
          <w:szCs w:val="21"/>
        </w:rPr>
        <w:t xml:space="preserve">2-2. </w:t>
      </w:r>
      <w:r w:rsidRPr="00605DB7">
        <w:rPr>
          <w:rFonts w:ascii="Helvetica" w:hAnsi="Helvetica" w:cs="Helvetica" w:hint="eastAsia"/>
          <w:b/>
          <w:bCs/>
          <w:color w:val="222222"/>
          <w:sz w:val="21"/>
          <w:szCs w:val="21"/>
        </w:rPr>
        <w:t>Элементы</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парасексуального</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процесса</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у</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ЗассЬаготусеэ</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сегеу</w:t>
      </w:r>
      <w:r w:rsidRPr="00605DB7">
        <w:rPr>
          <w:rFonts w:ascii="Helvetica" w:hAnsi="Helvetica" w:cs="Helvetica"/>
          <w:b/>
          <w:bCs/>
          <w:color w:val="222222"/>
          <w:sz w:val="21"/>
          <w:szCs w:val="21"/>
        </w:rPr>
        <w:t>1</w:t>
      </w:r>
      <w:r w:rsidRPr="00605DB7">
        <w:rPr>
          <w:rFonts w:ascii="Helvetica" w:hAnsi="Helvetica" w:cs="Helvetica" w:hint="eastAsia"/>
          <w:b/>
          <w:bCs/>
          <w:color w:val="222222"/>
          <w:sz w:val="21"/>
          <w:szCs w:val="21"/>
        </w:rPr>
        <w:t>в</w:t>
      </w:r>
      <w:r w:rsidRPr="00605DB7">
        <w:rPr>
          <w:rFonts w:ascii="Helvetica" w:hAnsi="Helvetica" w:cs="Helvetica"/>
          <w:b/>
          <w:bCs/>
          <w:color w:val="222222"/>
          <w:sz w:val="21"/>
          <w:szCs w:val="21"/>
        </w:rPr>
        <w:t>1</w:t>
      </w:r>
      <w:r w:rsidRPr="00605DB7">
        <w:rPr>
          <w:rFonts w:ascii="Helvetica" w:hAnsi="Helvetica" w:cs="Helvetica" w:hint="eastAsia"/>
          <w:b/>
          <w:bCs/>
          <w:color w:val="222222"/>
          <w:sz w:val="21"/>
          <w:szCs w:val="21"/>
        </w:rPr>
        <w:t>ае</w:t>
      </w:r>
    </w:p>
    <w:p w14:paraId="5AF5335E" w14:textId="77777777" w:rsidR="00605DB7" w:rsidRPr="00605DB7" w:rsidRDefault="00605DB7" w:rsidP="00605DB7">
      <w:pPr>
        <w:rPr>
          <w:rFonts w:ascii="Helvetica" w:hAnsi="Helvetica" w:cs="Helvetica"/>
          <w:b/>
          <w:bCs/>
          <w:color w:val="222222"/>
          <w:sz w:val="21"/>
          <w:szCs w:val="21"/>
        </w:rPr>
      </w:pPr>
    </w:p>
    <w:p w14:paraId="0BC0969C"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b/>
          <w:bCs/>
          <w:color w:val="222222"/>
          <w:sz w:val="21"/>
          <w:szCs w:val="21"/>
        </w:rPr>
        <w:t xml:space="preserve">2-3. </w:t>
      </w:r>
      <w:r w:rsidRPr="00605DB7">
        <w:rPr>
          <w:rFonts w:ascii="Helvetica" w:hAnsi="Helvetica" w:cs="Helvetica" w:hint="eastAsia"/>
          <w:b/>
          <w:bCs/>
          <w:color w:val="222222"/>
          <w:sz w:val="21"/>
          <w:szCs w:val="21"/>
        </w:rPr>
        <w:t>Сегрегация</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гетерокарионов</w:t>
      </w:r>
      <w:r w:rsidRPr="00605DB7">
        <w:rPr>
          <w:rFonts w:ascii="Helvetica" w:hAnsi="Helvetica" w:cs="Helvetica"/>
          <w:b/>
          <w:bCs/>
          <w:color w:val="222222"/>
          <w:sz w:val="21"/>
          <w:szCs w:val="21"/>
        </w:rPr>
        <w:t>.</w:t>
      </w:r>
    </w:p>
    <w:p w14:paraId="765EA301" w14:textId="77777777" w:rsidR="00605DB7" w:rsidRPr="00605DB7" w:rsidRDefault="00605DB7" w:rsidP="00605DB7">
      <w:pPr>
        <w:rPr>
          <w:rFonts w:ascii="Helvetica" w:hAnsi="Helvetica" w:cs="Helvetica"/>
          <w:b/>
          <w:bCs/>
          <w:color w:val="222222"/>
          <w:sz w:val="21"/>
          <w:szCs w:val="21"/>
        </w:rPr>
      </w:pPr>
    </w:p>
    <w:p w14:paraId="27A05061"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b/>
          <w:bCs/>
          <w:color w:val="222222"/>
          <w:sz w:val="21"/>
          <w:szCs w:val="21"/>
        </w:rPr>
        <w:t xml:space="preserve">2-4. </w:t>
      </w:r>
      <w:r w:rsidRPr="00605DB7">
        <w:rPr>
          <w:rFonts w:ascii="Helvetica" w:hAnsi="Helvetica" w:cs="Helvetica" w:hint="eastAsia"/>
          <w:b/>
          <w:bCs/>
          <w:color w:val="222222"/>
          <w:sz w:val="21"/>
          <w:szCs w:val="21"/>
        </w:rPr>
        <w:t>Сегрегация</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гетерокарионов</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З</w:t>
      </w:r>
      <w:r w:rsidRPr="00605DB7">
        <w:rPr>
          <w:rFonts w:ascii="Helvetica" w:hAnsi="Helvetica" w:cs="Helvetica"/>
          <w:b/>
          <w:bCs/>
          <w:color w:val="222222"/>
          <w:sz w:val="21"/>
          <w:szCs w:val="21"/>
        </w:rPr>
        <w:t>.</w:t>
      </w:r>
      <w:r w:rsidRPr="00605DB7">
        <w:rPr>
          <w:rFonts w:ascii="Helvetica" w:hAnsi="Helvetica" w:cs="Helvetica" w:hint="eastAsia"/>
          <w:b/>
          <w:bCs/>
          <w:color w:val="222222"/>
          <w:sz w:val="21"/>
          <w:szCs w:val="21"/>
        </w:rPr>
        <w:t>сегеу±в</w:t>
      </w:r>
      <w:r w:rsidRPr="00605DB7">
        <w:rPr>
          <w:rFonts w:ascii="Helvetica" w:hAnsi="Helvetica" w:cs="Helvetica"/>
          <w:b/>
          <w:bCs/>
          <w:color w:val="222222"/>
          <w:sz w:val="21"/>
          <w:szCs w:val="21"/>
        </w:rPr>
        <w:t>1</w:t>
      </w:r>
      <w:r w:rsidRPr="00605DB7">
        <w:rPr>
          <w:rFonts w:ascii="Helvetica" w:hAnsi="Helvetica" w:cs="Helvetica" w:hint="eastAsia"/>
          <w:b/>
          <w:bCs/>
          <w:color w:val="222222"/>
          <w:sz w:val="21"/>
          <w:szCs w:val="21"/>
        </w:rPr>
        <w:t>ае</w:t>
      </w:r>
    </w:p>
    <w:p w14:paraId="4C386C2F" w14:textId="77777777" w:rsidR="00605DB7" w:rsidRPr="00605DB7" w:rsidRDefault="00605DB7" w:rsidP="00605DB7">
      <w:pPr>
        <w:rPr>
          <w:rFonts w:ascii="Helvetica" w:hAnsi="Helvetica" w:cs="Helvetica"/>
          <w:b/>
          <w:bCs/>
          <w:color w:val="222222"/>
          <w:sz w:val="21"/>
          <w:szCs w:val="21"/>
        </w:rPr>
      </w:pPr>
    </w:p>
    <w:p w14:paraId="2B9B23D6"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hint="eastAsia"/>
          <w:b/>
          <w:bCs/>
          <w:color w:val="222222"/>
          <w:sz w:val="21"/>
          <w:szCs w:val="21"/>
        </w:rPr>
        <w:lastRenderedPageBreak/>
        <w:t>§</w:t>
      </w:r>
      <w:r w:rsidRPr="00605DB7">
        <w:rPr>
          <w:rFonts w:ascii="Helvetica" w:hAnsi="Helvetica" w:cs="Helvetica"/>
          <w:b/>
          <w:bCs/>
          <w:color w:val="222222"/>
          <w:sz w:val="21"/>
          <w:szCs w:val="21"/>
        </w:rPr>
        <w:t xml:space="preserve"> 3. </w:t>
      </w:r>
      <w:r w:rsidRPr="00605DB7">
        <w:rPr>
          <w:rFonts w:ascii="Helvetica" w:hAnsi="Helvetica" w:cs="Helvetica" w:hint="eastAsia"/>
          <w:b/>
          <w:bCs/>
          <w:color w:val="222222"/>
          <w:sz w:val="21"/>
          <w:szCs w:val="21"/>
        </w:rPr>
        <w:t>Значение</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гетерокариоза</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в</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жизненном</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цикле</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грибов</w:t>
      </w:r>
      <w:r w:rsidRPr="00605DB7">
        <w:rPr>
          <w:rFonts w:ascii="Helvetica" w:hAnsi="Helvetica" w:cs="Helvetica"/>
          <w:b/>
          <w:bCs/>
          <w:color w:val="222222"/>
          <w:sz w:val="21"/>
          <w:szCs w:val="21"/>
        </w:rPr>
        <w:t>.</w:t>
      </w:r>
    </w:p>
    <w:p w14:paraId="79BA9DA2" w14:textId="77777777" w:rsidR="00605DB7" w:rsidRPr="00605DB7" w:rsidRDefault="00605DB7" w:rsidP="00605DB7">
      <w:pPr>
        <w:rPr>
          <w:rFonts w:ascii="Helvetica" w:hAnsi="Helvetica" w:cs="Helvetica"/>
          <w:b/>
          <w:bCs/>
          <w:color w:val="222222"/>
          <w:sz w:val="21"/>
          <w:szCs w:val="21"/>
        </w:rPr>
      </w:pPr>
    </w:p>
    <w:p w14:paraId="073E4857"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b/>
          <w:bCs/>
          <w:color w:val="222222"/>
          <w:sz w:val="21"/>
          <w:szCs w:val="21"/>
        </w:rPr>
        <w:t xml:space="preserve">2. </w:t>
      </w:r>
      <w:r w:rsidRPr="00605DB7">
        <w:rPr>
          <w:rFonts w:ascii="Helvetica" w:hAnsi="Helvetica" w:cs="Helvetica" w:hint="eastAsia"/>
          <w:b/>
          <w:bCs/>
          <w:color w:val="222222"/>
          <w:sz w:val="21"/>
          <w:szCs w:val="21"/>
        </w:rPr>
        <w:t>Использование</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явления</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гетерокариоза</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в</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генетическом</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анализе</w:t>
      </w:r>
      <w:r w:rsidRPr="00605DB7">
        <w:rPr>
          <w:rFonts w:ascii="Helvetica" w:hAnsi="Helvetica" w:cs="Helvetica"/>
          <w:b/>
          <w:bCs/>
          <w:color w:val="222222"/>
          <w:sz w:val="21"/>
          <w:szCs w:val="21"/>
        </w:rPr>
        <w:t>.</w:t>
      </w:r>
    </w:p>
    <w:p w14:paraId="7B69E813" w14:textId="77777777" w:rsidR="00605DB7" w:rsidRPr="00605DB7" w:rsidRDefault="00605DB7" w:rsidP="00605DB7">
      <w:pPr>
        <w:rPr>
          <w:rFonts w:ascii="Helvetica" w:hAnsi="Helvetica" w:cs="Helvetica"/>
          <w:b/>
          <w:bCs/>
          <w:color w:val="222222"/>
          <w:sz w:val="21"/>
          <w:szCs w:val="21"/>
        </w:rPr>
      </w:pPr>
    </w:p>
    <w:p w14:paraId="28F92321"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hint="eastAsia"/>
          <w:b/>
          <w:bCs/>
          <w:color w:val="222222"/>
          <w:sz w:val="21"/>
          <w:szCs w:val="21"/>
        </w:rPr>
        <w:t>§</w:t>
      </w:r>
      <w:r w:rsidRPr="00605DB7">
        <w:rPr>
          <w:rFonts w:ascii="Helvetica" w:hAnsi="Helvetica" w:cs="Helvetica"/>
          <w:b/>
          <w:bCs/>
          <w:color w:val="222222"/>
          <w:sz w:val="21"/>
          <w:szCs w:val="21"/>
        </w:rPr>
        <w:t xml:space="preserve"> I. </w:t>
      </w:r>
      <w:r w:rsidRPr="00605DB7">
        <w:rPr>
          <w:rFonts w:ascii="Helvetica" w:hAnsi="Helvetica" w:cs="Helvetica" w:hint="eastAsia"/>
          <w:b/>
          <w:bCs/>
          <w:color w:val="222222"/>
          <w:sz w:val="21"/>
          <w:szCs w:val="21"/>
        </w:rPr>
        <w:t>Взаимодействие</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генов</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в</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гетерокарионе</w:t>
      </w:r>
      <w:r w:rsidRPr="00605DB7">
        <w:rPr>
          <w:rFonts w:ascii="Helvetica" w:hAnsi="Helvetica" w:cs="Helvetica"/>
          <w:b/>
          <w:bCs/>
          <w:color w:val="222222"/>
          <w:sz w:val="21"/>
          <w:szCs w:val="21"/>
        </w:rPr>
        <w:t>.</w:t>
      </w:r>
    </w:p>
    <w:p w14:paraId="78C57723" w14:textId="77777777" w:rsidR="00605DB7" w:rsidRPr="00605DB7" w:rsidRDefault="00605DB7" w:rsidP="00605DB7">
      <w:pPr>
        <w:rPr>
          <w:rFonts w:ascii="Helvetica" w:hAnsi="Helvetica" w:cs="Helvetica"/>
          <w:b/>
          <w:bCs/>
          <w:color w:val="222222"/>
          <w:sz w:val="21"/>
          <w:szCs w:val="21"/>
        </w:rPr>
      </w:pPr>
    </w:p>
    <w:p w14:paraId="4A7864DD"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b/>
          <w:bCs/>
          <w:color w:val="222222"/>
          <w:sz w:val="21"/>
          <w:szCs w:val="21"/>
        </w:rPr>
        <w:t xml:space="preserve">1-1. </w:t>
      </w:r>
      <w:r w:rsidRPr="00605DB7">
        <w:rPr>
          <w:rFonts w:ascii="Helvetica" w:hAnsi="Helvetica" w:cs="Helvetica" w:hint="eastAsia"/>
          <w:b/>
          <w:bCs/>
          <w:color w:val="222222"/>
          <w:sz w:val="21"/>
          <w:szCs w:val="21"/>
        </w:rPr>
        <w:t>Исследование</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характера</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доминантно</w:t>
      </w:r>
      <w:r w:rsidRPr="00605DB7">
        <w:rPr>
          <w:rFonts w:ascii="Helvetica" w:hAnsi="Helvetica" w:cs="Helvetica"/>
          <w:b/>
          <w:bCs/>
          <w:color w:val="222222"/>
          <w:sz w:val="21"/>
          <w:szCs w:val="21"/>
        </w:rPr>
        <w:t>-</w:t>
      </w:r>
      <w:r w:rsidRPr="00605DB7">
        <w:rPr>
          <w:rFonts w:ascii="Helvetica" w:hAnsi="Helvetica" w:cs="Helvetica" w:hint="eastAsia"/>
          <w:b/>
          <w:bCs/>
          <w:color w:val="222222"/>
          <w:sz w:val="21"/>
          <w:szCs w:val="21"/>
        </w:rPr>
        <w:t>рецессивных</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отношений</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и</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межгенных</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взаимодействий</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в</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гетерокарионах</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в</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зависимости</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от</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соотношения</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различных</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типов</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геномов</w:t>
      </w:r>
      <w:r w:rsidRPr="00605DB7">
        <w:rPr>
          <w:rFonts w:ascii="Helvetica" w:hAnsi="Helvetica" w:cs="Helvetica"/>
          <w:b/>
          <w:bCs/>
          <w:color w:val="222222"/>
          <w:sz w:val="21"/>
          <w:szCs w:val="21"/>
        </w:rPr>
        <w:t>.</w:t>
      </w:r>
    </w:p>
    <w:p w14:paraId="07C2428A" w14:textId="77777777" w:rsidR="00605DB7" w:rsidRPr="00605DB7" w:rsidRDefault="00605DB7" w:rsidP="00605DB7">
      <w:pPr>
        <w:rPr>
          <w:rFonts w:ascii="Helvetica" w:hAnsi="Helvetica" w:cs="Helvetica"/>
          <w:b/>
          <w:bCs/>
          <w:color w:val="222222"/>
          <w:sz w:val="21"/>
          <w:szCs w:val="21"/>
        </w:rPr>
      </w:pPr>
    </w:p>
    <w:p w14:paraId="427F49DA"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b/>
          <w:bCs/>
          <w:color w:val="222222"/>
          <w:sz w:val="21"/>
          <w:szCs w:val="21"/>
        </w:rPr>
        <w:t xml:space="preserve">1-2. </w:t>
      </w:r>
      <w:r w:rsidRPr="00605DB7">
        <w:rPr>
          <w:rFonts w:ascii="Helvetica" w:hAnsi="Helvetica" w:cs="Helvetica" w:hint="eastAsia"/>
          <w:b/>
          <w:bCs/>
          <w:color w:val="222222"/>
          <w:sz w:val="21"/>
          <w:szCs w:val="21"/>
        </w:rPr>
        <w:t>Сравнение</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характера</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взаимодействия</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генов</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у</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гетерозиготных</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диплоидов</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и</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гетерокарионов</w:t>
      </w:r>
      <w:r w:rsidRPr="00605DB7">
        <w:rPr>
          <w:rFonts w:ascii="Helvetica" w:hAnsi="Helvetica" w:cs="Helvetica"/>
          <w:b/>
          <w:bCs/>
          <w:color w:val="222222"/>
          <w:sz w:val="21"/>
          <w:szCs w:val="21"/>
        </w:rPr>
        <w:t>.</w:t>
      </w:r>
    </w:p>
    <w:p w14:paraId="2840FFFF" w14:textId="77777777" w:rsidR="00605DB7" w:rsidRPr="00605DB7" w:rsidRDefault="00605DB7" w:rsidP="00605DB7">
      <w:pPr>
        <w:rPr>
          <w:rFonts w:ascii="Helvetica" w:hAnsi="Helvetica" w:cs="Helvetica"/>
          <w:b/>
          <w:bCs/>
          <w:color w:val="222222"/>
          <w:sz w:val="21"/>
          <w:szCs w:val="21"/>
        </w:rPr>
      </w:pPr>
    </w:p>
    <w:p w14:paraId="60A99E45"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b/>
          <w:bCs/>
          <w:color w:val="222222"/>
          <w:sz w:val="21"/>
          <w:szCs w:val="21"/>
        </w:rPr>
        <w:t xml:space="preserve">1-3. </w:t>
      </w:r>
      <w:r w:rsidRPr="00605DB7">
        <w:rPr>
          <w:rFonts w:ascii="Helvetica" w:hAnsi="Helvetica" w:cs="Helvetica" w:hint="eastAsia"/>
          <w:b/>
          <w:bCs/>
          <w:color w:val="222222"/>
          <w:sz w:val="21"/>
          <w:szCs w:val="21"/>
        </w:rPr>
        <w:t>Взаимодействие</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генов</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в</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гетерокарионах</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З</w:t>
      </w:r>
      <w:r w:rsidRPr="00605DB7">
        <w:rPr>
          <w:rFonts w:ascii="Helvetica" w:hAnsi="Helvetica" w:cs="Helvetica"/>
          <w:b/>
          <w:bCs/>
          <w:color w:val="222222"/>
          <w:sz w:val="21"/>
          <w:szCs w:val="21"/>
        </w:rPr>
        <w:t>.</w:t>
      </w:r>
      <w:r w:rsidRPr="00605DB7">
        <w:rPr>
          <w:rFonts w:ascii="Helvetica" w:hAnsi="Helvetica" w:cs="Helvetica" w:hint="eastAsia"/>
          <w:b/>
          <w:bCs/>
          <w:color w:val="222222"/>
          <w:sz w:val="21"/>
          <w:szCs w:val="21"/>
        </w:rPr>
        <w:t>сегеу±в</w:t>
      </w:r>
      <w:r w:rsidRPr="00605DB7">
        <w:rPr>
          <w:rFonts w:ascii="Helvetica" w:hAnsi="Helvetica" w:cs="Helvetica"/>
          <w:b/>
          <w:bCs/>
          <w:color w:val="222222"/>
          <w:sz w:val="21"/>
          <w:szCs w:val="21"/>
        </w:rPr>
        <w:t>1</w:t>
      </w:r>
      <w:r w:rsidRPr="00605DB7">
        <w:rPr>
          <w:rFonts w:ascii="Helvetica" w:hAnsi="Helvetica" w:cs="Helvetica" w:hint="eastAsia"/>
          <w:b/>
          <w:bCs/>
          <w:color w:val="222222"/>
          <w:sz w:val="21"/>
          <w:szCs w:val="21"/>
        </w:rPr>
        <w:t>ае</w:t>
      </w:r>
    </w:p>
    <w:p w14:paraId="6629A597" w14:textId="77777777" w:rsidR="00605DB7" w:rsidRPr="00605DB7" w:rsidRDefault="00605DB7" w:rsidP="00605DB7">
      <w:pPr>
        <w:rPr>
          <w:rFonts w:ascii="Helvetica" w:hAnsi="Helvetica" w:cs="Helvetica"/>
          <w:b/>
          <w:bCs/>
          <w:color w:val="222222"/>
          <w:sz w:val="21"/>
          <w:szCs w:val="21"/>
        </w:rPr>
      </w:pPr>
    </w:p>
    <w:p w14:paraId="66C27A9A"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hint="eastAsia"/>
          <w:b/>
          <w:bCs/>
          <w:color w:val="222222"/>
          <w:sz w:val="21"/>
          <w:szCs w:val="21"/>
        </w:rPr>
        <w:t>§</w:t>
      </w:r>
      <w:r w:rsidRPr="00605DB7">
        <w:rPr>
          <w:rFonts w:ascii="Helvetica" w:hAnsi="Helvetica" w:cs="Helvetica"/>
          <w:b/>
          <w:bCs/>
          <w:color w:val="222222"/>
          <w:sz w:val="21"/>
          <w:szCs w:val="21"/>
        </w:rPr>
        <w:t xml:space="preserve"> 2. </w:t>
      </w:r>
      <w:r w:rsidRPr="00605DB7">
        <w:rPr>
          <w:rFonts w:ascii="Helvetica" w:hAnsi="Helvetica" w:cs="Helvetica" w:hint="eastAsia"/>
          <w:b/>
          <w:bCs/>
          <w:color w:val="222222"/>
          <w:sz w:val="21"/>
          <w:szCs w:val="21"/>
        </w:rPr>
        <w:t>Генетическая</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рекомбинация</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в</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гетерокарионах</w:t>
      </w:r>
      <w:r w:rsidRPr="00605DB7">
        <w:rPr>
          <w:rFonts w:ascii="Helvetica" w:hAnsi="Helvetica" w:cs="Helvetica"/>
          <w:b/>
          <w:bCs/>
          <w:color w:val="222222"/>
          <w:sz w:val="21"/>
          <w:szCs w:val="21"/>
        </w:rPr>
        <w:t>.</w:t>
      </w:r>
    </w:p>
    <w:p w14:paraId="4DE66399" w14:textId="77777777" w:rsidR="00605DB7" w:rsidRPr="00605DB7" w:rsidRDefault="00605DB7" w:rsidP="00605DB7">
      <w:pPr>
        <w:rPr>
          <w:rFonts w:ascii="Helvetica" w:hAnsi="Helvetica" w:cs="Helvetica"/>
          <w:b/>
          <w:bCs/>
          <w:color w:val="222222"/>
          <w:sz w:val="21"/>
          <w:szCs w:val="21"/>
        </w:rPr>
      </w:pPr>
    </w:p>
    <w:p w14:paraId="1A87D5E0"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b/>
          <w:bCs/>
          <w:color w:val="222222"/>
          <w:sz w:val="21"/>
          <w:szCs w:val="21"/>
        </w:rPr>
        <w:t xml:space="preserve">2-1. </w:t>
      </w:r>
      <w:r w:rsidRPr="00605DB7">
        <w:rPr>
          <w:rFonts w:ascii="Helvetica" w:hAnsi="Helvetica" w:cs="Helvetica" w:hint="eastAsia"/>
          <w:b/>
          <w:bCs/>
          <w:color w:val="222222"/>
          <w:sz w:val="21"/>
          <w:szCs w:val="21"/>
        </w:rPr>
        <w:t>Использование</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сегрегации</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геномов</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и</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плазмонов</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для</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локализации</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генетических</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детерминантов</w:t>
      </w:r>
      <w:r w:rsidRPr="00605DB7">
        <w:rPr>
          <w:rFonts w:ascii="Helvetica" w:hAnsi="Helvetica" w:cs="Helvetica"/>
          <w:b/>
          <w:bCs/>
          <w:color w:val="222222"/>
          <w:sz w:val="21"/>
          <w:szCs w:val="21"/>
        </w:rPr>
        <w:t>.</w:t>
      </w:r>
    </w:p>
    <w:p w14:paraId="6824BE6D" w14:textId="77777777" w:rsidR="00605DB7" w:rsidRPr="00605DB7" w:rsidRDefault="00605DB7" w:rsidP="00605DB7">
      <w:pPr>
        <w:rPr>
          <w:rFonts w:ascii="Helvetica" w:hAnsi="Helvetica" w:cs="Helvetica"/>
          <w:b/>
          <w:bCs/>
          <w:color w:val="222222"/>
          <w:sz w:val="21"/>
          <w:szCs w:val="21"/>
        </w:rPr>
      </w:pPr>
    </w:p>
    <w:p w14:paraId="64AA4372"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hint="eastAsia"/>
          <w:b/>
          <w:bCs/>
          <w:color w:val="222222"/>
          <w:sz w:val="21"/>
          <w:szCs w:val="21"/>
        </w:rPr>
        <w:t>Тест</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гетерокарионом</w:t>
      </w:r>
      <w:r w:rsidRPr="00605DB7">
        <w:rPr>
          <w:rFonts w:ascii="Helvetica" w:hAnsi="Helvetica" w:cs="Helvetica"/>
          <w:b/>
          <w:bCs/>
          <w:color w:val="222222"/>
          <w:sz w:val="21"/>
          <w:szCs w:val="21"/>
        </w:rPr>
        <w:t>.</w:t>
      </w:r>
    </w:p>
    <w:p w14:paraId="72EA632C" w14:textId="77777777" w:rsidR="00605DB7" w:rsidRPr="00605DB7" w:rsidRDefault="00605DB7" w:rsidP="00605DB7">
      <w:pPr>
        <w:rPr>
          <w:rFonts w:ascii="Helvetica" w:hAnsi="Helvetica" w:cs="Helvetica"/>
          <w:b/>
          <w:bCs/>
          <w:color w:val="222222"/>
          <w:sz w:val="21"/>
          <w:szCs w:val="21"/>
        </w:rPr>
      </w:pPr>
    </w:p>
    <w:p w14:paraId="24EB8B5E"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b/>
          <w:bCs/>
          <w:color w:val="222222"/>
          <w:sz w:val="21"/>
          <w:szCs w:val="21"/>
        </w:rPr>
        <w:t xml:space="preserve">2-2. </w:t>
      </w:r>
      <w:r w:rsidRPr="00605DB7">
        <w:rPr>
          <w:rFonts w:ascii="Helvetica" w:hAnsi="Helvetica" w:cs="Helvetica" w:hint="eastAsia"/>
          <w:b/>
          <w:bCs/>
          <w:color w:val="222222"/>
          <w:sz w:val="21"/>
          <w:szCs w:val="21"/>
        </w:rPr>
        <w:t>Тест</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гетерокарионом</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у</w:t>
      </w:r>
      <w:r w:rsidRPr="00605DB7">
        <w:rPr>
          <w:rFonts w:ascii="Helvetica" w:hAnsi="Helvetica" w:cs="Helvetica"/>
          <w:b/>
          <w:bCs/>
          <w:color w:val="222222"/>
          <w:sz w:val="21"/>
          <w:szCs w:val="21"/>
        </w:rPr>
        <w:t xml:space="preserve"> 8.</w:t>
      </w:r>
      <w:r w:rsidRPr="00605DB7">
        <w:rPr>
          <w:rFonts w:ascii="Helvetica" w:hAnsi="Helvetica" w:cs="Helvetica" w:hint="eastAsia"/>
          <w:b/>
          <w:bCs/>
          <w:color w:val="222222"/>
          <w:sz w:val="21"/>
          <w:szCs w:val="21"/>
        </w:rPr>
        <w:t>сегеу</w:t>
      </w:r>
      <w:r w:rsidRPr="00605DB7">
        <w:rPr>
          <w:rFonts w:ascii="Helvetica" w:hAnsi="Helvetica" w:cs="Helvetica"/>
          <w:b/>
          <w:bCs/>
          <w:color w:val="222222"/>
          <w:sz w:val="21"/>
          <w:szCs w:val="21"/>
        </w:rPr>
        <w:t>1</w:t>
      </w:r>
      <w:r w:rsidRPr="00605DB7">
        <w:rPr>
          <w:rFonts w:ascii="Helvetica" w:hAnsi="Helvetica" w:cs="Helvetica" w:hint="eastAsia"/>
          <w:b/>
          <w:bCs/>
          <w:color w:val="222222"/>
          <w:sz w:val="21"/>
          <w:szCs w:val="21"/>
        </w:rPr>
        <w:t>в</w:t>
      </w:r>
      <w:r w:rsidRPr="00605DB7">
        <w:rPr>
          <w:rFonts w:ascii="Helvetica" w:hAnsi="Helvetica" w:cs="Helvetica"/>
          <w:b/>
          <w:bCs/>
          <w:color w:val="222222"/>
          <w:sz w:val="21"/>
          <w:szCs w:val="21"/>
        </w:rPr>
        <w:t>1</w:t>
      </w:r>
      <w:r w:rsidRPr="00605DB7">
        <w:rPr>
          <w:rFonts w:ascii="Helvetica" w:hAnsi="Helvetica" w:cs="Helvetica" w:hint="eastAsia"/>
          <w:b/>
          <w:bCs/>
          <w:color w:val="222222"/>
          <w:sz w:val="21"/>
          <w:szCs w:val="21"/>
        </w:rPr>
        <w:t>ае</w:t>
      </w:r>
    </w:p>
    <w:p w14:paraId="7B4E5CB4" w14:textId="77777777" w:rsidR="00605DB7" w:rsidRPr="00605DB7" w:rsidRDefault="00605DB7" w:rsidP="00605DB7">
      <w:pPr>
        <w:rPr>
          <w:rFonts w:ascii="Helvetica" w:hAnsi="Helvetica" w:cs="Helvetica"/>
          <w:b/>
          <w:bCs/>
          <w:color w:val="222222"/>
          <w:sz w:val="21"/>
          <w:szCs w:val="21"/>
        </w:rPr>
      </w:pPr>
    </w:p>
    <w:p w14:paraId="08475124"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b/>
          <w:bCs/>
          <w:color w:val="222222"/>
          <w:sz w:val="21"/>
          <w:szCs w:val="21"/>
        </w:rPr>
        <w:t xml:space="preserve">2-3. </w:t>
      </w:r>
      <w:r w:rsidRPr="00605DB7">
        <w:rPr>
          <w:rFonts w:ascii="Helvetica" w:hAnsi="Helvetica" w:cs="Helvetica" w:hint="eastAsia"/>
          <w:b/>
          <w:bCs/>
          <w:color w:val="222222"/>
          <w:sz w:val="21"/>
          <w:szCs w:val="21"/>
        </w:rPr>
        <w:t>Использование</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сегрегации</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геномов</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и</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плазмонов</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для</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изучения</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взаимодействия</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ядерных</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и</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цитоплазматических</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генов</w:t>
      </w:r>
      <w:r w:rsidRPr="00605DB7">
        <w:rPr>
          <w:rFonts w:ascii="Helvetica" w:hAnsi="Helvetica" w:cs="Helvetica"/>
          <w:b/>
          <w:bCs/>
          <w:color w:val="222222"/>
          <w:sz w:val="21"/>
          <w:szCs w:val="21"/>
        </w:rPr>
        <w:t>.</w:t>
      </w:r>
    </w:p>
    <w:p w14:paraId="33008D59" w14:textId="77777777" w:rsidR="00605DB7" w:rsidRPr="00605DB7" w:rsidRDefault="00605DB7" w:rsidP="00605DB7">
      <w:pPr>
        <w:rPr>
          <w:rFonts w:ascii="Helvetica" w:hAnsi="Helvetica" w:cs="Helvetica"/>
          <w:b/>
          <w:bCs/>
          <w:color w:val="222222"/>
          <w:sz w:val="21"/>
          <w:szCs w:val="21"/>
        </w:rPr>
      </w:pPr>
    </w:p>
    <w:p w14:paraId="373B5CCF"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b/>
          <w:bCs/>
          <w:color w:val="222222"/>
          <w:sz w:val="21"/>
          <w:szCs w:val="21"/>
        </w:rPr>
        <w:t xml:space="preserve">2-4. </w:t>
      </w:r>
      <w:r w:rsidRPr="00605DB7">
        <w:rPr>
          <w:rFonts w:ascii="Helvetica" w:hAnsi="Helvetica" w:cs="Helvetica" w:hint="eastAsia"/>
          <w:b/>
          <w:bCs/>
          <w:color w:val="222222"/>
          <w:sz w:val="21"/>
          <w:szCs w:val="21"/>
        </w:rPr>
        <w:t>Использование</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цитодукции</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у</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З</w:t>
      </w:r>
      <w:r w:rsidRPr="00605DB7">
        <w:rPr>
          <w:rFonts w:ascii="Helvetica" w:hAnsi="Helvetica" w:cs="Helvetica"/>
          <w:b/>
          <w:bCs/>
          <w:color w:val="222222"/>
          <w:sz w:val="21"/>
          <w:szCs w:val="21"/>
        </w:rPr>
        <w:t>.</w:t>
      </w:r>
      <w:r w:rsidRPr="00605DB7">
        <w:rPr>
          <w:rFonts w:ascii="Helvetica" w:hAnsi="Helvetica" w:cs="Helvetica" w:hint="eastAsia"/>
          <w:b/>
          <w:bCs/>
          <w:color w:val="222222"/>
          <w:sz w:val="21"/>
          <w:szCs w:val="21"/>
        </w:rPr>
        <w:t>сегеу±в</w:t>
      </w:r>
      <w:r w:rsidRPr="00605DB7">
        <w:rPr>
          <w:rFonts w:ascii="Helvetica" w:hAnsi="Helvetica" w:cs="Helvetica"/>
          <w:b/>
          <w:bCs/>
          <w:color w:val="222222"/>
          <w:sz w:val="21"/>
          <w:szCs w:val="21"/>
        </w:rPr>
        <w:t>1</w:t>
      </w:r>
      <w:r w:rsidRPr="00605DB7">
        <w:rPr>
          <w:rFonts w:ascii="Helvetica" w:hAnsi="Helvetica" w:cs="Helvetica" w:hint="eastAsia"/>
          <w:b/>
          <w:bCs/>
          <w:color w:val="222222"/>
          <w:sz w:val="21"/>
          <w:szCs w:val="21"/>
        </w:rPr>
        <w:t>ае</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Для</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изучения</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взаимодействия</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ядерных</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и</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цитоплазматических</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генов</w:t>
      </w:r>
      <w:r w:rsidRPr="00605DB7">
        <w:rPr>
          <w:rFonts w:ascii="Helvetica" w:hAnsi="Helvetica" w:cs="Helvetica"/>
          <w:b/>
          <w:bCs/>
          <w:color w:val="222222"/>
          <w:sz w:val="21"/>
          <w:szCs w:val="21"/>
        </w:rPr>
        <w:t>.</w:t>
      </w:r>
    </w:p>
    <w:p w14:paraId="7B6443FE" w14:textId="77777777" w:rsidR="00605DB7" w:rsidRPr="00605DB7" w:rsidRDefault="00605DB7" w:rsidP="00605DB7">
      <w:pPr>
        <w:rPr>
          <w:rFonts w:ascii="Helvetica" w:hAnsi="Helvetica" w:cs="Helvetica"/>
          <w:b/>
          <w:bCs/>
          <w:color w:val="222222"/>
          <w:sz w:val="21"/>
          <w:szCs w:val="21"/>
        </w:rPr>
      </w:pPr>
    </w:p>
    <w:p w14:paraId="50915C76" w14:textId="77777777" w:rsidR="00605DB7" w:rsidRPr="00605DB7" w:rsidRDefault="00605DB7" w:rsidP="00605DB7">
      <w:pPr>
        <w:rPr>
          <w:rFonts w:ascii="Helvetica" w:hAnsi="Helvetica" w:cs="Helvetica"/>
          <w:b/>
          <w:bCs/>
          <w:color w:val="222222"/>
          <w:sz w:val="21"/>
          <w:szCs w:val="21"/>
        </w:rPr>
      </w:pPr>
      <w:r w:rsidRPr="00605DB7">
        <w:rPr>
          <w:rFonts w:ascii="Helvetica" w:hAnsi="Helvetica" w:cs="Helvetica"/>
          <w:b/>
          <w:bCs/>
          <w:color w:val="222222"/>
          <w:sz w:val="21"/>
          <w:szCs w:val="21"/>
        </w:rPr>
        <w:t xml:space="preserve">2-5. </w:t>
      </w:r>
      <w:r w:rsidRPr="00605DB7">
        <w:rPr>
          <w:rFonts w:ascii="Helvetica" w:hAnsi="Helvetica" w:cs="Helvetica" w:hint="eastAsia"/>
          <w:b/>
          <w:bCs/>
          <w:color w:val="222222"/>
          <w:sz w:val="21"/>
          <w:szCs w:val="21"/>
        </w:rPr>
        <w:t>Парасексуальный</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процесс</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в</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генетическом</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анализе</w:t>
      </w:r>
      <w:r w:rsidRPr="00605DB7">
        <w:rPr>
          <w:rFonts w:ascii="Helvetica" w:hAnsi="Helvetica" w:cs="Helvetica"/>
          <w:b/>
          <w:bCs/>
          <w:color w:val="222222"/>
          <w:sz w:val="21"/>
          <w:szCs w:val="21"/>
        </w:rPr>
        <w:t>.</w:t>
      </w:r>
    </w:p>
    <w:p w14:paraId="7394F800" w14:textId="77777777" w:rsidR="00605DB7" w:rsidRPr="00605DB7" w:rsidRDefault="00605DB7" w:rsidP="00605DB7">
      <w:pPr>
        <w:rPr>
          <w:rFonts w:ascii="Helvetica" w:hAnsi="Helvetica" w:cs="Helvetica"/>
          <w:b/>
          <w:bCs/>
          <w:color w:val="222222"/>
          <w:sz w:val="21"/>
          <w:szCs w:val="21"/>
        </w:rPr>
      </w:pPr>
    </w:p>
    <w:p w14:paraId="109CC004" w14:textId="34FB0FBD" w:rsidR="00484EB4" w:rsidRPr="00605DB7" w:rsidRDefault="00605DB7" w:rsidP="00605DB7">
      <w:r w:rsidRPr="00605DB7">
        <w:rPr>
          <w:rFonts w:ascii="Helvetica" w:hAnsi="Helvetica" w:cs="Helvetica"/>
          <w:b/>
          <w:bCs/>
          <w:color w:val="222222"/>
          <w:sz w:val="21"/>
          <w:szCs w:val="21"/>
        </w:rPr>
        <w:t xml:space="preserve">2-6. </w:t>
      </w:r>
      <w:r w:rsidRPr="00605DB7">
        <w:rPr>
          <w:rFonts w:ascii="Helvetica" w:hAnsi="Helvetica" w:cs="Helvetica" w:hint="eastAsia"/>
          <w:b/>
          <w:bCs/>
          <w:color w:val="222222"/>
          <w:sz w:val="21"/>
          <w:szCs w:val="21"/>
        </w:rPr>
        <w:t>Генетический</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анализ</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у</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Б</w:t>
      </w:r>
      <w:r w:rsidRPr="00605DB7">
        <w:rPr>
          <w:rFonts w:ascii="Helvetica" w:hAnsi="Helvetica" w:cs="Helvetica"/>
          <w:b/>
          <w:bCs/>
          <w:color w:val="222222"/>
          <w:sz w:val="21"/>
          <w:szCs w:val="21"/>
        </w:rPr>
        <w:t>.</w:t>
      </w:r>
      <w:r w:rsidRPr="00605DB7">
        <w:rPr>
          <w:rFonts w:ascii="Helvetica" w:hAnsi="Helvetica" w:cs="Helvetica" w:hint="eastAsia"/>
          <w:b/>
          <w:bCs/>
          <w:color w:val="222222"/>
          <w:sz w:val="21"/>
          <w:szCs w:val="21"/>
        </w:rPr>
        <w:t>сеге</w:t>
      </w:r>
      <w:r w:rsidRPr="00605DB7">
        <w:rPr>
          <w:rFonts w:ascii="Helvetica" w:hAnsi="Helvetica" w:cs="Helvetica"/>
          <w:b/>
          <w:bCs/>
          <w:color w:val="222222"/>
          <w:sz w:val="21"/>
          <w:szCs w:val="21"/>
        </w:rPr>
        <w:t>^</w:t>
      </w:r>
      <w:r w:rsidRPr="00605DB7">
        <w:rPr>
          <w:rFonts w:ascii="Helvetica" w:hAnsi="Helvetica" w:cs="Helvetica" w:hint="eastAsia"/>
          <w:b/>
          <w:bCs/>
          <w:color w:val="222222"/>
          <w:sz w:val="21"/>
          <w:szCs w:val="21"/>
        </w:rPr>
        <w:t>вхае</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с</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использованием</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элементов</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парасексуального</w:t>
      </w:r>
      <w:r w:rsidRPr="00605DB7">
        <w:rPr>
          <w:rFonts w:ascii="Helvetica" w:hAnsi="Helvetica" w:cs="Helvetica"/>
          <w:b/>
          <w:bCs/>
          <w:color w:val="222222"/>
          <w:sz w:val="21"/>
          <w:szCs w:val="21"/>
        </w:rPr>
        <w:t xml:space="preserve"> </w:t>
      </w:r>
      <w:r w:rsidRPr="00605DB7">
        <w:rPr>
          <w:rFonts w:ascii="Helvetica" w:hAnsi="Helvetica" w:cs="Helvetica" w:hint="eastAsia"/>
          <w:b/>
          <w:bCs/>
          <w:color w:val="222222"/>
          <w:sz w:val="21"/>
          <w:szCs w:val="21"/>
        </w:rPr>
        <w:t>процесса</w:t>
      </w:r>
      <w:r w:rsidRPr="00605DB7">
        <w:rPr>
          <w:rFonts w:ascii="Helvetica" w:hAnsi="Helvetica" w:cs="Helvetica"/>
          <w:b/>
          <w:bCs/>
          <w:color w:val="222222"/>
          <w:sz w:val="21"/>
          <w:szCs w:val="21"/>
        </w:rPr>
        <w:t>.</w:t>
      </w:r>
    </w:p>
    <w:sectPr w:rsidR="00484EB4" w:rsidRPr="00605DB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6A5B4" w14:textId="77777777" w:rsidR="008E6559" w:rsidRDefault="008E6559">
      <w:pPr>
        <w:spacing w:after="0" w:line="240" w:lineRule="auto"/>
      </w:pPr>
      <w:r>
        <w:separator/>
      </w:r>
    </w:p>
  </w:endnote>
  <w:endnote w:type="continuationSeparator" w:id="0">
    <w:p w14:paraId="3313C86A" w14:textId="77777777" w:rsidR="008E6559" w:rsidRDefault="008E6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71EA7" w14:textId="77777777" w:rsidR="008E6559" w:rsidRDefault="008E6559"/>
    <w:p w14:paraId="420FBC9E" w14:textId="77777777" w:rsidR="008E6559" w:rsidRDefault="008E6559"/>
    <w:p w14:paraId="70C3CBF7" w14:textId="77777777" w:rsidR="008E6559" w:rsidRDefault="008E6559"/>
    <w:p w14:paraId="2274C961" w14:textId="77777777" w:rsidR="008E6559" w:rsidRDefault="008E6559"/>
    <w:p w14:paraId="755E5172" w14:textId="77777777" w:rsidR="008E6559" w:rsidRDefault="008E6559"/>
    <w:p w14:paraId="3E677FFF" w14:textId="77777777" w:rsidR="008E6559" w:rsidRDefault="008E6559"/>
    <w:p w14:paraId="23A61D99" w14:textId="77777777" w:rsidR="008E6559" w:rsidRDefault="008E65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73F72F" wp14:editId="59DEAC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90053" w14:textId="77777777" w:rsidR="008E6559" w:rsidRDefault="008E65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73F72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790053" w14:textId="77777777" w:rsidR="008E6559" w:rsidRDefault="008E65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CA46C2" w14:textId="77777777" w:rsidR="008E6559" w:rsidRDefault="008E6559"/>
    <w:p w14:paraId="09094198" w14:textId="77777777" w:rsidR="008E6559" w:rsidRDefault="008E6559"/>
    <w:p w14:paraId="432611C6" w14:textId="77777777" w:rsidR="008E6559" w:rsidRDefault="008E65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89B03B" wp14:editId="133AB1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70DDC" w14:textId="77777777" w:rsidR="008E6559" w:rsidRDefault="008E6559"/>
                          <w:p w14:paraId="008B6A19" w14:textId="77777777" w:rsidR="008E6559" w:rsidRDefault="008E65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89B03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670DDC" w14:textId="77777777" w:rsidR="008E6559" w:rsidRDefault="008E6559"/>
                    <w:p w14:paraId="008B6A19" w14:textId="77777777" w:rsidR="008E6559" w:rsidRDefault="008E65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84C38E" w14:textId="77777777" w:rsidR="008E6559" w:rsidRDefault="008E6559"/>
    <w:p w14:paraId="4E4EE445" w14:textId="77777777" w:rsidR="008E6559" w:rsidRDefault="008E6559">
      <w:pPr>
        <w:rPr>
          <w:sz w:val="2"/>
          <w:szCs w:val="2"/>
        </w:rPr>
      </w:pPr>
    </w:p>
    <w:p w14:paraId="4398020F" w14:textId="77777777" w:rsidR="008E6559" w:rsidRDefault="008E6559"/>
    <w:p w14:paraId="3993CEDE" w14:textId="77777777" w:rsidR="008E6559" w:rsidRDefault="008E6559">
      <w:pPr>
        <w:spacing w:after="0" w:line="240" w:lineRule="auto"/>
      </w:pPr>
    </w:p>
  </w:footnote>
  <w:footnote w:type="continuationSeparator" w:id="0">
    <w:p w14:paraId="4D3121C4" w14:textId="77777777" w:rsidR="008E6559" w:rsidRDefault="008E6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559"/>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210866</TotalTime>
  <Pages>4</Pages>
  <Words>416</Words>
  <Characters>2374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2086</cp:revision>
  <cp:lastPrinted>2009-02-06T05:36:00Z</cp:lastPrinted>
  <dcterms:created xsi:type="dcterms:W3CDTF">2024-01-07T13:43:00Z</dcterms:created>
  <dcterms:modified xsi:type="dcterms:W3CDTF">2025-11-20T08:53:00Z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