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F6311" w14:textId="5408F754" w:rsidR="000857A9" w:rsidRDefault="005E75D0" w:rsidP="000857A9">
      <w:pPr>
        <w:rPr>
          <w:rFonts w:ascii="Verdana" w:hAnsi="Verdana"/>
          <w:b/>
          <w:bCs/>
          <w:color w:val="000000"/>
          <w:shd w:val="clear" w:color="auto" w:fill="FFFFFF"/>
        </w:rPr>
      </w:pPr>
      <w:r>
        <w:rPr>
          <w:rFonts w:ascii="Verdana" w:hAnsi="Verdana"/>
          <w:b/>
          <w:bCs/>
          <w:color w:val="000000"/>
          <w:shd w:val="clear" w:color="auto" w:fill="FFFFFF"/>
        </w:rPr>
        <w:t xml:space="preserve">Піотровскі Єжі Збігнев. Процеси природного повітрообміну в приміщеннях будівель : Дис... д-ра наук: 05.23.03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E75D0" w:rsidRPr="005E75D0" w14:paraId="4A7116E2" w14:textId="77777777" w:rsidTr="005E75D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E75D0" w:rsidRPr="005E75D0" w14:paraId="12EA9E9D" w14:textId="77777777">
              <w:trPr>
                <w:tblCellSpacing w:w="0" w:type="dxa"/>
              </w:trPr>
              <w:tc>
                <w:tcPr>
                  <w:tcW w:w="0" w:type="auto"/>
                  <w:vAlign w:val="center"/>
                  <w:hideMark/>
                </w:tcPr>
                <w:p w14:paraId="05C3AFBF" w14:textId="77777777" w:rsidR="005E75D0" w:rsidRPr="005E75D0" w:rsidRDefault="005E75D0" w:rsidP="005E7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5D0">
                    <w:rPr>
                      <w:rFonts w:ascii="Times New Roman" w:eastAsia="Times New Roman" w:hAnsi="Times New Roman" w:cs="Times New Roman"/>
                      <w:sz w:val="24"/>
                      <w:szCs w:val="24"/>
                    </w:rPr>
                    <w:lastRenderedPageBreak/>
                    <w:t>Піотровскі Є.З. Процеси природного повітрообміну в приміщеннях будівель. – Рукопис.</w:t>
                  </w:r>
                </w:p>
                <w:p w14:paraId="3F39D827" w14:textId="77777777" w:rsidR="005E75D0" w:rsidRPr="005E75D0" w:rsidRDefault="005E75D0" w:rsidP="005E7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5D0">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05.23.03 - вентиляція, освітлення і теплогазопостачання. - Харківский державний технічний університет будівництва та архітектури, Харків, 2003.</w:t>
                  </w:r>
                </w:p>
                <w:p w14:paraId="292618A0" w14:textId="77777777" w:rsidR="005E75D0" w:rsidRPr="005E75D0" w:rsidRDefault="005E75D0" w:rsidP="005E7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5D0">
                    <w:rPr>
                      <w:rFonts w:ascii="Times New Roman" w:eastAsia="Times New Roman" w:hAnsi="Times New Roman" w:cs="Times New Roman"/>
                      <w:sz w:val="24"/>
                      <w:szCs w:val="24"/>
                    </w:rPr>
                    <w:t>Дисертація присвячена розробці основ теорії керування процесами природнього повітрообміну в приміщеннях будівель.</w:t>
                  </w:r>
                </w:p>
                <w:p w14:paraId="358B7E67" w14:textId="77777777" w:rsidR="005E75D0" w:rsidRPr="005E75D0" w:rsidRDefault="005E75D0" w:rsidP="005E7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5D0">
                    <w:rPr>
                      <w:rFonts w:ascii="Times New Roman" w:eastAsia="Times New Roman" w:hAnsi="Times New Roman" w:cs="Times New Roman"/>
                      <w:sz w:val="24"/>
                      <w:szCs w:val="24"/>
                    </w:rPr>
                    <w:t>Розроблено математичну модель, яка описує процеси перетікання повітря в просторі будинку. З використанням її складових визначені основні параметри (тиск і швидкість перетікання) циркулюючого в приміщеннях повітря.</w:t>
                  </w:r>
                </w:p>
                <w:p w14:paraId="437D0BCF" w14:textId="77777777" w:rsidR="005E75D0" w:rsidRPr="005E75D0" w:rsidRDefault="005E75D0" w:rsidP="005E7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5D0">
                    <w:rPr>
                      <w:rFonts w:ascii="Times New Roman" w:eastAsia="Times New Roman" w:hAnsi="Times New Roman" w:cs="Times New Roman"/>
                      <w:sz w:val="24"/>
                      <w:szCs w:val="24"/>
                    </w:rPr>
                    <w:t>При аналітичному дослідженні процесу повітрообміну застосована теорія нейронних сіток і здійснене нейронне моделювання природнього повітрообміну. Визначені при математичному моделюванні параметри процесу підтверждені експериментальними даними. Теоретичні і експериментальні дані були використані при розробці нейронної моделі, під час її навчання. Нейронна модель є основою для керування процесом природнього повітрообміну. Розроблені нейронні моделі можуть діагностувати зміну в повітрообміні, визначати в конкретний момент часу кількість інфільтрованого в приміщення повітря, встановлювати, при заданій конфігурації інтерєру погодні умови при яких буде оптимальний повітрообмін, а також вирішувати зворотню задачу по визначенню мікрокліматичних параметрів зумовлених повітрообміном.</w:t>
                  </w:r>
                </w:p>
                <w:p w14:paraId="2F3AEE99" w14:textId="77777777" w:rsidR="005E75D0" w:rsidRPr="005E75D0" w:rsidRDefault="005E75D0" w:rsidP="005E7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5D0">
                    <w:rPr>
                      <w:rFonts w:ascii="Times New Roman" w:eastAsia="Times New Roman" w:hAnsi="Times New Roman" w:cs="Times New Roman"/>
                      <w:sz w:val="24"/>
                      <w:szCs w:val="24"/>
                    </w:rPr>
                    <w:t>На основі порівняльного аналізу результатів, одержаних при експериментальній перевірці розроблених моделей, доведена їхня відповідність реальним умовам.</w:t>
                  </w:r>
                </w:p>
                <w:p w14:paraId="02E03ABA" w14:textId="77777777" w:rsidR="005E75D0" w:rsidRPr="005E75D0" w:rsidRDefault="005E75D0" w:rsidP="005E7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5D0">
                    <w:rPr>
                      <w:rFonts w:ascii="Times New Roman" w:eastAsia="Times New Roman" w:hAnsi="Times New Roman" w:cs="Times New Roman"/>
                      <w:sz w:val="24"/>
                      <w:szCs w:val="24"/>
                    </w:rPr>
                    <w:t>За узагальненими результатами досліджень побудовані номограми для визначення кратності повітрообміну в залежності від кількості поверхів будинку, герметичності його вікон і розташування приміщень в плані. Окрім того, складена спеціальна номограма для встановлення величини уточнювального коефіцієнта, значення якого залежать від конкретних умов перетікання повітря в приміщеннях досліджуваного об’єкта і використовуються при розрахунках потреб в тепловій енергії для опалення.</w:t>
                  </w:r>
                </w:p>
                <w:p w14:paraId="6F39AE8F" w14:textId="77777777" w:rsidR="005E75D0" w:rsidRPr="005E75D0" w:rsidRDefault="005E75D0" w:rsidP="005E7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5D0">
                    <w:rPr>
                      <w:rFonts w:ascii="Times New Roman" w:eastAsia="Times New Roman" w:hAnsi="Times New Roman" w:cs="Times New Roman"/>
                      <w:sz w:val="24"/>
                      <w:szCs w:val="24"/>
                    </w:rPr>
                    <w:t>Запропоновані конструктивні рішення, які забезпечують нормальне функціонування гравітаційної вентиляційної системи будинку з гарантованим необхідним рівнем інтенсивності повітрообміну в його приміщеннях.</w:t>
                  </w:r>
                </w:p>
              </w:tc>
            </w:tr>
          </w:tbl>
          <w:p w14:paraId="4DD39E6A" w14:textId="77777777" w:rsidR="005E75D0" w:rsidRPr="005E75D0" w:rsidRDefault="005E75D0" w:rsidP="005E75D0">
            <w:pPr>
              <w:spacing w:after="0" w:line="240" w:lineRule="auto"/>
              <w:rPr>
                <w:rFonts w:ascii="Times New Roman" w:eastAsia="Times New Roman" w:hAnsi="Times New Roman" w:cs="Times New Roman"/>
                <w:sz w:val="24"/>
                <w:szCs w:val="24"/>
              </w:rPr>
            </w:pPr>
          </w:p>
        </w:tc>
      </w:tr>
      <w:tr w:rsidR="005E75D0" w:rsidRPr="005E75D0" w14:paraId="12197CBF" w14:textId="77777777" w:rsidTr="005E75D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E75D0" w:rsidRPr="005E75D0" w14:paraId="62B2C059" w14:textId="77777777">
              <w:trPr>
                <w:tblCellSpacing w:w="0" w:type="dxa"/>
              </w:trPr>
              <w:tc>
                <w:tcPr>
                  <w:tcW w:w="0" w:type="auto"/>
                  <w:vAlign w:val="center"/>
                  <w:hideMark/>
                </w:tcPr>
                <w:p w14:paraId="6F87B5CA" w14:textId="77777777" w:rsidR="005E75D0" w:rsidRPr="005E75D0" w:rsidRDefault="005E75D0" w:rsidP="005E7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5D0">
                    <w:rPr>
                      <w:rFonts w:ascii="Times New Roman" w:eastAsia="Times New Roman" w:hAnsi="Times New Roman" w:cs="Times New Roman"/>
                      <w:sz w:val="24"/>
                      <w:szCs w:val="24"/>
                    </w:rPr>
                    <w:t>В дисертаційній роботі, розроблені основи теорії керування процесами природнього повітрообміну в приміщеннях будівель. Розв’язана важлива проблема оцінювання інтенсивності, природнього повітрообміну і підтримування його на необхідному рівні, що має велике науково-технічне значення і забезпечує покращення санітарно-гігієнічних і мікрокліматичних умов.</w:t>
                  </w:r>
                </w:p>
                <w:p w14:paraId="4455F07B" w14:textId="77777777" w:rsidR="005E75D0" w:rsidRPr="005E75D0" w:rsidRDefault="005E75D0" w:rsidP="005E7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5D0">
                    <w:rPr>
                      <w:rFonts w:ascii="Times New Roman" w:eastAsia="Times New Roman" w:hAnsi="Times New Roman" w:cs="Times New Roman"/>
                      <w:sz w:val="24"/>
                      <w:szCs w:val="24"/>
                    </w:rPr>
                    <w:t>Головні наукові результати, висновки і рекомендації:</w:t>
                  </w:r>
                </w:p>
                <w:p w14:paraId="2FF78051" w14:textId="77777777" w:rsidR="005E75D0" w:rsidRPr="005E75D0" w:rsidRDefault="005E75D0" w:rsidP="005E7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5D0">
                    <w:rPr>
                      <w:rFonts w:ascii="Times New Roman" w:eastAsia="Times New Roman" w:hAnsi="Times New Roman" w:cs="Times New Roman"/>
                      <w:sz w:val="24"/>
                      <w:szCs w:val="24"/>
                    </w:rPr>
                    <w:t>1. Проведений аналіз процесів природного повітрообміну в об’ємах будівель показав, що відсутній системний підхід до даної проблеми з точки зору забезпечення здорового та енергозберігаючого режимів циркуляції повітря в них.</w:t>
                  </w:r>
                </w:p>
                <w:p w14:paraId="450270E7" w14:textId="77777777" w:rsidR="005E75D0" w:rsidRPr="005E75D0" w:rsidRDefault="005E75D0" w:rsidP="005E7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5D0">
                    <w:rPr>
                      <w:rFonts w:ascii="Times New Roman" w:eastAsia="Times New Roman" w:hAnsi="Times New Roman" w:cs="Times New Roman"/>
                      <w:sz w:val="24"/>
                      <w:szCs w:val="24"/>
                    </w:rPr>
                    <w:lastRenderedPageBreak/>
                    <w:t>2. При математичному моделюванню процесів природнього повітрообміну в багатоповерхових будинках</w:t>
                  </w:r>
                </w:p>
                <w:p w14:paraId="09B220B8" w14:textId="77777777" w:rsidR="005E75D0" w:rsidRPr="005E75D0" w:rsidRDefault="005E75D0" w:rsidP="005E7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5D0">
                    <w:rPr>
                      <w:rFonts w:ascii="Times New Roman" w:eastAsia="Times New Roman" w:hAnsi="Times New Roman" w:cs="Times New Roman"/>
                      <w:sz w:val="24"/>
                      <w:szCs w:val="24"/>
                    </w:rPr>
                    <w:t>складена фізична модель процесу природнього повітрообміну в просторі будівлі, при якій досліджувані об’єми і елементи будівлі представлені у вигляді взаємопов’язаних підпросторів інтер’єра та огороджуючих конструкцій будинку. Виконано математичний опис геометрично-матеріальних величин, підпросторів, що є основою подальшого аналітичного дослідження процесу повітрообміну в приміщеннях будівель з врахуванням взаємного впливу цих підпросторів.</w:t>
                  </w:r>
                </w:p>
                <w:p w14:paraId="119DDB4F" w14:textId="77777777" w:rsidR="005E75D0" w:rsidRPr="005E75D0" w:rsidRDefault="005E75D0" w:rsidP="005E7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5D0">
                    <w:rPr>
                      <w:rFonts w:ascii="Times New Roman" w:eastAsia="Times New Roman" w:hAnsi="Times New Roman" w:cs="Times New Roman"/>
                      <w:sz w:val="24"/>
                      <w:szCs w:val="24"/>
                    </w:rPr>
                    <w:t>одержані рівняння енергетичного балансу повітряних потоків при природньому повітрообміні в просторах будівлі з урахуванням просторової структури огороджувальної конструкції і інтер’єра;</w:t>
                  </w:r>
                </w:p>
                <w:p w14:paraId="6FF31C78" w14:textId="77777777" w:rsidR="005E75D0" w:rsidRPr="005E75D0" w:rsidRDefault="005E75D0" w:rsidP="005E7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5D0">
                    <w:rPr>
                      <w:rFonts w:ascii="Times New Roman" w:eastAsia="Times New Roman" w:hAnsi="Times New Roman" w:cs="Times New Roman"/>
                      <w:sz w:val="24"/>
                      <w:szCs w:val="24"/>
                    </w:rPr>
                    <w:t>за допомогою зазначених рівнянь визначені в найпростішому ідеалізованому випадку динамічні параметри повітря, які забезпечують процес його природньої циркуляції в приміщеннях будівлі і становлять основу для керування повітряним режимом приміщення. Математично описано поле швидкостей руху повітря з врахуванням деформації форми повітряного потоку в досліджуваному приміщенні при природньому повітрообміні;</w:t>
                  </w:r>
                </w:p>
                <w:p w14:paraId="5C981F54" w14:textId="77777777" w:rsidR="005E75D0" w:rsidRPr="005E75D0" w:rsidRDefault="005E75D0" w:rsidP="005E7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5D0">
                    <w:rPr>
                      <w:rFonts w:ascii="Times New Roman" w:eastAsia="Times New Roman" w:hAnsi="Times New Roman" w:cs="Times New Roman"/>
                      <w:sz w:val="24"/>
                      <w:szCs w:val="24"/>
                    </w:rPr>
                    <w:t>аналітічно досліджені міжячейкові взаємодії, в результаті чого отримані залежності, що дозволяють встановити ступінь їхнього впливу на процеси протікання повітря в просторах будівель;</w:t>
                  </w:r>
                </w:p>
                <w:p w14:paraId="52F6BD8B" w14:textId="77777777" w:rsidR="005E75D0" w:rsidRPr="005E75D0" w:rsidRDefault="005E75D0" w:rsidP="005E7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5D0">
                    <w:rPr>
                      <w:rFonts w:ascii="Times New Roman" w:eastAsia="Times New Roman" w:hAnsi="Times New Roman" w:cs="Times New Roman"/>
                      <w:sz w:val="24"/>
                      <w:szCs w:val="24"/>
                    </w:rPr>
                    <w:t>розроблена математична модель, яка описує процес повітрообміну в приміщеннях будівель з урахуванням впливу довкілля (напрямку і швидкості вітру), а також просторової структури інтер’єра і конструкції огородження.</w:t>
                  </w:r>
                </w:p>
                <w:p w14:paraId="5ED26A24" w14:textId="77777777" w:rsidR="005E75D0" w:rsidRPr="005E75D0" w:rsidRDefault="005E75D0" w:rsidP="005E7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5D0">
                    <w:rPr>
                      <w:rFonts w:ascii="Times New Roman" w:eastAsia="Times New Roman" w:hAnsi="Times New Roman" w:cs="Times New Roman"/>
                      <w:sz w:val="24"/>
                      <w:szCs w:val="24"/>
                    </w:rPr>
                    <w:t>3. В результаті проведених теоретичних досліджень обгрунтована доцільність моделювання природього повітрообміну в приміщеннях за допомогою нейронних сіток:</w:t>
                  </w:r>
                </w:p>
                <w:p w14:paraId="493ECF74" w14:textId="77777777" w:rsidR="005E75D0" w:rsidRPr="005E75D0" w:rsidRDefault="005E75D0" w:rsidP="005E7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5D0">
                    <w:rPr>
                      <w:rFonts w:ascii="Times New Roman" w:eastAsia="Times New Roman" w:hAnsi="Times New Roman" w:cs="Times New Roman"/>
                      <w:sz w:val="24"/>
                      <w:szCs w:val="24"/>
                    </w:rPr>
                    <w:t>розроблена методика побудови нейронних сіток при моделюванні процесів повітрообміну в приміщеннях багатоповерхового будинку:</w:t>
                  </w:r>
                </w:p>
                <w:p w14:paraId="09A96FF5" w14:textId="77777777" w:rsidR="005E75D0" w:rsidRPr="005E75D0" w:rsidRDefault="005E75D0" w:rsidP="005E7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5D0">
                    <w:rPr>
                      <w:rFonts w:ascii="Times New Roman" w:eastAsia="Times New Roman" w:hAnsi="Times New Roman" w:cs="Times New Roman"/>
                      <w:sz w:val="24"/>
                      <w:szCs w:val="24"/>
                    </w:rPr>
                    <w:t>досліджені прості (двошарові) і складні (тришарові) нейронні сітки на предмет ступеня їхньої відповідності досліджуваному процесові повітрообміну в приміщеннях будівель. Встановлено, що при збільшенні числа нейронів у скритому шарі сітки пристосовуваність моделі до реальних умов підвищується:</w:t>
                  </w:r>
                </w:p>
                <w:p w14:paraId="4438C32D" w14:textId="77777777" w:rsidR="005E75D0" w:rsidRPr="005E75D0" w:rsidRDefault="005E75D0" w:rsidP="005E7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5D0">
                    <w:rPr>
                      <w:rFonts w:ascii="Times New Roman" w:eastAsia="Times New Roman" w:hAnsi="Times New Roman" w:cs="Times New Roman"/>
                      <w:sz w:val="24"/>
                      <w:szCs w:val="24"/>
                    </w:rPr>
                    <w:t>обгрунтовано, що для дослідження процесу повітрообміну в приміщенні достатньо мати вісім нейронів у вхідному шарі і чотири - в скритому. Така загальна кількість нейронів дозволяє одночасно контролювати дванадцять вхідних параметрів, що впливають на досліджуваний процес. Для дослідження процесу повітрообміну в квартирі створена нейронна сітка з одинадцятьма нейронами у вхідному шарі і п’ятьма - у скритому, что дозволяє одночасно контролювати зміну шістнадцятьох вхідних параметрів;</w:t>
                  </w:r>
                </w:p>
                <w:p w14:paraId="50A45F87" w14:textId="77777777" w:rsidR="005E75D0" w:rsidRPr="005E75D0" w:rsidRDefault="005E75D0" w:rsidP="005E7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5D0">
                    <w:rPr>
                      <w:rFonts w:ascii="Times New Roman" w:eastAsia="Times New Roman" w:hAnsi="Times New Roman" w:cs="Times New Roman"/>
                      <w:sz w:val="24"/>
                      <w:szCs w:val="24"/>
                    </w:rPr>
                    <w:lastRenderedPageBreak/>
                    <w:t>встановлено інтервал раціональних значень коефіцієнта навчання нейронної моделі, який знаходиться в межах 0,1...1. При цьому для розроблених сіток в процесі іхнього навчання достатньо застосувати 100 тис. циклів повторень;</w:t>
                  </w:r>
                </w:p>
                <w:p w14:paraId="4CF19123" w14:textId="77777777" w:rsidR="005E75D0" w:rsidRPr="005E75D0" w:rsidRDefault="005E75D0" w:rsidP="005E7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5D0">
                    <w:rPr>
                      <w:rFonts w:ascii="Times New Roman" w:eastAsia="Times New Roman" w:hAnsi="Times New Roman" w:cs="Times New Roman"/>
                      <w:sz w:val="24"/>
                      <w:szCs w:val="24"/>
                    </w:rPr>
                    <w:t>розроблені перцептронові тришарові нейронні сітки для дослідження процесів повітрообміну в приміщеннях будівель і в квартирі, випробування яких показало високий рівень їхньої придатності. Відхилення результатів зазначених випробувань від реальних даних не перевищує 12%.</w:t>
                  </w:r>
                </w:p>
                <w:p w14:paraId="6A59D669" w14:textId="77777777" w:rsidR="005E75D0" w:rsidRPr="005E75D0" w:rsidRDefault="005E75D0" w:rsidP="005E7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5D0">
                    <w:rPr>
                      <w:rFonts w:ascii="Times New Roman" w:eastAsia="Times New Roman" w:hAnsi="Times New Roman" w:cs="Times New Roman"/>
                      <w:sz w:val="24"/>
                      <w:szCs w:val="24"/>
                    </w:rPr>
                    <w:t>4. Розроблено і застосовано метод електронегативних маркерів, який характеризується високою точністю при проведенні досліджень реальних процесів повітрообміну в просторах будівель.</w:t>
                  </w:r>
                </w:p>
                <w:p w14:paraId="13836D2A" w14:textId="77777777" w:rsidR="005E75D0" w:rsidRPr="005E75D0" w:rsidRDefault="005E75D0" w:rsidP="005E7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5D0">
                    <w:rPr>
                      <w:rFonts w:ascii="Times New Roman" w:eastAsia="Times New Roman" w:hAnsi="Times New Roman" w:cs="Times New Roman"/>
                      <w:sz w:val="24"/>
                      <w:szCs w:val="24"/>
                    </w:rPr>
                    <w:t>5. Результати проведених експериментальних досліджень процесів повітрообміну і інфільтрації повітря в приміщення крізь нещільності їхніх огороджень підтвердили придатність розроблених моделей. Відхилення експериментальних даних від результатів, отриманих при математичному моделюванні досліджуваного процесу в середньому досягають 15%, при нейронному -13%.</w:t>
                  </w:r>
                </w:p>
                <w:p w14:paraId="33FF90C4" w14:textId="77777777" w:rsidR="005E75D0" w:rsidRPr="005E75D0" w:rsidRDefault="005E75D0" w:rsidP="005E7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5D0">
                    <w:rPr>
                      <w:rFonts w:ascii="Times New Roman" w:eastAsia="Times New Roman" w:hAnsi="Times New Roman" w:cs="Times New Roman"/>
                      <w:sz w:val="24"/>
                      <w:szCs w:val="24"/>
                    </w:rPr>
                    <w:t>6. Середньоквадратичне відхилення при дослідженні процесу повітрообміну в приміщеннях будівель різної поверховості з використанням нейронної сітки, складає 13,1%, при дослідженні зазначеного процеса в квартирах - 14,8%.</w:t>
                  </w:r>
                </w:p>
                <w:p w14:paraId="6E6184FE" w14:textId="77777777" w:rsidR="005E75D0" w:rsidRPr="005E75D0" w:rsidRDefault="005E75D0" w:rsidP="005E7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5D0">
                    <w:rPr>
                      <w:rFonts w:ascii="Times New Roman" w:eastAsia="Times New Roman" w:hAnsi="Times New Roman" w:cs="Times New Roman"/>
                      <w:sz w:val="24"/>
                      <w:szCs w:val="24"/>
                    </w:rPr>
                    <w:t>7. При дослідженні засобів, і розробці методів призначених для підтримування необхідного рівня повітрообміну в приміщеннях:</w:t>
                  </w:r>
                </w:p>
                <w:p w14:paraId="2E3803A7" w14:textId="77777777" w:rsidR="005E75D0" w:rsidRPr="005E75D0" w:rsidRDefault="005E75D0" w:rsidP="005E7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5D0">
                    <w:rPr>
                      <w:rFonts w:ascii="Times New Roman" w:eastAsia="Times New Roman" w:hAnsi="Times New Roman" w:cs="Times New Roman"/>
                      <w:sz w:val="24"/>
                      <w:szCs w:val="24"/>
                    </w:rPr>
                    <w:t>- визначена оцінка впливу 16-ти різних параметрів на інтенсивність повітрообміну в просторах будівель. За результатами проведених досліджень отримані аналітичні вирази для визначення кратності повітрообміну в приміщеннях 5-ти і 11-ти поверхових будинків в залежності від ступеня герметичності їхніх вікон і погодних умов (різниці температур зовнішнього і внутрішнього повітря та швидкості вітру);</w:t>
                  </w:r>
                </w:p>
                <w:p w14:paraId="35F0EF6A" w14:textId="77777777" w:rsidR="005E75D0" w:rsidRPr="005E75D0" w:rsidRDefault="005E75D0" w:rsidP="005E7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5D0">
                    <w:rPr>
                      <w:rFonts w:ascii="Times New Roman" w:eastAsia="Times New Roman" w:hAnsi="Times New Roman" w:cs="Times New Roman"/>
                      <w:sz w:val="24"/>
                      <w:szCs w:val="24"/>
                    </w:rPr>
                    <w:t>за результатами комплексних досліджень процесу повітрообміну побудована номограма, яка дозволяє визначати кратність повітрообміну в приміщеннях будь-яких типів будівель при різних погодних умовах. Максимальне відхилення результатів, отриманих по номограмі, від експериментальних значень не перевищує 5%;</w:t>
                  </w:r>
                </w:p>
                <w:p w14:paraId="771D95DD" w14:textId="77777777" w:rsidR="005E75D0" w:rsidRPr="005E75D0" w:rsidRDefault="005E75D0" w:rsidP="005E7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5D0">
                    <w:rPr>
                      <w:rFonts w:ascii="Times New Roman" w:eastAsia="Times New Roman" w:hAnsi="Times New Roman" w:cs="Times New Roman"/>
                      <w:sz w:val="24"/>
                      <w:szCs w:val="24"/>
                    </w:rPr>
                    <w:t>на основі аналізу результатів комплексних досліджень отримана емпірична залежність (1) для визначення кількості повітря, що перетікає крізь досліджуване приміщення яка враховує найбільш впливові на повітрообмін фактори.,Відхилення при обчисленні за допомогою отриманої залежності,кількості повітря від експериментальних даних не перевищує 15%.</w:t>
                  </w:r>
                </w:p>
                <w:p w14:paraId="450B2FC1" w14:textId="77777777" w:rsidR="005E75D0" w:rsidRPr="005E75D0" w:rsidRDefault="005E75D0" w:rsidP="005E7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5D0">
                    <w:rPr>
                      <w:rFonts w:ascii="Times New Roman" w:eastAsia="Times New Roman" w:hAnsi="Times New Roman" w:cs="Times New Roman"/>
                      <w:sz w:val="24"/>
                      <w:szCs w:val="24"/>
                    </w:rPr>
                    <w:t>8. Розроблена методика уточненого визначення кількості теплової енергії, необхідної для опалення приміщень, з використанням уточнювального коефіцієнта. Останній для конкретних погодних умов і типу будівлі визничають аналітично або за допомогою розробленої номограми. Застосування зазначеної методики дозволить знизити витрати, пов’язані з обігрівом будівель, в середньому на 25%.</w:t>
                  </w:r>
                </w:p>
                <w:p w14:paraId="5933CB50" w14:textId="77777777" w:rsidR="005E75D0" w:rsidRPr="005E75D0" w:rsidRDefault="005E75D0" w:rsidP="005E7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5D0">
                    <w:rPr>
                      <w:rFonts w:ascii="Times New Roman" w:eastAsia="Times New Roman" w:hAnsi="Times New Roman" w:cs="Times New Roman"/>
                      <w:sz w:val="24"/>
                      <w:szCs w:val="24"/>
                    </w:rPr>
                    <w:lastRenderedPageBreak/>
                    <w:t>9. Розроблена і випробувана система вентиляції з індивідуальною подачею свіжого повітря у приміщення у випадку підвищенної щільності дверей і вікон в двох варіантах - з природньою подачею повітря і регульованим механічно-природнім відведенням у теплий період року і з регульованою механічно-природньою подачею та природнім відведенням у холодний період року; ця система забезпечує підтримування нормальних мікрокліматичних умов в приміщеннях на протязі усього року в межах розрахункових температур зовнішнього повітря.</w:t>
                  </w:r>
                </w:p>
                <w:p w14:paraId="330BB1DA" w14:textId="77777777" w:rsidR="005E75D0" w:rsidRPr="005E75D0" w:rsidRDefault="005E75D0" w:rsidP="005E75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5D0">
                    <w:rPr>
                      <w:rFonts w:ascii="Times New Roman" w:eastAsia="Times New Roman" w:hAnsi="Times New Roman" w:cs="Times New Roman"/>
                      <w:sz w:val="24"/>
                      <w:szCs w:val="24"/>
                    </w:rPr>
                    <w:t>10. Наукові і практичні результати роботи впроваджені в проектних організаціях, промислових підприємствах і об’єктах комунального господарства Польщі, в службах технагляду і в навчальному процесі. Впровадження у виробництво методів і засобів покращення повітрообміну в будівлях довзволило отримати економічний ефект, - 0,42 млн. ум. од.</w:t>
                  </w:r>
                </w:p>
              </w:tc>
            </w:tr>
          </w:tbl>
          <w:p w14:paraId="7E8A1375" w14:textId="77777777" w:rsidR="005E75D0" w:rsidRPr="005E75D0" w:rsidRDefault="005E75D0" w:rsidP="005E75D0">
            <w:pPr>
              <w:spacing w:after="0" w:line="240" w:lineRule="auto"/>
              <w:rPr>
                <w:rFonts w:ascii="Times New Roman" w:eastAsia="Times New Roman" w:hAnsi="Times New Roman" w:cs="Times New Roman"/>
                <w:sz w:val="24"/>
                <w:szCs w:val="24"/>
              </w:rPr>
            </w:pPr>
          </w:p>
        </w:tc>
      </w:tr>
    </w:tbl>
    <w:p w14:paraId="79DB3CD0" w14:textId="77777777" w:rsidR="005E75D0" w:rsidRPr="000857A9" w:rsidRDefault="005E75D0" w:rsidP="000857A9"/>
    <w:sectPr w:rsidR="005E75D0" w:rsidRPr="000857A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7D989" w14:textId="77777777" w:rsidR="00C36B6E" w:rsidRDefault="00C36B6E">
      <w:pPr>
        <w:spacing w:after="0" w:line="240" w:lineRule="auto"/>
      </w:pPr>
      <w:r>
        <w:separator/>
      </w:r>
    </w:p>
  </w:endnote>
  <w:endnote w:type="continuationSeparator" w:id="0">
    <w:p w14:paraId="3C75B469" w14:textId="77777777" w:rsidR="00C36B6E" w:rsidRDefault="00C36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8620D" w14:textId="77777777" w:rsidR="00C36B6E" w:rsidRDefault="00C36B6E">
      <w:pPr>
        <w:spacing w:after="0" w:line="240" w:lineRule="auto"/>
      </w:pPr>
      <w:r>
        <w:separator/>
      </w:r>
    </w:p>
  </w:footnote>
  <w:footnote w:type="continuationSeparator" w:id="0">
    <w:p w14:paraId="245B0A3B" w14:textId="77777777" w:rsidR="00C36B6E" w:rsidRDefault="00C36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36B6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84"/>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BFF"/>
    <w:rsid w:val="00433F6C"/>
    <w:rsid w:val="0043407B"/>
    <w:rsid w:val="004340E4"/>
    <w:rsid w:val="00434207"/>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A4A"/>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0C5"/>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B6E"/>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68443</TotalTime>
  <Pages>5</Pages>
  <Words>1381</Words>
  <Characters>7873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631</cp:revision>
  <dcterms:created xsi:type="dcterms:W3CDTF">2024-06-20T08:51:00Z</dcterms:created>
  <dcterms:modified xsi:type="dcterms:W3CDTF">2024-11-13T22:41:00Z</dcterms:modified>
  <cp:category/>
</cp:coreProperties>
</file>