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6BBB80BD" w:rsidR="00DD312F" w:rsidRPr="001B02D0" w:rsidRDefault="001B02D0" w:rsidP="001B02D0">
      <w:r>
        <w:t>Яковчук Євгеній Юрійович, начальник Святошинського районного у місті Києві територіального центру комплектування та соціальної підтримки. Назва дисертації: «Адміністративно-правові засади державної політики у сфері мобілізації».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Дрозд Олексій Юрійович, доктор юридичних наук, професор, керівник Департаменту організації забезпечення діяльності Бюро економічної безпеки України; Офіційні опоненти: Сербин Руслан Андрійович, доктор юридичних наук, професор, начальник Головного управління Національної поліції в Луганській області; Шевченко Сергій Іванович, кандидат юридичних наук, доцент, заступник директора інституту післядипломної освіти та заочного навчання Дніпровського державного університету внутрішніх справ</w:t>
      </w:r>
    </w:p>
    <w:sectPr w:rsidR="00DD312F" w:rsidRPr="001B02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D886" w14:textId="77777777" w:rsidR="00C92746" w:rsidRDefault="00C92746">
      <w:pPr>
        <w:spacing w:after="0" w:line="240" w:lineRule="auto"/>
      </w:pPr>
      <w:r>
        <w:separator/>
      </w:r>
    </w:p>
  </w:endnote>
  <w:endnote w:type="continuationSeparator" w:id="0">
    <w:p w14:paraId="1E4672AA" w14:textId="77777777" w:rsidR="00C92746" w:rsidRDefault="00C9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E684" w14:textId="77777777" w:rsidR="00C92746" w:rsidRDefault="00C92746">
      <w:pPr>
        <w:spacing w:after="0" w:line="240" w:lineRule="auto"/>
      </w:pPr>
      <w:r>
        <w:separator/>
      </w:r>
    </w:p>
  </w:footnote>
  <w:footnote w:type="continuationSeparator" w:id="0">
    <w:p w14:paraId="5F0103CD" w14:textId="77777777" w:rsidR="00C92746" w:rsidRDefault="00C9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27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746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11465</cp:revision>
  <dcterms:created xsi:type="dcterms:W3CDTF">2024-06-20T08:51:00Z</dcterms:created>
  <dcterms:modified xsi:type="dcterms:W3CDTF">2024-11-06T21:58:00Z</dcterms:modified>
  <cp:category/>
</cp:coreProperties>
</file>