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762E1CA" w:rsidR="00610EDD" w:rsidRPr="00283290" w:rsidRDefault="00283290" w:rsidP="00283290">
      <w:bookmarkStart w:id="0" w:name="_GoBack"/>
      <w:r>
        <w:rPr>
          <w:rFonts w:ascii="Verdana" w:hAnsi="Verdana"/>
          <w:b/>
          <w:bCs/>
          <w:color w:val="000000"/>
          <w:shd w:val="clear" w:color="auto" w:fill="FFFFFF"/>
        </w:rPr>
        <w:t>Жовтюк Наталія Петрівна. Методика формування у майбутніх учителів лексичної компетентності у процесі навчання англійської мови після німецької</w:t>
      </w:r>
      <w:bookmarkEnd w:id="0"/>
      <w:r>
        <w:rPr>
          <w:rFonts w:ascii="Verdana" w:hAnsi="Verdana"/>
          <w:b/>
          <w:bCs/>
          <w:color w:val="000000"/>
          <w:shd w:val="clear" w:color="auto" w:fill="FFFFFF"/>
        </w:rPr>
        <w:t>.- Дисертація канд. пед. наук: 13.00.02, Терноп. нац. пед. ун-т ім. Володимира Гнатюка. - Тернопіль, 2015.- 200 с.</w:t>
      </w:r>
    </w:p>
    <w:sectPr w:rsidR="00610EDD" w:rsidRPr="002832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E4AE" w14:textId="77777777" w:rsidR="00EA5F15" w:rsidRDefault="00EA5F15">
      <w:pPr>
        <w:spacing w:after="0" w:line="240" w:lineRule="auto"/>
      </w:pPr>
      <w:r>
        <w:separator/>
      </w:r>
    </w:p>
  </w:endnote>
  <w:endnote w:type="continuationSeparator" w:id="0">
    <w:p w14:paraId="41BE3A6D" w14:textId="77777777" w:rsidR="00EA5F15" w:rsidRDefault="00EA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653CF" w14:textId="77777777" w:rsidR="00EA5F15" w:rsidRDefault="00EA5F15">
      <w:pPr>
        <w:spacing w:after="0" w:line="240" w:lineRule="auto"/>
      </w:pPr>
      <w:r>
        <w:separator/>
      </w:r>
    </w:p>
  </w:footnote>
  <w:footnote w:type="continuationSeparator" w:id="0">
    <w:p w14:paraId="71717C68" w14:textId="77777777" w:rsidR="00EA5F15" w:rsidRDefault="00EA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5F1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20628</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4098</cp:revision>
  <cp:lastPrinted>2009-02-06T05:36:00Z</cp:lastPrinted>
  <dcterms:created xsi:type="dcterms:W3CDTF">2016-09-19T15:12:00Z</dcterms:created>
  <dcterms:modified xsi:type="dcterms:W3CDTF">2017-01-26T13:31:00Z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