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A75F71" w:rsidRDefault="00A75F71" w:rsidP="00A75F71">
      <w:r>
        <w:rPr>
          <w:rFonts w:ascii="Times New Roman" w:eastAsia="Times New Roman" w:hAnsi="Times New Roman" w:cs="Times New Roman"/>
          <w:b/>
          <w:color w:val="000000"/>
          <w:sz w:val="28"/>
          <w:szCs w:val="28"/>
        </w:rPr>
        <w:t>Катков Юрій Ігорович</w:t>
      </w:r>
      <w:r>
        <w:rPr>
          <w:rFonts w:ascii="Times New Roman" w:eastAsia="Times New Roman" w:hAnsi="Times New Roman" w:cs="Times New Roman"/>
          <w:color w:val="000000"/>
          <w:sz w:val="28"/>
          <w:szCs w:val="28"/>
        </w:rPr>
        <w:t xml:space="preserve">, доцент кафедри комп’ютерних наук, </w:t>
      </w:r>
      <w:r w:rsidRPr="00322575">
        <w:rPr>
          <w:rFonts w:ascii="Times New Roman" w:eastAsia="Times New Roman" w:hAnsi="Times New Roman" w:cs="Times New Roman"/>
          <w:color w:val="000000"/>
          <w:sz w:val="28"/>
          <w:szCs w:val="28"/>
        </w:rPr>
        <w:t>Державний</w:t>
      </w:r>
      <w:r>
        <w:rPr>
          <w:rFonts w:ascii="Times New Roman" w:eastAsia="Times New Roman" w:hAnsi="Times New Roman" w:cs="Times New Roman"/>
          <w:color w:val="000000"/>
          <w:sz w:val="28"/>
          <w:szCs w:val="28"/>
        </w:rPr>
        <w:t xml:space="preserve"> у</w:t>
      </w:r>
      <w:r w:rsidRPr="00322575">
        <w:rPr>
          <w:rFonts w:ascii="Times New Roman" w:eastAsia="Times New Roman" w:hAnsi="Times New Roman" w:cs="Times New Roman"/>
          <w:color w:val="000000"/>
          <w:sz w:val="28"/>
          <w:szCs w:val="28"/>
        </w:rPr>
        <w:t>ніверситет</w:t>
      </w:r>
      <w:r>
        <w:rPr>
          <w:rFonts w:ascii="Times New Roman" w:eastAsia="Times New Roman" w:hAnsi="Times New Roman" w:cs="Times New Roman"/>
          <w:color w:val="000000"/>
          <w:sz w:val="28"/>
          <w:szCs w:val="28"/>
        </w:rPr>
        <w:t xml:space="preserve"> т</w:t>
      </w:r>
      <w:r w:rsidRPr="00322575">
        <w:rPr>
          <w:rFonts w:ascii="Times New Roman" w:eastAsia="Times New Roman" w:hAnsi="Times New Roman" w:cs="Times New Roman"/>
          <w:color w:val="000000"/>
          <w:sz w:val="28"/>
          <w:szCs w:val="28"/>
        </w:rPr>
        <w:t>елекомунікацій</w:t>
      </w:r>
      <w:r>
        <w:rPr>
          <w:rFonts w:ascii="Times New Roman" w:eastAsia="Times New Roman" w:hAnsi="Times New Roman" w:cs="Times New Roman"/>
          <w:color w:val="000000"/>
          <w:sz w:val="28"/>
          <w:szCs w:val="28"/>
        </w:rPr>
        <w:t>. Назва дисертації: «</w:t>
      </w:r>
      <w:r w:rsidRPr="00322575">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етоди, моделі та технології оці</w:t>
      </w:r>
      <w:r w:rsidRPr="00322575">
        <w:rPr>
          <w:rFonts w:ascii="Times New Roman" w:eastAsia="Times New Roman" w:hAnsi="Times New Roman" w:cs="Times New Roman"/>
          <w:color w:val="000000"/>
          <w:sz w:val="28"/>
          <w:szCs w:val="28"/>
        </w:rPr>
        <w:t xml:space="preserve">нки критичних </w:t>
      </w:r>
      <w:r w:rsidRPr="00D42A10">
        <w:rPr>
          <w:rFonts w:ascii="Times New Roman" w:eastAsia="Times New Roman" w:hAnsi="Times New Roman" w:cs="Times New Roman"/>
          <w:sz w:val="28"/>
          <w:szCs w:val="28"/>
        </w:rPr>
        <w:t>ситуацій в інтеле</w:t>
      </w:r>
      <w:r>
        <w:rPr>
          <w:rFonts w:ascii="Times New Roman" w:eastAsia="Times New Roman" w:hAnsi="Times New Roman" w:cs="Times New Roman"/>
          <w:sz w:val="28"/>
          <w:szCs w:val="28"/>
        </w:rPr>
        <w:t>ктуальній інформаційній інфраструктурі</w:t>
      </w:r>
      <w:r w:rsidRPr="00D42A10">
        <w:rPr>
          <w:rFonts w:ascii="Times New Roman" w:eastAsia="Times New Roman" w:hAnsi="Times New Roman" w:cs="Times New Roman"/>
          <w:sz w:val="28"/>
          <w:szCs w:val="28"/>
        </w:rPr>
        <w:t xml:space="preserve"> на основі когнітивних методів</w:t>
      </w:r>
      <w:r>
        <w:rPr>
          <w:rFonts w:ascii="Times New Roman" w:eastAsia="Times New Roman" w:hAnsi="Times New Roman" w:cs="Times New Roman"/>
          <w:color w:val="000000"/>
          <w:sz w:val="28"/>
          <w:szCs w:val="28"/>
        </w:rPr>
        <w:t>». Шифр та назва спеціальності – 05.13.06 «Інформаційні технології». Спецрада Д 26.861.05 Державного університету телекомунікацій</w:t>
      </w:r>
    </w:p>
    <w:sectPr w:rsidR="00CD7D1F" w:rsidRPr="00A75F7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A75F71" w:rsidRPr="00A75F7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DC66-34EC-47A9-BE73-E6F26153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2587</TotalTime>
  <Pages>1</Pages>
  <Words>55</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316</cp:revision>
  <cp:lastPrinted>2009-02-06T05:36:00Z</cp:lastPrinted>
  <dcterms:created xsi:type="dcterms:W3CDTF">2021-08-08T21:04:00Z</dcterms:created>
  <dcterms:modified xsi:type="dcterms:W3CDTF">2021-08-16T08:33:00Z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