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9A2651" w:rsidRDefault="009A2651" w:rsidP="009A2651">
      <w:r w:rsidRPr="00821CDE">
        <w:rPr>
          <w:rFonts w:ascii="Times New Roman" w:eastAsia="Times New Roman" w:hAnsi="Times New Roman" w:cs="Times New Roman"/>
          <w:b/>
          <w:bCs/>
          <w:sz w:val="24"/>
          <w:szCs w:val="24"/>
          <w:lang w:eastAsia="ru-RU"/>
        </w:rPr>
        <w:t>Терещенко Олексій Андрійович</w:t>
      </w:r>
      <w:r w:rsidRPr="00821CDE">
        <w:rPr>
          <w:rFonts w:ascii="Times New Roman" w:eastAsia="Times New Roman" w:hAnsi="Times New Roman" w:cs="Times New Roman"/>
          <w:bCs/>
          <w:sz w:val="24"/>
          <w:szCs w:val="24"/>
          <w:lang w:eastAsia="ru-RU"/>
        </w:rPr>
        <w:t xml:space="preserve">, </w:t>
      </w:r>
      <w:r w:rsidRPr="00821CDE">
        <w:rPr>
          <w:rFonts w:ascii="Times New Roman" w:eastAsia="Times New Roman" w:hAnsi="Times New Roman" w:cs="Times New Roman"/>
          <w:sz w:val="24"/>
          <w:szCs w:val="24"/>
          <w:lang w:eastAsia="ru-RU"/>
        </w:rPr>
        <w:t xml:space="preserve">спеціаліст відділу опрацювання документів управління забезпечення автоматизованого документообігу суду секретаріату Касаційного цивільного суду Верховного суду України. Назва дисертації: </w:t>
      </w:r>
      <w:r w:rsidRPr="00821CDE">
        <w:rPr>
          <w:rFonts w:ascii="Times New Roman" w:eastAsia="Times New Roman" w:hAnsi="Times New Roman" w:cs="Times New Roman"/>
          <w:sz w:val="24"/>
          <w:szCs w:val="24"/>
          <w:shd w:val="clear" w:color="auto" w:fill="FFFFFF"/>
          <w:lang w:eastAsia="ru-RU"/>
        </w:rPr>
        <w:t>«</w:t>
      </w:r>
      <w:r w:rsidRPr="00821CDE">
        <w:rPr>
          <w:rFonts w:ascii="Times New Roman" w:eastAsia="Times New Roman" w:hAnsi="Times New Roman" w:cs="Times New Roman"/>
          <w:sz w:val="24"/>
          <w:szCs w:val="24"/>
          <w:lang w:eastAsia="ru-RU"/>
        </w:rPr>
        <w:t>Публічне адміністрування електронного врядування судової влади в Україні</w:t>
      </w:r>
      <w:r w:rsidRPr="00821CDE">
        <w:rPr>
          <w:rFonts w:ascii="Times New Roman" w:eastAsia="Times New Roman" w:hAnsi="Times New Roman" w:cs="Times New Roman"/>
          <w:sz w:val="24"/>
          <w:szCs w:val="24"/>
          <w:shd w:val="clear" w:color="auto" w:fill="FFFFFF"/>
          <w:lang w:eastAsia="ru-RU"/>
        </w:rPr>
        <w:t>».</w:t>
      </w:r>
      <w:r w:rsidRPr="00821CDE">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AE0F79" w:rsidRPr="009A26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9A2651" w:rsidRPr="009A26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15FC9-173F-45DC-8161-F30B2E2A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2021-06-30T14:16:00Z</dcterms:created>
  <dcterms:modified xsi:type="dcterms:W3CDTF">2021-06-30T17:05:00Z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