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5892C" w14:textId="05344299" w:rsidR="00B50EBE" w:rsidRDefault="00D63D7A" w:rsidP="00D63D7A">
      <w:pPr>
        <w:rPr>
          <w:rFonts w:ascii="Verdana" w:hAnsi="Verdana"/>
          <w:b/>
          <w:bCs/>
          <w:color w:val="000000"/>
          <w:shd w:val="clear" w:color="auto" w:fill="FFFFFF"/>
        </w:rPr>
      </w:pPr>
      <w:r>
        <w:rPr>
          <w:rFonts w:ascii="Verdana" w:hAnsi="Verdana"/>
          <w:b/>
          <w:bCs/>
          <w:color w:val="000000"/>
          <w:shd w:val="clear" w:color="auto" w:fill="FFFFFF"/>
        </w:rPr>
        <w:t xml:space="preserve">Степуріна Світлана Олександрівна. Формування механізму санаційного управління підприємством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63D7A" w:rsidRPr="00D63D7A" w14:paraId="42336A25" w14:textId="77777777" w:rsidTr="00D63D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3D7A" w:rsidRPr="00D63D7A" w14:paraId="5D7DF82B" w14:textId="77777777">
              <w:trPr>
                <w:tblCellSpacing w:w="0" w:type="dxa"/>
              </w:trPr>
              <w:tc>
                <w:tcPr>
                  <w:tcW w:w="0" w:type="auto"/>
                  <w:vAlign w:val="center"/>
                  <w:hideMark/>
                </w:tcPr>
                <w:p w14:paraId="4D3640CA" w14:textId="77777777" w:rsidR="00D63D7A" w:rsidRPr="00D63D7A" w:rsidRDefault="00D63D7A" w:rsidP="00D63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3D7A">
                    <w:rPr>
                      <w:rFonts w:ascii="Times New Roman" w:eastAsia="Times New Roman" w:hAnsi="Times New Roman" w:cs="Times New Roman"/>
                      <w:b/>
                      <w:bCs/>
                      <w:sz w:val="24"/>
                      <w:szCs w:val="24"/>
                    </w:rPr>
                    <w:lastRenderedPageBreak/>
                    <w:t>Степуріна С. О. Формування механізму санаційного управління підприємством. – Рукопис.</w:t>
                  </w:r>
                </w:p>
                <w:p w14:paraId="35607627" w14:textId="77777777" w:rsidR="00D63D7A" w:rsidRPr="00D63D7A" w:rsidRDefault="00D63D7A" w:rsidP="00D63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3D7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Харківський національний економічний університет, Харків, 2007.</w:t>
                  </w:r>
                </w:p>
                <w:p w14:paraId="50A177CE" w14:textId="77777777" w:rsidR="00D63D7A" w:rsidRPr="00D63D7A" w:rsidRDefault="00D63D7A" w:rsidP="00D63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3D7A">
                    <w:rPr>
                      <w:rFonts w:ascii="Times New Roman" w:eastAsia="Times New Roman" w:hAnsi="Times New Roman" w:cs="Times New Roman"/>
                      <w:sz w:val="24"/>
                      <w:szCs w:val="24"/>
                    </w:rPr>
                    <w:t>У дисертації обґрунтовано необхідність розробки механізму санаційного управління підприємством. Уточнено сутність понять «санація» та «санаційне управління» та визначено їхнє місце в системі загального управління підприємством. Запропоновано підхід до формування механізму санаційного управління підприємством як сукупності послідовних етапів: формування інформаційного простору дослідження, діагностики фінансового стану підприємства, а також формування і вибору санаційних рішень. Розроблено методику вибору й обґрунтування інформаційного простору дослідження як системи показників діагностування фінансового стану підприємства на основі синтезу експертного і факторного аналізів. Запропоновано методичний підхід до діагностики фінансового стану підприємства, заснований на використанні теорії нечітких множин та адаптивних методів прогнозування. Обґрунтовано класифікацію санаційних заходів залежно від додаткової ознаки «клас кризи», результатом якої є сформовані комплекси санаційних заходів для виділених класів фінансової кризи. Розроблено методичне забезпечення вибору й обґрунтування санаційних рішень на підставі методу багатокритеріального вибору та теорії корисності, за допомогою якої отримані значення функцій приналежності очікуваних корисностей санаційних заходів для підприємств машинобудування Харківського регіону.</w:t>
                  </w:r>
                </w:p>
              </w:tc>
            </w:tr>
          </w:tbl>
          <w:p w14:paraId="44A67DC3" w14:textId="77777777" w:rsidR="00D63D7A" w:rsidRPr="00D63D7A" w:rsidRDefault="00D63D7A" w:rsidP="00D63D7A">
            <w:pPr>
              <w:spacing w:after="0" w:line="240" w:lineRule="auto"/>
              <w:rPr>
                <w:rFonts w:ascii="Times New Roman" w:eastAsia="Times New Roman" w:hAnsi="Times New Roman" w:cs="Times New Roman"/>
                <w:sz w:val="24"/>
                <w:szCs w:val="24"/>
              </w:rPr>
            </w:pPr>
          </w:p>
        </w:tc>
      </w:tr>
      <w:tr w:rsidR="00D63D7A" w:rsidRPr="00D63D7A" w14:paraId="71CCD4D6" w14:textId="77777777" w:rsidTr="00D63D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3D7A" w:rsidRPr="00D63D7A" w14:paraId="2D8EEE0B" w14:textId="77777777">
              <w:trPr>
                <w:tblCellSpacing w:w="0" w:type="dxa"/>
              </w:trPr>
              <w:tc>
                <w:tcPr>
                  <w:tcW w:w="0" w:type="auto"/>
                  <w:vAlign w:val="center"/>
                  <w:hideMark/>
                </w:tcPr>
                <w:p w14:paraId="497BF225" w14:textId="77777777" w:rsidR="00D63D7A" w:rsidRPr="00D63D7A" w:rsidRDefault="00D63D7A" w:rsidP="00D63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3D7A">
                    <w:rPr>
                      <w:rFonts w:ascii="Times New Roman" w:eastAsia="Times New Roman" w:hAnsi="Times New Roman" w:cs="Times New Roman"/>
                      <w:sz w:val="24"/>
                      <w:szCs w:val="24"/>
                    </w:rPr>
                    <w:t>У результаті проведеного дисертаційного дослідження вирішено важливе науково-практичне завдання формування механізму санаційного управління підприємством машинобудування, що функціонує в умовах трансформаційної економіки України. Основні результати роботи полягають у такому:</w:t>
                  </w:r>
                </w:p>
                <w:p w14:paraId="33055414" w14:textId="77777777" w:rsidR="00D63D7A" w:rsidRPr="00D63D7A" w:rsidRDefault="00D63D7A" w:rsidP="00D63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3D7A">
                    <w:rPr>
                      <w:rFonts w:ascii="Times New Roman" w:eastAsia="Times New Roman" w:hAnsi="Times New Roman" w:cs="Times New Roman"/>
                      <w:sz w:val="24"/>
                      <w:szCs w:val="24"/>
                    </w:rPr>
                    <w:t>1. Сучасний стан розвитку економіки України характеризується системною кризою, зумовленою трансформаційними перетвореннями форм власності та відносин між суб’єктами господарювання. Свідченням цього є той факт, що третина національних підприємств є збитковими. Подібний стан господарюючих суб’єктів потребує вдосконалення існуючих підходів і методів управління кризовими підприємствами, зокрема, впровадження в практику їх діяльності санаційного управління.</w:t>
                  </w:r>
                </w:p>
                <w:p w14:paraId="6E77468C" w14:textId="77777777" w:rsidR="00D63D7A" w:rsidRPr="00D63D7A" w:rsidRDefault="00D63D7A" w:rsidP="00D63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3D7A">
                    <w:rPr>
                      <w:rFonts w:ascii="Times New Roman" w:eastAsia="Times New Roman" w:hAnsi="Times New Roman" w:cs="Times New Roman"/>
                      <w:sz w:val="24"/>
                      <w:szCs w:val="24"/>
                    </w:rPr>
                    <w:t>2. Послідовний аналіз і узагальнення існуючих теоретичних та законодавчих засад санаційного управління дозволили визначити його місце в загальному контурі управління підприємством, цільову спрямованість та перелік завдань. На основі процесного підходу в роботі запропоновано удосконалене поняття санаційного управління, що передбачає розробку, вибір і впровадження санаційних заходів організаційно-правового, виробничо-технічного, фінансово-економічного й соціального характеру та спрямоване на виведення підприємства зі стану кризи чи локалізацію розвитку кризових явищ.</w:t>
                  </w:r>
                </w:p>
                <w:p w14:paraId="70DA6D68" w14:textId="77777777" w:rsidR="00D63D7A" w:rsidRPr="00D63D7A" w:rsidRDefault="00D63D7A" w:rsidP="00D63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3D7A">
                    <w:rPr>
                      <w:rFonts w:ascii="Times New Roman" w:eastAsia="Times New Roman" w:hAnsi="Times New Roman" w:cs="Times New Roman"/>
                      <w:sz w:val="24"/>
                      <w:szCs w:val="24"/>
                    </w:rPr>
                    <w:t xml:space="preserve">3. Доведено, що фінансова санація виступає найбільш дієвим інструментом санаційного управління підприємством та основою здійснення інших видів санації. Аналіз методичних підходів до її проведення показав, що існуючий інструментарій не відповідає новій парадигмі функціонування промислових підприємств, зміна якої зумовлена високим ступенем невизначеності та непередбачуваності їх зовнішнього оточення. Визначено доцільність </w:t>
                  </w:r>
                  <w:r w:rsidRPr="00D63D7A">
                    <w:rPr>
                      <w:rFonts w:ascii="Times New Roman" w:eastAsia="Times New Roman" w:hAnsi="Times New Roman" w:cs="Times New Roman"/>
                      <w:sz w:val="24"/>
                      <w:szCs w:val="24"/>
                    </w:rPr>
                    <w:lastRenderedPageBreak/>
                    <w:t>подальшої розбудови методичних підходів до фінансової санації на основі методів нечіткої логіки та багатокритеріального вибору.</w:t>
                  </w:r>
                </w:p>
                <w:p w14:paraId="06A41510" w14:textId="77777777" w:rsidR="00D63D7A" w:rsidRPr="00D63D7A" w:rsidRDefault="00D63D7A" w:rsidP="00D63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3D7A">
                    <w:rPr>
                      <w:rFonts w:ascii="Times New Roman" w:eastAsia="Times New Roman" w:hAnsi="Times New Roman" w:cs="Times New Roman"/>
                      <w:sz w:val="24"/>
                      <w:szCs w:val="24"/>
                    </w:rPr>
                    <w:t>4. У дисертації розроблено методичний підхід до формування механізму санаційного управління підприємством, під яким розуміється сукупність форм організації, засобів і методів управління, що становлять технологію цілеспрямованої адекватної поведінки підприємства в процесі його санації; визначено його функції й завдання. На підставі запропонованої сукупності принципів сформовано схему побудови механізму, що включає такі етапи: формування інформаційного простору дослідження; діагностика фінансового стану підприємства; формування і вибір санаційних рішень. Особливістю даного механізму є зниження втрат підприємства за рахунок продукування обґрунтованих санаційних рішень, зумовлених його можливостями відповідно до певного класу кризи.</w:t>
                  </w:r>
                </w:p>
                <w:p w14:paraId="5FC8B80A" w14:textId="77777777" w:rsidR="00D63D7A" w:rsidRPr="00D63D7A" w:rsidRDefault="00D63D7A" w:rsidP="00D63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3D7A">
                    <w:rPr>
                      <w:rFonts w:ascii="Times New Roman" w:eastAsia="Times New Roman" w:hAnsi="Times New Roman" w:cs="Times New Roman"/>
                      <w:sz w:val="24"/>
                      <w:szCs w:val="24"/>
                    </w:rPr>
                    <w:t>5. Розроблено методичні рекомендації з вибору й обґрунтування інформаційного простору дослідження, що базується на синтезі евристичного і статистичного методів і дозволяє отримати доцільну та несуперечливу сукупність фінансових показників, що є підґрунтям формування комплексного показника фінансового стану підприємства. Обґрунтований перелік включає такі фінансові показники: коефіцієнт зносу основних фондів, коефіцієнт фінансової автономії, коефіцієнт абсолютної ліквідності, оборотність оборотних коштів, рентабельність власного капіталу.</w:t>
                  </w:r>
                </w:p>
                <w:p w14:paraId="32493E70" w14:textId="77777777" w:rsidR="00D63D7A" w:rsidRPr="00D63D7A" w:rsidRDefault="00D63D7A" w:rsidP="00D63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3D7A">
                    <w:rPr>
                      <w:rFonts w:ascii="Times New Roman" w:eastAsia="Times New Roman" w:hAnsi="Times New Roman" w:cs="Times New Roman"/>
                      <w:sz w:val="24"/>
                      <w:szCs w:val="24"/>
                    </w:rPr>
                    <w:t>6. Розроблено методичний підхід до діагностики фінансового стану підприємства на основі використання теорії нечітких множин та адаптивних методів прогнозування економічних процесів, яка дає змогу проводити розпізнавання класу фінансової кризи та прогнозувати майбутній стан підприємства в умовах невизначеності його внутрішнього середовища та спрямована на вибір адекватних санаційних рішень з локалізації чи нівелювання розвитку кризових явищ.</w:t>
                  </w:r>
                </w:p>
                <w:p w14:paraId="3EED0A42" w14:textId="77777777" w:rsidR="00D63D7A" w:rsidRPr="00D63D7A" w:rsidRDefault="00D63D7A" w:rsidP="00D63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3D7A">
                    <w:rPr>
                      <w:rFonts w:ascii="Times New Roman" w:eastAsia="Times New Roman" w:hAnsi="Times New Roman" w:cs="Times New Roman"/>
                      <w:sz w:val="24"/>
                      <w:szCs w:val="24"/>
                    </w:rPr>
                    <w:t>7. Розроблено методичне забезпечення вибору й обґрунтування санаційних рішень, що на підставі використання методів багатокритеріального вибору й теорії корисності дозволяє підвищити їх якість за рахунок невипадкового вибору санаційних заходів відповідно до класу кризи та їх корисності для підприємства в умовах обмеженості власних фінансових ресурсів.</w:t>
                  </w:r>
                </w:p>
                <w:p w14:paraId="26AF48F7" w14:textId="77777777" w:rsidR="00D63D7A" w:rsidRPr="00D63D7A" w:rsidRDefault="00D63D7A" w:rsidP="00D63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3D7A">
                    <w:rPr>
                      <w:rFonts w:ascii="Times New Roman" w:eastAsia="Times New Roman" w:hAnsi="Times New Roman" w:cs="Times New Roman"/>
                      <w:sz w:val="24"/>
                      <w:szCs w:val="24"/>
                    </w:rPr>
                    <w:t>8. На основі проведених досліджень розроблено класифікацію санаційних заходів залежно від додаткової ознаки «клас кризи» та існуючих форм санації, що дозволяє визначити найбільш доцільні й адекватні заходи відповідно до можливостей підприємства та посилює антиципативну спрямованість механізму санаційного управління.</w:t>
                  </w:r>
                </w:p>
              </w:tc>
            </w:tr>
          </w:tbl>
          <w:p w14:paraId="5F4EEC51" w14:textId="77777777" w:rsidR="00D63D7A" w:rsidRPr="00D63D7A" w:rsidRDefault="00D63D7A" w:rsidP="00D63D7A">
            <w:pPr>
              <w:spacing w:after="0" w:line="240" w:lineRule="auto"/>
              <w:rPr>
                <w:rFonts w:ascii="Times New Roman" w:eastAsia="Times New Roman" w:hAnsi="Times New Roman" w:cs="Times New Roman"/>
                <w:sz w:val="24"/>
                <w:szCs w:val="24"/>
              </w:rPr>
            </w:pPr>
          </w:p>
        </w:tc>
      </w:tr>
    </w:tbl>
    <w:p w14:paraId="4F5525FD" w14:textId="77777777" w:rsidR="00D63D7A" w:rsidRPr="00D63D7A" w:rsidRDefault="00D63D7A" w:rsidP="00D63D7A"/>
    <w:sectPr w:rsidR="00D63D7A" w:rsidRPr="00D63D7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ACC4F" w14:textId="77777777" w:rsidR="00FA7CFA" w:rsidRDefault="00FA7CFA">
      <w:pPr>
        <w:spacing w:after="0" w:line="240" w:lineRule="auto"/>
      </w:pPr>
      <w:r>
        <w:separator/>
      </w:r>
    </w:p>
  </w:endnote>
  <w:endnote w:type="continuationSeparator" w:id="0">
    <w:p w14:paraId="661E26AB" w14:textId="77777777" w:rsidR="00FA7CFA" w:rsidRDefault="00FA7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38E60" w14:textId="77777777" w:rsidR="00FA7CFA" w:rsidRDefault="00FA7CFA">
      <w:pPr>
        <w:spacing w:after="0" w:line="240" w:lineRule="auto"/>
      </w:pPr>
      <w:r>
        <w:separator/>
      </w:r>
    </w:p>
  </w:footnote>
  <w:footnote w:type="continuationSeparator" w:id="0">
    <w:p w14:paraId="2CC08B42" w14:textId="77777777" w:rsidR="00FA7CFA" w:rsidRDefault="00FA7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A7CF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CFA"/>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76406</TotalTime>
  <Pages>3</Pages>
  <Words>902</Words>
  <Characters>5147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1466</cp:revision>
  <dcterms:created xsi:type="dcterms:W3CDTF">2024-06-20T08:51:00Z</dcterms:created>
  <dcterms:modified xsi:type="dcterms:W3CDTF">2024-09-08T13:42:00Z</dcterms:modified>
  <cp:category/>
</cp:coreProperties>
</file>