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7F869" w14:textId="55A62191" w:rsidR="0057299A" w:rsidRDefault="00CA056F" w:rsidP="00CA056F">
      <w:pPr>
        <w:rPr>
          <w:rFonts w:ascii="Verdana" w:hAnsi="Verdana"/>
          <w:b/>
          <w:bCs/>
          <w:color w:val="000000"/>
          <w:shd w:val="clear" w:color="auto" w:fill="FFFFFF"/>
        </w:rPr>
      </w:pPr>
      <w:r>
        <w:rPr>
          <w:rFonts w:ascii="Verdana" w:hAnsi="Verdana"/>
          <w:b/>
          <w:bCs/>
          <w:color w:val="000000"/>
          <w:shd w:val="clear" w:color="auto" w:fill="FFFFFF"/>
        </w:rPr>
        <w:t>Байбулатов Салават Ісхакович. Абсорбція діоксиду вуглецю розчином сульфіду барію у виробництві карбонату барію: дисертація канд. техн. наук: 05.17.08 / Національний технічний ун-т "Харківський політехнічний ін-т". - Х.,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CA056F" w:rsidRPr="00CA056F" w14:paraId="0FA65607" w14:textId="77777777" w:rsidTr="00CA056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A056F" w:rsidRPr="00CA056F" w14:paraId="7D48AED8" w14:textId="77777777">
              <w:trPr>
                <w:tblCellSpacing w:w="0" w:type="dxa"/>
              </w:trPr>
              <w:tc>
                <w:tcPr>
                  <w:tcW w:w="0" w:type="auto"/>
                  <w:vAlign w:val="center"/>
                  <w:hideMark/>
                </w:tcPr>
                <w:p w14:paraId="3819EE10" w14:textId="77777777" w:rsidR="00CA056F" w:rsidRPr="00CA056F" w:rsidRDefault="00CA056F" w:rsidP="00CA056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A056F">
                    <w:rPr>
                      <w:rFonts w:ascii="Times New Roman" w:eastAsia="Times New Roman" w:hAnsi="Times New Roman" w:cs="Times New Roman"/>
                      <w:b/>
                      <w:bCs/>
                      <w:sz w:val="24"/>
                      <w:szCs w:val="24"/>
                    </w:rPr>
                    <w:lastRenderedPageBreak/>
                    <w:t>Байбулатов С.І. Абсорбція діоксиду вуглецю розчином сульфіду барію у виробництві карбонату барію. – Рукопис.</w:t>
                  </w:r>
                </w:p>
                <w:p w14:paraId="55CEB547" w14:textId="77777777" w:rsidR="00CA056F" w:rsidRPr="00CA056F" w:rsidRDefault="00CA056F" w:rsidP="00CA056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A056F">
                    <w:rPr>
                      <w:rFonts w:ascii="Times New Roman" w:eastAsia="Times New Roman" w:hAnsi="Times New Roman" w:cs="Times New Roman"/>
                      <w:sz w:val="24"/>
                      <w:szCs w:val="24"/>
                    </w:rPr>
                    <w:t>Дисертація на здобуття наукового ступеню кандидата технічних наук за спеціальністю 05.17.08 – процеси та обладнання хімічної технології. – Національний технічний університет “Харківський політехнічний інститут”, м. Харків, 2003 р.</w:t>
                  </w:r>
                </w:p>
                <w:p w14:paraId="760D39FC" w14:textId="77777777" w:rsidR="00CA056F" w:rsidRPr="00CA056F" w:rsidRDefault="00CA056F" w:rsidP="00CA056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A056F">
                    <w:rPr>
                      <w:rFonts w:ascii="Times New Roman" w:eastAsia="Times New Roman" w:hAnsi="Times New Roman" w:cs="Times New Roman"/>
                      <w:sz w:val="24"/>
                      <w:szCs w:val="24"/>
                    </w:rPr>
                    <w:t>Робота присвячена розробці наукових основ проектування апаратів для абсорбції діоксиду вуглецю (карбонізації) розчином сульфіду барію у виробництві карбонату барію. Досліджено закономірності абсорбції діоксиду вуглецю розчином сульфіду барію, що супроводжується десорбцією сірководню. Вперше знайдено, що процес абсорбції діоксиду вуглецю розчином сульфіду барію протікає у дві стадії, що відрізняються швидкістю абсорбції. На першій стадії опір абсорбції зосереджено у газовій фазі. Дослідження провальної, ковпачкової і сітчастої тарілок для проведення другої стадії карбонізації показало, що коефіцієнт масопередачі за абсолютним значенням на два порядки меншій ніж на першій, та опір масопередачі зосереджений у рідині. Отримані рівняння для розрахунку коефіцієнта масопередачі для обох стадій процесу.</w:t>
                  </w:r>
                </w:p>
                <w:p w14:paraId="7476668A" w14:textId="77777777" w:rsidR="00CA056F" w:rsidRPr="00CA056F" w:rsidRDefault="00CA056F" w:rsidP="00CA056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A056F">
                    <w:rPr>
                      <w:rFonts w:ascii="Times New Roman" w:eastAsia="Times New Roman" w:hAnsi="Times New Roman" w:cs="Times New Roman"/>
                      <w:sz w:val="24"/>
                      <w:szCs w:val="24"/>
                    </w:rPr>
                    <w:t>Отримано математичну модель апарата для проведення процесу карбонізації розчину BaS, яка відпрацювана на дослідному апараті у промислових умовах. Розроблено технічний проект апарата з пасетними тарілками.</w:t>
                  </w:r>
                </w:p>
              </w:tc>
            </w:tr>
          </w:tbl>
          <w:p w14:paraId="68689844" w14:textId="77777777" w:rsidR="00CA056F" w:rsidRPr="00CA056F" w:rsidRDefault="00CA056F" w:rsidP="00CA056F">
            <w:pPr>
              <w:spacing w:after="0" w:line="240" w:lineRule="auto"/>
              <w:rPr>
                <w:rFonts w:ascii="Times New Roman" w:eastAsia="Times New Roman" w:hAnsi="Times New Roman" w:cs="Times New Roman"/>
                <w:sz w:val="24"/>
                <w:szCs w:val="24"/>
              </w:rPr>
            </w:pPr>
          </w:p>
        </w:tc>
      </w:tr>
      <w:tr w:rsidR="00CA056F" w:rsidRPr="00CA056F" w14:paraId="68C0E495" w14:textId="77777777" w:rsidTr="00CA056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A056F" w:rsidRPr="00CA056F" w14:paraId="1A5539C7" w14:textId="77777777">
              <w:trPr>
                <w:tblCellSpacing w:w="0" w:type="dxa"/>
              </w:trPr>
              <w:tc>
                <w:tcPr>
                  <w:tcW w:w="0" w:type="auto"/>
                  <w:vAlign w:val="center"/>
                  <w:hideMark/>
                </w:tcPr>
                <w:p w14:paraId="7B3EFE8A" w14:textId="77777777" w:rsidR="00CA056F" w:rsidRPr="00CA056F" w:rsidRDefault="00CA056F" w:rsidP="00CA056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A056F">
                    <w:rPr>
                      <w:rFonts w:ascii="Times New Roman" w:eastAsia="Times New Roman" w:hAnsi="Times New Roman" w:cs="Times New Roman"/>
                      <w:sz w:val="24"/>
                      <w:szCs w:val="24"/>
                    </w:rPr>
                    <w:t>В роботі вирішено задачу розробки наукових основ проектування апаратів для абсорбції діоксиду вуглецю розчином сульфіду барію у виробництві карбонату барію. Досліджено закономірності абсорбції діоксиду вуглецю розчином сульфіду барію, що супроводжується десорбцією сірководню, розроблена методика розрахунку апарата та виконане його дослідне відпрацювання у промислових умовах.</w:t>
                  </w:r>
                </w:p>
                <w:p w14:paraId="3AB7F695" w14:textId="77777777" w:rsidR="00CA056F" w:rsidRPr="00CA056F" w:rsidRDefault="00CA056F" w:rsidP="00CA056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A056F">
                    <w:rPr>
                      <w:rFonts w:ascii="Times New Roman" w:eastAsia="Times New Roman" w:hAnsi="Times New Roman" w:cs="Times New Roman"/>
                      <w:sz w:val="24"/>
                      <w:szCs w:val="24"/>
                    </w:rPr>
                    <w:t>1. Аналіз літератури показав, що коефіцієнт масопередачі при абсорбції діоксиду вуглецю лужними абсорбентами, визначається реакціями розчиненого СО</w:t>
                  </w:r>
                  <w:r w:rsidRPr="00CA056F">
                    <w:rPr>
                      <w:rFonts w:ascii="Times New Roman" w:eastAsia="Times New Roman" w:hAnsi="Times New Roman" w:cs="Times New Roman"/>
                      <w:sz w:val="24"/>
                      <w:szCs w:val="24"/>
                      <w:vertAlign w:val="subscript"/>
                    </w:rPr>
                    <w:t>2</w:t>
                  </w:r>
                  <w:r w:rsidRPr="00CA056F">
                    <w:rPr>
                      <w:rFonts w:ascii="Times New Roman" w:eastAsia="Times New Roman" w:hAnsi="Times New Roman" w:cs="Times New Roman"/>
                      <w:sz w:val="24"/>
                      <w:szCs w:val="24"/>
                    </w:rPr>
                    <w:t> з гідроксид-ионом і водою. Недисоційовані з'єднання та іони, що є присутнім в абсорбенті, впливають на інтенсивність абсорбції діоксида вуглецю, і прогнозування її швидкості в цьому випадку можливо тільки на підставі експериментальних досліджень. У той же час у літературних джерелах не було виявлено інформації, що дозволяла б розраховувати масообмінні процеси при абсорбції діоксиду вуглецю розчином сульфіду барію.</w:t>
                  </w:r>
                </w:p>
                <w:p w14:paraId="3E7B951C" w14:textId="77777777" w:rsidR="00CA056F" w:rsidRPr="00CA056F" w:rsidRDefault="00CA056F" w:rsidP="00CA056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A056F">
                    <w:rPr>
                      <w:rFonts w:ascii="Times New Roman" w:eastAsia="Times New Roman" w:hAnsi="Times New Roman" w:cs="Times New Roman"/>
                      <w:sz w:val="24"/>
                      <w:szCs w:val="24"/>
                    </w:rPr>
                    <w:t>2. Вперше знайдено, що процес абсорбції діоксиду вуглецю розчином сульфіду барію протікає у дві стадії, що відрізняються швидкістю абсорбції. На першій стадії коефіцієнт масопередачі цілком визначається гідродинамічними факторами. Опір абсорбції зосереджено у газовій фазі. Отримане рівняння для розрахунку коефіцієнта масопередачі на провальній тарілці.</w:t>
                  </w:r>
                </w:p>
                <w:p w14:paraId="26142AFD" w14:textId="77777777" w:rsidR="00CA056F" w:rsidRPr="00CA056F" w:rsidRDefault="00CA056F" w:rsidP="00CA056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A056F">
                    <w:rPr>
                      <w:rFonts w:ascii="Times New Roman" w:eastAsia="Times New Roman" w:hAnsi="Times New Roman" w:cs="Times New Roman"/>
                      <w:sz w:val="24"/>
                      <w:szCs w:val="24"/>
                    </w:rPr>
                    <w:t>3. Дослідження провальної (протитечійної дірчастої), ковпачкової (пасетної) і сітчастої тарілок для проведення другої стадії карбонізації показало, що, як і на першій стадії, на коефіцієнт масопередачі визначально впливають гідродинамічні фактори, але за абсолютним значенням він на два порядки меншій. Опір масопередачі зосереджений у рідині.</w:t>
                  </w:r>
                </w:p>
                <w:p w14:paraId="6EC20140" w14:textId="77777777" w:rsidR="00CA056F" w:rsidRPr="00CA056F" w:rsidRDefault="00CA056F" w:rsidP="00CA056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A056F">
                    <w:rPr>
                      <w:rFonts w:ascii="Times New Roman" w:eastAsia="Times New Roman" w:hAnsi="Times New Roman" w:cs="Times New Roman"/>
                      <w:sz w:val="24"/>
                      <w:szCs w:val="24"/>
                    </w:rPr>
                    <w:t xml:space="preserve">4. Порівняння досліджених тарілок показало, що сітчаста і ковпачкова тарілки у дослідженому діапазоні параметрів мають коефіцієнт масопередачі у 2-4 рази вищий, ніж провальна тарілка. </w:t>
                  </w:r>
                  <w:r w:rsidRPr="00CA056F">
                    <w:rPr>
                      <w:rFonts w:ascii="Times New Roman" w:eastAsia="Times New Roman" w:hAnsi="Times New Roman" w:cs="Times New Roman"/>
                      <w:sz w:val="24"/>
                      <w:szCs w:val="24"/>
                    </w:rPr>
                    <w:lastRenderedPageBreak/>
                    <w:t>Однак тенденція зміни коефіцієнта масопередачі з ростом швидкості газу така, що при швидкостях газу вище 2,5 м/с можна очікувати, що усі досліджені тарілки, можуть бути використані для апаратурного оформлення розглянутого процесу. Отримані рівняння для розрахунку коефіцієнта масопередачі по діоксиду вуглецю.</w:t>
                  </w:r>
                </w:p>
                <w:p w14:paraId="23B6F02F" w14:textId="77777777" w:rsidR="00CA056F" w:rsidRPr="00CA056F" w:rsidRDefault="00CA056F" w:rsidP="00CA056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A056F">
                    <w:rPr>
                      <w:rFonts w:ascii="Times New Roman" w:eastAsia="Times New Roman" w:hAnsi="Times New Roman" w:cs="Times New Roman"/>
                      <w:sz w:val="24"/>
                      <w:szCs w:val="24"/>
                    </w:rPr>
                    <w:t>5. Дослідження впливу сорбції сірководню на абсорбцію діоксида вуглецю на першій стадії карбонізації показало, що наявність сірководню в газі впливає (прискорює) на абсорбцію СО</w:t>
                  </w:r>
                  <w:r w:rsidRPr="00CA056F">
                    <w:rPr>
                      <w:rFonts w:ascii="Times New Roman" w:eastAsia="Times New Roman" w:hAnsi="Times New Roman" w:cs="Times New Roman"/>
                      <w:sz w:val="24"/>
                      <w:szCs w:val="24"/>
                      <w:vertAlign w:val="subscript"/>
                    </w:rPr>
                    <w:t>2</w:t>
                  </w:r>
                  <w:r w:rsidRPr="00CA056F">
                    <w:rPr>
                      <w:rFonts w:ascii="Times New Roman" w:eastAsia="Times New Roman" w:hAnsi="Times New Roman" w:cs="Times New Roman"/>
                      <w:sz w:val="24"/>
                      <w:szCs w:val="24"/>
                    </w:rPr>
                    <w:t> лише при незначних концентраціях останнього у газі. На другій стадії присутність сірководню в газі не позначається на коефіцієнті масопередачі по СО</w:t>
                  </w:r>
                  <w:r w:rsidRPr="00CA056F">
                    <w:rPr>
                      <w:rFonts w:ascii="Times New Roman" w:eastAsia="Times New Roman" w:hAnsi="Times New Roman" w:cs="Times New Roman"/>
                      <w:sz w:val="24"/>
                      <w:szCs w:val="24"/>
                      <w:vertAlign w:val="subscript"/>
                    </w:rPr>
                    <w:t>2</w:t>
                  </w:r>
                  <w:r w:rsidRPr="00CA056F">
                    <w:rPr>
                      <w:rFonts w:ascii="Times New Roman" w:eastAsia="Times New Roman" w:hAnsi="Times New Roman" w:cs="Times New Roman"/>
                      <w:sz w:val="24"/>
                      <w:szCs w:val="24"/>
                    </w:rPr>
                    <w:t>, а інтенсивність десорбції сірководню настільки висока, що розчинений не зв'язаний з барієм сірководень знаходиться в стані близькому до рівноваги з газом.</w:t>
                  </w:r>
                </w:p>
                <w:p w14:paraId="3C28FF56" w14:textId="77777777" w:rsidR="00CA056F" w:rsidRPr="00CA056F" w:rsidRDefault="00CA056F" w:rsidP="00CA056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A056F">
                    <w:rPr>
                      <w:rFonts w:ascii="Times New Roman" w:eastAsia="Times New Roman" w:hAnsi="Times New Roman" w:cs="Times New Roman"/>
                      <w:sz w:val="24"/>
                      <w:szCs w:val="24"/>
                    </w:rPr>
                    <w:t>6. Розроблено математичну модель дослідного апарата для проведення процесу карбонізації розчину сульфіду барію. За її допомоги зроблено прогноз стосовно показників роботи дослідного апарату. Так для проведення першої стадії процесу досить трьох тарілок. Друга стадія процесу може пройти в дослідному апараті з одинадцятьма тарілками до кінця при триразовому надлишку газу.</w:t>
                  </w:r>
                </w:p>
                <w:p w14:paraId="0BD84BEE" w14:textId="77777777" w:rsidR="00CA056F" w:rsidRPr="00CA056F" w:rsidRDefault="00CA056F" w:rsidP="00CA056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A056F">
                    <w:rPr>
                      <w:rFonts w:ascii="Times New Roman" w:eastAsia="Times New Roman" w:hAnsi="Times New Roman" w:cs="Times New Roman"/>
                      <w:sz w:val="24"/>
                      <w:szCs w:val="24"/>
                    </w:rPr>
                    <w:t>7. Відпрацювання процесу карбонізації на дослідному апараті у промислових умовах та перевірка на ньому адекватність математичної моделі апарату показала, що за зниження величини коефіцієнта масопередачі на 24 %, математична модель адекватно описує досліджений апарат.</w:t>
                  </w:r>
                </w:p>
                <w:p w14:paraId="03E59A18" w14:textId="77777777" w:rsidR="00CA056F" w:rsidRPr="00CA056F" w:rsidRDefault="00CA056F" w:rsidP="00CA056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A056F">
                    <w:rPr>
                      <w:rFonts w:ascii="Times New Roman" w:eastAsia="Times New Roman" w:hAnsi="Times New Roman" w:cs="Times New Roman"/>
                      <w:sz w:val="24"/>
                      <w:szCs w:val="24"/>
                    </w:rPr>
                    <w:t>8. За результатами лабораторного вивчення та дослідного відпрацювання процесу для апаратурного оформлення промислової установки на першій стадії процесу рекомендовано використати існуючу колону з дірчастими провальними тарілками. Для другої стадії зроблені розрахунки, видані вихідні дані і розроблено технічний проект апарата з пасетними тарілками, що має діаметр 1 м та висоту активної частини 7,2 м, де встановлено 12-ть пасет.</w:t>
                  </w:r>
                </w:p>
              </w:tc>
            </w:tr>
          </w:tbl>
          <w:p w14:paraId="52963D77" w14:textId="77777777" w:rsidR="00CA056F" w:rsidRPr="00CA056F" w:rsidRDefault="00CA056F" w:rsidP="00CA056F">
            <w:pPr>
              <w:spacing w:after="0" w:line="240" w:lineRule="auto"/>
              <w:rPr>
                <w:rFonts w:ascii="Times New Roman" w:eastAsia="Times New Roman" w:hAnsi="Times New Roman" w:cs="Times New Roman"/>
                <w:sz w:val="24"/>
                <w:szCs w:val="24"/>
              </w:rPr>
            </w:pPr>
          </w:p>
        </w:tc>
      </w:tr>
    </w:tbl>
    <w:p w14:paraId="6162AA50" w14:textId="77777777" w:rsidR="00CA056F" w:rsidRPr="00CA056F" w:rsidRDefault="00CA056F" w:rsidP="00CA056F"/>
    <w:sectPr w:rsidR="00CA056F" w:rsidRPr="00CA056F">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D02FA" w14:textId="77777777" w:rsidR="00DC76B3" w:rsidRDefault="00DC76B3">
      <w:pPr>
        <w:spacing w:after="0" w:line="240" w:lineRule="auto"/>
      </w:pPr>
      <w:r>
        <w:separator/>
      </w:r>
    </w:p>
  </w:endnote>
  <w:endnote w:type="continuationSeparator" w:id="0">
    <w:p w14:paraId="794D9B8E" w14:textId="77777777" w:rsidR="00DC76B3" w:rsidRDefault="00DC7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ACE1A" w14:textId="77777777" w:rsidR="00DC76B3" w:rsidRDefault="00DC76B3">
      <w:pPr>
        <w:spacing w:after="0" w:line="240" w:lineRule="auto"/>
      </w:pPr>
      <w:r>
        <w:separator/>
      </w:r>
    </w:p>
  </w:footnote>
  <w:footnote w:type="continuationSeparator" w:id="0">
    <w:p w14:paraId="65669EFB" w14:textId="77777777" w:rsidR="00DC76B3" w:rsidRDefault="00DC76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DC76B3"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518"/>
    <w:rsid w:val="00006591"/>
    <w:rsid w:val="00006689"/>
    <w:rsid w:val="0000673C"/>
    <w:rsid w:val="0000688A"/>
    <w:rsid w:val="00006946"/>
    <w:rsid w:val="000071CF"/>
    <w:rsid w:val="00007A6D"/>
    <w:rsid w:val="00007A89"/>
    <w:rsid w:val="00007A8F"/>
    <w:rsid w:val="00007AF7"/>
    <w:rsid w:val="00007D76"/>
    <w:rsid w:val="00007FE4"/>
    <w:rsid w:val="00010210"/>
    <w:rsid w:val="000103D4"/>
    <w:rsid w:val="000106D4"/>
    <w:rsid w:val="00010DC1"/>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A35"/>
    <w:rsid w:val="00014AEC"/>
    <w:rsid w:val="00014F5B"/>
    <w:rsid w:val="0001535C"/>
    <w:rsid w:val="00015575"/>
    <w:rsid w:val="00015AE1"/>
    <w:rsid w:val="00015CF3"/>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805"/>
    <w:rsid w:val="00022890"/>
    <w:rsid w:val="00022DB8"/>
    <w:rsid w:val="00023119"/>
    <w:rsid w:val="0002359D"/>
    <w:rsid w:val="00023985"/>
    <w:rsid w:val="000239EC"/>
    <w:rsid w:val="00023A37"/>
    <w:rsid w:val="00023A8C"/>
    <w:rsid w:val="00023C2D"/>
    <w:rsid w:val="00023C5A"/>
    <w:rsid w:val="00023C8B"/>
    <w:rsid w:val="00023E4F"/>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33E"/>
    <w:rsid w:val="0003053D"/>
    <w:rsid w:val="000308F2"/>
    <w:rsid w:val="00030C15"/>
    <w:rsid w:val="00030CFA"/>
    <w:rsid w:val="00030D0C"/>
    <w:rsid w:val="0003100E"/>
    <w:rsid w:val="0003110F"/>
    <w:rsid w:val="00031161"/>
    <w:rsid w:val="00031180"/>
    <w:rsid w:val="000311ED"/>
    <w:rsid w:val="00031368"/>
    <w:rsid w:val="000314CD"/>
    <w:rsid w:val="00031528"/>
    <w:rsid w:val="00031878"/>
    <w:rsid w:val="000319D5"/>
    <w:rsid w:val="00031BF5"/>
    <w:rsid w:val="00031F89"/>
    <w:rsid w:val="000322A1"/>
    <w:rsid w:val="0003232D"/>
    <w:rsid w:val="00032392"/>
    <w:rsid w:val="00032524"/>
    <w:rsid w:val="000326B0"/>
    <w:rsid w:val="00032895"/>
    <w:rsid w:val="000328B5"/>
    <w:rsid w:val="000328E2"/>
    <w:rsid w:val="00032AF0"/>
    <w:rsid w:val="00032B21"/>
    <w:rsid w:val="00032BCB"/>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50"/>
    <w:rsid w:val="00034A79"/>
    <w:rsid w:val="00034C54"/>
    <w:rsid w:val="00034D01"/>
    <w:rsid w:val="00035128"/>
    <w:rsid w:val="0003597B"/>
    <w:rsid w:val="00035BC7"/>
    <w:rsid w:val="00035D46"/>
    <w:rsid w:val="00035F15"/>
    <w:rsid w:val="00036074"/>
    <w:rsid w:val="000360A2"/>
    <w:rsid w:val="0003612D"/>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9"/>
    <w:rsid w:val="00040C48"/>
    <w:rsid w:val="00040C52"/>
    <w:rsid w:val="00040C64"/>
    <w:rsid w:val="00041201"/>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5236"/>
    <w:rsid w:val="000555C1"/>
    <w:rsid w:val="00055663"/>
    <w:rsid w:val="000558D9"/>
    <w:rsid w:val="00055A20"/>
    <w:rsid w:val="00055AAB"/>
    <w:rsid w:val="00055ADD"/>
    <w:rsid w:val="00055DBF"/>
    <w:rsid w:val="00055FAB"/>
    <w:rsid w:val="00056077"/>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874"/>
    <w:rsid w:val="00060B48"/>
    <w:rsid w:val="00060BB6"/>
    <w:rsid w:val="00060C44"/>
    <w:rsid w:val="00060CBE"/>
    <w:rsid w:val="00060E40"/>
    <w:rsid w:val="00060FD9"/>
    <w:rsid w:val="0006125E"/>
    <w:rsid w:val="0006151B"/>
    <w:rsid w:val="0006154C"/>
    <w:rsid w:val="00061613"/>
    <w:rsid w:val="000616FB"/>
    <w:rsid w:val="000619A9"/>
    <w:rsid w:val="000619F2"/>
    <w:rsid w:val="000620A7"/>
    <w:rsid w:val="000621A4"/>
    <w:rsid w:val="000625F9"/>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3B6"/>
    <w:rsid w:val="000663EC"/>
    <w:rsid w:val="0006644D"/>
    <w:rsid w:val="000665DA"/>
    <w:rsid w:val="00066723"/>
    <w:rsid w:val="000668E8"/>
    <w:rsid w:val="000668EC"/>
    <w:rsid w:val="0006693C"/>
    <w:rsid w:val="00066A76"/>
    <w:rsid w:val="00066BDF"/>
    <w:rsid w:val="00066C8D"/>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B"/>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B61"/>
    <w:rsid w:val="00090C26"/>
    <w:rsid w:val="00090CE2"/>
    <w:rsid w:val="00090F7A"/>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97DED"/>
    <w:rsid w:val="000A0075"/>
    <w:rsid w:val="000A0285"/>
    <w:rsid w:val="000A057D"/>
    <w:rsid w:val="000A0665"/>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2F0"/>
    <w:rsid w:val="000A3301"/>
    <w:rsid w:val="000A3384"/>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2F2"/>
    <w:rsid w:val="000C1413"/>
    <w:rsid w:val="000C1659"/>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6A7"/>
    <w:rsid w:val="000C36B9"/>
    <w:rsid w:val="000C3ADE"/>
    <w:rsid w:val="000C3C6B"/>
    <w:rsid w:val="000C3CF7"/>
    <w:rsid w:val="000C3EC2"/>
    <w:rsid w:val="000C3FD9"/>
    <w:rsid w:val="000C40F7"/>
    <w:rsid w:val="000C4186"/>
    <w:rsid w:val="000C4228"/>
    <w:rsid w:val="000C4258"/>
    <w:rsid w:val="000C4357"/>
    <w:rsid w:val="000C45E8"/>
    <w:rsid w:val="000C4620"/>
    <w:rsid w:val="000C476E"/>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D11"/>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DF9"/>
    <w:rsid w:val="000E5F60"/>
    <w:rsid w:val="000E5F98"/>
    <w:rsid w:val="000E6465"/>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F94"/>
    <w:rsid w:val="001001F1"/>
    <w:rsid w:val="0010027B"/>
    <w:rsid w:val="001002D5"/>
    <w:rsid w:val="00100340"/>
    <w:rsid w:val="001004A2"/>
    <w:rsid w:val="001004AC"/>
    <w:rsid w:val="001004D5"/>
    <w:rsid w:val="0010052B"/>
    <w:rsid w:val="0010063D"/>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9B7"/>
    <w:rsid w:val="00104A66"/>
    <w:rsid w:val="00104CFE"/>
    <w:rsid w:val="00104DC0"/>
    <w:rsid w:val="00104F68"/>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5EE"/>
    <w:rsid w:val="00107A39"/>
    <w:rsid w:val="00107A3E"/>
    <w:rsid w:val="00107B9E"/>
    <w:rsid w:val="00107DAC"/>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567"/>
    <w:rsid w:val="0012293B"/>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641C"/>
    <w:rsid w:val="00126425"/>
    <w:rsid w:val="00126504"/>
    <w:rsid w:val="001265A2"/>
    <w:rsid w:val="001265F1"/>
    <w:rsid w:val="00126616"/>
    <w:rsid w:val="00126D03"/>
    <w:rsid w:val="00126F2A"/>
    <w:rsid w:val="00126F3E"/>
    <w:rsid w:val="00127168"/>
    <w:rsid w:val="001274BF"/>
    <w:rsid w:val="001276A1"/>
    <w:rsid w:val="001276B5"/>
    <w:rsid w:val="00127756"/>
    <w:rsid w:val="00127BE0"/>
    <w:rsid w:val="00127D45"/>
    <w:rsid w:val="00127F7A"/>
    <w:rsid w:val="00130188"/>
    <w:rsid w:val="0013020E"/>
    <w:rsid w:val="00130241"/>
    <w:rsid w:val="0013035E"/>
    <w:rsid w:val="00130C5D"/>
    <w:rsid w:val="00130E41"/>
    <w:rsid w:val="001310DC"/>
    <w:rsid w:val="0013113E"/>
    <w:rsid w:val="001311DB"/>
    <w:rsid w:val="001314DC"/>
    <w:rsid w:val="001316FA"/>
    <w:rsid w:val="00131803"/>
    <w:rsid w:val="00132006"/>
    <w:rsid w:val="001320FA"/>
    <w:rsid w:val="001321E3"/>
    <w:rsid w:val="00132230"/>
    <w:rsid w:val="0013287E"/>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6D4"/>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8EF"/>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73C3"/>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29A"/>
    <w:rsid w:val="0016543A"/>
    <w:rsid w:val="0016545B"/>
    <w:rsid w:val="00165538"/>
    <w:rsid w:val="0016554C"/>
    <w:rsid w:val="001656E7"/>
    <w:rsid w:val="001658AC"/>
    <w:rsid w:val="00165BE8"/>
    <w:rsid w:val="00165CA4"/>
    <w:rsid w:val="00165D80"/>
    <w:rsid w:val="00166182"/>
    <w:rsid w:val="001662DD"/>
    <w:rsid w:val="00166547"/>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19AE"/>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5B6"/>
    <w:rsid w:val="00182A02"/>
    <w:rsid w:val="00182B65"/>
    <w:rsid w:val="00182EFF"/>
    <w:rsid w:val="00183199"/>
    <w:rsid w:val="001833AD"/>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466"/>
    <w:rsid w:val="001A07D5"/>
    <w:rsid w:val="001A09C4"/>
    <w:rsid w:val="001A0A00"/>
    <w:rsid w:val="001A0A79"/>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3F14"/>
    <w:rsid w:val="001A41A3"/>
    <w:rsid w:val="001A41B0"/>
    <w:rsid w:val="001A450F"/>
    <w:rsid w:val="001A463A"/>
    <w:rsid w:val="001A4740"/>
    <w:rsid w:val="001A504E"/>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731"/>
    <w:rsid w:val="001B09CC"/>
    <w:rsid w:val="001B0C08"/>
    <w:rsid w:val="001B0C39"/>
    <w:rsid w:val="001B0C88"/>
    <w:rsid w:val="001B0D81"/>
    <w:rsid w:val="001B0EBD"/>
    <w:rsid w:val="001B0F7B"/>
    <w:rsid w:val="001B12E9"/>
    <w:rsid w:val="001B157E"/>
    <w:rsid w:val="001B187D"/>
    <w:rsid w:val="001B1B33"/>
    <w:rsid w:val="001B1D98"/>
    <w:rsid w:val="001B21FB"/>
    <w:rsid w:val="001B2939"/>
    <w:rsid w:val="001B2947"/>
    <w:rsid w:val="001B29BA"/>
    <w:rsid w:val="001B2B27"/>
    <w:rsid w:val="001B2BA5"/>
    <w:rsid w:val="001B2DA1"/>
    <w:rsid w:val="001B3127"/>
    <w:rsid w:val="001B31FB"/>
    <w:rsid w:val="001B382E"/>
    <w:rsid w:val="001B3B8C"/>
    <w:rsid w:val="001B3F9D"/>
    <w:rsid w:val="001B4251"/>
    <w:rsid w:val="001B43AE"/>
    <w:rsid w:val="001B43D1"/>
    <w:rsid w:val="001B47BB"/>
    <w:rsid w:val="001B4871"/>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7D"/>
    <w:rsid w:val="001B68F0"/>
    <w:rsid w:val="001B6EDD"/>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4DDA"/>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813"/>
    <w:rsid w:val="001D0DDB"/>
    <w:rsid w:val="001D0DE0"/>
    <w:rsid w:val="001D0E27"/>
    <w:rsid w:val="001D0E37"/>
    <w:rsid w:val="001D1002"/>
    <w:rsid w:val="001D1270"/>
    <w:rsid w:val="001D168F"/>
    <w:rsid w:val="001D1C5C"/>
    <w:rsid w:val="001D1CE9"/>
    <w:rsid w:val="001D1CF4"/>
    <w:rsid w:val="001D1F69"/>
    <w:rsid w:val="001D1F7D"/>
    <w:rsid w:val="001D1F9C"/>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C4"/>
    <w:rsid w:val="001D661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616B"/>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476"/>
    <w:rsid w:val="001F3539"/>
    <w:rsid w:val="001F376E"/>
    <w:rsid w:val="001F39EB"/>
    <w:rsid w:val="001F3A84"/>
    <w:rsid w:val="001F3A88"/>
    <w:rsid w:val="001F3AF9"/>
    <w:rsid w:val="001F3B10"/>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62D"/>
    <w:rsid w:val="0020274E"/>
    <w:rsid w:val="002027CA"/>
    <w:rsid w:val="00202D39"/>
    <w:rsid w:val="00202DD5"/>
    <w:rsid w:val="00202FBA"/>
    <w:rsid w:val="00202FD6"/>
    <w:rsid w:val="002031C2"/>
    <w:rsid w:val="002037ED"/>
    <w:rsid w:val="002039FE"/>
    <w:rsid w:val="00203B08"/>
    <w:rsid w:val="00203C26"/>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10D5"/>
    <w:rsid w:val="00211457"/>
    <w:rsid w:val="0021147D"/>
    <w:rsid w:val="0021153F"/>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273"/>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46"/>
    <w:rsid w:val="00247A21"/>
    <w:rsid w:val="00247C2D"/>
    <w:rsid w:val="00247E05"/>
    <w:rsid w:val="00247EB7"/>
    <w:rsid w:val="00250256"/>
    <w:rsid w:val="0025034C"/>
    <w:rsid w:val="00250496"/>
    <w:rsid w:val="002504E0"/>
    <w:rsid w:val="00250729"/>
    <w:rsid w:val="00250764"/>
    <w:rsid w:val="002509DE"/>
    <w:rsid w:val="00250B12"/>
    <w:rsid w:val="00250BE1"/>
    <w:rsid w:val="00250C00"/>
    <w:rsid w:val="00250DF1"/>
    <w:rsid w:val="002510FB"/>
    <w:rsid w:val="00251159"/>
    <w:rsid w:val="00251253"/>
    <w:rsid w:val="002512FA"/>
    <w:rsid w:val="0025135C"/>
    <w:rsid w:val="0025144A"/>
    <w:rsid w:val="002514B7"/>
    <w:rsid w:val="002514F4"/>
    <w:rsid w:val="00251697"/>
    <w:rsid w:val="00251A30"/>
    <w:rsid w:val="00251ABE"/>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86C"/>
    <w:rsid w:val="0025398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549"/>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1D4"/>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F2E"/>
    <w:rsid w:val="0027140E"/>
    <w:rsid w:val="00271562"/>
    <w:rsid w:val="002715F9"/>
    <w:rsid w:val="002717E3"/>
    <w:rsid w:val="0027194B"/>
    <w:rsid w:val="00271E31"/>
    <w:rsid w:val="0027200F"/>
    <w:rsid w:val="002721CC"/>
    <w:rsid w:val="00272284"/>
    <w:rsid w:val="002725B4"/>
    <w:rsid w:val="002728A9"/>
    <w:rsid w:val="00272960"/>
    <w:rsid w:val="00272DFA"/>
    <w:rsid w:val="00272F9B"/>
    <w:rsid w:val="00273092"/>
    <w:rsid w:val="00273851"/>
    <w:rsid w:val="00273864"/>
    <w:rsid w:val="00273B61"/>
    <w:rsid w:val="002741C4"/>
    <w:rsid w:val="00274307"/>
    <w:rsid w:val="0027446C"/>
    <w:rsid w:val="00274531"/>
    <w:rsid w:val="00274683"/>
    <w:rsid w:val="002746D9"/>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72E"/>
    <w:rsid w:val="002940A8"/>
    <w:rsid w:val="002944A5"/>
    <w:rsid w:val="0029486E"/>
    <w:rsid w:val="00294979"/>
    <w:rsid w:val="00294A8C"/>
    <w:rsid w:val="00294C7C"/>
    <w:rsid w:val="00294D0A"/>
    <w:rsid w:val="00294E53"/>
    <w:rsid w:val="002950C0"/>
    <w:rsid w:val="00295121"/>
    <w:rsid w:val="002952A6"/>
    <w:rsid w:val="00295524"/>
    <w:rsid w:val="002957EA"/>
    <w:rsid w:val="002958C8"/>
    <w:rsid w:val="00295D8C"/>
    <w:rsid w:val="00295DDB"/>
    <w:rsid w:val="00295FF1"/>
    <w:rsid w:val="0029608F"/>
    <w:rsid w:val="0029609C"/>
    <w:rsid w:val="002963AC"/>
    <w:rsid w:val="0029644E"/>
    <w:rsid w:val="00296703"/>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C2A"/>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CBA"/>
    <w:rsid w:val="002B7DF1"/>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E9B"/>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2E4"/>
    <w:rsid w:val="002D177E"/>
    <w:rsid w:val="002D17E7"/>
    <w:rsid w:val="002D1820"/>
    <w:rsid w:val="002D1BCF"/>
    <w:rsid w:val="002D1D06"/>
    <w:rsid w:val="002D1D13"/>
    <w:rsid w:val="002D2089"/>
    <w:rsid w:val="002D21A2"/>
    <w:rsid w:val="002D225B"/>
    <w:rsid w:val="002D23B6"/>
    <w:rsid w:val="002D25BC"/>
    <w:rsid w:val="002D2653"/>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828"/>
    <w:rsid w:val="002D486F"/>
    <w:rsid w:val="002D4932"/>
    <w:rsid w:val="002D4A0D"/>
    <w:rsid w:val="002D4ABF"/>
    <w:rsid w:val="002D4B85"/>
    <w:rsid w:val="002D4C5B"/>
    <w:rsid w:val="002D4D95"/>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14E9"/>
    <w:rsid w:val="002E1509"/>
    <w:rsid w:val="002E16C9"/>
    <w:rsid w:val="002E17C6"/>
    <w:rsid w:val="002E1A1A"/>
    <w:rsid w:val="002E1B52"/>
    <w:rsid w:val="002E1F2C"/>
    <w:rsid w:val="002E20E8"/>
    <w:rsid w:val="002E2291"/>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D5"/>
    <w:rsid w:val="002F0466"/>
    <w:rsid w:val="002F04D4"/>
    <w:rsid w:val="002F0621"/>
    <w:rsid w:val="002F0624"/>
    <w:rsid w:val="002F06D8"/>
    <w:rsid w:val="002F074C"/>
    <w:rsid w:val="002F0787"/>
    <w:rsid w:val="002F0A2C"/>
    <w:rsid w:val="002F0D6E"/>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DC"/>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7B0"/>
    <w:rsid w:val="003038C4"/>
    <w:rsid w:val="003039F5"/>
    <w:rsid w:val="00303D0A"/>
    <w:rsid w:val="00303ECA"/>
    <w:rsid w:val="003040D6"/>
    <w:rsid w:val="00304534"/>
    <w:rsid w:val="003048D2"/>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609"/>
    <w:rsid w:val="00313802"/>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90"/>
    <w:rsid w:val="00321FDB"/>
    <w:rsid w:val="003222A6"/>
    <w:rsid w:val="003222C5"/>
    <w:rsid w:val="0032268E"/>
    <w:rsid w:val="003226CD"/>
    <w:rsid w:val="00322797"/>
    <w:rsid w:val="00322D7B"/>
    <w:rsid w:val="00322E02"/>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277"/>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1E0F"/>
    <w:rsid w:val="00332042"/>
    <w:rsid w:val="00332073"/>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B03"/>
    <w:rsid w:val="00334B55"/>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37"/>
    <w:rsid w:val="003416DE"/>
    <w:rsid w:val="00341B30"/>
    <w:rsid w:val="00341BF3"/>
    <w:rsid w:val="00341C6A"/>
    <w:rsid w:val="00341F56"/>
    <w:rsid w:val="00342148"/>
    <w:rsid w:val="003426B1"/>
    <w:rsid w:val="00342A3B"/>
    <w:rsid w:val="00342A88"/>
    <w:rsid w:val="00342D86"/>
    <w:rsid w:val="0034316C"/>
    <w:rsid w:val="00343298"/>
    <w:rsid w:val="00343422"/>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FAD"/>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0F60"/>
    <w:rsid w:val="00361715"/>
    <w:rsid w:val="00361A46"/>
    <w:rsid w:val="0036200C"/>
    <w:rsid w:val="003620D1"/>
    <w:rsid w:val="003622DD"/>
    <w:rsid w:val="003623FA"/>
    <w:rsid w:val="003624A0"/>
    <w:rsid w:val="003625C2"/>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09"/>
    <w:rsid w:val="0036642A"/>
    <w:rsid w:val="003666AF"/>
    <w:rsid w:val="00366763"/>
    <w:rsid w:val="00366860"/>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EE"/>
    <w:rsid w:val="003743C1"/>
    <w:rsid w:val="0037440E"/>
    <w:rsid w:val="0037455D"/>
    <w:rsid w:val="003749FE"/>
    <w:rsid w:val="00374AE0"/>
    <w:rsid w:val="00374AE2"/>
    <w:rsid w:val="00374B63"/>
    <w:rsid w:val="00374E7E"/>
    <w:rsid w:val="0037506B"/>
    <w:rsid w:val="003752E4"/>
    <w:rsid w:val="0037584E"/>
    <w:rsid w:val="00375997"/>
    <w:rsid w:val="00375A32"/>
    <w:rsid w:val="00375AE7"/>
    <w:rsid w:val="00375DAC"/>
    <w:rsid w:val="00375DC6"/>
    <w:rsid w:val="00376192"/>
    <w:rsid w:val="0037622B"/>
    <w:rsid w:val="0037669B"/>
    <w:rsid w:val="00376A87"/>
    <w:rsid w:val="00376C9B"/>
    <w:rsid w:val="00376DE8"/>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D8D"/>
    <w:rsid w:val="003A5F9A"/>
    <w:rsid w:val="003A6103"/>
    <w:rsid w:val="003A6108"/>
    <w:rsid w:val="003A62BB"/>
    <w:rsid w:val="003A6545"/>
    <w:rsid w:val="003A65BF"/>
    <w:rsid w:val="003A65C5"/>
    <w:rsid w:val="003A66E4"/>
    <w:rsid w:val="003A672B"/>
    <w:rsid w:val="003A67F3"/>
    <w:rsid w:val="003A681F"/>
    <w:rsid w:val="003A6873"/>
    <w:rsid w:val="003A6A65"/>
    <w:rsid w:val="003A6C7B"/>
    <w:rsid w:val="003A6D7F"/>
    <w:rsid w:val="003A6E26"/>
    <w:rsid w:val="003A6F07"/>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427E"/>
    <w:rsid w:val="003B43D5"/>
    <w:rsid w:val="003B43EB"/>
    <w:rsid w:val="003B44DF"/>
    <w:rsid w:val="003B4552"/>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FBE"/>
    <w:rsid w:val="003B70BD"/>
    <w:rsid w:val="003B73B6"/>
    <w:rsid w:val="003B73FF"/>
    <w:rsid w:val="003B79E7"/>
    <w:rsid w:val="003B7BE7"/>
    <w:rsid w:val="003B7CEC"/>
    <w:rsid w:val="003B7D0D"/>
    <w:rsid w:val="003B7D77"/>
    <w:rsid w:val="003B7ED7"/>
    <w:rsid w:val="003C01E5"/>
    <w:rsid w:val="003C02E2"/>
    <w:rsid w:val="003C0708"/>
    <w:rsid w:val="003C0894"/>
    <w:rsid w:val="003C08C0"/>
    <w:rsid w:val="003C0985"/>
    <w:rsid w:val="003C0C87"/>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563"/>
    <w:rsid w:val="003D558F"/>
    <w:rsid w:val="003D5650"/>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A0"/>
    <w:rsid w:val="003E0015"/>
    <w:rsid w:val="003E0063"/>
    <w:rsid w:val="003E0100"/>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3257"/>
    <w:rsid w:val="003F33C8"/>
    <w:rsid w:val="003F3444"/>
    <w:rsid w:val="003F3547"/>
    <w:rsid w:val="003F3627"/>
    <w:rsid w:val="003F3673"/>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2FD9"/>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637B"/>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1FD2"/>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EC"/>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1B6"/>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733"/>
    <w:rsid w:val="00444CA9"/>
    <w:rsid w:val="00444CAF"/>
    <w:rsid w:val="00444F16"/>
    <w:rsid w:val="00444F44"/>
    <w:rsid w:val="00444F96"/>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7A"/>
    <w:rsid w:val="00451982"/>
    <w:rsid w:val="0045198E"/>
    <w:rsid w:val="00451A57"/>
    <w:rsid w:val="00451DCB"/>
    <w:rsid w:val="00452193"/>
    <w:rsid w:val="004525EA"/>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1C"/>
    <w:rsid w:val="00462AA2"/>
    <w:rsid w:val="0046305D"/>
    <w:rsid w:val="00463529"/>
    <w:rsid w:val="004637B2"/>
    <w:rsid w:val="004639CD"/>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6011"/>
    <w:rsid w:val="00466166"/>
    <w:rsid w:val="00466266"/>
    <w:rsid w:val="00466287"/>
    <w:rsid w:val="00466761"/>
    <w:rsid w:val="00466793"/>
    <w:rsid w:val="004667DE"/>
    <w:rsid w:val="00466807"/>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23F"/>
    <w:rsid w:val="004713CD"/>
    <w:rsid w:val="00471698"/>
    <w:rsid w:val="004718DE"/>
    <w:rsid w:val="004719EE"/>
    <w:rsid w:val="00471C96"/>
    <w:rsid w:val="00471E3F"/>
    <w:rsid w:val="00471E46"/>
    <w:rsid w:val="004726B0"/>
    <w:rsid w:val="00472B5E"/>
    <w:rsid w:val="00472C13"/>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3A5"/>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939"/>
    <w:rsid w:val="00477B11"/>
    <w:rsid w:val="00477B77"/>
    <w:rsid w:val="00477C59"/>
    <w:rsid w:val="00477EE0"/>
    <w:rsid w:val="00477F52"/>
    <w:rsid w:val="00480150"/>
    <w:rsid w:val="004801DB"/>
    <w:rsid w:val="0048025F"/>
    <w:rsid w:val="004802E2"/>
    <w:rsid w:val="004802E5"/>
    <w:rsid w:val="00480335"/>
    <w:rsid w:val="0048079F"/>
    <w:rsid w:val="0048087F"/>
    <w:rsid w:val="0048114F"/>
    <w:rsid w:val="0048156A"/>
    <w:rsid w:val="004819F9"/>
    <w:rsid w:val="00481BA2"/>
    <w:rsid w:val="00482A01"/>
    <w:rsid w:val="00482AA0"/>
    <w:rsid w:val="00482FE2"/>
    <w:rsid w:val="00483397"/>
    <w:rsid w:val="00483427"/>
    <w:rsid w:val="004835DB"/>
    <w:rsid w:val="00483778"/>
    <w:rsid w:val="00483A53"/>
    <w:rsid w:val="00483A62"/>
    <w:rsid w:val="00483CB3"/>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E1"/>
    <w:rsid w:val="00486334"/>
    <w:rsid w:val="00486368"/>
    <w:rsid w:val="00486447"/>
    <w:rsid w:val="004864C9"/>
    <w:rsid w:val="0048661C"/>
    <w:rsid w:val="00486928"/>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4F3"/>
    <w:rsid w:val="004A285C"/>
    <w:rsid w:val="004A2B7E"/>
    <w:rsid w:val="004A2C7C"/>
    <w:rsid w:val="004A2D75"/>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44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AFC"/>
    <w:rsid w:val="004B1D54"/>
    <w:rsid w:val="004B1F92"/>
    <w:rsid w:val="004B20DE"/>
    <w:rsid w:val="004B21E9"/>
    <w:rsid w:val="004B2419"/>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289"/>
    <w:rsid w:val="004C57BA"/>
    <w:rsid w:val="004C5864"/>
    <w:rsid w:val="004C5B72"/>
    <w:rsid w:val="004C5DBF"/>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D37"/>
    <w:rsid w:val="004D02E9"/>
    <w:rsid w:val="004D049D"/>
    <w:rsid w:val="004D0700"/>
    <w:rsid w:val="004D0761"/>
    <w:rsid w:val="004D08A2"/>
    <w:rsid w:val="004D09F5"/>
    <w:rsid w:val="004D0C32"/>
    <w:rsid w:val="004D0DE5"/>
    <w:rsid w:val="004D0E1B"/>
    <w:rsid w:val="004D0EF5"/>
    <w:rsid w:val="004D0F75"/>
    <w:rsid w:val="004D0F8B"/>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88B"/>
    <w:rsid w:val="004D3A74"/>
    <w:rsid w:val="004D3AAD"/>
    <w:rsid w:val="004D3B85"/>
    <w:rsid w:val="004D3BB7"/>
    <w:rsid w:val="004D3C2C"/>
    <w:rsid w:val="004D4192"/>
    <w:rsid w:val="004D455A"/>
    <w:rsid w:val="004D4976"/>
    <w:rsid w:val="004D4988"/>
    <w:rsid w:val="004D49B9"/>
    <w:rsid w:val="004D4FAD"/>
    <w:rsid w:val="004D4FCB"/>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6C5"/>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31A"/>
    <w:rsid w:val="004E4796"/>
    <w:rsid w:val="004E47DB"/>
    <w:rsid w:val="004E47DC"/>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64D"/>
    <w:rsid w:val="004F0864"/>
    <w:rsid w:val="004F0868"/>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347B"/>
    <w:rsid w:val="004F37D5"/>
    <w:rsid w:val="004F3821"/>
    <w:rsid w:val="004F38CE"/>
    <w:rsid w:val="004F39A0"/>
    <w:rsid w:val="004F39EB"/>
    <w:rsid w:val="004F3B04"/>
    <w:rsid w:val="004F3C1A"/>
    <w:rsid w:val="004F3DBA"/>
    <w:rsid w:val="004F3F32"/>
    <w:rsid w:val="004F42E7"/>
    <w:rsid w:val="004F43A7"/>
    <w:rsid w:val="004F43DD"/>
    <w:rsid w:val="004F4754"/>
    <w:rsid w:val="004F4918"/>
    <w:rsid w:val="004F4B1D"/>
    <w:rsid w:val="004F4C05"/>
    <w:rsid w:val="004F4CA0"/>
    <w:rsid w:val="004F4EE2"/>
    <w:rsid w:val="004F4F13"/>
    <w:rsid w:val="004F505C"/>
    <w:rsid w:val="004F5283"/>
    <w:rsid w:val="004F52D8"/>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AE9"/>
    <w:rsid w:val="00501B0C"/>
    <w:rsid w:val="00501CF0"/>
    <w:rsid w:val="00501FAC"/>
    <w:rsid w:val="00502094"/>
    <w:rsid w:val="0050221A"/>
    <w:rsid w:val="0050256B"/>
    <w:rsid w:val="0050270A"/>
    <w:rsid w:val="005027C6"/>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101A6"/>
    <w:rsid w:val="005101E1"/>
    <w:rsid w:val="00510328"/>
    <w:rsid w:val="005104FA"/>
    <w:rsid w:val="00510762"/>
    <w:rsid w:val="00510C30"/>
    <w:rsid w:val="00510E0D"/>
    <w:rsid w:val="00510E77"/>
    <w:rsid w:val="005110C4"/>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3D1"/>
    <w:rsid w:val="00516668"/>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3D"/>
    <w:rsid w:val="00525DC5"/>
    <w:rsid w:val="0052628F"/>
    <w:rsid w:val="0052642D"/>
    <w:rsid w:val="0052655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9DD"/>
    <w:rsid w:val="00535A60"/>
    <w:rsid w:val="00535D4E"/>
    <w:rsid w:val="00535D79"/>
    <w:rsid w:val="00535D8A"/>
    <w:rsid w:val="00535F48"/>
    <w:rsid w:val="00535F88"/>
    <w:rsid w:val="00535FA6"/>
    <w:rsid w:val="0053602D"/>
    <w:rsid w:val="005360CA"/>
    <w:rsid w:val="005361C7"/>
    <w:rsid w:val="0053653D"/>
    <w:rsid w:val="00536995"/>
    <w:rsid w:val="00536ACC"/>
    <w:rsid w:val="00536B21"/>
    <w:rsid w:val="00536C03"/>
    <w:rsid w:val="005375BD"/>
    <w:rsid w:val="0053768E"/>
    <w:rsid w:val="00537787"/>
    <w:rsid w:val="00537BEF"/>
    <w:rsid w:val="00537F85"/>
    <w:rsid w:val="005400BD"/>
    <w:rsid w:val="005400D3"/>
    <w:rsid w:val="005401B4"/>
    <w:rsid w:val="0054041C"/>
    <w:rsid w:val="005405ED"/>
    <w:rsid w:val="00540646"/>
    <w:rsid w:val="0054066A"/>
    <w:rsid w:val="00540686"/>
    <w:rsid w:val="0054088C"/>
    <w:rsid w:val="00540B64"/>
    <w:rsid w:val="00540E1B"/>
    <w:rsid w:val="00540E92"/>
    <w:rsid w:val="00540FE9"/>
    <w:rsid w:val="0054113B"/>
    <w:rsid w:val="00541388"/>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1D45"/>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CA0"/>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799"/>
    <w:rsid w:val="00560889"/>
    <w:rsid w:val="005608CE"/>
    <w:rsid w:val="0056091B"/>
    <w:rsid w:val="0056096A"/>
    <w:rsid w:val="00560F32"/>
    <w:rsid w:val="00560FE3"/>
    <w:rsid w:val="00561115"/>
    <w:rsid w:val="00561479"/>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EDE"/>
    <w:rsid w:val="0056314B"/>
    <w:rsid w:val="0056326F"/>
    <w:rsid w:val="005636BA"/>
    <w:rsid w:val="00563855"/>
    <w:rsid w:val="0056394E"/>
    <w:rsid w:val="00563A9A"/>
    <w:rsid w:val="00563C97"/>
    <w:rsid w:val="00563D2C"/>
    <w:rsid w:val="00563D4A"/>
    <w:rsid w:val="00563D57"/>
    <w:rsid w:val="00564459"/>
    <w:rsid w:val="005645E4"/>
    <w:rsid w:val="005648F7"/>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7C"/>
    <w:rsid w:val="00576591"/>
    <w:rsid w:val="00576612"/>
    <w:rsid w:val="005769BF"/>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B7"/>
    <w:rsid w:val="005835B1"/>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29"/>
    <w:rsid w:val="005911D0"/>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501F"/>
    <w:rsid w:val="005950EC"/>
    <w:rsid w:val="00595207"/>
    <w:rsid w:val="00595295"/>
    <w:rsid w:val="0059530A"/>
    <w:rsid w:val="00595939"/>
    <w:rsid w:val="00595A62"/>
    <w:rsid w:val="00595DE7"/>
    <w:rsid w:val="00595DF3"/>
    <w:rsid w:val="00596086"/>
    <w:rsid w:val="00596129"/>
    <w:rsid w:val="00596214"/>
    <w:rsid w:val="00596253"/>
    <w:rsid w:val="005968D6"/>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F07"/>
    <w:rsid w:val="005A0FEE"/>
    <w:rsid w:val="005A1409"/>
    <w:rsid w:val="005A178D"/>
    <w:rsid w:val="005A18F4"/>
    <w:rsid w:val="005A1CE2"/>
    <w:rsid w:val="005A1D95"/>
    <w:rsid w:val="005A1F51"/>
    <w:rsid w:val="005A2152"/>
    <w:rsid w:val="005A21EC"/>
    <w:rsid w:val="005A28F7"/>
    <w:rsid w:val="005A29D7"/>
    <w:rsid w:val="005A2C0D"/>
    <w:rsid w:val="005A2FAF"/>
    <w:rsid w:val="005A3057"/>
    <w:rsid w:val="005A30C3"/>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166"/>
    <w:rsid w:val="005B417B"/>
    <w:rsid w:val="005B43D2"/>
    <w:rsid w:val="005B43FE"/>
    <w:rsid w:val="005B4784"/>
    <w:rsid w:val="005B4BA3"/>
    <w:rsid w:val="005B4C5B"/>
    <w:rsid w:val="005B4E92"/>
    <w:rsid w:val="005B4FA8"/>
    <w:rsid w:val="005B5003"/>
    <w:rsid w:val="005B5062"/>
    <w:rsid w:val="005B51D5"/>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6F2"/>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409"/>
    <w:rsid w:val="005D35D8"/>
    <w:rsid w:val="005D39D9"/>
    <w:rsid w:val="005D3A19"/>
    <w:rsid w:val="005D3CCE"/>
    <w:rsid w:val="005D3D61"/>
    <w:rsid w:val="005D3D63"/>
    <w:rsid w:val="005D3D98"/>
    <w:rsid w:val="005D3DDA"/>
    <w:rsid w:val="005D4174"/>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E044F"/>
    <w:rsid w:val="005E0917"/>
    <w:rsid w:val="005E09D0"/>
    <w:rsid w:val="005E0AE1"/>
    <w:rsid w:val="005E0DE9"/>
    <w:rsid w:val="005E0E56"/>
    <w:rsid w:val="005E12C0"/>
    <w:rsid w:val="005E14C3"/>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3096"/>
    <w:rsid w:val="0060336F"/>
    <w:rsid w:val="00603550"/>
    <w:rsid w:val="00603A85"/>
    <w:rsid w:val="00603B2A"/>
    <w:rsid w:val="00603DD0"/>
    <w:rsid w:val="00604376"/>
    <w:rsid w:val="0060481A"/>
    <w:rsid w:val="00604F58"/>
    <w:rsid w:val="00605140"/>
    <w:rsid w:val="00605377"/>
    <w:rsid w:val="00605530"/>
    <w:rsid w:val="0060556C"/>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D79"/>
    <w:rsid w:val="00610E5E"/>
    <w:rsid w:val="00610E84"/>
    <w:rsid w:val="00610F2D"/>
    <w:rsid w:val="006111F7"/>
    <w:rsid w:val="0061127D"/>
    <w:rsid w:val="00611346"/>
    <w:rsid w:val="00611599"/>
    <w:rsid w:val="0061174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EA7"/>
    <w:rsid w:val="00612EE3"/>
    <w:rsid w:val="006130FA"/>
    <w:rsid w:val="006133CB"/>
    <w:rsid w:val="006133D1"/>
    <w:rsid w:val="0061341B"/>
    <w:rsid w:val="00613E6F"/>
    <w:rsid w:val="00613F83"/>
    <w:rsid w:val="0061403C"/>
    <w:rsid w:val="0061435C"/>
    <w:rsid w:val="00614421"/>
    <w:rsid w:val="0061454C"/>
    <w:rsid w:val="006147D4"/>
    <w:rsid w:val="00614936"/>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C37"/>
    <w:rsid w:val="00621F93"/>
    <w:rsid w:val="0062257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4DE"/>
    <w:rsid w:val="006315AA"/>
    <w:rsid w:val="00631667"/>
    <w:rsid w:val="00631682"/>
    <w:rsid w:val="006317B0"/>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6EE"/>
    <w:rsid w:val="006407F5"/>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AA9"/>
    <w:rsid w:val="00642E4E"/>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44"/>
    <w:rsid w:val="0064789B"/>
    <w:rsid w:val="0064794F"/>
    <w:rsid w:val="00647A84"/>
    <w:rsid w:val="00647AEE"/>
    <w:rsid w:val="006505AB"/>
    <w:rsid w:val="006505EB"/>
    <w:rsid w:val="00650678"/>
    <w:rsid w:val="0065077C"/>
    <w:rsid w:val="006507B7"/>
    <w:rsid w:val="00650C0C"/>
    <w:rsid w:val="00650C98"/>
    <w:rsid w:val="00650D17"/>
    <w:rsid w:val="0065153D"/>
    <w:rsid w:val="0065172E"/>
    <w:rsid w:val="006517C8"/>
    <w:rsid w:val="006521AA"/>
    <w:rsid w:val="00652321"/>
    <w:rsid w:val="00652756"/>
    <w:rsid w:val="00652780"/>
    <w:rsid w:val="00652816"/>
    <w:rsid w:val="0065295E"/>
    <w:rsid w:val="0065313F"/>
    <w:rsid w:val="00653B7E"/>
    <w:rsid w:val="00653DCB"/>
    <w:rsid w:val="00653F73"/>
    <w:rsid w:val="00653F8D"/>
    <w:rsid w:val="00653FB5"/>
    <w:rsid w:val="00654541"/>
    <w:rsid w:val="0065476F"/>
    <w:rsid w:val="0065477F"/>
    <w:rsid w:val="00654815"/>
    <w:rsid w:val="00654C11"/>
    <w:rsid w:val="00654D52"/>
    <w:rsid w:val="00654E8C"/>
    <w:rsid w:val="00654F1F"/>
    <w:rsid w:val="006552BE"/>
    <w:rsid w:val="00655315"/>
    <w:rsid w:val="0065534C"/>
    <w:rsid w:val="006555F1"/>
    <w:rsid w:val="0065577B"/>
    <w:rsid w:val="00655CF3"/>
    <w:rsid w:val="00655E9F"/>
    <w:rsid w:val="006560AA"/>
    <w:rsid w:val="006560F2"/>
    <w:rsid w:val="0065612F"/>
    <w:rsid w:val="006563F4"/>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D6"/>
    <w:rsid w:val="00661A2F"/>
    <w:rsid w:val="00661E63"/>
    <w:rsid w:val="00661EBC"/>
    <w:rsid w:val="00661ED4"/>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93E"/>
    <w:rsid w:val="00663A24"/>
    <w:rsid w:val="00663AD0"/>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AFE"/>
    <w:rsid w:val="00670E37"/>
    <w:rsid w:val="00670F9F"/>
    <w:rsid w:val="0067119B"/>
    <w:rsid w:val="00671724"/>
    <w:rsid w:val="00671725"/>
    <w:rsid w:val="006717F1"/>
    <w:rsid w:val="006718CD"/>
    <w:rsid w:val="00671A37"/>
    <w:rsid w:val="00671D59"/>
    <w:rsid w:val="00671F56"/>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28D"/>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F6B"/>
    <w:rsid w:val="00681009"/>
    <w:rsid w:val="00681049"/>
    <w:rsid w:val="006810A9"/>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44B"/>
    <w:rsid w:val="006848AE"/>
    <w:rsid w:val="006848BA"/>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D7"/>
    <w:rsid w:val="00687A5A"/>
    <w:rsid w:val="00687D16"/>
    <w:rsid w:val="00687D53"/>
    <w:rsid w:val="00687EB0"/>
    <w:rsid w:val="00687EBB"/>
    <w:rsid w:val="00687F0D"/>
    <w:rsid w:val="0069021B"/>
    <w:rsid w:val="006903D7"/>
    <w:rsid w:val="0069043E"/>
    <w:rsid w:val="006908F4"/>
    <w:rsid w:val="00690AF7"/>
    <w:rsid w:val="00690CA8"/>
    <w:rsid w:val="00690F32"/>
    <w:rsid w:val="00690FBE"/>
    <w:rsid w:val="0069106B"/>
    <w:rsid w:val="006911FE"/>
    <w:rsid w:val="006912C8"/>
    <w:rsid w:val="00691366"/>
    <w:rsid w:val="00691560"/>
    <w:rsid w:val="0069169D"/>
    <w:rsid w:val="00691722"/>
    <w:rsid w:val="0069182E"/>
    <w:rsid w:val="00691B79"/>
    <w:rsid w:val="00691C90"/>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5FA"/>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92"/>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8E0"/>
    <w:rsid w:val="006D59A0"/>
    <w:rsid w:val="006D5AFC"/>
    <w:rsid w:val="006D5DE3"/>
    <w:rsid w:val="006D62F8"/>
    <w:rsid w:val="006D6365"/>
    <w:rsid w:val="006D6473"/>
    <w:rsid w:val="006D6979"/>
    <w:rsid w:val="006D697F"/>
    <w:rsid w:val="006D6A73"/>
    <w:rsid w:val="006D6C68"/>
    <w:rsid w:val="006D6E0A"/>
    <w:rsid w:val="006D7140"/>
    <w:rsid w:val="006D7298"/>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5F6"/>
    <w:rsid w:val="006E55FB"/>
    <w:rsid w:val="006E5691"/>
    <w:rsid w:val="006E5816"/>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313"/>
    <w:rsid w:val="00701374"/>
    <w:rsid w:val="00701896"/>
    <w:rsid w:val="00701908"/>
    <w:rsid w:val="00701D2A"/>
    <w:rsid w:val="00701D91"/>
    <w:rsid w:val="00702007"/>
    <w:rsid w:val="00702127"/>
    <w:rsid w:val="007021ED"/>
    <w:rsid w:val="007026B5"/>
    <w:rsid w:val="00702805"/>
    <w:rsid w:val="00702A68"/>
    <w:rsid w:val="00702B8A"/>
    <w:rsid w:val="00703293"/>
    <w:rsid w:val="007032D4"/>
    <w:rsid w:val="0070373C"/>
    <w:rsid w:val="00703CFB"/>
    <w:rsid w:val="007046AC"/>
    <w:rsid w:val="0070492D"/>
    <w:rsid w:val="007049A7"/>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62A"/>
    <w:rsid w:val="00721771"/>
    <w:rsid w:val="00721875"/>
    <w:rsid w:val="00721A99"/>
    <w:rsid w:val="00721DCD"/>
    <w:rsid w:val="00721FC9"/>
    <w:rsid w:val="007220CE"/>
    <w:rsid w:val="00722327"/>
    <w:rsid w:val="0072234E"/>
    <w:rsid w:val="007224E4"/>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40C"/>
    <w:rsid w:val="007256BC"/>
    <w:rsid w:val="00725ABE"/>
    <w:rsid w:val="00725B40"/>
    <w:rsid w:val="00725C88"/>
    <w:rsid w:val="00725F01"/>
    <w:rsid w:val="007260B9"/>
    <w:rsid w:val="007263AC"/>
    <w:rsid w:val="0072640D"/>
    <w:rsid w:val="007264AD"/>
    <w:rsid w:val="0072682B"/>
    <w:rsid w:val="00726ABE"/>
    <w:rsid w:val="00726B9B"/>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BDD"/>
    <w:rsid w:val="00732EB2"/>
    <w:rsid w:val="007333B5"/>
    <w:rsid w:val="007333D7"/>
    <w:rsid w:val="00733468"/>
    <w:rsid w:val="00733538"/>
    <w:rsid w:val="0073377D"/>
    <w:rsid w:val="00733DA9"/>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609"/>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1F47"/>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47D0E"/>
    <w:rsid w:val="00747F5F"/>
    <w:rsid w:val="00750206"/>
    <w:rsid w:val="0075026E"/>
    <w:rsid w:val="007502AA"/>
    <w:rsid w:val="007503BC"/>
    <w:rsid w:val="00750456"/>
    <w:rsid w:val="0075055B"/>
    <w:rsid w:val="0075071F"/>
    <w:rsid w:val="00750819"/>
    <w:rsid w:val="0075082F"/>
    <w:rsid w:val="00750C02"/>
    <w:rsid w:val="00750E48"/>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9DA"/>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41"/>
    <w:rsid w:val="00773FD8"/>
    <w:rsid w:val="007741CE"/>
    <w:rsid w:val="00774239"/>
    <w:rsid w:val="007745B6"/>
    <w:rsid w:val="00774CC8"/>
    <w:rsid w:val="00775166"/>
    <w:rsid w:val="00775180"/>
    <w:rsid w:val="00775311"/>
    <w:rsid w:val="00775482"/>
    <w:rsid w:val="00775562"/>
    <w:rsid w:val="007755CF"/>
    <w:rsid w:val="007755E4"/>
    <w:rsid w:val="00775638"/>
    <w:rsid w:val="007756E5"/>
    <w:rsid w:val="007758A3"/>
    <w:rsid w:val="00775DA2"/>
    <w:rsid w:val="0077602C"/>
    <w:rsid w:val="007760A9"/>
    <w:rsid w:val="007765EC"/>
    <w:rsid w:val="0077672D"/>
    <w:rsid w:val="0077686F"/>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2137"/>
    <w:rsid w:val="007829B6"/>
    <w:rsid w:val="00782D26"/>
    <w:rsid w:val="00782E94"/>
    <w:rsid w:val="007832E3"/>
    <w:rsid w:val="007833D0"/>
    <w:rsid w:val="0078361C"/>
    <w:rsid w:val="00783B2E"/>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3A"/>
    <w:rsid w:val="007875C2"/>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4B"/>
    <w:rsid w:val="007941DF"/>
    <w:rsid w:val="007943A2"/>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6039"/>
    <w:rsid w:val="007960C4"/>
    <w:rsid w:val="00796245"/>
    <w:rsid w:val="00796436"/>
    <w:rsid w:val="007964DC"/>
    <w:rsid w:val="007964DD"/>
    <w:rsid w:val="007964E7"/>
    <w:rsid w:val="0079652A"/>
    <w:rsid w:val="00796B79"/>
    <w:rsid w:val="007970D1"/>
    <w:rsid w:val="00797311"/>
    <w:rsid w:val="007975B2"/>
    <w:rsid w:val="00797884"/>
    <w:rsid w:val="007979C4"/>
    <w:rsid w:val="007979D0"/>
    <w:rsid w:val="00797A1D"/>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585"/>
    <w:rsid w:val="007A2655"/>
    <w:rsid w:val="007A26C1"/>
    <w:rsid w:val="007A27B5"/>
    <w:rsid w:val="007A28E6"/>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69F2"/>
    <w:rsid w:val="007A6B64"/>
    <w:rsid w:val="007A7418"/>
    <w:rsid w:val="007A7440"/>
    <w:rsid w:val="007A74FC"/>
    <w:rsid w:val="007A75A4"/>
    <w:rsid w:val="007A75A6"/>
    <w:rsid w:val="007A763A"/>
    <w:rsid w:val="007A795B"/>
    <w:rsid w:val="007A7BB6"/>
    <w:rsid w:val="007A7D4F"/>
    <w:rsid w:val="007A7D50"/>
    <w:rsid w:val="007A7E3A"/>
    <w:rsid w:val="007A7F7D"/>
    <w:rsid w:val="007B00E7"/>
    <w:rsid w:val="007B033C"/>
    <w:rsid w:val="007B03AD"/>
    <w:rsid w:val="007B059A"/>
    <w:rsid w:val="007B0784"/>
    <w:rsid w:val="007B084B"/>
    <w:rsid w:val="007B0C9D"/>
    <w:rsid w:val="007B0E00"/>
    <w:rsid w:val="007B0F33"/>
    <w:rsid w:val="007B10EA"/>
    <w:rsid w:val="007B125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3E63"/>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7D9"/>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A51"/>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D8"/>
    <w:rsid w:val="008110DE"/>
    <w:rsid w:val="008113D1"/>
    <w:rsid w:val="0081166F"/>
    <w:rsid w:val="00811765"/>
    <w:rsid w:val="0081180F"/>
    <w:rsid w:val="00811825"/>
    <w:rsid w:val="00811ACD"/>
    <w:rsid w:val="00811DB5"/>
    <w:rsid w:val="00811ED2"/>
    <w:rsid w:val="00812006"/>
    <w:rsid w:val="00812193"/>
    <w:rsid w:val="008123D7"/>
    <w:rsid w:val="0081283A"/>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269"/>
    <w:rsid w:val="008154E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0FF"/>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40D"/>
    <w:rsid w:val="008246E6"/>
    <w:rsid w:val="00824849"/>
    <w:rsid w:val="0082486C"/>
    <w:rsid w:val="00824B3F"/>
    <w:rsid w:val="00824BE0"/>
    <w:rsid w:val="00825705"/>
    <w:rsid w:val="00825C25"/>
    <w:rsid w:val="00825E61"/>
    <w:rsid w:val="00825E6D"/>
    <w:rsid w:val="00825F40"/>
    <w:rsid w:val="00825FCE"/>
    <w:rsid w:val="0082694F"/>
    <w:rsid w:val="00826973"/>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CBF"/>
    <w:rsid w:val="00830DCE"/>
    <w:rsid w:val="00830DF2"/>
    <w:rsid w:val="008311EE"/>
    <w:rsid w:val="00831281"/>
    <w:rsid w:val="00831384"/>
    <w:rsid w:val="0083151C"/>
    <w:rsid w:val="0083155A"/>
    <w:rsid w:val="008317DA"/>
    <w:rsid w:val="008318EB"/>
    <w:rsid w:val="00831957"/>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37A"/>
    <w:rsid w:val="00837A35"/>
    <w:rsid w:val="00837A7D"/>
    <w:rsid w:val="00837D37"/>
    <w:rsid w:val="00837D51"/>
    <w:rsid w:val="00837E0C"/>
    <w:rsid w:val="0084028E"/>
    <w:rsid w:val="008405C8"/>
    <w:rsid w:val="00840702"/>
    <w:rsid w:val="00840977"/>
    <w:rsid w:val="00840A9A"/>
    <w:rsid w:val="00840D9C"/>
    <w:rsid w:val="00840F04"/>
    <w:rsid w:val="00841088"/>
    <w:rsid w:val="0084115B"/>
    <w:rsid w:val="008412E0"/>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E0A"/>
    <w:rsid w:val="00845F9A"/>
    <w:rsid w:val="00846190"/>
    <w:rsid w:val="00846249"/>
    <w:rsid w:val="008464F7"/>
    <w:rsid w:val="0084674E"/>
    <w:rsid w:val="00846947"/>
    <w:rsid w:val="00846A32"/>
    <w:rsid w:val="00846C51"/>
    <w:rsid w:val="00846C9C"/>
    <w:rsid w:val="00846EB9"/>
    <w:rsid w:val="00846ED0"/>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D56"/>
    <w:rsid w:val="00852ECE"/>
    <w:rsid w:val="0085304F"/>
    <w:rsid w:val="008531D1"/>
    <w:rsid w:val="008533ED"/>
    <w:rsid w:val="0085354B"/>
    <w:rsid w:val="008537BE"/>
    <w:rsid w:val="008537E2"/>
    <w:rsid w:val="00853B3C"/>
    <w:rsid w:val="00853CCB"/>
    <w:rsid w:val="00853D46"/>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D30"/>
    <w:rsid w:val="00882398"/>
    <w:rsid w:val="00882539"/>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10E9"/>
    <w:rsid w:val="008A114A"/>
    <w:rsid w:val="008A14AE"/>
    <w:rsid w:val="008A1507"/>
    <w:rsid w:val="008A152D"/>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115B"/>
    <w:rsid w:val="008C14E5"/>
    <w:rsid w:val="008C169A"/>
    <w:rsid w:val="008C1CE6"/>
    <w:rsid w:val="008C1D60"/>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310"/>
    <w:rsid w:val="008D6386"/>
    <w:rsid w:val="008D6400"/>
    <w:rsid w:val="008D641D"/>
    <w:rsid w:val="008D64A3"/>
    <w:rsid w:val="008D655C"/>
    <w:rsid w:val="008D6601"/>
    <w:rsid w:val="008D6664"/>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EA"/>
    <w:rsid w:val="00903673"/>
    <w:rsid w:val="009037D8"/>
    <w:rsid w:val="00903807"/>
    <w:rsid w:val="00903C0C"/>
    <w:rsid w:val="00903C79"/>
    <w:rsid w:val="00903F97"/>
    <w:rsid w:val="00904388"/>
    <w:rsid w:val="00904886"/>
    <w:rsid w:val="00904AC6"/>
    <w:rsid w:val="00904B14"/>
    <w:rsid w:val="00904C72"/>
    <w:rsid w:val="00904F50"/>
    <w:rsid w:val="00905063"/>
    <w:rsid w:val="0090544E"/>
    <w:rsid w:val="00905586"/>
    <w:rsid w:val="0090568D"/>
    <w:rsid w:val="0090573F"/>
    <w:rsid w:val="00905A0C"/>
    <w:rsid w:val="00905AAE"/>
    <w:rsid w:val="0090603E"/>
    <w:rsid w:val="0090657E"/>
    <w:rsid w:val="0090666A"/>
    <w:rsid w:val="0090670F"/>
    <w:rsid w:val="00906910"/>
    <w:rsid w:val="00906975"/>
    <w:rsid w:val="00906C8D"/>
    <w:rsid w:val="00906DD4"/>
    <w:rsid w:val="00906DDF"/>
    <w:rsid w:val="00907080"/>
    <w:rsid w:val="009071E0"/>
    <w:rsid w:val="00907578"/>
    <w:rsid w:val="009078ED"/>
    <w:rsid w:val="0090796C"/>
    <w:rsid w:val="00907EB2"/>
    <w:rsid w:val="00907FD7"/>
    <w:rsid w:val="0091053E"/>
    <w:rsid w:val="009106A1"/>
    <w:rsid w:val="009107D3"/>
    <w:rsid w:val="00910890"/>
    <w:rsid w:val="00910A90"/>
    <w:rsid w:val="00910B33"/>
    <w:rsid w:val="00910B84"/>
    <w:rsid w:val="0091105E"/>
    <w:rsid w:val="009115B3"/>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E4"/>
    <w:rsid w:val="009154D8"/>
    <w:rsid w:val="0091589E"/>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1F"/>
    <w:rsid w:val="009213AE"/>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992"/>
    <w:rsid w:val="00930AC2"/>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0C48"/>
    <w:rsid w:val="00941044"/>
    <w:rsid w:val="009410F5"/>
    <w:rsid w:val="00941290"/>
    <w:rsid w:val="009415ED"/>
    <w:rsid w:val="00941B4A"/>
    <w:rsid w:val="00941CAD"/>
    <w:rsid w:val="00941E94"/>
    <w:rsid w:val="00941FFA"/>
    <w:rsid w:val="00942085"/>
    <w:rsid w:val="009421E1"/>
    <w:rsid w:val="0094252A"/>
    <w:rsid w:val="009425EC"/>
    <w:rsid w:val="009428A6"/>
    <w:rsid w:val="00942940"/>
    <w:rsid w:val="00942949"/>
    <w:rsid w:val="009429BA"/>
    <w:rsid w:val="00942EF8"/>
    <w:rsid w:val="009430CA"/>
    <w:rsid w:val="00943177"/>
    <w:rsid w:val="009433DB"/>
    <w:rsid w:val="009434D8"/>
    <w:rsid w:val="009436FA"/>
    <w:rsid w:val="00943AD4"/>
    <w:rsid w:val="00943AFA"/>
    <w:rsid w:val="00943BA2"/>
    <w:rsid w:val="00943C7D"/>
    <w:rsid w:val="00943F65"/>
    <w:rsid w:val="00943F6B"/>
    <w:rsid w:val="00944022"/>
    <w:rsid w:val="009440F8"/>
    <w:rsid w:val="00944482"/>
    <w:rsid w:val="00944520"/>
    <w:rsid w:val="00944848"/>
    <w:rsid w:val="00944EBF"/>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3D7"/>
    <w:rsid w:val="009474A2"/>
    <w:rsid w:val="00947584"/>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882"/>
    <w:rsid w:val="00967CA6"/>
    <w:rsid w:val="0097005C"/>
    <w:rsid w:val="009700BD"/>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350"/>
    <w:rsid w:val="0099052F"/>
    <w:rsid w:val="00990575"/>
    <w:rsid w:val="00990661"/>
    <w:rsid w:val="009907B2"/>
    <w:rsid w:val="00990846"/>
    <w:rsid w:val="009908D1"/>
    <w:rsid w:val="00990923"/>
    <w:rsid w:val="009909A0"/>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16A"/>
    <w:rsid w:val="009A021C"/>
    <w:rsid w:val="009A0501"/>
    <w:rsid w:val="009A05B1"/>
    <w:rsid w:val="009A05CD"/>
    <w:rsid w:val="009A070F"/>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577"/>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59"/>
    <w:rsid w:val="009C1E88"/>
    <w:rsid w:val="009C1E95"/>
    <w:rsid w:val="009C1E97"/>
    <w:rsid w:val="009C1F8B"/>
    <w:rsid w:val="009C1F9E"/>
    <w:rsid w:val="009C2039"/>
    <w:rsid w:val="009C21D0"/>
    <w:rsid w:val="009C2359"/>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96F"/>
    <w:rsid w:val="009D1A61"/>
    <w:rsid w:val="009D1BA4"/>
    <w:rsid w:val="009D1C2F"/>
    <w:rsid w:val="009D1DF9"/>
    <w:rsid w:val="009D2202"/>
    <w:rsid w:val="009D2370"/>
    <w:rsid w:val="009D24C3"/>
    <w:rsid w:val="009D298A"/>
    <w:rsid w:val="009D2A29"/>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761"/>
    <w:rsid w:val="009D686D"/>
    <w:rsid w:val="009D69E3"/>
    <w:rsid w:val="009D6A8E"/>
    <w:rsid w:val="009D6F41"/>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74D"/>
    <w:rsid w:val="009E7786"/>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632"/>
    <w:rsid w:val="009F3804"/>
    <w:rsid w:val="009F38B1"/>
    <w:rsid w:val="009F3B25"/>
    <w:rsid w:val="009F3DFD"/>
    <w:rsid w:val="009F40E5"/>
    <w:rsid w:val="009F4340"/>
    <w:rsid w:val="009F44FC"/>
    <w:rsid w:val="009F4680"/>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F93"/>
    <w:rsid w:val="009F72E1"/>
    <w:rsid w:val="009F7336"/>
    <w:rsid w:val="009F743C"/>
    <w:rsid w:val="009F762A"/>
    <w:rsid w:val="009F7687"/>
    <w:rsid w:val="009F78CE"/>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9FD"/>
    <w:rsid w:val="00A01A9D"/>
    <w:rsid w:val="00A01ABD"/>
    <w:rsid w:val="00A01B21"/>
    <w:rsid w:val="00A01DB2"/>
    <w:rsid w:val="00A01E5A"/>
    <w:rsid w:val="00A01FA2"/>
    <w:rsid w:val="00A0238E"/>
    <w:rsid w:val="00A023F9"/>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87A"/>
    <w:rsid w:val="00A108FC"/>
    <w:rsid w:val="00A10BF6"/>
    <w:rsid w:val="00A112C8"/>
    <w:rsid w:val="00A11479"/>
    <w:rsid w:val="00A117F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557"/>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8DD"/>
    <w:rsid w:val="00A24902"/>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FEC"/>
    <w:rsid w:val="00A26420"/>
    <w:rsid w:val="00A26590"/>
    <w:rsid w:val="00A266EA"/>
    <w:rsid w:val="00A27577"/>
    <w:rsid w:val="00A275F3"/>
    <w:rsid w:val="00A276CE"/>
    <w:rsid w:val="00A2783C"/>
    <w:rsid w:val="00A30753"/>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C5"/>
    <w:rsid w:val="00A344A5"/>
    <w:rsid w:val="00A344CE"/>
    <w:rsid w:val="00A34584"/>
    <w:rsid w:val="00A348DC"/>
    <w:rsid w:val="00A34C0C"/>
    <w:rsid w:val="00A34CB4"/>
    <w:rsid w:val="00A34D00"/>
    <w:rsid w:val="00A34EC8"/>
    <w:rsid w:val="00A35063"/>
    <w:rsid w:val="00A35575"/>
    <w:rsid w:val="00A3567D"/>
    <w:rsid w:val="00A35A74"/>
    <w:rsid w:val="00A35ACD"/>
    <w:rsid w:val="00A35F31"/>
    <w:rsid w:val="00A35F38"/>
    <w:rsid w:val="00A35FF2"/>
    <w:rsid w:val="00A360BA"/>
    <w:rsid w:val="00A363CB"/>
    <w:rsid w:val="00A36A94"/>
    <w:rsid w:val="00A36DDE"/>
    <w:rsid w:val="00A37A68"/>
    <w:rsid w:val="00A37DBD"/>
    <w:rsid w:val="00A40033"/>
    <w:rsid w:val="00A406BF"/>
    <w:rsid w:val="00A406D3"/>
    <w:rsid w:val="00A40807"/>
    <w:rsid w:val="00A409C9"/>
    <w:rsid w:val="00A40BCB"/>
    <w:rsid w:val="00A40F3F"/>
    <w:rsid w:val="00A41008"/>
    <w:rsid w:val="00A4100A"/>
    <w:rsid w:val="00A4107B"/>
    <w:rsid w:val="00A411DB"/>
    <w:rsid w:val="00A415F1"/>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310E"/>
    <w:rsid w:val="00A4320D"/>
    <w:rsid w:val="00A43665"/>
    <w:rsid w:val="00A4367A"/>
    <w:rsid w:val="00A43B7B"/>
    <w:rsid w:val="00A43BD6"/>
    <w:rsid w:val="00A43D29"/>
    <w:rsid w:val="00A4403F"/>
    <w:rsid w:val="00A441F9"/>
    <w:rsid w:val="00A4430E"/>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35"/>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0E"/>
    <w:rsid w:val="00A65D66"/>
    <w:rsid w:val="00A660F1"/>
    <w:rsid w:val="00A661E9"/>
    <w:rsid w:val="00A662A4"/>
    <w:rsid w:val="00A66372"/>
    <w:rsid w:val="00A66571"/>
    <w:rsid w:val="00A666A2"/>
    <w:rsid w:val="00A66797"/>
    <w:rsid w:val="00A668F2"/>
    <w:rsid w:val="00A66B0C"/>
    <w:rsid w:val="00A66C22"/>
    <w:rsid w:val="00A6711B"/>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BA"/>
    <w:rsid w:val="00A71858"/>
    <w:rsid w:val="00A71A24"/>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DDB"/>
    <w:rsid w:val="00A73E88"/>
    <w:rsid w:val="00A73F2F"/>
    <w:rsid w:val="00A73FEE"/>
    <w:rsid w:val="00A7405E"/>
    <w:rsid w:val="00A745EB"/>
    <w:rsid w:val="00A74745"/>
    <w:rsid w:val="00A749EF"/>
    <w:rsid w:val="00A74A4D"/>
    <w:rsid w:val="00A74E34"/>
    <w:rsid w:val="00A74FE0"/>
    <w:rsid w:val="00A753C0"/>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6E48"/>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0FDB"/>
    <w:rsid w:val="00A9103A"/>
    <w:rsid w:val="00A91171"/>
    <w:rsid w:val="00A917E0"/>
    <w:rsid w:val="00A918D6"/>
    <w:rsid w:val="00A918FC"/>
    <w:rsid w:val="00A919E5"/>
    <w:rsid w:val="00A91AD9"/>
    <w:rsid w:val="00A91C97"/>
    <w:rsid w:val="00A91CA6"/>
    <w:rsid w:val="00A91D14"/>
    <w:rsid w:val="00A91D5E"/>
    <w:rsid w:val="00A92130"/>
    <w:rsid w:val="00A92ABF"/>
    <w:rsid w:val="00A9313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565"/>
    <w:rsid w:val="00A95B98"/>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8D7"/>
    <w:rsid w:val="00AA1969"/>
    <w:rsid w:val="00AA19C3"/>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73F"/>
    <w:rsid w:val="00AA78EB"/>
    <w:rsid w:val="00AA7AEB"/>
    <w:rsid w:val="00AA7DA1"/>
    <w:rsid w:val="00AB088B"/>
    <w:rsid w:val="00AB0CAA"/>
    <w:rsid w:val="00AB0CF4"/>
    <w:rsid w:val="00AB0E51"/>
    <w:rsid w:val="00AB10BB"/>
    <w:rsid w:val="00AB1155"/>
    <w:rsid w:val="00AB13DA"/>
    <w:rsid w:val="00AB179C"/>
    <w:rsid w:val="00AB19A4"/>
    <w:rsid w:val="00AB1CC1"/>
    <w:rsid w:val="00AB1FC0"/>
    <w:rsid w:val="00AB1FD9"/>
    <w:rsid w:val="00AB24E8"/>
    <w:rsid w:val="00AB2691"/>
    <w:rsid w:val="00AB26E7"/>
    <w:rsid w:val="00AB2F68"/>
    <w:rsid w:val="00AB3108"/>
    <w:rsid w:val="00AB3224"/>
    <w:rsid w:val="00AB33D3"/>
    <w:rsid w:val="00AB3718"/>
    <w:rsid w:val="00AB3779"/>
    <w:rsid w:val="00AB387E"/>
    <w:rsid w:val="00AB3B05"/>
    <w:rsid w:val="00AB3B9E"/>
    <w:rsid w:val="00AB3DB7"/>
    <w:rsid w:val="00AB41A4"/>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B7F9A"/>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C69"/>
    <w:rsid w:val="00AD0CF6"/>
    <w:rsid w:val="00AD0EB6"/>
    <w:rsid w:val="00AD1323"/>
    <w:rsid w:val="00AD1508"/>
    <w:rsid w:val="00AD1646"/>
    <w:rsid w:val="00AD16C8"/>
    <w:rsid w:val="00AD18F7"/>
    <w:rsid w:val="00AD190E"/>
    <w:rsid w:val="00AD19AA"/>
    <w:rsid w:val="00AD19DD"/>
    <w:rsid w:val="00AD1AE2"/>
    <w:rsid w:val="00AD1F7A"/>
    <w:rsid w:val="00AD2193"/>
    <w:rsid w:val="00AD23EA"/>
    <w:rsid w:val="00AD28A1"/>
    <w:rsid w:val="00AD28FC"/>
    <w:rsid w:val="00AD2AD9"/>
    <w:rsid w:val="00AD2B38"/>
    <w:rsid w:val="00AD2B81"/>
    <w:rsid w:val="00AD2B9D"/>
    <w:rsid w:val="00AD2DD7"/>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EB"/>
    <w:rsid w:val="00AF75A1"/>
    <w:rsid w:val="00AF7803"/>
    <w:rsid w:val="00AF7899"/>
    <w:rsid w:val="00AF793C"/>
    <w:rsid w:val="00AF7A8F"/>
    <w:rsid w:val="00AF7AA1"/>
    <w:rsid w:val="00AF7DED"/>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4F2"/>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22C"/>
    <w:rsid w:val="00B1127B"/>
    <w:rsid w:val="00B11390"/>
    <w:rsid w:val="00B11542"/>
    <w:rsid w:val="00B118A5"/>
    <w:rsid w:val="00B11A25"/>
    <w:rsid w:val="00B11AEE"/>
    <w:rsid w:val="00B11C12"/>
    <w:rsid w:val="00B12029"/>
    <w:rsid w:val="00B12162"/>
    <w:rsid w:val="00B1225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591"/>
    <w:rsid w:val="00B26695"/>
    <w:rsid w:val="00B266E1"/>
    <w:rsid w:val="00B26A56"/>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224"/>
    <w:rsid w:val="00B5322C"/>
    <w:rsid w:val="00B53382"/>
    <w:rsid w:val="00B538AE"/>
    <w:rsid w:val="00B53AAB"/>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D7F"/>
    <w:rsid w:val="00B60EAB"/>
    <w:rsid w:val="00B612A4"/>
    <w:rsid w:val="00B61444"/>
    <w:rsid w:val="00B61760"/>
    <w:rsid w:val="00B621DB"/>
    <w:rsid w:val="00B62375"/>
    <w:rsid w:val="00B626CC"/>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63"/>
    <w:rsid w:val="00B72D76"/>
    <w:rsid w:val="00B72D90"/>
    <w:rsid w:val="00B73110"/>
    <w:rsid w:val="00B73313"/>
    <w:rsid w:val="00B7352D"/>
    <w:rsid w:val="00B73592"/>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5A4"/>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36A"/>
    <w:rsid w:val="00BA150E"/>
    <w:rsid w:val="00BA15DF"/>
    <w:rsid w:val="00BA168E"/>
    <w:rsid w:val="00BA169D"/>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799"/>
    <w:rsid w:val="00BA4840"/>
    <w:rsid w:val="00BA4866"/>
    <w:rsid w:val="00BA49D6"/>
    <w:rsid w:val="00BA4AF7"/>
    <w:rsid w:val="00BA4C31"/>
    <w:rsid w:val="00BA4C7E"/>
    <w:rsid w:val="00BA4CF7"/>
    <w:rsid w:val="00BA4D2D"/>
    <w:rsid w:val="00BA4D5F"/>
    <w:rsid w:val="00BA4D63"/>
    <w:rsid w:val="00BA50D5"/>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61"/>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1A"/>
    <w:rsid w:val="00BE15B7"/>
    <w:rsid w:val="00BE15D9"/>
    <w:rsid w:val="00BE1607"/>
    <w:rsid w:val="00BE1A86"/>
    <w:rsid w:val="00BE1B57"/>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7FD"/>
    <w:rsid w:val="00BE5A40"/>
    <w:rsid w:val="00BE5DB8"/>
    <w:rsid w:val="00BE5ED7"/>
    <w:rsid w:val="00BE603D"/>
    <w:rsid w:val="00BE608B"/>
    <w:rsid w:val="00BE61DD"/>
    <w:rsid w:val="00BE6540"/>
    <w:rsid w:val="00BE65EF"/>
    <w:rsid w:val="00BE67D5"/>
    <w:rsid w:val="00BE6DDC"/>
    <w:rsid w:val="00BE70E2"/>
    <w:rsid w:val="00BE715E"/>
    <w:rsid w:val="00BE78CA"/>
    <w:rsid w:val="00BE79CE"/>
    <w:rsid w:val="00BE7A07"/>
    <w:rsid w:val="00BE7B35"/>
    <w:rsid w:val="00BE7B46"/>
    <w:rsid w:val="00BE7E3D"/>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7C9"/>
    <w:rsid w:val="00BF7955"/>
    <w:rsid w:val="00BF7D0B"/>
    <w:rsid w:val="00BF7E7E"/>
    <w:rsid w:val="00BF7FA8"/>
    <w:rsid w:val="00C004F1"/>
    <w:rsid w:val="00C00824"/>
    <w:rsid w:val="00C0083D"/>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B60"/>
    <w:rsid w:val="00C10E37"/>
    <w:rsid w:val="00C1100D"/>
    <w:rsid w:val="00C1103F"/>
    <w:rsid w:val="00C11494"/>
    <w:rsid w:val="00C117F1"/>
    <w:rsid w:val="00C11834"/>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867"/>
    <w:rsid w:val="00C169D7"/>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D09"/>
    <w:rsid w:val="00C23F48"/>
    <w:rsid w:val="00C2425E"/>
    <w:rsid w:val="00C24579"/>
    <w:rsid w:val="00C24C80"/>
    <w:rsid w:val="00C24D6E"/>
    <w:rsid w:val="00C251DC"/>
    <w:rsid w:val="00C2534E"/>
    <w:rsid w:val="00C253CA"/>
    <w:rsid w:val="00C2541B"/>
    <w:rsid w:val="00C254B5"/>
    <w:rsid w:val="00C254F8"/>
    <w:rsid w:val="00C25854"/>
    <w:rsid w:val="00C25895"/>
    <w:rsid w:val="00C258CC"/>
    <w:rsid w:val="00C25DED"/>
    <w:rsid w:val="00C262FA"/>
    <w:rsid w:val="00C265C8"/>
    <w:rsid w:val="00C26927"/>
    <w:rsid w:val="00C26BE8"/>
    <w:rsid w:val="00C26EBB"/>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99A"/>
    <w:rsid w:val="00C46DCC"/>
    <w:rsid w:val="00C46FDA"/>
    <w:rsid w:val="00C47212"/>
    <w:rsid w:val="00C47260"/>
    <w:rsid w:val="00C4731F"/>
    <w:rsid w:val="00C47387"/>
    <w:rsid w:val="00C477E1"/>
    <w:rsid w:val="00C4792D"/>
    <w:rsid w:val="00C47A65"/>
    <w:rsid w:val="00C47AD1"/>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12D"/>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055"/>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5E5"/>
    <w:rsid w:val="00C7498A"/>
    <w:rsid w:val="00C749A6"/>
    <w:rsid w:val="00C74A72"/>
    <w:rsid w:val="00C74CAA"/>
    <w:rsid w:val="00C750EF"/>
    <w:rsid w:val="00C750F1"/>
    <w:rsid w:val="00C7551B"/>
    <w:rsid w:val="00C755CE"/>
    <w:rsid w:val="00C7561C"/>
    <w:rsid w:val="00C756F9"/>
    <w:rsid w:val="00C75792"/>
    <w:rsid w:val="00C759AF"/>
    <w:rsid w:val="00C75B78"/>
    <w:rsid w:val="00C75CC0"/>
    <w:rsid w:val="00C761D4"/>
    <w:rsid w:val="00C7647C"/>
    <w:rsid w:val="00C765BE"/>
    <w:rsid w:val="00C765C8"/>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24D"/>
    <w:rsid w:val="00C8083A"/>
    <w:rsid w:val="00C80A79"/>
    <w:rsid w:val="00C80AC7"/>
    <w:rsid w:val="00C80D13"/>
    <w:rsid w:val="00C813B4"/>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69"/>
    <w:rsid w:val="00C912E5"/>
    <w:rsid w:val="00C91442"/>
    <w:rsid w:val="00C9174E"/>
    <w:rsid w:val="00C91900"/>
    <w:rsid w:val="00C91A1C"/>
    <w:rsid w:val="00C91BB4"/>
    <w:rsid w:val="00C91BBF"/>
    <w:rsid w:val="00C91CD3"/>
    <w:rsid w:val="00C920C5"/>
    <w:rsid w:val="00C920F3"/>
    <w:rsid w:val="00C92111"/>
    <w:rsid w:val="00C92375"/>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472"/>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4D7"/>
    <w:rsid w:val="00CB6550"/>
    <w:rsid w:val="00CB65BF"/>
    <w:rsid w:val="00CB65C9"/>
    <w:rsid w:val="00CB66C1"/>
    <w:rsid w:val="00CB68BD"/>
    <w:rsid w:val="00CB6A43"/>
    <w:rsid w:val="00CB6B56"/>
    <w:rsid w:val="00CB6B62"/>
    <w:rsid w:val="00CB71AD"/>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1E4"/>
    <w:rsid w:val="00CC230A"/>
    <w:rsid w:val="00CC2335"/>
    <w:rsid w:val="00CC282F"/>
    <w:rsid w:val="00CC2FAC"/>
    <w:rsid w:val="00CC330D"/>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A00"/>
    <w:rsid w:val="00CD2B47"/>
    <w:rsid w:val="00CD2D36"/>
    <w:rsid w:val="00CD31E7"/>
    <w:rsid w:val="00CD3392"/>
    <w:rsid w:val="00CD33F1"/>
    <w:rsid w:val="00CD3692"/>
    <w:rsid w:val="00CD370C"/>
    <w:rsid w:val="00CD3718"/>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29"/>
    <w:rsid w:val="00CE11C7"/>
    <w:rsid w:val="00CE11CE"/>
    <w:rsid w:val="00CE122D"/>
    <w:rsid w:val="00CE17A7"/>
    <w:rsid w:val="00CE180D"/>
    <w:rsid w:val="00CE199D"/>
    <w:rsid w:val="00CE1A9D"/>
    <w:rsid w:val="00CE1AC0"/>
    <w:rsid w:val="00CE1EF4"/>
    <w:rsid w:val="00CE20F8"/>
    <w:rsid w:val="00CE2AEC"/>
    <w:rsid w:val="00CE2BB1"/>
    <w:rsid w:val="00CE32CA"/>
    <w:rsid w:val="00CE345D"/>
    <w:rsid w:val="00CE34A1"/>
    <w:rsid w:val="00CE3521"/>
    <w:rsid w:val="00CE3B52"/>
    <w:rsid w:val="00CE3B5A"/>
    <w:rsid w:val="00CE3BFE"/>
    <w:rsid w:val="00CE3C84"/>
    <w:rsid w:val="00CE3E5B"/>
    <w:rsid w:val="00CE3ECE"/>
    <w:rsid w:val="00CE41EB"/>
    <w:rsid w:val="00CE45CA"/>
    <w:rsid w:val="00CE489F"/>
    <w:rsid w:val="00CE48B2"/>
    <w:rsid w:val="00CE490E"/>
    <w:rsid w:val="00CE49BB"/>
    <w:rsid w:val="00CE4B5C"/>
    <w:rsid w:val="00CE4BFC"/>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401D"/>
    <w:rsid w:val="00D141D6"/>
    <w:rsid w:val="00D142F7"/>
    <w:rsid w:val="00D1452A"/>
    <w:rsid w:val="00D146E6"/>
    <w:rsid w:val="00D148A9"/>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A4"/>
    <w:rsid w:val="00D2764A"/>
    <w:rsid w:val="00D2764D"/>
    <w:rsid w:val="00D27750"/>
    <w:rsid w:val="00D27C81"/>
    <w:rsid w:val="00D27C97"/>
    <w:rsid w:val="00D27CBA"/>
    <w:rsid w:val="00D27F57"/>
    <w:rsid w:val="00D301B5"/>
    <w:rsid w:val="00D305DD"/>
    <w:rsid w:val="00D30801"/>
    <w:rsid w:val="00D3097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E"/>
    <w:rsid w:val="00D36A15"/>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4BF8"/>
    <w:rsid w:val="00D4547E"/>
    <w:rsid w:val="00D45722"/>
    <w:rsid w:val="00D45942"/>
    <w:rsid w:val="00D459AB"/>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70C"/>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9A"/>
    <w:rsid w:val="00D67F9D"/>
    <w:rsid w:val="00D701EE"/>
    <w:rsid w:val="00D705C2"/>
    <w:rsid w:val="00D70906"/>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CB"/>
    <w:rsid w:val="00D943CE"/>
    <w:rsid w:val="00D94517"/>
    <w:rsid w:val="00D94618"/>
    <w:rsid w:val="00D9472E"/>
    <w:rsid w:val="00D949C0"/>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E52"/>
    <w:rsid w:val="00DA6E8E"/>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1DD"/>
    <w:rsid w:val="00DB52D0"/>
    <w:rsid w:val="00DB552E"/>
    <w:rsid w:val="00DB55AA"/>
    <w:rsid w:val="00DB5E92"/>
    <w:rsid w:val="00DB63F3"/>
    <w:rsid w:val="00DB6566"/>
    <w:rsid w:val="00DB66C6"/>
    <w:rsid w:val="00DB67B7"/>
    <w:rsid w:val="00DB68EC"/>
    <w:rsid w:val="00DB6AFB"/>
    <w:rsid w:val="00DB6B94"/>
    <w:rsid w:val="00DB6D42"/>
    <w:rsid w:val="00DB72DB"/>
    <w:rsid w:val="00DB7442"/>
    <w:rsid w:val="00DB7694"/>
    <w:rsid w:val="00DB792F"/>
    <w:rsid w:val="00DB7A58"/>
    <w:rsid w:val="00DC07E6"/>
    <w:rsid w:val="00DC07FA"/>
    <w:rsid w:val="00DC09B9"/>
    <w:rsid w:val="00DC0AA1"/>
    <w:rsid w:val="00DC0BE7"/>
    <w:rsid w:val="00DC0EBB"/>
    <w:rsid w:val="00DC1179"/>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C"/>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436"/>
    <w:rsid w:val="00DC5568"/>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6B3"/>
    <w:rsid w:val="00DC784C"/>
    <w:rsid w:val="00DC7A0F"/>
    <w:rsid w:val="00DC7B2F"/>
    <w:rsid w:val="00DC7BE8"/>
    <w:rsid w:val="00DC7CAC"/>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CE7"/>
    <w:rsid w:val="00DD6D20"/>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367"/>
    <w:rsid w:val="00DE4540"/>
    <w:rsid w:val="00DE45EF"/>
    <w:rsid w:val="00DE4854"/>
    <w:rsid w:val="00DE488C"/>
    <w:rsid w:val="00DE489B"/>
    <w:rsid w:val="00DE4C80"/>
    <w:rsid w:val="00DE501A"/>
    <w:rsid w:val="00DE5343"/>
    <w:rsid w:val="00DE5599"/>
    <w:rsid w:val="00DE569F"/>
    <w:rsid w:val="00DE591A"/>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F01C2"/>
    <w:rsid w:val="00DF03E2"/>
    <w:rsid w:val="00DF04C0"/>
    <w:rsid w:val="00DF04C3"/>
    <w:rsid w:val="00DF09AF"/>
    <w:rsid w:val="00DF09B6"/>
    <w:rsid w:val="00DF0ABD"/>
    <w:rsid w:val="00DF0AFB"/>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3098"/>
    <w:rsid w:val="00E1332C"/>
    <w:rsid w:val="00E133E2"/>
    <w:rsid w:val="00E1350E"/>
    <w:rsid w:val="00E1351C"/>
    <w:rsid w:val="00E13602"/>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67A5"/>
    <w:rsid w:val="00E17515"/>
    <w:rsid w:val="00E175DB"/>
    <w:rsid w:val="00E177B9"/>
    <w:rsid w:val="00E17902"/>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941"/>
    <w:rsid w:val="00E23D0A"/>
    <w:rsid w:val="00E24036"/>
    <w:rsid w:val="00E24183"/>
    <w:rsid w:val="00E24360"/>
    <w:rsid w:val="00E245E1"/>
    <w:rsid w:val="00E24760"/>
    <w:rsid w:val="00E24C69"/>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755"/>
    <w:rsid w:val="00E31C35"/>
    <w:rsid w:val="00E32413"/>
    <w:rsid w:val="00E32591"/>
    <w:rsid w:val="00E3276C"/>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4CE"/>
    <w:rsid w:val="00E345E3"/>
    <w:rsid w:val="00E34E35"/>
    <w:rsid w:val="00E34F2B"/>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3151"/>
    <w:rsid w:val="00E4322B"/>
    <w:rsid w:val="00E4339D"/>
    <w:rsid w:val="00E43621"/>
    <w:rsid w:val="00E43BED"/>
    <w:rsid w:val="00E43EA9"/>
    <w:rsid w:val="00E43FB8"/>
    <w:rsid w:val="00E44091"/>
    <w:rsid w:val="00E44119"/>
    <w:rsid w:val="00E44332"/>
    <w:rsid w:val="00E443F6"/>
    <w:rsid w:val="00E444D4"/>
    <w:rsid w:val="00E44653"/>
    <w:rsid w:val="00E44761"/>
    <w:rsid w:val="00E4476F"/>
    <w:rsid w:val="00E44B24"/>
    <w:rsid w:val="00E44C03"/>
    <w:rsid w:val="00E44D0C"/>
    <w:rsid w:val="00E44D15"/>
    <w:rsid w:val="00E44E71"/>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4D1"/>
    <w:rsid w:val="00E647D6"/>
    <w:rsid w:val="00E651E9"/>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FC"/>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A03"/>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31"/>
    <w:rsid w:val="00EA26CB"/>
    <w:rsid w:val="00EA2989"/>
    <w:rsid w:val="00EA29D7"/>
    <w:rsid w:val="00EA2CA5"/>
    <w:rsid w:val="00EA2DFB"/>
    <w:rsid w:val="00EA2E75"/>
    <w:rsid w:val="00EA331D"/>
    <w:rsid w:val="00EA38D1"/>
    <w:rsid w:val="00EA396A"/>
    <w:rsid w:val="00EA3CEC"/>
    <w:rsid w:val="00EA3DC0"/>
    <w:rsid w:val="00EA3F16"/>
    <w:rsid w:val="00EA46F7"/>
    <w:rsid w:val="00EA4A60"/>
    <w:rsid w:val="00EA53A1"/>
    <w:rsid w:val="00EA5782"/>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745"/>
    <w:rsid w:val="00EC5B15"/>
    <w:rsid w:val="00EC5EF5"/>
    <w:rsid w:val="00EC61DF"/>
    <w:rsid w:val="00EC635E"/>
    <w:rsid w:val="00EC6390"/>
    <w:rsid w:val="00EC67B1"/>
    <w:rsid w:val="00EC6A5B"/>
    <w:rsid w:val="00EC6ADF"/>
    <w:rsid w:val="00EC6C1E"/>
    <w:rsid w:val="00EC6C3E"/>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2EE"/>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3EC9"/>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15C"/>
    <w:rsid w:val="00EF0258"/>
    <w:rsid w:val="00EF02A6"/>
    <w:rsid w:val="00EF064D"/>
    <w:rsid w:val="00EF0F2F"/>
    <w:rsid w:val="00EF10B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FA7"/>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4AD"/>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0CF"/>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FAA"/>
    <w:rsid w:val="00F40055"/>
    <w:rsid w:val="00F40300"/>
    <w:rsid w:val="00F4037D"/>
    <w:rsid w:val="00F406D7"/>
    <w:rsid w:val="00F407E5"/>
    <w:rsid w:val="00F40B0E"/>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454"/>
    <w:rsid w:val="00F6377D"/>
    <w:rsid w:val="00F63B07"/>
    <w:rsid w:val="00F63C12"/>
    <w:rsid w:val="00F64001"/>
    <w:rsid w:val="00F64054"/>
    <w:rsid w:val="00F640F0"/>
    <w:rsid w:val="00F64228"/>
    <w:rsid w:val="00F64294"/>
    <w:rsid w:val="00F6442F"/>
    <w:rsid w:val="00F64530"/>
    <w:rsid w:val="00F645B9"/>
    <w:rsid w:val="00F64669"/>
    <w:rsid w:val="00F6487D"/>
    <w:rsid w:val="00F64AED"/>
    <w:rsid w:val="00F64AFC"/>
    <w:rsid w:val="00F65320"/>
    <w:rsid w:val="00F653F3"/>
    <w:rsid w:val="00F65452"/>
    <w:rsid w:val="00F657E0"/>
    <w:rsid w:val="00F65B41"/>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44F"/>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5B6F"/>
    <w:rsid w:val="00F76235"/>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A3"/>
    <w:rsid w:val="00FA3532"/>
    <w:rsid w:val="00FA35BB"/>
    <w:rsid w:val="00FA3AD3"/>
    <w:rsid w:val="00FA3B28"/>
    <w:rsid w:val="00FA3D5D"/>
    <w:rsid w:val="00FA3FDF"/>
    <w:rsid w:val="00FA4054"/>
    <w:rsid w:val="00FA4103"/>
    <w:rsid w:val="00FA42F9"/>
    <w:rsid w:val="00FA4306"/>
    <w:rsid w:val="00FA44A4"/>
    <w:rsid w:val="00FA46B1"/>
    <w:rsid w:val="00FA4AE6"/>
    <w:rsid w:val="00FA4C41"/>
    <w:rsid w:val="00FA4C65"/>
    <w:rsid w:val="00FA4CE3"/>
    <w:rsid w:val="00FA5185"/>
    <w:rsid w:val="00FA52AA"/>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184"/>
    <w:rsid w:val="00FB1242"/>
    <w:rsid w:val="00FB125B"/>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8"/>
    <w:rsid w:val="00FB64EF"/>
    <w:rsid w:val="00FB6567"/>
    <w:rsid w:val="00FB66CA"/>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D3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7274"/>
    <w:rsid w:val="00FC73A5"/>
    <w:rsid w:val="00FC73A8"/>
    <w:rsid w:val="00FC78D5"/>
    <w:rsid w:val="00FC7A1D"/>
    <w:rsid w:val="00FC7A5A"/>
    <w:rsid w:val="00FC7C87"/>
    <w:rsid w:val="00FC7E13"/>
    <w:rsid w:val="00FC7FB2"/>
    <w:rsid w:val="00FD00F8"/>
    <w:rsid w:val="00FD01CA"/>
    <w:rsid w:val="00FD01EA"/>
    <w:rsid w:val="00FD02F7"/>
    <w:rsid w:val="00FD05C9"/>
    <w:rsid w:val="00FD0BA0"/>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686"/>
    <w:rsid w:val="00FD38CD"/>
    <w:rsid w:val="00FD3D96"/>
    <w:rsid w:val="00FD3F25"/>
    <w:rsid w:val="00FD4290"/>
    <w:rsid w:val="00FD42BE"/>
    <w:rsid w:val="00FD4F3D"/>
    <w:rsid w:val="00FD5141"/>
    <w:rsid w:val="00FD515C"/>
    <w:rsid w:val="00FD51A0"/>
    <w:rsid w:val="00FD5686"/>
    <w:rsid w:val="00FD5747"/>
    <w:rsid w:val="00FD5897"/>
    <w:rsid w:val="00FD5A23"/>
    <w:rsid w:val="00FD5BF7"/>
    <w:rsid w:val="00FD5D10"/>
    <w:rsid w:val="00FD5D82"/>
    <w:rsid w:val="00FD5E9E"/>
    <w:rsid w:val="00FD5F0A"/>
    <w:rsid w:val="00FD60E3"/>
    <w:rsid w:val="00FD626C"/>
    <w:rsid w:val="00FD64B8"/>
    <w:rsid w:val="00FD658C"/>
    <w:rsid w:val="00FD66CB"/>
    <w:rsid w:val="00FD6778"/>
    <w:rsid w:val="00FD67D1"/>
    <w:rsid w:val="00FD688F"/>
    <w:rsid w:val="00FD690E"/>
    <w:rsid w:val="00FD6A78"/>
    <w:rsid w:val="00FD6B66"/>
    <w:rsid w:val="00FD6B9F"/>
    <w:rsid w:val="00FD6F08"/>
    <w:rsid w:val="00FD6F2C"/>
    <w:rsid w:val="00FD71DB"/>
    <w:rsid w:val="00FD7862"/>
    <w:rsid w:val="00FD78AD"/>
    <w:rsid w:val="00FD79A5"/>
    <w:rsid w:val="00FD7A93"/>
    <w:rsid w:val="00FD7B20"/>
    <w:rsid w:val="00FE013A"/>
    <w:rsid w:val="00FE0169"/>
    <w:rsid w:val="00FE01C9"/>
    <w:rsid w:val="00FE028E"/>
    <w:rsid w:val="00FE04AF"/>
    <w:rsid w:val="00FE04D4"/>
    <w:rsid w:val="00FE088D"/>
    <w:rsid w:val="00FE0AF2"/>
    <w:rsid w:val="00FE0EDC"/>
    <w:rsid w:val="00FE132E"/>
    <w:rsid w:val="00FE1426"/>
    <w:rsid w:val="00FE1609"/>
    <w:rsid w:val="00FE160D"/>
    <w:rsid w:val="00FE17AF"/>
    <w:rsid w:val="00FE1840"/>
    <w:rsid w:val="00FE1C6D"/>
    <w:rsid w:val="00FE1C8B"/>
    <w:rsid w:val="00FE2317"/>
    <w:rsid w:val="00FE2392"/>
    <w:rsid w:val="00FE2637"/>
    <w:rsid w:val="00FE2941"/>
    <w:rsid w:val="00FE2B77"/>
    <w:rsid w:val="00FE2CDA"/>
    <w:rsid w:val="00FE2F0B"/>
    <w:rsid w:val="00FE3322"/>
    <w:rsid w:val="00FE3455"/>
    <w:rsid w:val="00FE351E"/>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88795</TotalTime>
  <Pages>3</Pages>
  <Words>787</Words>
  <Characters>4492</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5697</cp:revision>
  <dcterms:created xsi:type="dcterms:W3CDTF">2024-06-20T08:51:00Z</dcterms:created>
  <dcterms:modified xsi:type="dcterms:W3CDTF">2024-12-07T09:40:00Z</dcterms:modified>
  <cp:category/>
</cp:coreProperties>
</file>