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83069"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Жариков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Владимир</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Васильевич</w:t>
      </w:r>
      <w:r w:rsidRPr="009178F1">
        <w:rPr>
          <w:rFonts w:ascii="Helvetica" w:hAnsi="Helvetica" w:cs="Helvetica"/>
          <w:b/>
          <w:bCs/>
          <w:color w:val="222222"/>
          <w:sz w:val="21"/>
          <w:szCs w:val="21"/>
        </w:rPr>
        <w:t>.</w:t>
      </w:r>
    </w:p>
    <w:p w14:paraId="1FB602FD"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Свободноживущие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инфузории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Волги</w:t>
      </w:r>
      <w:r w:rsidRPr="009178F1">
        <w:rPr>
          <w:rFonts w:ascii="Helvetica" w:hAnsi="Helvetica" w:cs="Helvetica"/>
          <w:b/>
          <w:bCs/>
          <w:color w:val="222222"/>
          <w:sz w:val="21"/>
          <w:szCs w:val="21"/>
        </w:rPr>
        <w:t xml:space="preserve"> : </w:t>
      </w:r>
      <w:r w:rsidRPr="009178F1">
        <w:rPr>
          <w:rFonts w:ascii="Helvetica" w:hAnsi="Helvetica" w:cs="Helvetica" w:hint="eastAsia"/>
          <w:b/>
          <w:bCs/>
          <w:color w:val="222222"/>
          <w:sz w:val="21"/>
          <w:szCs w:val="21"/>
        </w:rPr>
        <w:t>Состав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динамика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пространственно</w:t>
      </w:r>
      <w:r w:rsidRPr="009178F1">
        <w:rPr>
          <w:rFonts w:ascii="Helvetica" w:hAnsi="Helvetica" w:cs="Helvetica"/>
          <w:b/>
          <w:bCs/>
          <w:color w:val="222222"/>
          <w:sz w:val="21"/>
          <w:szCs w:val="21"/>
        </w:rPr>
        <w:t>-</w:t>
      </w:r>
      <w:r w:rsidRPr="009178F1">
        <w:rPr>
          <w:rFonts w:ascii="Helvetica" w:hAnsi="Helvetica" w:cs="Helvetica" w:hint="eastAsia"/>
          <w:b/>
          <w:bCs/>
          <w:color w:val="222222"/>
          <w:sz w:val="21"/>
          <w:szCs w:val="21"/>
        </w:rPr>
        <w:t>временное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распределение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условиях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полного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гидротехнического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зарегулирования</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реки</w:t>
      </w:r>
      <w:r w:rsidRPr="009178F1">
        <w:rPr>
          <w:rFonts w:ascii="Helvetica" w:hAnsi="Helvetica" w:cs="Helvetica"/>
          <w:b/>
          <w:bCs/>
          <w:color w:val="222222"/>
          <w:sz w:val="21"/>
          <w:szCs w:val="21"/>
        </w:rPr>
        <w:t xml:space="preserve"> : </w:t>
      </w:r>
      <w:r w:rsidRPr="009178F1">
        <w:rPr>
          <w:rFonts w:ascii="Helvetica" w:hAnsi="Helvetica" w:cs="Helvetica" w:hint="eastAsia"/>
          <w:b/>
          <w:bCs/>
          <w:color w:val="222222"/>
          <w:sz w:val="21"/>
          <w:szCs w:val="21"/>
        </w:rPr>
        <w:t>диссертация</w:t>
      </w:r>
      <w:r w:rsidRPr="009178F1">
        <w:rPr>
          <w:rFonts w:ascii="Helvetica" w:hAnsi="Helvetica" w:cs="Helvetica"/>
          <w:b/>
          <w:bCs/>
          <w:color w:val="222222"/>
          <w:sz w:val="21"/>
          <w:szCs w:val="21"/>
        </w:rPr>
        <w:t xml:space="preserve"> ... </w:t>
      </w:r>
      <w:r w:rsidRPr="009178F1">
        <w:rPr>
          <w:rFonts w:ascii="Helvetica" w:hAnsi="Helvetica" w:cs="Helvetica" w:hint="eastAsia"/>
          <w:b/>
          <w:bCs/>
          <w:color w:val="222222"/>
          <w:sz w:val="21"/>
          <w:szCs w:val="21"/>
        </w:rPr>
        <w:t>доктора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биологических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наук</w:t>
      </w:r>
      <w:r w:rsidRPr="009178F1">
        <w:rPr>
          <w:rFonts w:ascii="Helvetica" w:hAnsi="Helvetica" w:cs="Helvetica"/>
          <w:b/>
          <w:bCs/>
          <w:color w:val="222222"/>
          <w:sz w:val="21"/>
          <w:szCs w:val="21"/>
        </w:rPr>
        <w:t xml:space="preserve"> : 03.00.08. - </w:t>
      </w:r>
      <w:r w:rsidRPr="009178F1">
        <w:rPr>
          <w:rFonts w:ascii="Helvetica" w:hAnsi="Helvetica" w:cs="Helvetica" w:hint="eastAsia"/>
          <w:b/>
          <w:bCs/>
          <w:color w:val="222222"/>
          <w:sz w:val="21"/>
          <w:szCs w:val="21"/>
        </w:rPr>
        <w:t>Санкт</w:t>
      </w:r>
      <w:r w:rsidRPr="009178F1">
        <w:rPr>
          <w:rFonts w:ascii="Helvetica" w:hAnsi="Helvetica" w:cs="Helvetica"/>
          <w:b/>
          <w:bCs/>
          <w:color w:val="222222"/>
          <w:sz w:val="21"/>
          <w:szCs w:val="21"/>
        </w:rPr>
        <w:t>-</w:t>
      </w:r>
      <w:r w:rsidRPr="009178F1">
        <w:rPr>
          <w:rFonts w:ascii="Helvetica" w:hAnsi="Helvetica" w:cs="Helvetica" w:hint="eastAsia"/>
          <w:b/>
          <w:bCs/>
          <w:color w:val="222222"/>
          <w:sz w:val="21"/>
          <w:szCs w:val="21"/>
        </w:rPr>
        <w:t>Петербург</w:t>
      </w:r>
      <w:r w:rsidRPr="009178F1">
        <w:rPr>
          <w:rFonts w:ascii="Helvetica" w:hAnsi="Helvetica" w:cs="Helvetica"/>
          <w:b/>
          <w:bCs/>
          <w:color w:val="222222"/>
          <w:sz w:val="21"/>
          <w:szCs w:val="21"/>
        </w:rPr>
        <w:t xml:space="preserve">, 1997. - 403 </w:t>
      </w:r>
      <w:r w:rsidRPr="009178F1">
        <w:rPr>
          <w:rFonts w:ascii="Helvetica" w:hAnsi="Helvetica" w:cs="Helvetica" w:hint="eastAsia"/>
          <w:b/>
          <w:bCs/>
          <w:color w:val="222222"/>
          <w:sz w:val="21"/>
          <w:szCs w:val="21"/>
        </w:rPr>
        <w:t>с</w:t>
      </w:r>
      <w:r w:rsidRPr="009178F1">
        <w:rPr>
          <w:rFonts w:ascii="Helvetica" w:hAnsi="Helvetica" w:cs="Helvetica"/>
          <w:b/>
          <w:bCs/>
          <w:color w:val="222222"/>
          <w:sz w:val="21"/>
          <w:szCs w:val="21"/>
        </w:rPr>
        <w:t xml:space="preserve">. : </w:t>
      </w:r>
      <w:r w:rsidRPr="009178F1">
        <w:rPr>
          <w:rFonts w:ascii="Helvetica" w:hAnsi="Helvetica" w:cs="Helvetica" w:hint="eastAsia"/>
          <w:b/>
          <w:bCs/>
          <w:color w:val="222222"/>
          <w:sz w:val="21"/>
          <w:szCs w:val="21"/>
        </w:rPr>
        <w:t>ил</w:t>
      </w:r>
      <w:r w:rsidRPr="009178F1">
        <w:rPr>
          <w:rFonts w:ascii="Helvetica" w:hAnsi="Helvetica" w:cs="Helvetica"/>
          <w:b/>
          <w:bCs/>
          <w:color w:val="222222"/>
          <w:sz w:val="21"/>
          <w:szCs w:val="21"/>
        </w:rPr>
        <w:t>.</w:t>
      </w:r>
    </w:p>
    <w:p w14:paraId="249D6B65"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больше</w:t>
      </w:r>
    </w:p>
    <w:p w14:paraId="462DC01B"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Цитаты</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из</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текста</w:t>
      </w:r>
      <w:r w:rsidRPr="009178F1">
        <w:rPr>
          <w:rFonts w:ascii="Helvetica" w:hAnsi="Helvetica" w:cs="Helvetica"/>
          <w:b/>
          <w:bCs/>
          <w:color w:val="222222"/>
          <w:sz w:val="21"/>
          <w:szCs w:val="21"/>
        </w:rPr>
        <w:t>:</w:t>
      </w:r>
    </w:p>
    <w:p w14:paraId="642FB169"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стр</w:t>
      </w:r>
      <w:r w:rsidRPr="009178F1">
        <w:rPr>
          <w:rFonts w:ascii="Helvetica" w:hAnsi="Helvetica" w:cs="Helvetica"/>
          <w:b/>
          <w:bCs/>
          <w:color w:val="222222"/>
          <w:sz w:val="21"/>
          <w:szCs w:val="21"/>
        </w:rPr>
        <w:t>. 1</w:t>
      </w:r>
    </w:p>
    <w:p w14:paraId="14B5EEAD"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b/>
          <w:bCs/>
          <w:color w:val="222222"/>
          <w:sz w:val="21"/>
          <w:szCs w:val="21"/>
        </w:rPr>
        <w:t xml:space="preserve">^/ &amp;,/ X </w:t>
      </w:r>
      <w:r w:rsidRPr="009178F1">
        <w:rPr>
          <w:rFonts w:ascii="Helvetica" w:hAnsi="Helvetica" w:cs="Helvetica" w:hint="eastAsia"/>
          <w:b/>
          <w:bCs/>
          <w:color w:val="222222"/>
          <w:sz w:val="21"/>
          <w:szCs w:val="21"/>
        </w:rPr>
        <w:t>Ф</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САНКТ</w:t>
      </w:r>
      <w:r w:rsidRPr="009178F1">
        <w:rPr>
          <w:rFonts w:ascii="Helvetica" w:hAnsi="Helvetica" w:cs="Helvetica"/>
          <w:b/>
          <w:bCs/>
          <w:color w:val="222222"/>
          <w:sz w:val="21"/>
          <w:szCs w:val="21"/>
        </w:rPr>
        <w:t>-</w:t>
      </w:r>
      <w:r w:rsidRPr="009178F1">
        <w:rPr>
          <w:rFonts w:ascii="Helvetica" w:hAnsi="Helvetica" w:cs="Helvetica" w:hint="eastAsia"/>
          <w:b/>
          <w:bCs/>
          <w:color w:val="222222"/>
          <w:sz w:val="21"/>
          <w:szCs w:val="21"/>
        </w:rPr>
        <w:t>ПЕТЕРБУРГСКИЙ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ГОСУДАРСТВЕННЫЙ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УНИВЕРСИТЕТ</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На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правах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рукописи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ЖАРИКОВ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ВЛАДИМИР</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ВАСИЛЬЕВИЧ</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УДК</w:t>
      </w:r>
      <w:r w:rsidRPr="009178F1">
        <w:rPr>
          <w:rFonts w:ascii="Helvetica" w:hAnsi="Helvetica" w:cs="Helvetica"/>
          <w:b/>
          <w:bCs/>
          <w:color w:val="222222"/>
          <w:sz w:val="21"/>
          <w:szCs w:val="21"/>
        </w:rPr>
        <w:t xml:space="preserve"> 579.26. 593.17 : 591 </w:t>
      </w:r>
      <w:r w:rsidRPr="009178F1">
        <w:rPr>
          <w:rFonts w:ascii="Helvetica" w:hAnsi="Helvetica" w:cs="Helvetica" w:hint="eastAsia"/>
          <w:b/>
          <w:bCs/>
          <w:color w:val="222222"/>
          <w:sz w:val="21"/>
          <w:szCs w:val="21"/>
        </w:rPr>
        <w:t>СВОБОДНОЖИВУЩИЕ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ИНФУЗОРИИ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ВОЛГИ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СОСТАВ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ДИНАМИКА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ПРОСТРАНСТВЕННО</w:t>
      </w:r>
      <w:r w:rsidRPr="009178F1">
        <w:rPr>
          <w:rFonts w:ascii="Helvetica" w:hAnsi="Helvetica" w:cs="Helvetica"/>
          <w:b/>
          <w:bCs/>
          <w:color w:val="222222"/>
          <w:sz w:val="21"/>
          <w:szCs w:val="21"/>
        </w:rPr>
        <w:t>-</w:t>
      </w:r>
      <w:r w:rsidRPr="009178F1">
        <w:rPr>
          <w:rFonts w:ascii="Helvetica" w:hAnsi="Helvetica" w:cs="Helvetica" w:hint="eastAsia"/>
          <w:b/>
          <w:bCs/>
          <w:color w:val="222222"/>
          <w:sz w:val="21"/>
          <w:szCs w:val="21"/>
        </w:rPr>
        <w:t>ВРЕМЕННОЕ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РАСПРЕДЕЛЕНИЕ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УСЛОВИЯХ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ПОЛНОГО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ГИДРОТЕХНИЧЕСКОГО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ЗАРЕГУЛИРОВАНИЯ</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РЕКИ</w:t>
      </w:r>
      <w:r w:rsidRPr="009178F1">
        <w:rPr>
          <w:rFonts w:ascii="Helvetica" w:hAnsi="Helvetica" w:cs="Helvetica"/>
          <w:b/>
          <w:bCs/>
          <w:color w:val="222222"/>
          <w:sz w:val="21"/>
          <w:szCs w:val="21"/>
        </w:rPr>
        <w:t xml:space="preserve"> 03.00.08 - </w:t>
      </w:r>
      <w:r w:rsidRPr="009178F1">
        <w:rPr>
          <w:rFonts w:ascii="Helvetica" w:hAnsi="Helvetica" w:cs="Helvetica" w:hint="eastAsia"/>
          <w:b/>
          <w:bCs/>
          <w:color w:val="222222"/>
          <w:sz w:val="21"/>
          <w:szCs w:val="21"/>
        </w:rPr>
        <w:t>зоология</w:t>
      </w:r>
    </w:p>
    <w:p w14:paraId="22921B0C"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стр</w:t>
      </w:r>
      <w:r w:rsidRPr="009178F1">
        <w:rPr>
          <w:rFonts w:ascii="Helvetica" w:hAnsi="Helvetica" w:cs="Helvetica"/>
          <w:b/>
          <w:bCs/>
          <w:color w:val="222222"/>
          <w:sz w:val="21"/>
          <w:szCs w:val="21"/>
        </w:rPr>
        <w:t>. 3</w:t>
      </w:r>
    </w:p>
    <w:p w14:paraId="5A2457AD"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ДИНАМИКА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РАЗВИТИЯ</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ТРОФИЧЕСКАЯ</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СТРУКТУРА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СООБЩЕСТВ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СВОБОДНОЖИВУЩХ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ИНФУЗОРИИ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РАЗНЫХ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БИОТОПАХ</w:t>
      </w:r>
      <w:r w:rsidRPr="009178F1">
        <w:rPr>
          <w:rFonts w:ascii="Helvetica" w:hAnsi="Helvetica" w:cs="Helvetica"/>
          <w:b/>
          <w:bCs/>
          <w:color w:val="222222"/>
          <w:sz w:val="21"/>
          <w:szCs w:val="21"/>
        </w:rPr>
        <w:t xml:space="preserve"> .; 5.1. </w:t>
      </w:r>
      <w:r w:rsidRPr="009178F1">
        <w:rPr>
          <w:rFonts w:ascii="Helvetica" w:hAnsi="Helvetica" w:cs="Helvetica" w:hint="eastAsia"/>
          <w:b/>
          <w:bCs/>
          <w:color w:val="222222"/>
          <w:sz w:val="21"/>
          <w:szCs w:val="21"/>
        </w:rPr>
        <w:t>Планктонные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инфузории</w:t>
      </w:r>
      <w:r w:rsidRPr="009178F1">
        <w:rPr>
          <w:rFonts w:ascii="Helvetica" w:hAnsi="Helvetica" w:cs="Helvetica"/>
          <w:b/>
          <w:bCs/>
          <w:color w:val="222222"/>
          <w:sz w:val="21"/>
          <w:szCs w:val="21"/>
        </w:rPr>
        <w:t xml:space="preserve"> 5.2. </w:t>
      </w:r>
      <w:r w:rsidRPr="009178F1">
        <w:rPr>
          <w:rFonts w:ascii="Helvetica" w:hAnsi="Helvetica" w:cs="Helvetica" w:hint="eastAsia"/>
          <w:b/>
          <w:bCs/>
          <w:color w:val="222222"/>
          <w:sz w:val="21"/>
          <w:szCs w:val="21"/>
        </w:rPr>
        <w:t>Инфузории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бентоса</w:t>
      </w:r>
      <w:r w:rsidRPr="009178F1">
        <w:rPr>
          <w:rFonts w:ascii="Helvetica" w:hAnsi="Helvetica" w:cs="Helvetica"/>
          <w:b/>
          <w:bCs/>
          <w:color w:val="222222"/>
          <w:sz w:val="21"/>
          <w:szCs w:val="21"/>
        </w:rPr>
        <w:t xml:space="preserve"> 5.3. </w:t>
      </w:r>
      <w:r w:rsidRPr="009178F1">
        <w:rPr>
          <w:rFonts w:ascii="Helvetica" w:hAnsi="Helvetica" w:cs="Helvetica" w:hint="eastAsia"/>
          <w:b/>
          <w:bCs/>
          <w:color w:val="222222"/>
          <w:sz w:val="21"/>
          <w:szCs w:val="21"/>
        </w:rPr>
        <w:t>Инфузории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перифитона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ГЛАВА</w:t>
      </w:r>
      <w:r w:rsidRPr="009178F1">
        <w:rPr>
          <w:rFonts w:ascii="Helvetica" w:hAnsi="Helvetica" w:cs="Helvetica"/>
          <w:b/>
          <w:bCs/>
          <w:color w:val="222222"/>
          <w:sz w:val="21"/>
          <w:szCs w:val="21"/>
        </w:rPr>
        <w:t xml:space="preserve"> 6. </w:t>
      </w:r>
      <w:r w:rsidRPr="009178F1">
        <w:rPr>
          <w:rFonts w:ascii="Helvetica" w:hAnsi="Helvetica" w:cs="Helvetica" w:hint="eastAsia"/>
          <w:b/>
          <w:bCs/>
          <w:color w:val="222222"/>
          <w:sz w:val="21"/>
          <w:szCs w:val="21"/>
        </w:rPr>
        <w:t>ПРОСТРАНСТВЕННО</w:t>
      </w:r>
      <w:r w:rsidRPr="009178F1">
        <w:rPr>
          <w:rFonts w:ascii="Helvetica" w:hAnsi="Helvetica" w:cs="Helvetica"/>
          <w:b/>
          <w:bCs/>
          <w:color w:val="222222"/>
          <w:sz w:val="21"/>
          <w:szCs w:val="21"/>
        </w:rPr>
        <w:t>-</w:t>
      </w:r>
      <w:r w:rsidRPr="009178F1">
        <w:rPr>
          <w:rFonts w:ascii="Helvetica" w:hAnsi="Helvetica" w:cs="Helvetica" w:hint="eastAsia"/>
          <w:b/>
          <w:bCs/>
          <w:color w:val="222222"/>
          <w:sz w:val="21"/>
          <w:szCs w:val="21"/>
        </w:rPr>
        <w:t>ВРЕМЕННОЕ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РАСПРЕДЕЛЕНИЕ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ИНФУЗОРИЙ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ЕГО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СВЯЗЬ</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АНТРОПОГЕННЫМ</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РЕГУЖРОВАНИЕМ</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СТОКА</w:t>
      </w:r>
      <w:r w:rsidRPr="009178F1">
        <w:rPr>
          <w:rFonts w:ascii="Helvetica" w:hAnsi="Helvetica" w:cs="Helvetica"/>
          <w:b/>
          <w:bCs/>
          <w:color w:val="222222"/>
          <w:sz w:val="21"/>
          <w:szCs w:val="21"/>
        </w:rPr>
        <w:t xml:space="preserve"> 6.1. </w:t>
      </w:r>
      <w:r w:rsidRPr="009178F1">
        <w:rPr>
          <w:rFonts w:ascii="Helvetica" w:hAnsi="Helvetica" w:cs="Helvetica" w:hint="eastAsia"/>
          <w:b/>
          <w:bCs/>
          <w:color w:val="222222"/>
          <w:sz w:val="21"/>
          <w:szCs w:val="21"/>
        </w:rPr>
        <w:t>Горизонтальное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качественное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количественное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распределение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инфузорий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продольной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оси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Куйбышевского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водохранилища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на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каскаде</w:t>
      </w:r>
      <w:r w:rsidRPr="009178F1">
        <w:rPr>
          <w:rFonts w:ascii="Helvetica" w:hAnsi="Helvetica" w:cs="Helvetica"/>
          <w:b/>
          <w:bCs/>
          <w:color w:val="222222"/>
          <w:sz w:val="21"/>
          <w:szCs w:val="21"/>
        </w:rPr>
        <w:t>...</w:t>
      </w:r>
    </w:p>
    <w:p w14:paraId="3F446A27"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стр</w:t>
      </w:r>
      <w:r w:rsidRPr="009178F1">
        <w:rPr>
          <w:rFonts w:ascii="Helvetica" w:hAnsi="Helvetica" w:cs="Helvetica"/>
          <w:b/>
          <w:bCs/>
          <w:color w:val="222222"/>
          <w:sz w:val="21"/>
          <w:szCs w:val="21"/>
        </w:rPr>
        <w:t>. 6</w:t>
      </w:r>
    </w:p>
    <w:p w14:paraId="3EA93FFF"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распространении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видов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свободноживущих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инфузорий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водохранилищам</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Волги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условиях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ного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гидротехнического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зарегулирования</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речного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стока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пол­</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изучить</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довой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состав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сезонную</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динамику</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характер</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пространственно</w:t>
      </w:r>
      <w:r w:rsidRPr="009178F1">
        <w:rPr>
          <w:rFonts w:ascii="Helvetica" w:hAnsi="Helvetica" w:cs="Helvetica"/>
          <w:b/>
          <w:bCs/>
          <w:color w:val="222222"/>
          <w:sz w:val="21"/>
          <w:szCs w:val="21"/>
        </w:rPr>
        <w:t>-</w:t>
      </w:r>
      <w:r w:rsidRPr="009178F1">
        <w:rPr>
          <w:rFonts w:ascii="Helvetica" w:hAnsi="Helvetica" w:cs="Helvetica" w:hint="eastAsia"/>
          <w:b/>
          <w:bCs/>
          <w:color w:val="222222"/>
          <w:sz w:val="21"/>
          <w:szCs w:val="21"/>
        </w:rPr>
        <w:t>времен­</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ного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распределения</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свободноживущих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инфузорий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на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каскаде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водохрани­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лищ</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Средней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Нижней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Волги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связи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задачи</w:t>
      </w:r>
      <w:r w:rsidRPr="009178F1">
        <w:rPr>
          <w:rFonts w:ascii="Helvetica" w:hAnsi="Helvetica" w:cs="Helvetica"/>
          <w:b/>
          <w:bCs/>
          <w:color w:val="222222"/>
          <w:sz w:val="21"/>
          <w:szCs w:val="21"/>
        </w:rPr>
        <w:t xml:space="preserve">: 1. </w:t>
      </w:r>
      <w:r w:rsidRPr="009178F1">
        <w:rPr>
          <w:rFonts w:ascii="Helvetica" w:hAnsi="Helvetica" w:cs="Helvetica" w:hint="eastAsia"/>
          <w:b/>
          <w:bCs/>
          <w:color w:val="222222"/>
          <w:sz w:val="21"/>
          <w:szCs w:val="21"/>
        </w:rPr>
        <w:t>Провести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исследования</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качественного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состава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фауны</w:t>
      </w:r>
      <w:r w:rsidRPr="009178F1">
        <w:rPr>
          <w:rFonts w:ascii="Helvetica" w:hAnsi="Helvetica" w:cs="Helvetica"/>
          <w:b/>
          <w:bCs/>
          <w:color w:val="222222"/>
          <w:sz w:val="21"/>
          <w:szCs w:val="21"/>
        </w:rPr>
        <w:t>...</w:t>
      </w:r>
    </w:p>
    <w:p w14:paraId="7E08EDB4" w14:textId="77777777" w:rsidR="009178F1" w:rsidRPr="009178F1" w:rsidRDefault="009178F1" w:rsidP="009178F1">
      <w:pPr>
        <w:rPr>
          <w:rFonts w:ascii="Helvetica" w:hAnsi="Helvetica" w:cs="Helvetica"/>
          <w:b/>
          <w:bCs/>
          <w:color w:val="222222"/>
          <w:sz w:val="21"/>
          <w:szCs w:val="21"/>
        </w:rPr>
      </w:pPr>
    </w:p>
    <w:p w14:paraId="37940AF3"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Оглавление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диссертации</w:t>
      </w:r>
    </w:p>
    <w:p w14:paraId="4574F028"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доктор</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биологических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наук</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Жариков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Владимир</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Васильевич</w:t>
      </w:r>
    </w:p>
    <w:p w14:paraId="322E0D3E"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Введение</w:t>
      </w:r>
      <w:r w:rsidRPr="009178F1">
        <w:rPr>
          <w:rFonts w:ascii="Helvetica" w:hAnsi="Helvetica" w:cs="Helvetica"/>
          <w:b/>
          <w:bCs/>
          <w:color w:val="222222"/>
          <w:sz w:val="21"/>
          <w:szCs w:val="21"/>
        </w:rPr>
        <w:t xml:space="preserve"> .'.</w:t>
      </w:r>
    </w:p>
    <w:p w14:paraId="2BBECDC7" w14:textId="77777777" w:rsidR="009178F1" w:rsidRPr="009178F1" w:rsidRDefault="009178F1" w:rsidP="009178F1">
      <w:pPr>
        <w:rPr>
          <w:rFonts w:ascii="Helvetica" w:hAnsi="Helvetica" w:cs="Helvetica"/>
          <w:b/>
          <w:bCs/>
          <w:color w:val="222222"/>
          <w:sz w:val="21"/>
          <w:szCs w:val="21"/>
        </w:rPr>
      </w:pPr>
    </w:p>
    <w:p w14:paraId="51E9255B"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ГЛАВА</w:t>
      </w:r>
      <w:r w:rsidRPr="009178F1">
        <w:rPr>
          <w:rFonts w:ascii="Helvetica" w:hAnsi="Helvetica" w:cs="Helvetica"/>
          <w:b/>
          <w:bCs/>
          <w:color w:val="222222"/>
          <w:sz w:val="21"/>
          <w:szCs w:val="21"/>
        </w:rPr>
        <w:t xml:space="preserve"> 1. </w:t>
      </w:r>
      <w:r w:rsidRPr="009178F1">
        <w:rPr>
          <w:rFonts w:ascii="Helvetica" w:hAnsi="Helvetica" w:cs="Helvetica" w:hint="eastAsia"/>
          <w:b/>
          <w:bCs/>
          <w:color w:val="222222"/>
          <w:sz w:val="21"/>
          <w:szCs w:val="21"/>
        </w:rPr>
        <w:t>ОБЗОР</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АНТРОПОГЕННЫХ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ИЗМЕНЕНИЙ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БАССЕЙНЕ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СОВРЕМЕННАЯ</w:t>
      </w:r>
    </w:p>
    <w:p w14:paraId="784AFAA2" w14:textId="77777777" w:rsidR="009178F1" w:rsidRPr="009178F1" w:rsidRDefault="009178F1" w:rsidP="009178F1">
      <w:pPr>
        <w:rPr>
          <w:rFonts w:ascii="Helvetica" w:hAnsi="Helvetica" w:cs="Helvetica"/>
          <w:b/>
          <w:bCs/>
          <w:color w:val="222222"/>
          <w:sz w:val="21"/>
          <w:szCs w:val="21"/>
        </w:rPr>
      </w:pPr>
    </w:p>
    <w:p w14:paraId="6F7E0C3D"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ХАРАКТЕРИСТИКА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СТАТУС</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ВОЛГИ</w:t>
      </w:r>
    </w:p>
    <w:p w14:paraId="51A875DF" w14:textId="77777777" w:rsidR="009178F1" w:rsidRPr="009178F1" w:rsidRDefault="009178F1" w:rsidP="009178F1">
      <w:pPr>
        <w:rPr>
          <w:rFonts w:ascii="Helvetica" w:hAnsi="Helvetica" w:cs="Helvetica"/>
          <w:b/>
          <w:bCs/>
          <w:color w:val="222222"/>
          <w:sz w:val="21"/>
          <w:szCs w:val="21"/>
        </w:rPr>
      </w:pPr>
    </w:p>
    <w:p w14:paraId="46BED3A3"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b/>
          <w:bCs/>
          <w:color w:val="222222"/>
          <w:sz w:val="21"/>
          <w:szCs w:val="21"/>
        </w:rPr>
        <w:t xml:space="preserve">1.1. </w:t>
      </w:r>
      <w:r w:rsidRPr="009178F1">
        <w:rPr>
          <w:rFonts w:ascii="Helvetica" w:hAnsi="Helvetica" w:cs="Helvetica" w:hint="eastAsia"/>
          <w:b/>
          <w:bCs/>
          <w:color w:val="222222"/>
          <w:sz w:val="21"/>
          <w:szCs w:val="21"/>
        </w:rPr>
        <w:t>Географическое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положение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параметры</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волжских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водохранилищ</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изменение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гидрологической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обстановки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бассейне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Волги</w:t>
      </w:r>
      <w:r w:rsidRPr="009178F1">
        <w:rPr>
          <w:rFonts w:ascii="Helvetica" w:hAnsi="Helvetica" w:cs="Helvetica"/>
          <w:b/>
          <w:bCs/>
          <w:color w:val="222222"/>
          <w:sz w:val="21"/>
          <w:szCs w:val="21"/>
        </w:rPr>
        <w:t>.</w:t>
      </w:r>
    </w:p>
    <w:p w14:paraId="21C9F613" w14:textId="77777777" w:rsidR="009178F1" w:rsidRPr="009178F1" w:rsidRDefault="009178F1" w:rsidP="009178F1">
      <w:pPr>
        <w:rPr>
          <w:rFonts w:ascii="Helvetica" w:hAnsi="Helvetica" w:cs="Helvetica"/>
          <w:b/>
          <w:bCs/>
          <w:color w:val="222222"/>
          <w:sz w:val="21"/>
          <w:szCs w:val="21"/>
        </w:rPr>
      </w:pPr>
    </w:p>
    <w:p w14:paraId="5BF1F2EB"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b/>
          <w:bCs/>
          <w:color w:val="222222"/>
          <w:sz w:val="21"/>
          <w:szCs w:val="21"/>
        </w:rPr>
        <w:t xml:space="preserve">1.2. </w:t>
      </w:r>
      <w:r w:rsidRPr="009178F1">
        <w:rPr>
          <w:rFonts w:ascii="Helvetica" w:hAnsi="Helvetica" w:cs="Helvetica" w:hint="eastAsia"/>
          <w:b/>
          <w:bCs/>
          <w:color w:val="222222"/>
          <w:sz w:val="21"/>
          <w:szCs w:val="21"/>
        </w:rPr>
        <w:t>Краткий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обзор</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современной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гидрохимической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общей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экологической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обстановки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бассейне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Волги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комплексная</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характеристика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района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исследований</w:t>
      </w:r>
      <w:r w:rsidRPr="009178F1">
        <w:rPr>
          <w:rFonts w:ascii="Helvetica" w:hAnsi="Helvetica" w:cs="Helvetica"/>
          <w:b/>
          <w:bCs/>
          <w:color w:val="222222"/>
          <w:sz w:val="21"/>
          <w:szCs w:val="21"/>
        </w:rPr>
        <w:t xml:space="preserve"> - </w:t>
      </w:r>
      <w:r w:rsidRPr="009178F1">
        <w:rPr>
          <w:rFonts w:ascii="Helvetica" w:hAnsi="Helvetica" w:cs="Helvetica" w:hint="eastAsia"/>
          <w:b/>
          <w:bCs/>
          <w:color w:val="222222"/>
          <w:sz w:val="21"/>
          <w:szCs w:val="21"/>
        </w:rPr>
        <w:t>Куйбышевского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Саратовского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Волгоградского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водохранилищ</w:t>
      </w:r>
    </w:p>
    <w:p w14:paraId="6C010E2A" w14:textId="77777777" w:rsidR="009178F1" w:rsidRPr="009178F1" w:rsidRDefault="009178F1" w:rsidP="009178F1">
      <w:pPr>
        <w:rPr>
          <w:rFonts w:ascii="Helvetica" w:hAnsi="Helvetica" w:cs="Helvetica"/>
          <w:b/>
          <w:bCs/>
          <w:color w:val="222222"/>
          <w:sz w:val="21"/>
          <w:szCs w:val="21"/>
        </w:rPr>
      </w:pPr>
    </w:p>
    <w:p w14:paraId="7F895791"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b/>
          <w:bCs/>
          <w:color w:val="222222"/>
          <w:sz w:val="21"/>
          <w:szCs w:val="21"/>
        </w:rPr>
        <w:t xml:space="preserve">1.3. </w:t>
      </w:r>
      <w:r w:rsidRPr="009178F1">
        <w:rPr>
          <w:rFonts w:ascii="Helvetica" w:hAnsi="Helvetica" w:cs="Helvetica" w:hint="eastAsia"/>
          <w:b/>
          <w:bCs/>
          <w:color w:val="222222"/>
          <w:sz w:val="21"/>
          <w:szCs w:val="21"/>
        </w:rPr>
        <w:t>Краткие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сведения</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технических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параметрах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конструкции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волжских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ГЭС</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специфике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забора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сброса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воды</w:t>
      </w:r>
    </w:p>
    <w:p w14:paraId="52F14EAF" w14:textId="77777777" w:rsidR="009178F1" w:rsidRPr="009178F1" w:rsidRDefault="009178F1" w:rsidP="009178F1">
      <w:pPr>
        <w:rPr>
          <w:rFonts w:ascii="Helvetica" w:hAnsi="Helvetica" w:cs="Helvetica"/>
          <w:b/>
          <w:bCs/>
          <w:color w:val="222222"/>
          <w:sz w:val="21"/>
          <w:szCs w:val="21"/>
        </w:rPr>
      </w:pPr>
    </w:p>
    <w:p w14:paraId="0E6476E7"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b/>
          <w:bCs/>
          <w:color w:val="222222"/>
          <w:sz w:val="21"/>
          <w:szCs w:val="21"/>
        </w:rPr>
        <w:t xml:space="preserve">1.4. </w:t>
      </w:r>
      <w:r w:rsidRPr="009178F1">
        <w:rPr>
          <w:rFonts w:ascii="Helvetica" w:hAnsi="Helvetica" w:cs="Helvetica" w:hint="eastAsia"/>
          <w:b/>
          <w:bCs/>
          <w:color w:val="222222"/>
          <w:sz w:val="21"/>
          <w:szCs w:val="21"/>
        </w:rPr>
        <w:t>Районирование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акватории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водохранилища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виды</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режимы</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антропогенного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регулирования</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стока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механизм</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прокачки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воды</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каскаду</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его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влияние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на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характер</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перемещения</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грунтов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на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примере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Куйбышевского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водохранилища</w:t>
      </w:r>
      <w:r w:rsidRPr="009178F1">
        <w:rPr>
          <w:rFonts w:ascii="Helvetica" w:hAnsi="Helvetica" w:cs="Helvetica"/>
          <w:b/>
          <w:bCs/>
          <w:color w:val="222222"/>
          <w:sz w:val="21"/>
          <w:szCs w:val="21"/>
        </w:rPr>
        <w:t>)</w:t>
      </w:r>
    </w:p>
    <w:p w14:paraId="3F3241E7" w14:textId="77777777" w:rsidR="009178F1" w:rsidRPr="009178F1" w:rsidRDefault="009178F1" w:rsidP="009178F1">
      <w:pPr>
        <w:rPr>
          <w:rFonts w:ascii="Helvetica" w:hAnsi="Helvetica" w:cs="Helvetica"/>
          <w:b/>
          <w:bCs/>
          <w:color w:val="222222"/>
          <w:sz w:val="21"/>
          <w:szCs w:val="21"/>
        </w:rPr>
      </w:pPr>
    </w:p>
    <w:p w14:paraId="0617076C"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lastRenderedPageBreak/>
        <w:t>ГЛАВА</w:t>
      </w:r>
      <w:r w:rsidRPr="009178F1">
        <w:rPr>
          <w:rFonts w:ascii="Helvetica" w:hAnsi="Helvetica" w:cs="Helvetica"/>
          <w:b/>
          <w:bCs/>
          <w:color w:val="222222"/>
          <w:sz w:val="21"/>
          <w:szCs w:val="21"/>
        </w:rPr>
        <w:t xml:space="preserve"> 2. </w:t>
      </w:r>
      <w:r w:rsidRPr="009178F1">
        <w:rPr>
          <w:rFonts w:ascii="Helvetica" w:hAnsi="Helvetica" w:cs="Helvetica" w:hint="eastAsia"/>
          <w:b/>
          <w:bCs/>
          <w:color w:val="222222"/>
          <w:sz w:val="21"/>
          <w:szCs w:val="21"/>
        </w:rPr>
        <w:t>ОБЪЕМ</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МЕТОДЫ</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ИССЛЕДОВАНИИ</w:t>
      </w:r>
      <w:r w:rsidRPr="009178F1">
        <w:rPr>
          <w:rFonts w:ascii="Helvetica" w:hAnsi="Helvetica" w:cs="Helvetica"/>
          <w:b/>
          <w:bCs/>
          <w:color w:val="222222"/>
          <w:sz w:val="21"/>
          <w:szCs w:val="21"/>
        </w:rPr>
        <w:t>.</w:t>
      </w:r>
    </w:p>
    <w:p w14:paraId="3C847F2B" w14:textId="77777777" w:rsidR="009178F1" w:rsidRPr="009178F1" w:rsidRDefault="009178F1" w:rsidP="009178F1">
      <w:pPr>
        <w:rPr>
          <w:rFonts w:ascii="Helvetica" w:hAnsi="Helvetica" w:cs="Helvetica"/>
          <w:b/>
          <w:bCs/>
          <w:color w:val="222222"/>
          <w:sz w:val="21"/>
          <w:szCs w:val="21"/>
        </w:rPr>
      </w:pPr>
    </w:p>
    <w:p w14:paraId="420F72A8"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ГЛАВА</w:t>
      </w:r>
      <w:r w:rsidRPr="009178F1">
        <w:rPr>
          <w:rFonts w:ascii="Helvetica" w:hAnsi="Helvetica" w:cs="Helvetica"/>
          <w:b/>
          <w:bCs/>
          <w:color w:val="222222"/>
          <w:sz w:val="21"/>
          <w:szCs w:val="21"/>
        </w:rPr>
        <w:t xml:space="preserve"> 3. </w:t>
      </w:r>
      <w:r w:rsidRPr="009178F1">
        <w:rPr>
          <w:rFonts w:ascii="Helvetica" w:hAnsi="Helvetica" w:cs="Helvetica" w:hint="eastAsia"/>
          <w:b/>
          <w:bCs/>
          <w:color w:val="222222"/>
          <w:sz w:val="21"/>
          <w:szCs w:val="21"/>
        </w:rPr>
        <w:t>ТАКСОНОМИЧЕСКИЙ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СОСТАВ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ЭКОЛОГИЧЕСКИЕ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ПАРАМЕТРЫ</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РАСПРЕДЕЛЕНИЕ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СВОБОДНОЖИВУЩИХ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ИНФУЗОРИЙ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КАСКАДУ</w:t>
      </w:r>
    </w:p>
    <w:p w14:paraId="65AE6F4B" w14:textId="77777777" w:rsidR="009178F1" w:rsidRPr="009178F1" w:rsidRDefault="009178F1" w:rsidP="009178F1">
      <w:pPr>
        <w:rPr>
          <w:rFonts w:ascii="Helvetica" w:hAnsi="Helvetica" w:cs="Helvetica"/>
          <w:b/>
          <w:bCs/>
          <w:color w:val="222222"/>
          <w:sz w:val="21"/>
          <w:szCs w:val="21"/>
        </w:rPr>
      </w:pPr>
    </w:p>
    <w:p w14:paraId="6FF08F66"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ВОДОХРАНИЛИЩ</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ВОЛГИ</w:t>
      </w:r>
    </w:p>
    <w:p w14:paraId="7ABA1F42" w14:textId="77777777" w:rsidR="009178F1" w:rsidRPr="009178F1" w:rsidRDefault="009178F1" w:rsidP="009178F1">
      <w:pPr>
        <w:rPr>
          <w:rFonts w:ascii="Helvetica" w:hAnsi="Helvetica" w:cs="Helvetica"/>
          <w:b/>
          <w:bCs/>
          <w:color w:val="222222"/>
          <w:sz w:val="21"/>
          <w:szCs w:val="21"/>
        </w:rPr>
      </w:pPr>
    </w:p>
    <w:p w14:paraId="514E13B2"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ГЛАВА</w:t>
      </w:r>
      <w:r w:rsidRPr="009178F1">
        <w:rPr>
          <w:rFonts w:ascii="Helvetica" w:hAnsi="Helvetica" w:cs="Helvetica"/>
          <w:b/>
          <w:bCs/>
          <w:color w:val="222222"/>
          <w:sz w:val="21"/>
          <w:szCs w:val="21"/>
        </w:rPr>
        <w:t xml:space="preserve"> 4. </w:t>
      </w:r>
      <w:r w:rsidRPr="009178F1">
        <w:rPr>
          <w:rFonts w:ascii="Helvetica" w:hAnsi="Helvetica" w:cs="Helvetica" w:hint="eastAsia"/>
          <w:b/>
          <w:bCs/>
          <w:color w:val="222222"/>
          <w:sz w:val="21"/>
          <w:szCs w:val="21"/>
        </w:rPr>
        <w:t>МОРФОЛОГИЯ</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ЭКОЛОГИЧЕСКИЕ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ОСОБЕННОСТИ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ДИАПАЗОН</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РАЗВИТИЯ</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ОТДЕЛЬНЫХ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ВИДОВ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ИНФУЗОРИЙ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ВОДОХРАНИЛИЩАХ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СРЕДНЕЙ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НИЖНЕЙ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ВОЛГИ</w:t>
      </w:r>
      <w:r w:rsidRPr="009178F1">
        <w:rPr>
          <w:rFonts w:ascii="Helvetica" w:hAnsi="Helvetica" w:cs="Helvetica"/>
          <w:b/>
          <w:bCs/>
          <w:color w:val="222222"/>
          <w:sz w:val="21"/>
          <w:szCs w:val="21"/>
        </w:rPr>
        <w:t>.</w:t>
      </w:r>
    </w:p>
    <w:p w14:paraId="3B568315" w14:textId="77777777" w:rsidR="009178F1" w:rsidRPr="009178F1" w:rsidRDefault="009178F1" w:rsidP="009178F1">
      <w:pPr>
        <w:rPr>
          <w:rFonts w:ascii="Helvetica" w:hAnsi="Helvetica" w:cs="Helvetica"/>
          <w:b/>
          <w:bCs/>
          <w:color w:val="222222"/>
          <w:sz w:val="21"/>
          <w:szCs w:val="21"/>
        </w:rPr>
      </w:pPr>
    </w:p>
    <w:p w14:paraId="00EF9A4B"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b/>
          <w:bCs/>
          <w:color w:val="222222"/>
          <w:sz w:val="21"/>
          <w:szCs w:val="21"/>
        </w:rPr>
        <w:t xml:space="preserve">4.1. </w:t>
      </w:r>
      <w:r w:rsidRPr="009178F1">
        <w:rPr>
          <w:rFonts w:ascii="Helvetica" w:hAnsi="Helvetica" w:cs="Helvetica" w:hint="eastAsia"/>
          <w:b/>
          <w:bCs/>
          <w:color w:val="222222"/>
          <w:sz w:val="21"/>
          <w:szCs w:val="21"/>
        </w:rPr>
        <w:t>Планктонные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инфузории</w:t>
      </w:r>
    </w:p>
    <w:p w14:paraId="02FEE4AD" w14:textId="77777777" w:rsidR="009178F1" w:rsidRPr="009178F1" w:rsidRDefault="009178F1" w:rsidP="009178F1">
      <w:pPr>
        <w:rPr>
          <w:rFonts w:ascii="Helvetica" w:hAnsi="Helvetica" w:cs="Helvetica"/>
          <w:b/>
          <w:bCs/>
          <w:color w:val="222222"/>
          <w:sz w:val="21"/>
          <w:szCs w:val="21"/>
        </w:rPr>
      </w:pPr>
    </w:p>
    <w:p w14:paraId="07976185"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b/>
          <w:bCs/>
          <w:color w:val="222222"/>
          <w:sz w:val="21"/>
          <w:szCs w:val="21"/>
        </w:rPr>
        <w:t xml:space="preserve">4.2. </w:t>
      </w:r>
      <w:r w:rsidRPr="009178F1">
        <w:rPr>
          <w:rFonts w:ascii="Helvetica" w:hAnsi="Helvetica" w:cs="Helvetica" w:hint="eastAsia"/>
          <w:b/>
          <w:bCs/>
          <w:color w:val="222222"/>
          <w:sz w:val="21"/>
          <w:szCs w:val="21"/>
        </w:rPr>
        <w:t>Инфузории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бентоса</w:t>
      </w:r>
    </w:p>
    <w:p w14:paraId="5584F1C8" w14:textId="77777777" w:rsidR="009178F1" w:rsidRPr="009178F1" w:rsidRDefault="009178F1" w:rsidP="009178F1">
      <w:pPr>
        <w:rPr>
          <w:rFonts w:ascii="Helvetica" w:hAnsi="Helvetica" w:cs="Helvetica"/>
          <w:b/>
          <w:bCs/>
          <w:color w:val="222222"/>
          <w:sz w:val="21"/>
          <w:szCs w:val="21"/>
        </w:rPr>
      </w:pPr>
    </w:p>
    <w:p w14:paraId="683C7BA3"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b/>
          <w:bCs/>
          <w:color w:val="222222"/>
          <w:sz w:val="21"/>
          <w:szCs w:val="21"/>
        </w:rPr>
        <w:t xml:space="preserve">4.3. </w:t>
      </w:r>
      <w:r w:rsidRPr="009178F1">
        <w:rPr>
          <w:rFonts w:ascii="Helvetica" w:hAnsi="Helvetica" w:cs="Helvetica" w:hint="eastAsia"/>
          <w:b/>
          <w:bCs/>
          <w:color w:val="222222"/>
          <w:sz w:val="21"/>
          <w:szCs w:val="21"/>
        </w:rPr>
        <w:t>Инфузории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перифитона</w:t>
      </w:r>
      <w:r w:rsidRPr="009178F1">
        <w:rPr>
          <w:rFonts w:ascii="Helvetica" w:hAnsi="Helvetica" w:cs="Helvetica"/>
          <w:b/>
          <w:bCs/>
          <w:color w:val="222222"/>
          <w:sz w:val="21"/>
          <w:szCs w:val="21"/>
        </w:rPr>
        <w:t>.</w:t>
      </w:r>
    </w:p>
    <w:p w14:paraId="73601838" w14:textId="77777777" w:rsidR="009178F1" w:rsidRPr="009178F1" w:rsidRDefault="009178F1" w:rsidP="009178F1">
      <w:pPr>
        <w:rPr>
          <w:rFonts w:ascii="Helvetica" w:hAnsi="Helvetica" w:cs="Helvetica"/>
          <w:b/>
          <w:bCs/>
          <w:color w:val="222222"/>
          <w:sz w:val="21"/>
          <w:szCs w:val="21"/>
        </w:rPr>
      </w:pPr>
    </w:p>
    <w:p w14:paraId="488E0DC9"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з</w:t>
      </w:r>
    </w:p>
    <w:p w14:paraId="0CB3B229" w14:textId="77777777" w:rsidR="009178F1" w:rsidRPr="009178F1" w:rsidRDefault="009178F1" w:rsidP="009178F1">
      <w:pPr>
        <w:rPr>
          <w:rFonts w:ascii="Helvetica" w:hAnsi="Helvetica" w:cs="Helvetica"/>
          <w:b/>
          <w:bCs/>
          <w:color w:val="222222"/>
          <w:sz w:val="21"/>
          <w:szCs w:val="21"/>
        </w:rPr>
      </w:pPr>
    </w:p>
    <w:p w14:paraId="64C69613"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ГЛАВА</w:t>
      </w:r>
      <w:r w:rsidRPr="009178F1">
        <w:rPr>
          <w:rFonts w:ascii="Helvetica" w:hAnsi="Helvetica" w:cs="Helvetica"/>
          <w:b/>
          <w:bCs/>
          <w:color w:val="222222"/>
          <w:sz w:val="21"/>
          <w:szCs w:val="21"/>
        </w:rPr>
        <w:t xml:space="preserve"> 5. </w:t>
      </w:r>
      <w:r w:rsidRPr="009178F1">
        <w:rPr>
          <w:rFonts w:ascii="Helvetica" w:hAnsi="Helvetica" w:cs="Helvetica" w:hint="eastAsia"/>
          <w:b/>
          <w:bCs/>
          <w:color w:val="222222"/>
          <w:sz w:val="21"/>
          <w:szCs w:val="21"/>
        </w:rPr>
        <w:t>СЕЗОННЫЕ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КОМПЛЕКСЫ</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ДИНАМИКА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РАЗВИТИЯ</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ТРОФИЧЕСКАЯ</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СТРУКТУРА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СООБЩЕСТВ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СВОБОДНОЖИВУЩИХ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ИНФУЗОРИЙ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РАЗНЫХ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БИОТОПАХ</w:t>
      </w:r>
      <w:r w:rsidRPr="009178F1">
        <w:rPr>
          <w:rFonts w:ascii="Helvetica" w:hAnsi="Helvetica" w:cs="Helvetica"/>
          <w:b/>
          <w:bCs/>
          <w:color w:val="222222"/>
          <w:sz w:val="21"/>
          <w:szCs w:val="21"/>
        </w:rPr>
        <w:t xml:space="preserve"> .:.</w:t>
      </w:r>
    </w:p>
    <w:p w14:paraId="3178462C" w14:textId="77777777" w:rsidR="009178F1" w:rsidRPr="009178F1" w:rsidRDefault="009178F1" w:rsidP="009178F1">
      <w:pPr>
        <w:rPr>
          <w:rFonts w:ascii="Helvetica" w:hAnsi="Helvetica" w:cs="Helvetica"/>
          <w:b/>
          <w:bCs/>
          <w:color w:val="222222"/>
          <w:sz w:val="21"/>
          <w:szCs w:val="21"/>
        </w:rPr>
      </w:pPr>
    </w:p>
    <w:p w14:paraId="6E28D5B5"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b/>
          <w:bCs/>
          <w:color w:val="222222"/>
          <w:sz w:val="21"/>
          <w:szCs w:val="21"/>
        </w:rPr>
        <w:t xml:space="preserve">5.1. </w:t>
      </w:r>
      <w:r w:rsidRPr="009178F1">
        <w:rPr>
          <w:rFonts w:ascii="Helvetica" w:hAnsi="Helvetica" w:cs="Helvetica" w:hint="eastAsia"/>
          <w:b/>
          <w:bCs/>
          <w:color w:val="222222"/>
          <w:sz w:val="21"/>
          <w:szCs w:val="21"/>
        </w:rPr>
        <w:t>Планктонные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инфузории</w:t>
      </w:r>
      <w:r w:rsidRPr="009178F1">
        <w:rPr>
          <w:rFonts w:ascii="Helvetica" w:hAnsi="Helvetica" w:cs="Helvetica"/>
          <w:b/>
          <w:bCs/>
          <w:color w:val="222222"/>
          <w:sz w:val="21"/>
          <w:szCs w:val="21"/>
        </w:rPr>
        <w:t>.</w:t>
      </w:r>
    </w:p>
    <w:p w14:paraId="2F9B64C9" w14:textId="77777777" w:rsidR="009178F1" w:rsidRPr="009178F1" w:rsidRDefault="009178F1" w:rsidP="009178F1">
      <w:pPr>
        <w:rPr>
          <w:rFonts w:ascii="Helvetica" w:hAnsi="Helvetica" w:cs="Helvetica"/>
          <w:b/>
          <w:bCs/>
          <w:color w:val="222222"/>
          <w:sz w:val="21"/>
          <w:szCs w:val="21"/>
        </w:rPr>
      </w:pPr>
    </w:p>
    <w:p w14:paraId="77763960"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b/>
          <w:bCs/>
          <w:color w:val="222222"/>
          <w:sz w:val="21"/>
          <w:szCs w:val="21"/>
        </w:rPr>
        <w:t xml:space="preserve">5.2. </w:t>
      </w:r>
      <w:r w:rsidRPr="009178F1">
        <w:rPr>
          <w:rFonts w:ascii="Helvetica" w:hAnsi="Helvetica" w:cs="Helvetica" w:hint="eastAsia"/>
          <w:b/>
          <w:bCs/>
          <w:color w:val="222222"/>
          <w:sz w:val="21"/>
          <w:szCs w:val="21"/>
        </w:rPr>
        <w:t>Инфузории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бентоса</w:t>
      </w:r>
    </w:p>
    <w:p w14:paraId="0D840739" w14:textId="77777777" w:rsidR="009178F1" w:rsidRPr="009178F1" w:rsidRDefault="009178F1" w:rsidP="009178F1">
      <w:pPr>
        <w:rPr>
          <w:rFonts w:ascii="Helvetica" w:hAnsi="Helvetica" w:cs="Helvetica"/>
          <w:b/>
          <w:bCs/>
          <w:color w:val="222222"/>
          <w:sz w:val="21"/>
          <w:szCs w:val="21"/>
        </w:rPr>
      </w:pPr>
    </w:p>
    <w:p w14:paraId="1D15C630"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b/>
          <w:bCs/>
          <w:color w:val="222222"/>
          <w:sz w:val="21"/>
          <w:szCs w:val="21"/>
        </w:rPr>
        <w:t xml:space="preserve">5.3. </w:t>
      </w:r>
      <w:r w:rsidRPr="009178F1">
        <w:rPr>
          <w:rFonts w:ascii="Helvetica" w:hAnsi="Helvetica" w:cs="Helvetica" w:hint="eastAsia"/>
          <w:b/>
          <w:bCs/>
          <w:color w:val="222222"/>
          <w:sz w:val="21"/>
          <w:szCs w:val="21"/>
        </w:rPr>
        <w:t>Инфузории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перифитона</w:t>
      </w:r>
    </w:p>
    <w:p w14:paraId="6760E6EB" w14:textId="77777777" w:rsidR="009178F1" w:rsidRPr="009178F1" w:rsidRDefault="009178F1" w:rsidP="009178F1">
      <w:pPr>
        <w:rPr>
          <w:rFonts w:ascii="Helvetica" w:hAnsi="Helvetica" w:cs="Helvetica"/>
          <w:b/>
          <w:bCs/>
          <w:color w:val="222222"/>
          <w:sz w:val="21"/>
          <w:szCs w:val="21"/>
        </w:rPr>
      </w:pPr>
    </w:p>
    <w:p w14:paraId="0B87AA27"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ГЛАВА</w:t>
      </w:r>
      <w:r w:rsidRPr="009178F1">
        <w:rPr>
          <w:rFonts w:ascii="Helvetica" w:hAnsi="Helvetica" w:cs="Helvetica"/>
          <w:b/>
          <w:bCs/>
          <w:color w:val="222222"/>
          <w:sz w:val="21"/>
          <w:szCs w:val="21"/>
        </w:rPr>
        <w:t xml:space="preserve"> 6. </w:t>
      </w:r>
      <w:r w:rsidRPr="009178F1">
        <w:rPr>
          <w:rFonts w:ascii="Helvetica" w:hAnsi="Helvetica" w:cs="Helvetica" w:hint="eastAsia"/>
          <w:b/>
          <w:bCs/>
          <w:color w:val="222222"/>
          <w:sz w:val="21"/>
          <w:szCs w:val="21"/>
        </w:rPr>
        <w:t>ПРОСТРАНСТВЕННО</w:t>
      </w:r>
      <w:r w:rsidRPr="009178F1">
        <w:rPr>
          <w:rFonts w:ascii="Helvetica" w:hAnsi="Helvetica" w:cs="Helvetica"/>
          <w:b/>
          <w:bCs/>
          <w:color w:val="222222"/>
          <w:sz w:val="21"/>
          <w:szCs w:val="21"/>
        </w:rPr>
        <w:t>-</w:t>
      </w:r>
      <w:r w:rsidRPr="009178F1">
        <w:rPr>
          <w:rFonts w:ascii="Helvetica" w:hAnsi="Helvetica" w:cs="Helvetica" w:hint="eastAsia"/>
          <w:b/>
          <w:bCs/>
          <w:color w:val="222222"/>
          <w:sz w:val="21"/>
          <w:szCs w:val="21"/>
        </w:rPr>
        <w:t>ВРЕМЕННОЕ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РАСПРЕДЕЛЕНИЕ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ИНФУЗОРИЙ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p>
    <w:p w14:paraId="6E975968" w14:textId="77777777" w:rsidR="009178F1" w:rsidRPr="009178F1" w:rsidRDefault="009178F1" w:rsidP="009178F1">
      <w:pPr>
        <w:rPr>
          <w:rFonts w:ascii="Helvetica" w:hAnsi="Helvetica" w:cs="Helvetica"/>
          <w:b/>
          <w:bCs/>
          <w:color w:val="222222"/>
          <w:sz w:val="21"/>
          <w:szCs w:val="21"/>
        </w:rPr>
      </w:pPr>
    </w:p>
    <w:p w14:paraId="3F4DD04F"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ЕГО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СВЯЗЬ</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АНТРОПОГЕННЫМ</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РЕГУЛИРОВАНИЕМ</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СТОКА</w:t>
      </w:r>
    </w:p>
    <w:p w14:paraId="273D4556" w14:textId="77777777" w:rsidR="009178F1" w:rsidRPr="009178F1" w:rsidRDefault="009178F1" w:rsidP="009178F1">
      <w:pPr>
        <w:rPr>
          <w:rFonts w:ascii="Helvetica" w:hAnsi="Helvetica" w:cs="Helvetica"/>
          <w:b/>
          <w:bCs/>
          <w:color w:val="222222"/>
          <w:sz w:val="21"/>
          <w:szCs w:val="21"/>
        </w:rPr>
      </w:pPr>
    </w:p>
    <w:p w14:paraId="7499B786"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b/>
          <w:bCs/>
          <w:color w:val="222222"/>
          <w:sz w:val="21"/>
          <w:szCs w:val="21"/>
        </w:rPr>
        <w:t xml:space="preserve">6.1. </w:t>
      </w:r>
      <w:r w:rsidRPr="009178F1">
        <w:rPr>
          <w:rFonts w:ascii="Helvetica" w:hAnsi="Helvetica" w:cs="Helvetica" w:hint="eastAsia"/>
          <w:b/>
          <w:bCs/>
          <w:color w:val="222222"/>
          <w:sz w:val="21"/>
          <w:szCs w:val="21"/>
        </w:rPr>
        <w:t>Горизонтальное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качественное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количественное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распределение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инфузорий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продольной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оси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Куйбышевского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водохранилища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на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каскаде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водохранилищ</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Средней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p>
    <w:p w14:paraId="4822943A" w14:textId="77777777" w:rsidR="009178F1" w:rsidRPr="009178F1" w:rsidRDefault="009178F1" w:rsidP="009178F1">
      <w:pPr>
        <w:rPr>
          <w:rFonts w:ascii="Helvetica" w:hAnsi="Helvetica" w:cs="Helvetica"/>
          <w:b/>
          <w:bCs/>
          <w:color w:val="222222"/>
          <w:sz w:val="21"/>
          <w:szCs w:val="21"/>
        </w:rPr>
      </w:pPr>
    </w:p>
    <w:p w14:paraId="719D5B58"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Нижней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Волги</w:t>
      </w:r>
      <w:r w:rsidRPr="009178F1">
        <w:rPr>
          <w:rFonts w:ascii="Helvetica" w:hAnsi="Helvetica" w:cs="Helvetica"/>
          <w:b/>
          <w:bCs/>
          <w:color w:val="222222"/>
          <w:sz w:val="21"/>
          <w:szCs w:val="21"/>
        </w:rPr>
        <w:t>.</w:t>
      </w:r>
    </w:p>
    <w:p w14:paraId="3CC63CD9" w14:textId="77777777" w:rsidR="009178F1" w:rsidRPr="009178F1" w:rsidRDefault="009178F1" w:rsidP="009178F1">
      <w:pPr>
        <w:rPr>
          <w:rFonts w:ascii="Helvetica" w:hAnsi="Helvetica" w:cs="Helvetica"/>
          <w:b/>
          <w:bCs/>
          <w:color w:val="222222"/>
          <w:sz w:val="21"/>
          <w:szCs w:val="21"/>
        </w:rPr>
      </w:pPr>
    </w:p>
    <w:p w14:paraId="1C1930AB"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b/>
          <w:bCs/>
          <w:color w:val="222222"/>
          <w:sz w:val="21"/>
          <w:szCs w:val="21"/>
        </w:rPr>
        <w:t xml:space="preserve">6.2. </w:t>
      </w:r>
      <w:r w:rsidRPr="009178F1">
        <w:rPr>
          <w:rFonts w:ascii="Helvetica" w:hAnsi="Helvetica" w:cs="Helvetica" w:hint="eastAsia"/>
          <w:b/>
          <w:bCs/>
          <w:color w:val="222222"/>
          <w:sz w:val="21"/>
          <w:szCs w:val="21"/>
        </w:rPr>
        <w:t>Вертикальное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распределение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планктонных</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инфузорий</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влияние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недельного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и</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суточного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режимов</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работы</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ГЭС</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на</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его</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характер</w:t>
      </w:r>
    </w:p>
    <w:p w14:paraId="0D6CCFD0" w14:textId="77777777" w:rsidR="009178F1" w:rsidRPr="009178F1" w:rsidRDefault="009178F1" w:rsidP="009178F1">
      <w:pPr>
        <w:rPr>
          <w:rFonts w:ascii="Helvetica" w:hAnsi="Helvetica" w:cs="Helvetica"/>
          <w:b/>
          <w:bCs/>
          <w:color w:val="222222"/>
          <w:sz w:val="21"/>
          <w:szCs w:val="21"/>
        </w:rPr>
      </w:pPr>
    </w:p>
    <w:p w14:paraId="226D212D" w14:textId="77777777" w:rsidR="009178F1" w:rsidRPr="009178F1" w:rsidRDefault="009178F1" w:rsidP="009178F1">
      <w:pPr>
        <w:rPr>
          <w:rFonts w:ascii="Helvetica" w:hAnsi="Helvetica" w:cs="Helvetica"/>
          <w:b/>
          <w:bCs/>
          <w:color w:val="222222"/>
          <w:sz w:val="21"/>
          <w:szCs w:val="21"/>
        </w:rPr>
      </w:pPr>
      <w:r w:rsidRPr="009178F1">
        <w:rPr>
          <w:rFonts w:ascii="Helvetica" w:hAnsi="Helvetica" w:cs="Helvetica" w:hint="eastAsia"/>
          <w:b/>
          <w:bCs/>
          <w:color w:val="222222"/>
          <w:sz w:val="21"/>
          <w:szCs w:val="21"/>
        </w:rPr>
        <w:t>ОБСУЖДЕНИЕ</w:t>
      </w:r>
      <w:r w:rsidRPr="009178F1">
        <w:rPr>
          <w:rFonts w:ascii="Helvetica" w:hAnsi="Helvetica" w:cs="Helvetica"/>
          <w:b/>
          <w:bCs/>
          <w:color w:val="222222"/>
          <w:sz w:val="21"/>
          <w:szCs w:val="21"/>
        </w:rPr>
        <w:t xml:space="preserve"> </w:t>
      </w:r>
      <w:r w:rsidRPr="009178F1">
        <w:rPr>
          <w:rFonts w:ascii="Helvetica" w:hAnsi="Helvetica" w:cs="Helvetica" w:hint="eastAsia"/>
          <w:b/>
          <w:bCs/>
          <w:color w:val="222222"/>
          <w:sz w:val="21"/>
          <w:szCs w:val="21"/>
        </w:rPr>
        <w:t>РЕЗУЛЬТАТОВ</w:t>
      </w:r>
      <w:r w:rsidRPr="009178F1">
        <w:rPr>
          <w:rFonts w:ascii="Helvetica" w:hAnsi="Helvetica" w:cs="Helvetica"/>
          <w:b/>
          <w:bCs/>
          <w:color w:val="222222"/>
          <w:sz w:val="21"/>
          <w:szCs w:val="21"/>
        </w:rPr>
        <w:t>.-.</w:t>
      </w:r>
    </w:p>
    <w:p w14:paraId="4F9E812E" w14:textId="77777777" w:rsidR="009178F1" w:rsidRPr="009178F1" w:rsidRDefault="009178F1" w:rsidP="009178F1">
      <w:pPr>
        <w:rPr>
          <w:rFonts w:ascii="Helvetica" w:hAnsi="Helvetica" w:cs="Helvetica"/>
          <w:b/>
          <w:bCs/>
          <w:color w:val="222222"/>
          <w:sz w:val="21"/>
          <w:szCs w:val="21"/>
        </w:rPr>
      </w:pPr>
    </w:p>
    <w:p w14:paraId="4A7ADEAA" w14:textId="0ECEA6A5" w:rsidR="00967B66" w:rsidRPr="009178F1" w:rsidRDefault="009178F1" w:rsidP="009178F1">
      <w:r w:rsidRPr="009178F1">
        <w:rPr>
          <w:rFonts w:ascii="Helvetica" w:hAnsi="Helvetica" w:cs="Helvetica" w:hint="eastAsia"/>
          <w:b/>
          <w:bCs/>
          <w:color w:val="222222"/>
          <w:sz w:val="21"/>
          <w:szCs w:val="21"/>
        </w:rPr>
        <w:t>ВЫВОДЫ</w:t>
      </w:r>
      <w:r w:rsidRPr="009178F1">
        <w:rPr>
          <w:rFonts w:ascii="Helvetica" w:hAnsi="Helvetica" w:cs="Helvetica"/>
          <w:b/>
          <w:bCs/>
          <w:color w:val="222222"/>
          <w:sz w:val="21"/>
          <w:szCs w:val="21"/>
        </w:rPr>
        <w:t>.</w:t>
      </w:r>
    </w:p>
    <w:sectPr w:rsidR="00967B66" w:rsidRPr="009178F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5BE9" w14:textId="77777777" w:rsidR="00B94B78" w:rsidRDefault="00B94B78">
      <w:pPr>
        <w:spacing w:after="0" w:line="240" w:lineRule="auto"/>
      </w:pPr>
      <w:r>
        <w:separator/>
      </w:r>
    </w:p>
  </w:endnote>
  <w:endnote w:type="continuationSeparator" w:id="0">
    <w:p w14:paraId="06527FB3" w14:textId="77777777" w:rsidR="00B94B78" w:rsidRDefault="00B9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D3F42" w14:textId="77777777" w:rsidR="00B94B78" w:rsidRDefault="00B94B78"/>
    <w:p w14:paraId="1740750F" w14:textId="77777777" w:rsidR="00B94B78" w:rsidRDefault="00B94B78"/>
    <w:p w14:paraId="1ED78F21" w14:textId="77777777" w:rsidR="00B94B78" w:rsidRDefault="00B94B78"/>
    <w:p w14:paraId="4E9A9B7B" w14:textId="77777777" w:rsidR="00B94B78" w:rsidRDefault="00B94B78"/>
    <w:p w14:paraId="1C4B91AE" w14:textId="77777777" w:rsidR="00B94B78" w:rsidRDefault="00B94B78"/>
    <w:p w14:paraId="1A208B71" w14:textId="77777777" w:rsidR="00B94B78" w:rsidRDefault="00B94B78"/>
    <w:p w14:paraId="6D922F9C" w14:textId="77777777" w:rsidR="00B94B78" w:rsidRDefault="00B94B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8D04A0" wp14:editId="02F75E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BFA17" w14:textId="77777777" w:rsidR="00B94B78" w:rsidRDefault="00B94B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8D04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EBFA17" w14:textId="77777777" w:rsidR="00B94B78" w:rsidRDefault="00B94B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397167" w14:textId="77777777" w:rsidR="00B94B78" w:rsidRDefault="00B94B78"/>
    <w:p w14:paraId="62C04E76" w14:textId="77777777" w:rsidR="00B94B78" w:rsidRDefault="00B94B78"/>
    <w:p w14:paraId="068F011A" w14:textId="77777777" w:rsidR="00B94B78" w:rsidRDefault="00B94B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FD7009" wp14:editId="23BFE9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CAF52" w14:textId="77777777" w:rsidR="00B94B78" w:rsidRDefault="00B94B78"/>
                          <w:p w14:paraId="265E992F" w14:textId="77777777" w:rsidR="00B94B78" w:rsidRDefault="00B94B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FD70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7CAF52" w14:textId="77777777" w:rsidR="00B94B78" w:rsidRDefault="00B94B78"/>
                    <w:p w14:paraId="265E992F" w14:textId="77777777" w:rsidR="00B94B78" w:rsidRDefault="00B94B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29FC11" w14:textId="77777777" w:rsidR="00B94B78" w:rsidRDefault="00B94B78"/>
    <w:p w14:paraId="60B7E5CD" w14:textId="77777777" w:rsidR="00B94B78" w:rsidRDefault="00B94B78">
      <w:pPr>
        <w:rPr>
          <w:sz w:val="2"/>
          <w:szCs w:val="2"/>
        </w:rPr>
      </w:pPr>
    </w:p>
    <w:p w14:paraId="09F7CA35" w14:textId="77777777" w:rsidR="00B94B78" w:rsidRDefault="00B94B78"/>
    <w:p w14:paraId="021519D7" w14:textId="77777777" w:rsidR="00B94B78" w:rsidRDefault="00B94B78">
      <w:pPr>
        <w:spacing w:after="0" w:line="240" w:lineRule="auto"/>
      </w:pPr>
    </w:p>
  </w:footnote>
  <w:footnote w:type="continuationSeparator" w:id="0">
    <w:p w14:paraId="0D6DFEA5" w14:textId="77777777" w:rsidR="00B94B78" w:rsidRDefault="00B94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78"/>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28727</TotalTime>
  <Pages>4</Pages>
  <Words>494</Words>
  <Characters>2818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1379</cp:revision>
  <cp:lastPrinted>2009-02-06T05:36:00Z</cp:lastPrinted>
  <dcterms:created xsi:type="dcterms:W3CDTF">2025-11-25T20:19:00Z</dcterms:created>
  <dcterms:modified xsi:type="dcterms:W3CDTF">2026-01-03T20:52:00Z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