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44E2E709" w14:textId="77777777" w:rsidR="000E2796" w:rsidRDefault="000E2796" w:rsidP="000E2796">
      <w:pPr>
        <w:spacing w:line="360" w:lineRule="auto"/>
        <w:jc w:val="center"/>
        <w:rPr>
          <w:sz w:val="28"/>
          <w:szCs w:val="28"/>
        </w:rPr>
      </w:pPr>
      <w:bookmarkStart w:id="0" w:name="й"/>
      <w:bookmarkEnd w:id="0"/>
      <w:r>
        <w:rPr>
          <w:sz w:val="28"/>
          <w:szCs w:val="28"/>
        </w:rPr>
        <w:t>Министерство образования и науки Украины</w:t>
      </w:r>
    </w:p>
    <w:p w14:paraId="4FC60F32" w14:textId="77777777" w:rsidR="000E2796" w:rsidRDefault="000E2796" w:rsidP="000E2796">
      <w:pPr>
        <w:spacing w:line="360" w:lineRule="auto"/>
        <w:jc w:val="center"/>
        <w:rPr>
          <w:sz w:val="28"/>
          <w:szCs w:val="28"/>
        </w:rPr>
      </w:pPr>
      <w:r>
        <w:rPr>
          <w:sz w:val="28"/>
          <w:szCs w:val="28"/>
        </w:rPr>
        <w:t>Одесский национальный университет им. И.И.Мечникова</w:t>
      </w:r>
    </w:p>
    <w:p w14:paraId="7C41E394" w14:textId="77777777" w:rsidR="000E2796" w:rsidRDefault="000E2796" w:rsidP="000E2796">
      <w:pPr>
        <w:spacing w:line="360" w:lineRule="auto"/>
        <w:jc w:val="center"/>
        <w:rPr>
          <w:sz w:val="28"/>
          <w:szCs w:val="28"/>
        </w:rPr>
      </w:pPr>
      <w:r>
        <w:rPr>
          <w:sz w:val="28"/>
          <w:szCs w:val="28"/>
        </w:rPr>
        <w:t>Институт социальных наук</w:t>
      </w:r>
    </w:p>
    <w:p w14:paraId="06C48C9F" w14:textId="77777777" w:rsidR="000E2796" w:rsidRDefault="000E2796" w:rsidP="000E2796">
      <w:pPr>
        <w:spacing w:line="360" w:lineRule="auto"/>
        <w:jc w:val="center"/>
      </w:pPr>
    </w:p>
    <w:p w14:paraId="3D5359F2" w14:textId="77777777" w:rsidR="000E2796" w:rsidRDefault="000E2796" w:rsidP="000E2796">
      <w:pPr>
        <w:spacing w:line="360" w:lineRule="auto"/>
        <w:jc w:val="right"/>
        <w:rPr>
          <w:sz w:val="28"/>
          <w:szCs w:val="28"/>
        </w:rPr>
      </w:pPr>
      <w:r>
        <w:rPr>
          <w:sz w:val="28"/>
          <w:szCs w:val="28"/>
        </w:rPr>
        <w:t>На правах рукописи</w:t>
      </w:r>
    </w:p>
    <w:p w14:paraId="41AE7CDE" w14:textId="77777777" w:rsidR="000E2796" w:rsidRDefault="000E2796" w:rsidP="000E2796">
      <w:pPr>
        <w:spacing w:line="360" w:lineRule="auto"/>
        <w:jc w:val="center"/>
      </w:pPr>
    </w:p>
    <w:p w14:paraId="5DF93653" w14:textId="77777777" w:rsidR="000E2796" w:rsidRDefault="000E2796" w:rsidP="000E2796">
      <w:pPr>
        <w:spacing w:line="360" w:lineRule="auto"/>
        <w:jc w:val="center"/>
      </w:pPr>
    </w:p>
    <w:p w14:paraId="3CA5FAA6" w14:textId="77777777" w:rsidR="000E2796" w:rsidRDefault="000E2796" w:rsidP="000E2796">
      <w:pPr>
        <w:pStyle w:val="1"/>
        <w:spacing w:line="360" w:lineRule="auto"/>
      </w:pPr>
      <w:r>
        <w:t>Коваленко Елена Александровна</w:t>
      </w:r>
    </w:p>
    <w:p w14:paraId="468D8CBE" w14:textId="77777777" w:rsidR="000E2796" w:rsidRDefault="000E2796" w:rsidP="000E2796">
      <w:pPr>
        <w:spacing w:line="360" w:lineRule="auto"/>
        <w:jc w:val="right"/>
      </w:pPr>
    </w:p>
    <w:p w14:paraId="3F5D3814" w14:textId="77777777" w:rsidR="000E2796" w:rsidRDefault="000E2796" w:rsidP="000E2796">
      <w:pPr>
        <w:spacing w:line="360" w:lineRule="auto"/>
        <w:jc w:val="right"/>
      </w:pPr>
      <w:r>
        <w:t xml:space="preserve">                                                                                         УДК 316.356.2 – 058.862 (043.5)</w:t>
      </w:r>
    </w:p>
    <w:p w14:paraId="763D360C" w14:textId="77777777" w:rsidR="000E2796" w:rsidRDefault="000E2796" w:rsidP="000E2796">
      <w:pPr>
        <w:spacing w:line="360" w:lineRule="auto"/>
        <w:jc w:val="center"/>
      </w:pPr>
    </w:p>
    <w:p w14:paraId="254F61F2" w14:textId="77777777" w:rsidR="000E2796" w:rsidRDefault="000E2796" w:rsidP="000E2796">
      <w:pPr>
        <w:spacing w:line="360" w:lineRule="auto"/>
        <w:jc w:val="center"/>
      </w:pPr>
    </w:p>
    <w:p w14:paraId="716D56DB" w14:textId="77777777" w:rsidR="000E2796" w:rsidRDefault="000E2796" w:rsidP="000E2796">
      <w:pPr>
        <w:spacing w:line="360" w:lineRule="auto"/>
        <w:jc w:val="center"/>
      </w:pPr>
    </w:p>
    <w:p w14:paraId="0AA9F683" w14:textId="77777777" w:rsidR="000E2796" w:rsidRDefault="000E2796" w:rsidP="000E2796">
      <w:pPr>
        <w:spacing w:line="360" w:lineRule="auto"/>
        <w:jc w:val="center"/>
      </w:pPr>
      <w:bookmarkStart w:id="1" w:name="_GoBack"/>
      <w:r>
        <w:t xml:space="preserve"> </w:t>
      </w:r>
      <w:r>
        <w:rPr>
          <w:sz w:val="28"/>
          <w:szCs w:val="28"/>
        </w:rPr>
        <w:t>СОЦИАЛЬНОЕ СИРОТСТВО КАК СОЦИОКУЛЬТУРНЫЙ ФЕНОМЕН</w:t>
      </w:r>
    </w:p>
    <w:bookmarkEnd w:id="1"/>
    <w:p w14:paraId="3562C93F" w14:textId="77777777" w:rsidR="000E2796" w:rsidRDefault="000E2796" w:rsidP="000E2796">
      <w:pPr>
        <w:spacing w:line="360" w:lineRule="auto"/>
        <w:jc w:val="center"/>
      </w:pPr>
    </w:p>
    <w:p w14:paraId="29CF3E92" w14:textId="77777777" w:rsidR="000E2796" w:rsidRDefault="000E2796" w:rsidP="000E2796">
      <w:pPr>
        <w:spacing w:line="360" w:lineRule="auto"/>
        <w:jc w:val="center"/>
      </w:pPr>
    </w:p>
    <w:p w14:paraId="0EA021DC" w14:textId="77777777" w:rsidR="000E2796" w:rsidRDefault="000E2796" w:rsidP="000E2796">
      <w:pPr>
        <w:spacing w:line="360" w:lineRule="auto"/>
        <w:jc w:val="center"/>
        <w:rPr>
          <w:sz w:val="28"/>
          <w:szCs w:val="28"/>
        </w:rPr>
      </w:pPr>
      <w:r>
        <w:rPr>
          <w:sz w:val="28"/>
          <w:szCs w:val="28"/>
        </w:rPr>
        <w:t>22.00.03 – социальные структуры</w:t>
      </w:r>
      <w:r>
        <w:rPr>
          <w:sz w:val="28"/>
          <w:szCs w:val="28"/>
          <w:lang w:val="uk-UA"/>
        </w:rPr>
        <w:t xml:space="preserve"> и </w:t>
      </w:r>
      <w:r>
        <w:rPr>
          <w:sz w:val="28"/>
          <w:szCs w:val="28"/>
        </w:rPr>
        <w:t>социальные отношения</w:t>
      </w:r>
    </w:p>
    <w:p w14:paraId="303FBEF4" w14:textId="77777777" w:rsidR="000E2796" w:rsidRDefault="000E2796" w:rsidP="000E2796">
      <w:pPr>
        <w:spacing w:line="360" w:lineRule="auto"/>
        <w:jc w:val="center"/>
      </w:pPr>
    </w:p>
    <w:p w14:paraId="188D5BCD" w14:textId="77777777" w:rsidR="000E2796" w:rsidRDefault="000E2796" w:rsidP="000E2796">
      <w:pPr>
        <w:spacing w:line="360" w:lineRule="auto"/>
        <w:jc w:val="center"/>
      </w:pPr>
    </w:p>
    <w:p w14:paraId="0207940E" w14:textId="77777777" w:rsidR="000E2796" w:rsidRDefault="000E2796" w:rsidP="000E2796">
      <w:pPr>
        <w:spacing w:line="360" w:lineRule="auto"/>
        <w:jc w:val="center"/>
        <w:rPr>
          <w:sz w:val="28"/>
          <w:szCs w:val="28"/>
        </w:rPr>
      </w:pPr>
      <w:r>
        <w:rPr>
          <w:sz w:val="28"/>
          <w:szCs w:val="28"/>
        </w:rPr>
        <w:t xml:space="preserve">Диссертация на соискание научной степени кандидата </w:t>
      </w:r>
    </w:p>
    <w:p w14:paraId="77C7829F" w14:textId="77777777" w:rsidR="000E2796" w:rsidRDefault="000E2796" w:rsidP="000E2796">
      <w:pPr>
        <w:spacing w:line="360" w:lineRule="auto"/>
        <w:jc w:val="center"/>
        <w:rPr>
          <w:sz w:val="28"/>
          <w:szCs w:val="28"/>
        </w:rPr>
      </w:pPr>
      <w:r>
        <w:rPr>
          <w:sz w:val="28"/>
          <w:szCs w:val="28"/>
        </w:rPr>
        <w:t>социологических наук</w:t>
      </w:r>
    </w:p>
    <w:p w14:paraId="3BEB0E0B" w14:textId="77777777" w:rsidR="000E2796" w:rsidRDefault="000E2796" w:rsidP="000E2796">
      <w:pPr>
        <w:spacing w:line="360" w:lineRule="auto"/>
        <w:jc w:val="center"/>
        <w:rPr>
          <w:sz w:val="28"/>
          <w:szCs w:val="28"/>
        </w:rPr>
      </w:pPr>
    </w:p>
    <w:p w14:paraId="4386855A" w14:textId="77777777" w:rsidR="000E2796" w:rsidRDefault="000E2796" w:rsidP="000E2796">
      <w:pPr>
        <w:spacing w:line="360" w:lineRule="auto"/>
        <w:jc w:val="center"/>
        <w:rPr>
          <w:sz w:val="28"/>
          <w:szCs w:val="28"/>
        </w:rPr>
      </w:pPr>
    </w:p>
    <w:p w14:paraId="1AB6A0DE" w14:textId="77777777" w:rsidR="000E2796" w:rsidRDefault="000E2796" w:rsidP="000E2796">
      <w:pPr>
        <w:spacing w:line="360" w:lineRule="auto"/>
        <w:jc w:val="center"/>
        <w:rPr>
          <w:sz w:val="28"/>
          <w:szCs w:val="28"/>
        </w:rPr>
      </w:pPr>
    </w:p>
    <w:p w14:paraId="6B462FF3" w14:textId="77777777" w:rsidR="000E2796" w:rsidRDefault="000E2796" w:rsidP="000E2796">
      <w:pPr>
        <w:spacing w:line="360" w:lineRule="auto"/>
        <w:jc w:val="right"/>
        <w:rPr>
          <w:sz w:val="28"/>
          <w:szCs w:val="28"/>
        </w:rPr>
      </w:pPr>
      <w:r>
        <w:rPr>
          <w:sz w:val="28"/>
          <w:szCs w:val="28"/>
        </w:rPr>
        <w:t xml:space="preserve">                                  Научный руководитель:</w:t>
      </w:r>
    </w:p>
    <w:p w14:paraId="7EAA6C2B" w14:textId="77777777" w:rsidR="000E2796" w:rsidRDefault="000E2796" w:rsidP="000E2796">
      <w:pPr>
        <w:spacing w:line="360" w:lineRule="auto"/>
        <w:jc w:val="right"/>
        <w:rPr>
          <w:sz w:val="28"/>
          <w:szCs w:val="28"/>
        </w:rPr>
      </w:pPr>
      <w:r>
        <w:rPr>
          <w:sz w:val="28"/>
          <w:szCs w:val="28"/>
        </w:rPr>
        <w:lastRenderedPageBreak/>
        <w:t xml:space="preserve">                                                                  Попова Ирина Марковна</w:t>
      </w:r>
    </w:p>
    <w:p w14:paraId="6B04A73A" w14:textId="77777777" w:rsidR="000E2796" w:rsidRDefault="000E2796" w:rsidP="000E2796">
      <w:pPr>
        <w:spacing w:line="360" w:lineRule="auto"/>
        <w:jc w:val="right"/>
        <w:rPr>
          <w:sz w:val="28"/>
          <w:szCs w:val="28"/>
        </w:rPr>
      </w:pPr>
      <w:r>
        <w:rPr>
          <w:sz w:val="28"/>
          <w:szCs w:val="28"/>
        </w:rPr>
        <w:t>доктор философских наук, профессор</w:t>
      </w:r>
    </w:p>
    <w:p w14:paraId="2C9054C8" w14:textId="77777777" w:rsidR="000E2796" w:rsidRDefault="000E2796" w:rsidP="000E2796">
      <w:pPr>
        <w:spacing w:line="360" w:lineRule="auto"/>
        <w:jc w:val="center"/>
        <w:rPr>
          <w:sz w:val="28"/>
          <w:szCs w:val="28"/>
        </w:rPr>
      </w:pPr>
      <w:r>
        <w:rPr>
          <w:sz w:val="28"/>
          <w:szCs w:val="28"/>
        </w:rPr>
        <w:t xml:space="preserve">                                             </w:t>
      </w:r>
    </w:p>
    <w:p w14:paraId="3811481C" w14:textId="77777777" w:rsidR="000E2796" w:rsidRDefault="000E2796" w:rsidP="000E2796">
      <w:pPr>
        <w:spacing w:line="360" w:lineRule="auto"/>
        <w:jc w:val="center"/>
        <w:rPr>
          <w:sz w:val="28"/>
          <w:szCs w:val="28"/>
        </w:rPr>
      </w:pPr>
    </w:p>
    <w:p w14:paraId="0A0830A5" w14:textId="77777777" w:rsidR="000E2796" w:rsidRDefault="000E2796" w:rsidP="000E2796">
      <w:pPr>
        <w:spacing w:line="360" w:lineRule="auto"/>
        <w:jc w:val="center"/>
        <w:rPr>
          <w:sz w:val="28"/>
          <w:szCs w:val="28"/>
        </w:rPr>
      </w:pPr>
    </w:p>
    <w:p w14:paraId="773ECE94" w14:textId="77777777" w:rsidR="000E2796" w:rsidRDefault="000E2796" w:rsidP="000E2796">
      <w:pPr>
        <w:spacing w:line="360" w:lineRule="auto"/>
        <w:jc w:val="center"/>
        <w:rPr>
          <w:sz w:val="28"/>
          <w:szCs w:val="28"/>
        </w:rPr>
      </w:pPr>
    </w:p>
    <w:p w14:paraId="3F87FD26" w14:textId="77777777" w:rsidR="000E2796" w:rsidRDefault="000E2796" w:rsidP="000E2796">
      <w:pPr>
        <w:spacing w:line="360" w:lineRule="auto"/>
        <w:jc w:val="center"/>
        <w:rPr>
          <w:sz w:val="28"/>
          <w:szCs w:val="28"/>
        </w:rPr>
      </w:pPr>
      <w:r>
        <w:rPr>
          <w:sz w:val="28"/>
          <w:szCs w:val="28"/>
        </w:rPr>
        <w:t>Одесса - 2005</w:t>
      </w:r>
    </w:p>
    <w:p w14:paraId="5F077E88" w14:textId="77777777" w:rsidR="000E2796" w:rsidRDefault="000E2796" w:rsidP="000E2796">
      <w:pPr>
        <w:pStyle w:val="1"/>
        <w:spacing w:line="360" w:lineRule="auto"/>
        <w:rPr>
          <w:b w:val="0"/>
          <w:bCs w:val="0"/>
        </w:rPr>
      </w:pPr>
      <w:r>
        <w:rPr>
          <w:b w:val="0"/>
          <w:bCs w:val="0"/>
        </w:rPr>
        <w:t xml:space="preserve">СОДЕРЖАНИЕ </w:t>
      </w:r>
    </w:p>
    <w:p w14:paraId="3D8E1E8B" w14:textId="77777777" w:rsidR="000E2796" w:rsidRDefault="000E2796" w:rsidP="000E2796">
      <w:pPr>
        <w:spacing w:line="360" w:lineRule="auto"/>
        <w:rPr>
          <w:sz w:val="28"/>
          <w:szCs w:val="28"/>
        </w:rPr>
      </w:pPr>
    </w:p>
    <w:p w14:paraId="10368CFF" w14:textId="77777777" w:rsidR="000E2796" w:rsidRDefault="000E2796" w:rsidP="000E2796">
      <w:pPr>
        <w:spacing w:line="360" w:lineRule="auto"/>
        <w:rPr>
          <w:sz w:val="28"/>
          <w:szCs w:val="28"/>
        </w:rPr>
      </w:pPr>
    </w:p>
    <w:tbl>
      <w:tblPr>
        <w:tblW w:w="0" w:type="auto"/>
        <w:tblLook w:val="0000" w:firstRow="0" w:lastRow="0" w:firstColumn="0" w:lastColumn="0" w:noHBand="0" w:noVBand="0"/>
      </w:tblPr>
      <w:tblGrid>
        <w:gridCol w:w="8772"/>
        <w:gridCol w:w="583"/>
      </w:tblGrid>
      <w:tr w:rsidR="000E2796" w14:paraId="52CC9D68" w14:textId="77777777" w:rsidTr="007831A2">
        <w:tc>
          <w:tcPr>
            <w:tcW w:w="9524" w:type="dxa"/>
            <w:tcBorders>
              <w:top w:val="nil"/>
              <w:left w:val="nil"/>
              <w:bottom w:val="nil"/>
              <w:right w:val="nil"/>
            </w:tcBorders>
          </w:tcPr>
          <w:p w14:paraId="17CBC597" w14:textId="77777777" w:rsidR="000E2796" w:rsidRDefault="000E2796" w:rsidP="007831A2">
            <w:pPr>
              <w:spacing w:line="360" w:lineRule="auto"/>
            </w:pPr>
            <w:r>
              <w:rPr>
                <w:sz w:val="28"/>
                <w:szCs w:val="28"/>
              </w:rPr>
              <w:t>Введение</w:t>
            </w:r>
            <w:r>
              <w:t xml:space="preserve"> ……………………………………………………………………………………….</w:t>
            </w:r>
          </w:p>
        </w:tc>
        <w:tc>
          <w:tcPr>
            <w:tcW w:w="897" w:type="dxa"/>
            <w:tcBorders>
              <w:top w:val="nil"/>
              <w:left w:val="nil"/>
              <w:bottom w:val="nil"/>
              <w:right w:val="nil"/>
            </w:tcBorders>
          </w:tcPr>
          <w:p w14:paraId="7F67F91C" w14:textId="77777777" w:rsidR="000E2796" w:rsidRDefault="000E2796" w:rsidP="007831A2">
            <w:pPr>
              <w:spacing w:line="360" w:lineRule="auto"/>
              <w:rPr>
                <w:sz w:val="28"/>
                <w:szCs w:val="28"/>
              </w:rPr>
            </w:pPr>
            <w:r>
              <w:rPr>
                <w:sz w:val="28"/>
                <w:szCs w:val="28"/>
              </w:rPr>
              <w:t>4</w:t>
            </w:r>
          </w:p>
        </w:tc>
      </w:tr>
      <w:tr w:rsidR="000E2796" w14:paraId="70F6A949" w14:textId="77777777" w:rsidTr="007831A2">
        <w:tc>
          <w:tcPr>
            <w:tcW w:w="9524" w:type="dxa"/>
            <w:tcBorders>
              <w:top w:val="nil"/>
              <w:left w:val="nil"/>
              <w:bottom w:val="nil"/>
              <w:right w:val="nil"/>
            </w:tcBorders>
          </w:tcPr>
          <w:p w14:paraId="0EBF90E6" w14:textId="77777777" w:rsidR="000E2796" w:rsidRDefault="000E2796" w:rsidP="007831A2">
            <w:pPr>
              <w:spacing w:line="360" w:lineRule="auto"/>
            </w:pPr>
            <w:r>
              <w:rPr>
                <w:sz w:val="28"/>
                <w:szCs w:val="28"/>
              </w:rPr>
              <w:t>Раздел 1. Социально-культурная природа детства и социального сиротства…</w:t>
            </w:r>
          </w:p>
        </w:tc>
        <w:tc>
          <w:tcPr>
            <w:tcW w:w="897" w:type="dxa"/>
            <w:tcBorders>
              <w:top w:val="nil"/>
              <w:left w:val="nil"/>
              <w:bottom w:val="nil"/>
              <w:right w:val="nil"/>
            </w:tcBorders>
          </w:tcPr>
          <w:p w14:paraId="66269388" w14:textId="77777777" w:rsidR="000E2796" w:rsidRDefault="000E2796" w:rsidP="007831A2">
            <w:pPr>
              <w:spacing w:line="360" w:lineRule="auto"/>
              <w:rPr>
                <w:sz w:val="28"/>
                <w:szCs w:val="28"/>
                <w:lang w:val="uk-UA"/>
              </w:rPr>
            </w:pPr>
            <w:r>
              <w:rPr>
                <w:sz w:val="28"/>
                <w:szCs w:val="28"/>
              </w:rPr>
              <w:t>1</w:t>
            </w:r>
            <w:r>
              <w:rPr>
                <w:sz w:val="28"/>
                <w:szCs w:val="28"/>
                <w:lang w:val="uk-UA"/>
              </w:rPr>
              <w:t>2</w:t>
            </w:r>
          </w:p>
        </w:tc>
      </w:tr>
      <w:tr w:rsidR="000E2796" w14:paraId="1DB211E5" w14:textId="77777777" w:rsidTr="007831A2">
        <w:tc>
          <w:tcPr>
            <w:tcW w:w="9524" w:type="dxa"/>
            <w:tcBorders>
              <w:top w:val="nil"/>
              <w:left w:val="nil"/>
              <w:bottom w:val="nil"/>
              <w:right w:val="nil"/>
            </w:tcBorders>
          </w:tcPr>
          <w:p w14:paraId="41C95067" w14:textId="77777777" w:rsidR="000E2796" w:rsidRDefault="000E2796" w:rsidP="007831A2">
            <w:pPr>
              <w:spacing w:line="360" w:lineRule="auto"/>
              <w:rPr>
                <w:sz w:val="28"/>
                <w:szCs w:val="28"/>
              </w:rPr>
            </w:pPr>
            <w:r>
              <w:rPr>
                <w:sz w:val="28"/>
                <w:szCs w:val="28"/>
              </w:rPr>
              <w:t>1.1 Социальное сиротство: анализ понятия, концептуализация и стратегия исследования……………………………………………………………………….</w:t>
            </w:r>
          </w:p>
        </w:tc>
        <w:tc>
          <w:tcPr>
            <w:tcW w:w="897" w:type="dxa"/>
            <w:tcBorders>
              <w:top w:val="nil"/>
              <w:left w:val="nil"/>
              <w:bottom w:val="nil"/>
              <w:right w:val="nil"/>
            </w:tcBorders>
          </w:tcPr>
          <w:p w14:paraId="631E550F" w14:textId="77777777" w:rsidR="000E2796" w:rsidRDefault="000E2796" w:rsidP="007831A2">
            <w:pPr>
              <w:spacing w:line="360" w:lineRule="auto"/>
              <w:rPr>
                <w:sz w:val="28"/>
                <w:szCs w:val="28"/>
                <w:lang w:val="uk-UA"/>
              </w:rPr>
            </w:pPr>
            <w:r>
              <w:rPr>
                <w:sz w:val="28"/>
                <w:szCs w:val="28"/>
              </w:rPr>
              <w:t>1</w:t>
            </w:r>
            <w:r>
              <w:rPr>
                <w:sz w:val="28"/>
                <w:szCs w:val="28"/>
                <w:lang w:val="uk-UA"/>
              </w:rPr>
              <w:t>2</w:t>
            </w:r>
          </w:p>
        </w:tc>
      </w:tr>
      <w:tr w:rsidR="000E2796" w14:paraId="48159EEB" w14:textId="77777777" w:rsidTr="007831A2">
        <w:tc>
          <w:tcPr>
            <w:tcW w:w="9524" w:type="dxa"/>
            <w:tcBorders>
              <w:top w:val="nil"/>
              <w:left w:val="nil"/>
              <w:bottom w:val="nil"/>
              <w:right w:val="nil"/>
            </w:tcBorders>
          </w:tcPr>
          <w:p w14:paraId="536531D1" w14:textId="77777777" w:rsidR="000E2796" w:rsidRDefault="000E2796" w:rsidP="007831A2">
            <w:pPr>
              <w:spacing w:line="360" w:lineRule="auto"/>
            </w:pPr>
            <w:r>
              <w:rPr>
                <w:sz w:val="28"/>
                <w:szCs w:val="28"/>
              </w:rPr>
              <w:t>1.2  Исследования детства в системе социологического и смежного с социологией знания……………………………………………………………..</w:t>
            </w:r>
          </w:p>
        </w:tc>
        <w:tc>
          <w:tcPr>
            <w:tcW w:w="897" w:type="dxa"/>
            <w:tcBorders>
              <w:top w:val="nil"/>
              <w:left w:val="nil"/>
              <w:bottom w:val="nil"/>
              <w:right w:val="nil"/>
            </w:tcBorders>
          </w:tcPr>
          <w:p w14:paraId="6C34FE88" w14:textId="77777777" w:rsidR="000E2796" w:rsidRDefault="000E2796" w:rsidP="007831A2">
            <w:pPr>
              <w:spacing w:line="360" w:lineRule="auto"/>
              <w:rPr>
                <w:sz w:val="28"/>
                <w:szCs w:val="28"/>
                <w:lang w:val="uk-UA"/>
              </w:rPr>
            </w:pPr>
            <w:r>
              <w:rPr>
                <w:sz w:val="28"/>
                <w:szCs w:val="28"/>
                <w:lang w:val="uk-UA"/>
              </w:rPr>
              <w:t>40</w:t>
            </w:r>
          </w:p>
        </w:tc>
      </w:tr>
      <w:tr w:rsidR="000E2796" w14:paraId="0ED17405" w14:textId="77777777" w:rsidTr="007831A2">
        <w:tc>
          <w:tcPr>
            <w:tcW w:w="9524" w:type="dxa"/>
            <w:tcBorders>
              <w:top w:val="nil"/>
              <w:left w:val="nil"/>
              <w:bottom w:val="nil"/>
              <w:right w:val="nil"/>
            </w:tcBorders>
          </w:tcPr>
          <w:p w14:paraId="007E6C6D" w14:textId="77777777" w:rsidR="000E2796" w:rsidRDefault="000E2796" w:rsidP="007831A2">
            <w:pPr>
              <w:spacing w:line="360" w:lineRule="auto"/>
            </w:pPr>
            <w:r>
              <w:rPr>
                <w:sz w:val="28"/>
                <w:szCs w:val="28"/>
              </w:rPr>
              <w:t>1.3 Историко-этнографическое изучение социально-культурных характеристик детства…………………………………………………………...</w:t>
            </w:r>
          </w:p>
        </w:tc>
        <w:tc>
          <w:tcPr>
            <w:tcW w:w="897" w:type="dxa"/>
            <w:tcBorders>
              <w:top w:val="nil"/>
              <w:left w:val="nil"/>
              <w:bottom w:val="nil"/>
              <w:right w:val="nil"/>
            </w:tcBorders>
          </w:tcPr>
          <w:p w14:paraId="0D1236EA" w14:textId="77777777" w:rsidR="000E2796" w:rsidRDefault="000E2796" w:rsidP="007831A2">
            <w:pPr>
              <w:spacing w:line="360" w:lineRule="auto"/>
              <w:rPr>
                <w:sz w:val="28"/>
                <w:szCs w:val="28"/>
                <w:lang w:val="uk-UA"/>
              </w:rPr>
            </w:pPr>
            <w:r>
              <w:rPr>
                <w:sz w:val="28"/>
                <w:szCs w:val="28"/>
              </w:rPr>
              <w:t>6</w:t>
            </w:r>
            <w:r>
              <w:rPr>
                <w:sz w:val="28"/>
                <w:szCs w:val="28"/>
                <w:lang w:val="uk-UA"/>
              </w:rPr>
              <w:t>7</w:t>
            </w:r>
          </w:p>
        </w:tc>
      </w:tr>
      <w:tr w:rsidR="000E2796" w14:paraId="5462D5AF" w14:textId="77777777" w:rsidTr="007831A2">
        <w:tc>
          <w:tcPr>
            <w:tcW w:w="9524" w:type="dxa"/>
            <w:tcBorders>
              <w:top w:val="nil"/>
              <w:left w:val="nil"/>
              <w:bottom w:val="nil"/>
              <w:right w:val="nil"/>
            </w:tcBorders>
          </w:tcPr>
          <w:p w14:paraId="145CADF6" w14:textId="77777777" w:rsidR="000E2796" w:rsidRDefault="000E2796" w:rsidP="007831A2">
            <w:pPr>
              <w:spacing w:line="360" w:lineRule="auto"/>
              <w:rPr>
                <w:sz w:val="28"/>
                <w:szCs w:val="28"/>
              </w:rPr>
            </w:pPr>
            <w:r>
              <w:rPr>
                <w:sz w:val="28"/>
                <w:szCs w:val="28"/>
              </w:rPr>
              <w:t>Выводы к разделу 1………………………………………………………………..</w:t>
            </w:r>
          </w:p>
        </w:tc>
        <w:tc>
          <w:tcPr>
            <w:tcW w:w="897" w:type="dxa"/>
            <w:tcBorders>
              <w:top w:val="nil"/>
              <w:left w:val="nil"/>
              <w:bottom w:val="nil"/>
              <w:right w:val="nil"/>
            </w:tcBorders>
          </w:tcPr>
          <w:p w14:paraId="428A72CC" w14:textId="77777777" w:rsidR="000E2796" w:rsidRDefault="000E2796" w:rsidP="007831A2">
            <w:pPr>
              <w:spacing w:line="360" w:lineRule="auto"/>
              <w:rPr>
                <w:sz w:val="28"/>
                <w:szCs w:val="28"/>
                <w:lang w:val="uk-UA"/>
              </w:rPr>
            </w:pPr>
            <w:r>
              <w:rPr>
                <w:sz w:val="28"/>
                <w:szCs w:val="28"/>
              </w:rPr>
              <w:t>8</w:t>
            </w:r>
            <w:r>
              <w:rPr>
                <w:sz w:val="28"/>
                <w:szCs w:val="28"/>
                <w:lang w:val="uk-UA"/>
              </w:rPr>
              <w:t>8</w:t>
            </w:r>
          </w:p>
        </w:tc>
      </w:tr>
      <w:tr w:rsidR="000E2796" w14:paraId="6BDBF3C4" w14:textId="77777777" w:rsidTr="007831A2">
        <w:tc>
          <w:tcPr>
            <w:tcW w:w="9524" w:type="dxa"/>
            <w:tcBorders>
              <w:top w:val="nil"/>
              <w:left w:val="nil"/>
              <w:bottom w:val="nil"/>
              <w:right w:val="nil"/>
            </w:tcBorders>
          </w:tcPr>
          <w:p w14:paraId="6EAC8D5D" w14:textId="77777777" w:rsidR="000E2796" w:rsidRDefault="000E2796" w:rsidP="007831A2">
            <w:pPr>
              <w:spacing w:line="360" w:lineRule="auto"/>
              <w:rPr>
                <w:sz w:val="28"/>
                <w:szCs w:val="28"/>
              </w:rPr>
            </w:pPr>
            <w:r>
              <w:rPr>
                <w:sz w:val="28"/>
                <w:szCs w:val="28"/>
              </w:rPr>
              <w:t xml:space="preserve">Раздел 2.  Социальное сиротство в условиях перехода к рыночной экономике </w:t>
            </w:r>
          </w:p>
        </w:tc>
        <w:tc>
          <w:tcPr>
            <w:tcW w:w="897" w:type="dxa"/>
            <w:tcBorders>
              <w:top w:val="nil"/>
              <w:left w:val="nil"/>
              <w:bottom w:val="nil"/>
              <w:right w:val="nil"/>
            </w:tcBorders>
          </w:tcPr>
          <w:p w14:paraId="6CB80D1D" w14:textId="77777777" w:rsidR="000E2796" w:rsidRDefault="000E2796" w:rsidP="007831A2">
            <w:pPr>
              <w:spacing w:line="360" w:lineRule="auto"/>
              <w:rPr>
                <w:sz w:val="28"/>
                <w:szCs w:val="28"/>
                <w:lang w:val="uk-UA"/>
              </w:rPr>
            </w:pPr>
            <w:r>
              <w:rPr>
                <w:sz w:val="28"/>
                <w:szCs w:val="28"/>
              </w:rPr>
              <w:t>9</w:t>
            </w:r>
            <w:r>
              <w:rPr>
                <w:sz w:val="28"/>
                <w:szCs w:val="28"/>
                <w:lang w:val="uk-UA"/>
              </w:rPr>
              <w:t>1</w:t>
            </w:r>
          </w:p>
        </w:tc>
      </w:tr>
      <w:tr w:rsidR="000E2796" w14:paraId="21283506" w14:textId="77777777" w:rsidTr="007831A2">
        <w:tc>
          <w:tcPr>
            <w:tcW w:w="9524" w:type="dxa"/>
            <w:tcBorders>
              <w:top w:val="nil"/>
              <w:left w:val="nil"/>
              <w:bottom w:val="nil"/>
              <w:right w:val="nil"/>
            </w:tcBorders>
          </w:tcPr>
          <w:p w14:paraId="70238522" w14:textId="77777777" w:rsidR="000E2796" w:rsidRDefault="000E2796" w:rsidP="007831A2">
            <w:pPr>
              <w:spacing w:line="360" w:lineRule="auto"/>
              <w:rPr>
                <w:sz w:val="28"/>
                <w:szCs w:val="28"/>
              </w:rPr>
            </w:pPr>
            <w:r>
              <w:rPr>
                <w:sz w:val="28"/>
                <w:szCs w:val="28"/>
              </w:rPr>
              <w:t xml:space="preserve">2.1  Исследования социального сиротства в постсоветском пространстве…… </w:t>
            </w:r>
          </w:p>
        </w:tc>
        <w:tc>
          <w:tcPr>
            <w:tcW w:w="897" w:type="dxa"/>
            <w:tcBorders>
              <w:top w:val="nil"/>
              <w:left w:val="nil"/>
              <w:bottom w:val="nil"/>
              <w:right w:val="nil"/>
            </w:tcBorders>
          </w:tcPr>
          <w:p w14:paraId="1DB76EF3" w14:textId="77777777" w:rsidR="000E2796" w:rsidRDefault="000E2796" w:rsidP="007831A2">
            <w:pPr>
              <w:spacing w:line="360" w:lineRule="auto"/>
              <w:rPr>
                <w:sz w:val="28"/>
                <w:szCs w:val="28"/>
                <w:lang w:val="uk-UA"/>
              </w:rPr>
            </w:pPr>
            <w:r>
              <w:rPr>
                <w:sz w:val="28"/>
                <w:szCs w:val="28"/>
              </w:rPr>
              <w:t>9</w:t>
            </w:r>
            <w:r>
              <w:rPr>
                <w:sz w:val="28"/>
                <w:szCs w:val="28"/>
                <w:lang w:val="uk-UA"/>
              </w:rPr>
              <w:t>1</w:t>
            </w:r>
          </w:p>
        </w:tc>
      </w:tr>
      <w:tr w:rsidR="000E2796" w14:paraId="57D28066" w14:textId="77777777" w:rsidTr="007831A2">
        <w:tc>
          <w:tcPr>
            <w:tcW w:w="9524" w:type="dxa"/>
            <w:tcBorders>
              <w:top w:val="nil"/>
              <w:left w:val="nil"/>
              <w:bottom w:val="nil"/>
              <w:right w:val="nil"/>
            </w:tcBorders>
          </w:tcPr>
          <w:p w14:paraId="1E86EB5E" w14:textId="77777777" w:rsidR="000E2796" w:rsidRDefault="000E2796" w:rsidP="007831A2">
            <w:pPr>
              <w:spacing w:line="360" w:lineRule="auto"/>
              <w:rPr>
                <w:sz w:val="28"/>
                <w:szCs w:val="28"/>
              </w:rPr>
            </w:pPr>
            <w:r>
              <w:rPr>
                <w:sz w:val="28"/>
                <w:szCs w:val="28"/>
              </w:rPr>
              <w:lastRenderedPageBreak/>
              <w:t>2.2 Сравнительный анализ жизненных стратегий детей обычных школ</w:t>
            </w:r>
            <w:r>
              <w:rPr>
                <w:sz w:val="28"/>
                <w:szCs w:val="28"/>
                <w:lang w:val="uk-UA"/>
              </w:rPr>
              <w:t>, интернатов</w:t>
            </w:r>
            <w:r>
              <w:rPr>
                <w:sz w:val="28"/>
                <w:szCs w:val="28"/>
              </w:rPr>
              <w:t xml:space="preserve"> и</w:t>
            </w:r>
            <w:r>
              <w:rPr>
                <w:sz w:val="28"/>
                <w:szCs w:val="28"/>
                <w:lang w:val="uk-UA"/>
              </w:rPr>
              <w:t xml:space="preserve"> </w:t>
            </w:r>
            <w:r>
              <w:rPr>
                <w:sz w:val="28"/>
                <w:szCs w:val="28"/>
              </w:rPr>
              <w:t xml:space="preserve">уличных детей.…………………………………………………… </w:t>
            </w:r>
          </w:p>
        </w:tc>
        <w:tc>
          <w:tcPr>
            <w:tcW w:w="897" w:type="dxa"/>
            <w:tcBorders>
              <w:top w:val="nil"/>
              <w:left w:val="nil"/>
              <w:bottom w:val="nil"/>
              <w:right w:val="nil"/>
            </w:tcBorders>
          </w:tcPr>
          <w:p w14:paraId="390033DD" w14:textId="77777777" w:rsidR="000E2796" w:rsidRDefault="000E2796" w:rsidP="007831A2">
            <w:pPr>
              <w:spacing w:line="360" w:lineRule="auto"/>
              <w:rPr>
                <w:sz w:val="28"/>
                <w:szCs w:val="28"/>
                <w:lang w:val="uk-UA"/>
              </w:rPr>
            </w:pPr>
            <w:r>
              <w:rPr>
                <w:sz w:val="28"/>
                <w:szCs w:val="28"/>
              </w:rPr>
              <w:t>11</w:t>
            </w:r>
            <w:r>
              <w:rPr>
                <w:sz w:val="28"/>
                <w:szCs w:val="28"/>
                <w:lang w:val="uk-UA"/>
              </w:rPr>
              <w:t>6</w:t>
            </w:r>
          </w:p>
        </w:tc>
      </w:tr>
      <w:tr w:rsidR="000E2796" w14:paraId="000C0AAD" w14:textId="77777777" w:rsidTr="007831A2">
        <w:tc>
          <w:tcPr>
            <w:tcW w:w="9524" w:type="dxa"/>
            <w:tcBorders>
              <w:top w:val="nil"/>
              <w:left w:val="nil"/>
              <w:bottom w:val="nil"/>
              <w:right w:val="nil"/>
            </w:tcBorders>
          </w:tcPr>
          <w:p w14:paraId="41949E19" w14:textId="77777777" w:rsidR="000E2796" w:rsidRDefault="000E2796" w:rsidP="007831A2">
            <w:pPr>
              <w:spacing w:line="360" w:lineRule="auto"/>
              <w:rPr>
                <w:sz w:val="28"/>
                <w:szCs w:val="28"/>
              </w:rPr>
            </w:pPr>
            <w:r>
              <w:rPr>
                <w:sz w:val="28"/>
                <w:szCs w:val="28"/>
              </w:rPr>
              <w:t xml:space="preserve">2.3 Опыт использования социо-драматургического подхода к исследованию социального сиротства……………………………………………………………. </w:t>
            </w:r>
          </w:p>
        </w:tc>
        <w:tc>
          <w:tcPr>
            <w:tcW w:w="897" w:type="dxa"/>
            <w:tcBorders>
              <w:top w:val="nil"/>
              <w:left w:val="nil"/>
              <w:bottom w:val="nil"/>
              <w:right w:val="nil"/>
            </w:tcBorders>
          </w:tcPr>
          <w:p w14:paraId="7D820523" w14:textId="77777777" w:rsidR="000E2796" w:rsidRDefault="000E2796" w:rsidP="007831A2">
            <w:pPr>
              <w:spacing w:line="360" w:lineRule="auto"/>
              <w:rPr>
                <w:sz w:val="28"/>
                <w:szCs w:val="28"/>
                <w:lang w:val="uk-UA"/>
              </w:rPr>
            </w:pPr>
            <w:r>
              <w:rPr>
                <w:sz w:val="28"/>
                <w:szCs w:val="28"/>
              </w:rPr>
              <w:t>1</w:t>
            </w:r>
            <w:r>
              <w:rPr>
                <w:sz w:val="28"/>
                <w:szCs w:val="28"/>
                <w:lang w:val="uk-UA"/>
              </w:rPr>
              <w:t>40</w:t>
            </w:r>
          </w:p>
        </w:tc>
      </w:tr>
      <w:tr w:rsidR="000E2796" w14:paraId="6CF2AC86" w14:textId="77777777" w:rsidTr="007831A2">
        <w:tc>
          <w:tcPr>
            <w:tcW w:w="9524" w:type="dxa"/>
            <w:tcBorders>
              <w:top w:val="nil"/>
              <w:left w:val="nil"/>
              <w:bottom w:val="nil"/>
              <w:right w:val="nil"/>
            </w:tcBorders>
          </w:tcPr>
          <w:p w14:paraId="6902452B" w14:textId="77777777" w:rsidR="000E2796" w:rsidRDefault="000E2796" w:rsidP="007831A2">
            <w:pPr>
              <w:spacing w:line="360" w:lineRule="auto"/>
              <w:rPr>
                <w:sz w:val="28"/>
                <w:szCs w:val="28"/>
              </w:rPr>
            </w:pPr>
            <w:r>
              <w:rPr>
                <w:sz w:val="28"/>
                <w:szCs w:val="28"/>
              </w:rPr>
              <w:t>2.4 Социальное сиротство как объект внимания общественных и государственных организаций……………………………………………………</w:t>
            </w:r>
          </w:p>
        </w:tc>
        <w:tc>
          <w:tcPr>
            <w:tcW w:w="897" w:type="dxa"/>
            <w:tcBorders>
              <w:top w:val="nil"/>
              <w:left w:val="nil"/>
              <w:bottom w:val="nil"/>
              <w:right w:val="nil"/>
            </w:tcBorders>
          </w:tcPr>
          <w:p w14:paraId="172476EA" w14:textId="77777777" w:rsidR="000E2796" w:rsidRDefault="000E2796" w:rsidP="007831A2">
            <w:pPr>
              <w:spacing w:line="360" w:lineRule="auto"/>
              <w:rPr>
                <w:sz w:val="28"/>
                <w:szCs w:val="28"/>
                <w:lang w:val="uk-UA"/>
              </w:rPr>
            </w:pPr>
            <w:r>
              <w:rPr>
                <w:sz w:val="28"/>
                <w:szCs w:val="28"/>
              </w:rPr>
              <w:t>15</w:t>
            </w:r>
            <w:r>
              <w:rPr>
                <w:sz w:val="28"/>
                <w:szCs w:val="28"/>
                <w:lang w:val="uk-UA"/>
              </w:rPr>
              <w:t>6</w:t>
            </w:r>
          </w:p>
        </w:tc>
      </w:tr>
      <w:tr w:rsidR="000E2796" w14:paraId="7C014330" w14:textId="77777777" w:rsidTr="007831A2">
        <w:tc>
          <w:tcPr>
            <w:tcW w:w="9524" w:type="dxa"/>
            <w:tcBorders>
              <w:top w:val="nil"/>
              <w:left w:val="nil"/>
              <w:bottom w:val="nil"/>
              <w:right w:val="nil"/>
            </w:tcBorders>
          </w:tcPr>
          <w:p w14:paraId="34D16F64" w14:textId="77777777" w:rsidR="000E2796" w:rsidRDefault="000E2796" w:rsidP="007831A2">
            <w:pPr>
              <w:spacing w:line="360" w:lineRule="auto"/>
              <w:rPr>
                <w:sz w:val="28"/>
                <w:szCs w:val="28"/>
              </w:rPr>
            </w:pPr>
            <w:r>
              <w:rPr>
                <w:sz w:val="28"/>
                <w:szCs w:val="28"/>
              </w:rPr>
              <w:t>Выводы к разделу 2………………………………………………………………..</w:t>
            </w:r>
          </w:p>
        </w:tc>
        <w:tc>
          <w:tcPr>
            <w:tcW w:w="897" w:type="dxa"/>
            <w:tcBorders>
              <w:top w:val="nil"/>
              <w:left w:val="nil"/>
              <w:bottom w:val="nil"/>
              <w:right w:val="nil"/>
            </w:tcBorders>
          </w:tcPr>
          <w:p w14:paraId="61AB1995" w14:textId="77777777" w:rsidR="000E2796" w:rsidRDefault="000E2796" w:rsidP="007831A2">
            <w:pPr>
              <w:spacing w:line="360" w:lineRule="auto"/>
              <w:rPr>
                <w:sz w:val="28"/>
                <w:szCs w:val="28"/>
                <w:lang w:val="uk-UA"/>
              </w:rPr>
            </w:pPr>
            <w:r>
              <w:rPr>
                <w:sz w:val="28"/>
                <w:szCs w:val="28"/>
              </w:rPr>
              <w:t>17</w:t>
            </w:r>
            <w:r>
              <w:rPr>
                <w:sz w:val="28"/>
                <w:szCs w:val="28"/>
                <w:lang w:val="uk-UA"/>
              </w:rPr>
              <w:t>4</w:t>
            </w:r>
          </w:p>
        </w:tc>
      </w:tr>
      <w:tr w:rsidR="000E2796" w14:paraId="1AD51AED" w14:textId="77777777" w:rsidTr="007831A2">
        <w:tc>
          <w:tcPr>
            <w:tcW w:w="9524" w:type="dxa"/>
            <w:tcBorders>
              <w:top w:val="nil"/>
              <w:left w:val="nil"/>
              <w:bottom w:val="nil"/>
              <w:right w:val="nil"/>
            </w:tcBorders>
          </w:tcPr>
          <w:p w14:paraId="577B9560" w14:textId="77777777" w:rsidR="000E2796" w:rsidRDefault="000E2796" w:rsidP="007831A2">
            <w:pPr>
              <w:spacing w:line="360" w:lineRule="auto"/>
              <w:rPr>
                <w:sz w:val="28"/>
                <w:szCs w:val="28"/>
              </w:rPr>
            </w:pPr>
            <w:r>
              <w:rPr>
                <w:sz w:val="28"/>
                <w:szCs w:val="28"/>
              </w:rPr>
              <w:t>Выводы……………………………………………………………………………..</w:t>
            </w:r>
          </w:p>
        </w:tc>
        <w:tc>
          <w:tcPr>
            <w:tcW w:w="897" w:type="dxa"/>
            <w:tcBorders>
              <w:top w:val="nil"/>
              <w:left w:val="nil"/>
              <w:bottom w:val="nil"/>
              <w:right w:val="nil"/>
            </w:tcBorders>
          </w:tcPr>
          <w:p w14:paraId="3B1E7757" w14:textId="77777777" w:rsidR="000E2796" w:rsidRDefault="000E2796" w:rsidP="007831A2">
            <w:pPr>
              <w:spacing w:line="360" w:lineRule="auto"/>
              <w:rPr>
                <w:sz w:val="28"/>
                <w:szCs w:val="28"/>
                <w:lang w:val="uk-UA"/>
              </w:rPr>
            </w:pPr>
            <w:r>
              <w:rPr>
                <w:sz w:val="28"/>
                <w:szCs w:val="28"/>
              </w:rPr>
              <w:t>17</w:t>
            </w:r>
            <w:r>
              <w:rPr>
                <w:sz w:val="28"/>
                <w:szCs w:val="28"/>
                <w:lang w:val="uk-UA"/>
              </w:rPr>
              <w:t>7</w:t>
            </w:r>
          </w:p>
        </w:tc>
      </w:tr>
      <w:tr w:rsidR="000E2796" w14:paraId="31132A73" w14:textId="77777777" w:rsidTr="007831A2">
        <w:tc>
          <w:tcPr>
            <w:tcW w:w="9524" w:type="dxa"/>
            <w:tcBorders>
              <w:top w:val="nil"/>
              <w:left w:val="nil"/>
              <w:bottom w:val="nil"/>
              <w:right w:val="nil"/>
            </w:tcBorders>
          </w:tcPr>
          <w:p w14:paraId="7C76B329" w14:textId="77777777" w:rsidR="000E2796" w:rsidRDefault="000E2796" w:rsidP="007831A2">
            <w:pPr>
              <w:spacing w:line="360" w:lineRule="auto"/>
              <w:rPr>
                <w:sz w:val="28"/>
                <w:szCs w:val="28"/>
              </w:rPr>
            </w:pPr>
            <w:r>
              <w:rPr>
                <w:sz w:val="28"/>
                <w:szCs w:val="28"/>
              </w:rPr>
              <w:t>Список использованных источников…………………………………………….</w:t>
            </w:r>
          </w:p>
        </w:tc>
        <w:tc>
          <w:tcPr>
            <w:tcW w:w="897" w:type="dxa"/>
            <w:tcBorders>
              <w:top w:val="nil"/>
              <w:left w:val="nil"/>
              <w:bottom w:val="nil"/>
              <w:right w:val="nil"/>
            </w:tcBorders>
          </w:tcPr>
          <w:p w14:paraId="70C42D85" w14:textId="77777777" w:rsidR="000E2796" w:rsidRDefault="000E2796" w:rsidP="007831A2">
            <w:pPr>
              <w:spacing w:line="360" w:lineRule="auto"/>
              <w:rPr>
                <w:sz w:val="28"/>
                <w:szCs w:val="28"/>
                <w:lang w:val="uk-UA"/>
              </w:rPr>
            </w:pPr>
            <w:r>
              <w:rPr>
                <w:sz w:val="28"/>
                <w:szCs w:val="28"/>
                <w:lang w:val="uk-UA"/>
              </w:rPr>
              <w:t>184</w:t>
            </w:r>
          </w:p>
        </w:tc>
      </w:tr>
      <w:tr w:rsidR="000E2796" w14:paraId="78A96469" w14:textId="77777777" w:rsidTr="007831A2">
        <w:tc>
          <w:tcPr>
            <w:tcW w:w="9524" w:type="dxa"/>
            <w:tcBorders>
              <w:top w:val="nil"/>
              <w:left w:val="nil"/>
              <w:bottom w:val="nil"/>
              <w:right w:val="nil"/>
            </w:tcBorders>
          </w:tcPr>
          <w:p w14:paraId="47503D3E" w14:textId="77777777" w:rsidR="000E2796" w:rsidRDefault="000E2796" w:rsidP="007831A2">
            <w:pPr>
              <w:spacing w:line="360" w:lineRule="auto"/>
              <w:rPr>
                <w:sz w:val="28"/>
                <w:szCs w:val="28"/>
              </w:rPr>
            </w:pPr>
            <w:r>
              <w:rPr>
                <w:sz w:val="28"/>
                <w:szCs w:val="28"/>
              </w:rPr>
              <w:t xml:space="preserve">Приложение А (Анкета для выпускников </w:t>
            </w:r>
            <w:r>
              <w:rPr>
                <w:sz w:val="28"/>
                <w:szCs w:val="28"/>
                <w:lang w:val="uk-UA"/>
              </w:rPr>
              <w:t>и</w:t>
            </w:r>
            <w:r>
              <w:rPr>
                <w:sz w:val="28"/>
                <w:szCs w:val="28"/>
              </w:rPr>
              <w:t>нтернатов).....……………………...</w:t>
            </w:r>
          </w:p>
        </w:tc>
        <w:tc>
          <w:tcPr>
            <w:tcW w:w="897" w:type="dxa"/>
            <w:tcBorders>
              <w:top w:val="nil"/>
              <w:left w:val="nil"/>
              <w:bottom w:val="nil"/>
              <w:right w:val="nil"/>
            </w:tcBorders>
          </w:tcPr>
          <w:p w14:paraId="6C4A4797" w14:textId="77777777" w:rsidR="000E2796" w:rsidRDefault="000E2796" w:rsidP="007831A2">
            <w:pPr>
              <w:spacing w:line="360" w:lineRule="auto"/>
              <w:rPr>
                <w:sz w:val="28"/>
                <w:szCs w:val="28"/>
                <w:lang w:val="uk-UA"/>
              </w:rPr>
            </w:pPr>
            <w:r>
              <w:rPr>
                <w:sz w:val="28"/>
                <w:szCs w:val="28"/>
                <w:lang w:val="uk-UA"/>
              </w:rPr>
              <w:t>192</w:t>
            </w:r>
          </w:p>
        </w:tc>
      </w:tr>
      <w:tr w:rsidR="000E2796" w14:paraId="702664F8" w14:textId="77777777" w:rsidTr="007831A2">
        <w:tc>
          <w:tcPr>
            <w:tcW w:w="9524" w:type="dxa"/>
            <w:tcBorders>
              <w:top w:val="nil"/>
              <w:left w:val="nil"/>
              <w:bottom w:val="nil"/>
              <w:right w:val="nil"/>
            </w:tcBorders>
          </w:tcPr>
          <w:p w14:paraId="157E1A64" w14:textId="77777777" w:rsidR="000E2796" w:rsidRDefault="000E2796" w:rsidP="007831A2">
            <w:pPr>
              <w:spacing w:line="360" w:lineRule="auto"/>
              <w:rPr>
                <w:sz w:val="28"/>
                <w:szCs w:val="28"/>
              </w:rPr>
            </w:pPr>
            <w:r>
              <w:rPr>
                <w:sz w:val="28"/>
                <w:szCs w:val="28"/>
              </w:rPr>
              <w:t>Приложение Б  (Путеводитель по интервью с детьми – воспитанниками интернатов) ……………………………………………………………………….</w:t>
            </w:r>
          </w:p>
        </w:tc>
        <w:tc>
          <w:tcPr>
            <w:tcW w:w="897" w:type="dxa"/>
            <w:tcBorders>
              <w:top w:val="nil"/>
              <w:left w:val="nil"/>
              <w:bottom w:val="nil"/>
              <w:right w:val="nil"/>
            </w:tcBorders>
          </w:tcPr>
          <w:p w14:paraId="21C726C0" w14:textId="77777777" w:rsidR="000E2796" w:rsidRDefault="000E2796" w:rsidP="007831A2">
            <w:pPr>
              <w:spacing w:line="360" w:lineRule="auto"/>
              <w:rPr>
                <w:sz w:val="28"/>
                <w:szCs w:val="28"/>
                <w:lang w:val="uk-UA"/>
              </w:rPr>
            </w:pPr>
            <w:r>
              <w:rPr>
                <w:sz w:val="28"/>
                <w:szCs w:val="28"/>
                <w:lang w:val="uk-UA"/>
              </w:rPr>
              <w:t>198</w:t>
            </w:r>
          </w:p>
        </w:tc>
      </w:tr>
      <w:tr w:rsidR="000E2796" w14:paraId="78BB3019" w14:textId="77777777" w:rsidTr="007831A2">
        <w:tc>
          <w:tcPr>
            <w:tcW w:w="9524" w:type="dxa"/>
            <w:tcBorders>
              <w:top w:val="nil"/>
              <w:left w:val="nil"/>
              <w:bottom w:val="nil"/>
              <w:right w:val="nil"/>
            </w:tcBorders>
          </w:tcPr>
          <w:p w14:paraId="0BFC7A67" w14:textId="77777777" w:rsidR="000E2796" w:rsidRDefault="000E2796" w:rsidP="007831A2">
            <w:pPr>
              <w:spacing w:line="360" w:lineRule="auto"/>
              <w:rPr>
                <w:sz w:val="28"/>
                <w:szCs w:val="28"/>
              </w:rPr>
            </w:pPr>
            <w:r>
              <w:rPr>
                <w:sz w:val="28"/>
                <w:szCs w:val="28"/>
              </w:rPr>
              <w:t>Приложение В (Путеводитель по интервью с экспертами – работниками интернатов) …………………………………………………………………….....</w:t>
            </w:r>
          </w:p>
        </w:tc>
        <w:tc>
          <w:tcPr>
            <w:tcW w:w="897" w:type="dxa"/>
            <w:tcBorders>
              <w:top w:val="nil"/>
              <w:left w:val="nil"/>
              <w:bottom w:val="nil"/>
              <w:right w:val="nil"/>
            </w:tcBorders>
          </w:tcPr>
          <w:p w14:paraId="6FF08214" w14:textId="77777777" w:rsidR="000E2796" w:rsidRDefault="000E2796" w:rsidP="007831A2">
            <w:pPr>
              <w:spacing w:line="360" w:lineRule="auto"/>
              <w:rPr>
                <w:sz w:val="28"/>
                <w:szCs w:val="28"/>
                <w:lang w:val="uk-UA"/>
              </w:rPr>
            </w:pPr>
            <w:r>
              <w:rPr>
                <w:sz w:val="28"/>
                <w:szCs w:val="28"/>
                <w:lang w:val="uk-UA"/>
              </w:rPr>
              <w:t>199</w:t>
            </w:r>
          </w:p>
        </w:tc>
      </w:tr>
      <w:tr w:rsidR="000E2796" w14:paraId="68A362D6" w14:textId="77777777" w:rsidTr="007831A2">
        <w:tc>
          <w:tcPr>
            <w:tcW w:w="9524" w:type="dxa"/>
            <w:tcBorders>
              <w:top w:val="nil"/>
              <w:left w:val="nil"/>
              <w:bottom w:val="nil"/>
              <w:right w:val="nil"/>
            </w:tcBorders>
          </w:tcPr>
          <w:p w14:paraId="40313295" w14:textId="77777777" w:rsidR="000E2796" w:rsidRDefault="000E2796" w:rsidP="007831A2">
            <w:pPr>
              <w:spacing w:line="360" w:lineRule="auto"/>
              <w:rPr>
                <w:sz w:val="28"/>
                <w:szCs w:val="28"/>
              </w:rPr>
            </w:pPr>
            <w:r>
              <w:rPr>
                <w:sz w:val="28"/>
                <w:szCs w:val="28"/>
              </w:rPr>
              <w:t>Приложение Д (Текст глубинного интервью с воспитанником интерната г.Одессы) ……………………………………………………………………….....</w:t>
            </w:r>
          </w:p>
        </w:tc>
        <w:tc>
          <w:tcPr>
            <w:tcW w:w="897" w:type="dxa"/>
            <w:tcBorders>
              <w:top w:val="nil"/>
              <w:left w:val="nil"/>
              <w:bottom w:val="nil"/>
              <w:right w:val="nil"/>
            </w:tcBorders>
          </w:tcPr>
          <w:p w14:paraId="3A6E4F94" w14:textId="77777777" w:rsidR="000E2796" w:rsidRDefault="000E2796" w:rsidP="007831A2">
            <w:pPr>
              <w:spacing w:line="360" w:lineRule="auto"/>
              <w:rPr>
                <w:sz w:val="28"/>
                <w:szCs w:val="28"/>
              </w:rPr>
            </w:pPr>
          </w:p>
          <w:p w14:paraId="34EFA540" w14:textId="77777777" w:rsidR="000E2796" w:rsidRDefault="000E2796" w:rsidP="007831A2">
            <w:pPr>
              <w:spacing w:line="360" w:lineRule="auto"/>
              <w:rPr>
                <w:sz w:val="28"/>
                <w:szCs w:val="28"/>
                <w:lang w:val="uk-UA"/>
              </w:rPr>
            </w:pPr>
            <w:r>
              <w:rPr>
                <w:sz w:val="28"/>
                <w:szCs w:val="28"/>
                <w:lang w:val="uk-UA"/>
              </w:rPr>
              <w:t>200</w:t>
            </w:r>
          </w:p>
        </w:tc>
      </w:tr>
      <w:tr w:rsidR="000E2796" w14:paraId="13F04014" w14:textId="77777777" w:rsidTr="007831A2">
        <w:tc>
          <w:tcPr>
            <w:tcW w:w="9524" w:type="dxa"/>
            <w:tcBorders>
              <w:top w:val="nil"/>
              <w:left w:val="nil"/>
              <w:bottom w:val="nil"/>
              <w:right w:val="nil"/>
            </w:tcBorders>
          </w:tcPr>
          <w:p w14:paraId="5F139CBC" w14:textId="77777777" w:rsidR="000E2796" w:rsidRDefault="000E2796" w:rsidP="007831A2">
            <w:pPr>
              <w:spacing w:line="360" w:lineRule="auto"/>
              <w:rPr>
                <w:sz w:val="28"/>
                <w:szCs w:val="28"/>
              </w:rPr>
            </w:pPr>
            <w:r>
              <w:rPr>
                <w:sz w:val="28"/>
                <w:szCs w:val="28"/>
              </w:rPr>
              <w:t>Приложение Ж (Текст глубинного интервью с воспитанником интерната г.Одессы) ………………………………………………………………………...</w:t>
            </w:r>
          </w:p>
        </w:tc>
        <w:tc>
          <w:tcPr>
            <w:tcW w:w="897" w:type="dxa"/>
            <w:tcBorders>
              <w:top w:val="nil"/>
              <w:left w:val="nil"/>
              <w:bottom w:val="nil"/>
              <w:right w:val="nil"/>
            </w:tcBorders>
          </w:tcPr>
          <w:p w14:paraId="0E70AED8" w14:textId="77777777" w:rsidR="000E2796" w:rsidRDefault="000E2796" w:rsidP="007831A2">
            <w:pPr>
              <w:spacing w:line="360" w:lineRule="auto"/>
              <w:rPr>
                <w:sz w:val="28"/>
                <w:szCs w:val="28"/>
                <w:lang w:val="uk-UA"/>
              </w:rPr>
            </w:pPr>
            <w:r>
              <w:rPr>
                <w:sz w:val="28"/>
                <w:szCs w:val="28"/>
                <w:lang w:val="uk-UA"/>
              </w:rPr>
              <w:t>215</w:t>
            </w:r>
          </w:p>
        </w:tc>
      </w:tr>
      <w:tr w:rsidR="000E2796" w14:paraId="3C3CCE0A" w14:textId="77777777" w:rsidTr="007831A2">
        <w:tc>
          <w:tcPr>
            <w:tcW w:w="9524" w:type="dxa"/>
            <w:tcBorders>
              <w:top w:val="nil"/>
              <w:left w:val="nil"/>
              <w:bottom w:val="nil"/>
              <w:right w:val="nil"/>
            </w:tcBorders>
          </w:tcPr>
          <w:p w14:paraId="02D70E2B" w14:textId="77777777" w:rsidR="000E2796" w:rsidRDefault="000E2796" w:rsidP="007831A2">
            <w:pPr>
              <w:spacing w:line="360" w:lineRule="auto"/>
              <w:rPr>
                <w:sz w:val="28"/>
                <w:szCs w:val="28"/>
              </w:rPr>
            </w:pPr>
            <w:r>
              <w:rPr>
                <w:sz w:val="28"/>
                <w:szCs w:val="28"/>
              </w:rPr>
              <w:lastRenderedPageBreak/>
              <w:t>Приложение З (Текст глубинного интервью с экспертом – работником интерната) ……………………………………………………………………….</w:t>
            </w:r>
          </w:p>
        </w:tc>
        <w:tc>
          <w:tcPr>
            <w:tcW w:w="897" w:type="dxa"/>
            <w:tcBorders>
              <w:top w:val="nil"/>
              <w:left w:val="nil"/>
              <w:bottom w:val="nil"/>
              <w:right w:val="nil"/>
            </w:tcBorders>
          </w:tcPr>
          <w:p w14:paraId="0F47455E" w14:textId="77777777" w:rsidR="000E2796" w:rsidRDefault="000E2796" w:rsidP="007831A2">
            <w:pPr>
              <w:spacing w:line="360" w:lineRule="auto"/>
              <w:rPr>
                <w:sz w:val="28"/>
                <w:szCs w:val="28"/>
                <w:lang w:val="uk-UA"/>
              </w:rPr>
            </w:pPr>
            <w:r>
              <w:rPr>
                <w:sz w:val="28"/>
                <w:szCs w:val="28"/>
                <w:lang w:val="uk-UA"/>
              </w:rPr>
              <w:t>227</w:t>
            </w:r>
          </w:p>
        </w:tc>
      </w:tr>
    </w:tbl>
    <w:p w14:paraId="03B92A88" w14:textId="77777777" w:rsidR="000E2796" w:rsidRDefault="000E2796" w:rsidP="000E2796">
      <w:pPr>
        <w:spacing w:line="360" w:lineRule="auto"/>
      </w:pPr>
    </w:p>
    <w:p w14:paraId="71A14F29" w14:textId="77777777" w:rsidR="000E2796" w:rsidRDefault="000E2796" w:rsidP="000E2796">
      <w:pPr>
        <w:spacing w:line="360" w:lineRule="auto"/>
      </w:pPr>
    </w:p>
    <w:p w14:paraId="5466DB18" w14:textId="77777777" w:rsidR="000E2796" w:rsidRDefault="000E2796" w:rsidP="000E2796">
      <w:pPr>
        <w:spacing w:line="360" w:lineRule="auto"/>
      </w:pPr>
    </w:p>
    <w:p w14:paraId="08F003A9" w14:textId="77777777" w:rsidR="000E2796" w:rsidRDefault="000E2796" w:rsidP="000E2796">
      <w:pPr>
        <w:spacing w:line="360" w:lineRule="auto"/>
      </w:pPr>
    </w:p>
    <w:p w14:paraId="7AC918FF" w14:textId="77777777" w:rsidR="000E2796" w:rsidRDefault="000E2796" w:rsidP="000E2796">
      <w:pPr>
        <w:spacing w:line="360" w:lineRule="auto"/>
      </w:pPr>
    </w:p>
    <w:p w14:paraId="0FD0EE18" w14:textId="77777777" w:rsidR="000E2796" w:rsidRDefault="000E2796" w:rsidP="000E2796">
      <w:pPr>
        <w:spacing w:line="360" w:lineRule="auto"/>
      </w:pPr>
    </w:p>
    <w:p w14:paraId="5D4AC125" w14:textId="77777777" w:rsidR="000E2796" w:rsidRDefault="000E2796" w:rsidP="000E2796">
      <w:pPr>
        <w:spacing w:line="360" w:lineRule="auto"/>
      </w:pPr>
    </w:p>
    <w:p w14:paraId="17E08BA6" w14:textId="77777777" w:rsidR="000E2796" w:rsidRDefault="000E2796" w:rsidP="000E2796">
      <w:pPr>
        <w:spacing w:line="360" w:lineRule="auto"/>
      </w:pPr>
    </w:p>
    <w:p w14:paraId="1C5A25AA" w14:textId="77777777" w:rsidR="000E2796" w:rsidRDefault="000E2796" w:rsidP="000E2796">
      <w:pPr>
        <w:spacing w:line="360" w:lineRule="auto"/>
      </w:pPr>
    </w:p>
    <w:p w14:paraId="4963B3BD" w14:textId="77777777" w:rsidR="000E2796" w:rsidRDefault="000E2796" w:rsidP="000E2796">
      <w:pPr>
        <w:spacing w:line="360" w:lineRule="auto"/>
      </w:pPr>
    </w:p>
    <w:p w14:paraId="10F3305B" w14:textId="77777777" w:rsidR="000E2796" w:rsidRDefault="000E2796" w:rsidP="000E2796">
      <w:pPr>
        <w:spacing w:line="360" w:lineRule="auto"/>
      </w:pPr>
    </w:p>
    <w:p w14:paraId="5C92CC9A" w14:textId="77777777" w:rsidR="000E2796" w:rsidRDefault="000E2796" w:rsidP="000E2796">
      <w:pPr>
        <w:spacing w:line="360" w:lineRule="auto"/>
      </w:pPr>
    </w:p>
    <w:p w14:paraId="06C01CF8" w14:textId="77777777" w:rsidR="000E2796" w:rsidRDefault="000E2796" w:rsidP="000E2796">
      <w:pPr>
        <w:spacing w:line="360" w:lineRule="auto"/>
      </w:pPr>
    </w:p>
    <w:p w14:paraId="13241496" w14:textId="77777777" w:rsidR="000E2796" w:rsidRDefault="000E2796" w:rsidP="000E2796">
      <w:pPr>
        <w:spacing w:line="360" w:lineRule="auto"/>
      </w:pPr>
    </w:p>
    <w:p w14:paraId="6A3684B3" w14:textId="77777777" w:rsidR="000E2796" w:rsidRDefault="000E2796" w:rsidP="000E2796">
      <w:pPr>
        <w:spacing w:line="360" w:lineRule="auto"/>
      </w:pPr>
    </w:p>
    <w:p w14:paraId="488DA86F" w14:textId="77777777" w:rsidR="000E2796" w:rsidRDefault="000E2796" w:rsidP="000E2796">
      <w:pPr>
        <w:spacing w:line="360" w:lineRule="auto"/>
      </w:pPr>
    </w:p>
    <w:p w14:paraId="7D838941" w14:textId="77777777" w:rsidR="000E2796" w:rsidRDefault="000E2796" w:rsidP="000E2796">
      <w:pPr>
        <w:spacing w:line="360" w:lineRule="auto"/>
      </w:pPr>
    </w:p>
    <w:p w14:paraId="3A358823" w14:textId="77777777" w:rsidR="000E2796" w:rsidRDefault="000E2796" w:rsidP="000E2796">
      <w:pPr>
        <w:spacing w:line="360" w:lineRule="auto"/>
      </w:pPr>
    </w:p>
    <w:p w14:paraId="32B47491" w14:textId="77777777" w:rsidR="000E2796" w:rsidRDefault="000E2796" w:rsidP="000E2796">
      <w:pPr>
        <w:spacing w:line="360" w:lineRule="auto"/>
      </w:pPr>
    </w:p>
    <w:p w14:paraId="4FE8ADF3" w14:textId="77777777" w:rsidR="000E2796" w:rsidRDefault="000E2796" w:rsidP="000E2796">
      <w:pPr>
        <w:spacing w:line="360" w:lineRule="auto"/>
      </w:pPr>
    </w:p>
    <w:p w14:paraId="2C6623DD" w14:textId="77777777" w:rsidR="000E2796" w:rsidRDefault="000E2796" w:rsidP="000E2796">
      <w:pPr>
        <w:spacing w:line="360" w:lineRule="auto"/>
      </w:pPr>
    </w:p>
    <w:p w14:paraId="657A8DEE" w14:textId="77777777" w:rsidR="000E2796" w:rsidRDefault="000E2796" w:rsidP="000E2796">
      <w:pPr>
        <w:spacing w:line="360" w:lineRule="auto"/>
      </w:pPr>
    </w:p>
    <w:p w14:paraId="29A3C997" w14:textId="77777777" w:rsidR="000E2796" w:rsidRDefault="000E2796" w:rsidP="000E2796">
      <w:pPr>
        <w:spacing w:line="360" w:lineRule="auto"/>
      </w:pPr>
    </w:p>
    <w:p w14:paraId="0B796F70" w14:textId="77777777" w:rsidR="000E2796" w:rsidRDefault="000E2796" w:rsidP="000E2796">
      <w:pPr>
        <w:spacing w:line="360" w:lineRule="auto"/>
      </w:pPr>
    </w:p>
    <w:p w14:paraId="4CB4DD66" w14:textId="77777777" w:rsidR="000E2796" w:rsidRDefault="000E2796" w:rsidP="000E2796">
      <w:pPr>
        <w:spacing w:line="360" w:lineRule="auto"/>
      </w:pPr>
    </w:p>
    <w:p w14:paraId="519E775B" w14:textId="77777777" w:rsidR="000E2796" w:rsidRDefault="000E2796" w:rsidP="000E2796">
      <w:pPr>
        <w:spacing w:line="360" w:lineRule="auto"/>
      </w:pPr>
    </w:p>
    <w:p w14:paraId="4755CE14" w14:textId="77777777" w:rsidR="000E2796" w:rsidRDefault="000E2796" w:rsidP="000E2796">
      <w:pPr>
        <w:spacing w:line="360" w:lineRule="auto"/>
      </w:pPr>
    </w:p>
    <w:p w14:paraId="41CF9DF2" w14:textId="77777777" w:rsidR="000E2796" w:rsidRDefault="000E2796" w:rsidP="000E2796">
      <w:pPr>
        <w:pStyle w:val="1"/>
        <w:rPr>
          <w:b w:val="0"/>
          <w:bCs w:val="0"/>
        </w:rPr>
      </w:pPr>
    </w:p>
    <w:p w14:paraId="54EB2E18" w14:textId="77777777" w:rsidR="000E2796" w:rsidRDefault="000E2796" w:rsidP="000E2796">
      <w:pPr>
        <w:rPr>
          <w:lang w:val="en-US"/>
        </w:rPr>
      </w:pPr>
    </w:p>
    <w:p w14:paraId="5D543F1C" w14:textId="77777777" w:rsidR="000E2796" w:rsidRDefault="000E2796" w:rsidP="000E2796">
      <w:pPr>
        <w:rPr>
          <w:lang w:val="en-US"/>
        </w:rPr>
      </w:pPr>
    </w:p>
    <w:p w14:paraId="040600B3" w14:textId="77777777" w:rsidR="000E2796" w:rsidRDefault="000E2796" w:rsidP="000E2796"/>
    <w:p w14:paraId="7555793D" w14:textId="77777777" w:rsidR="000E2796" w:rsidRDefault="000E2796" w:rsidP="000E2796">
      <w:pPr>
        <w:shd w:val="clear" w:color="auto" w:fill="FFFFFF"/>
        <w:spacing w:line="360" w:lineRule="auto"/>
        <w:ind w:right="58"/>
        <w:jc w:val="center"/>
      </w:pPr>
      <w:r>
        <w:rPr>
          <w:b/>
          <w:bCs/>
          <w:color w:val="000000"/>
          <w:spacing w:val="-7"/>
          <w:sz w:val="29"/>
          <w:szCs w:val="29"/>
        </w:rPr>
        <w:t>ВВЕДЕНИЕ</w:t>
      </w:r>
    </w:p>
    <w:p w14:paraId="6B190B6C" w14:textId="77777777" w:rsidR="000E2796" w:rsidRDefault="000E2796" w:rsidP="000E2796">
      <w:pPr>
        <w:shd w:val="clear" w:color="auto" w:fill="FFFFFF"/>
        <w:spacing w:before="830" w:line="360" w:lineRule="auto"/>
        <w:ind w:right="38" w:firstLine="701"/>
        <w:jc w:val="both"/>
      </w:pPr>
      <w:r>
        <w:rPr>
          <w:b/>
          <w:bCs/>
          <w:color w:val="000000"/>
          <w:spacing w:val="4"/>
          <w:sz w:val="28"/>
          <w:szCs w:val="28"/>
        </w:rPr>
        <w:lastRenderedPageBreak/>
        <w:t xml:space="preserve">Актуальность темы. </w:t>
      </w:r>
      <w:r>
        <w:rPr>
          <w:color w:val="000000"/>
          <w:spacing w:val="4"/>
          <w:sz w:val="28"/>
          <w:szCs w:val="28"/>
        </w:rPr>
        <w:t xml:space="preserve">Каждый этап в истории научного изучения детства </w:t>
      </w:r>
      <w:r>
        <w:rPr>
          <w:color w:val="000000"/>
          <w:spacing w:val="11"/>
          <w:sz w:val="28"/>
          <w:szCs w:val="28"/>
        </w:rPr>
        <w:t xml:space="preserve">был связан с различными специфическими для определенного периода </w:t>
      </w:r>
      <w:r>
        <w:rPr>
          <w:color w:val="000000"/>
          <w:spacing w:val="6"/>
          <w:sz w:val="28"/>
          <w:szCs w:val="28"/>
        </w:rPr>
        <w:t xml:space="preserve">проблемами, относящимися к детству. Сегодня обращение к теме детства </w:t>
      </w:r>
      <w:r>
        <w:rPr>
          <w:color w:val="000000"/>
          <w:spacing w:val="10"/>
          <w:sz w:val="28"/>
          <w:szCs w:val="28"/>
        </w:rPr>
        <w:t xml:space="preserve">обусловлено в первую очередь ростом социального сиротства, детской </w:t>
      </w:r>
      <w:r>
        <w:rPr>
          <w:color w:val="000000"/>
          <w:spacing w:val="11"/>
          <w:sz w:val="28"/>
          <w:szCs w:val="28"/>
        </w:rPr>
        <w:t xml:space="preserve">бездомности, в частности, распространением детской преступности. </w:t>
      </w:r>
      <w:r>
        <w:rPr>
          <w:color w:val="000000"/>
          <w:spacing w:val="2"/>
          <w:sz w:val="28"/>
          <w:szCs w:val="28"/>
        </w:rPr>
        <w:t xml:space="preserve">Распространению данных явлений способствует отказ от прежних и незрелость </w:t>
      </w:r>
      <w:r>
        <w:rPr>
          <w:color w:val="000000"/>
          <w:spacing w:val="11"/>
          <w:sz w:val="28"/>
          <w:szCs w:val="28"/>
        </w:rPr>
        <w:t xml:space="preserve">новых ценностей и норм, рост социальной напряженности населения и </w:t>
      </w:r>
      <w:r>
        <w:rPr>
          <w:color w:val="000000"/>
          <w:spacing w:val="3"/>
          <w:sz w:val="28"/>
          <w:szCs w:val="28"/>
        </w:rPr>
        <w:t xml:space="preserve">поляризация общества. Существенным фактором является также изменение </w:t>
      </w:r>
      <w:r>
        <w:rPr>
          <w:color w:val="000000"/>
          <w:spacing w:val="1"/>
          <w:sz w:val="28"/>
          <w:szCs w:val="28"/>
        </w:rPr>
        <w:t>отношения школы к выполнению своих воспитательных функций и сокращение возможности родителей уделять достаточное внимание детям.</w:t>
      </w:r>
    </w:p>
    <w:p w14:paraId="3AD82E96" w14:textId="77777777" w:rsidR="000E2796" w:rsidRDefault="000E2796" w:rsidP="000E2796">
      <w:pPr>
        <w:shd w:val="clear" w:color="auto" w:fill="FFFFFF"/>
        <w:spacing w:line="360" w:lineRule="auto"/>
        <w:ind w:left="19" w:right="38" w:firstLine="701"/>
        <w:jc w:val="both"/>
      </w:pPr>
      <w:r>
        <w:rPr>
          <w:color w:val="000000"/>
          <w:spacing w:val="1"/>
          <w:sz w:val="28"/>
          <w:szCs w:val="28"/>
        </w:rPr>
        <w:t xml:space="preserve">Несмотря на явную связь в социологической науке проблемы социального </w:t>
      </w:r>
      <w:r>
        <w:rPr>
          <w:color w:val="000000"/>
          <w:sz w:val="28"/>
          <w:szCs w:val="28"/>
        </w:rPr>
        <w:t xml:space="preserve">сиротства с происходящими социально-экономическими катаклизмами, а также и </w:t>
      </w:r>
      <w:r>
        <w:rPr>
          <w:color w:val="000000"/>
          <w:spacing w:val="3"/>
          <w:sz w:val="28"/>
          <w:szCs w:val="28"/>
        </w:rPr>
        <w:t xml:space="preserve">актуализацию, эта тема недостаточно разработана теоретически и до сих пор </w:t>
      </w:r>
      <w:r>
        <w:rPr>
          <w:color w:val="000000"/>
          <w:spacing w:val="1"/>
          <w:sz w:val="28"/>
          <w:szCs w:val="28"/>
        </w:rPr>
        <w:t xml:space="preserve">остается прерогативой эмпирических исследований, фиксирующих внимание на различных проявлениях социального сиротства. В соответствии с этим особое </w:t>
      </w:r>
      <w:r>
        <w:rPr>
          <w:color w:val="000000"/>
          <w:spacing w:val="2"/>
          <w:sz w:val="28"/>
          <w:szCs w:val="28"/>
        </w:rPr>
        <w:t xml:space="preserve">внимание в работе уделяется анализу теоретических проблем исследования </w:t>
      </w:r>
      <w:r>
        <w:rPr>
          <w:color w:val="000000"/>
          <w:spacing w:val="-1"/>
          <w:sz w:val="28"/>
          <w:szCs w:val="28"/>
        </w:rPr>
        <w:t>социального сиротства.</w:t>
      </w:r>
    </w:p>
    <w:p w14:paraId="1280102E" w14:textId="77777777" w:rsidR="000E2796" w:rsidRDefault="000E2796" w:rsidP="000E2796">
      <w:pPr>
        <w:shd w:val="clear" w:color="auto" w:fill="FFFFFF"/>
        <w:spacing w:before="5" w:line="360" w:lineRule="auto"/>
        <w:ind w:left="38" w:firstLine="696"/>
        <w:jc w:val="both"/>
        <w:rPr>
          <w:color w:val="000000"/>
          <w:spacing w:val="12"/>
          <w:sz w:val="28"/>
          <w:szCs w:val="28"/>
        </w:rPr>
      </w:pPr>
      <w:r>
        <w:rPr>
          <w:color w:val="000000"/>
          <w:spacing w:val="13"/>
          <w:sz w:val="28"/>
          <w:szCs w:val="28"/>
        </w:rPr>
        <w:t xml:space="preserve">Методологической базой данной работы являются, прежде всего, </w:t>
      </w:r>
      <w:r>
        <w:rPr>
          <w:color w:val="000000"/>
          <w:spacing w:val="9"/>
          <w:sz w:val="28"/>
          <w:szCs w:val="28"/>
        </w:rPr>
        <w:t xml:space="preserve">системный и широко понимаемый функционалистский подход, дающие </w:t>
      </w:r>
      <w:r>
        <w:rPr>
          <w:color w:val="000000"/>
          <w:spacing w:val="2"/>
          <w:sz w:val="28"/>
          <w:szCs w:val="28"/>
        </w:rPr>
        <w:t>возможность рассмотреть функции детства в целостной системе социально-</w:t>
      </w:r>
      <w:r>
        <w:rPr>
          <w:color w:val="000000"/>
          <w:spacing w:val="14"/>
          <w:sz w:val="28"/>
          <w:szCs w:val="28"/>
        </w:rPr>
        <w:t xml:space="preserve">практической деятельности общества и его ценностно-нормативных </w:t>
      </w:r>
      <w:r>
        <w:rPr>
          <w:color w:val="000000"/>
          <w:spacing w:val="1"/>
          <w:sz w:val="28"/>
          <w:szCs w:val="28"/>
        </w:rPr>
        <w:t xml:space="preserve">представлений, роль детей во взаимоотношениях различных социальных групп, </w:t>
      </w:r>
      <w:r>
        <w:rPr>
          <w:color w:val="000000"/>
          <w:spacing w:val="2"/>
          <w:sz w:val="28"/>
          <w:szCs w:val="28"/>
        </w:rPr>
        <w:t xml:space="preserve">место детства в социальной структуре общества и в системе взаимодействия </w:t>
      </w:r>
      <w:r>
        <w:rPr>
          <w:color w:val="000000"/>
          <w:sz w:val="28"/>
          <w:szCs w:val="28"/>
        </w:rPr>
        <w:t>различных общественных институтов. Соответственно, используется структурно-</w:t>
      </w:r>
      <w:r>
        <w:rPr>
          <w:color w:val="000000"/>
          <w:spacing w:val="1"/>
          <w:sz w:val="28"/>
          <w:szCs w:val="28"/>
        </w:rPr>
        <w:t xml:space="preserve">функциональный анализ, позволяющий рассматривать представления о детстве в </w:t>
      </w:r>
      <w:r>
        <w:rPr>
          <w:color w:val="000000"/>
          <w:spacing w:val="8"/>
          <w:sz w:val="28"/>
          <w:szCs w:val="28"/>
        </w:rPr>
        <w:t xml:space="preserve">системе ценностей и социальных ролей, а также социально-экономический </w:t>
      </w:r>
      <w:r>
        <w:rPr>
          <w:color w:val="000000"/>
          <w:spacing w:val="12"/>
          <w:sz w:val="28"/>
          <w:szCs w:val="28"/>
        </w:rPr>
        <w:t>анализ, отвечающий марксистским традициям изучения явлений в системе</w:t>
      </w:r>
    </w:p>
    <w:p w14:paraId="55F96676" w14:textId="77777777" w:rsidR="000E2796" w:rsidRDefault="000E2796" w:rsidP="000E2796">
      <w:pPr>
        <w:shd w:val="clear" w:color="auto" w:fill="FFFFFF"/>
        <w:spacing w:before="10" w:line="360" w:lineRule="auto"/>
        <w:ind w:right="58"/>
        <w:jc w:val="both"/>
      </w:pPr>
      <w:r>
        <w:rPr>
          <w:color w:val="000000"/>
          <w:spacing w:val="1"/>
          <w:sz w:val="28"/>
          <w:szCs w:val="28"/>
        </w:rPr>
        <w:t xml:space="preserve">общественного производства и положения в нем различных групп общества. </w:t>
      </w:r>
      <w:r>
        <w:rPr>
          <w:color w:val="000000"/>
          <w:spacing w:val="7"/>
          <w:sz w:val="28"/>
          <w:szCs w:val="28"/>
        </w:rPr>
        <w:t>Исследование, осуществляемое на микроуровне, базируется на социо-</w:t>
      </w:r>
      <w:r>
        <w:rPr>
          <w:color w:val="000000"/>
          <w:spacing w:val="1"/>
          <w:sz w:val="28"/>
          <w:szCs w:val="28"/>
        </w:rPr>
        <w:t xml:space="preserve">драматургических представлениях И.Гофмана, дающих возможность </w:t>
      </w:r>
      <w:r>
        <w:rPr>
          <w:color w:val="000000"/>
          <w:spacing w:val="1"/>
          <w:sz w:val="28"/>
          <w:szCs w:val="28"/>
        </w:rPr>
        <w:lastRenderedPageBreak/>
        <w:t xml:space="preserve">проникнуть </w:t>
      </w:r>
      <w:r>
        <w:rPr>
          <w:color w:val="000000"/>
          <w:sz w:val="28"/>
          <w:szCs w:val="28"/>
        </w:rPr>
        <w:t xml:space="preserve">во внутренний мир ребенка и тем самым глубже охарактеризовать субъективную </w:t>
      </w:r>
      <w:r>
        <w:rPr>
          <w:color w:val="000000"/>
          <w:spacing w:val="1"/>
          <w:sz w:val="28"/>
          <w:szCs w:val="28"/>
        </w:rPr>
        <w:t>природу социального сиротства.</w:t>
      </w:r>
    </w:p>
    <w:p w14:paraId="5BDCAE15" w14:textId="77777777" w:rsidR="000E2796" w:rsidRDefault="000E2796" w:rsidP="000E2796">
      <w:pPr>
        <w:shd w:val="clear" w:color="auto" w:fill="FFFFFF"/>
        <w:spacing w:line="360" w:lineRule="auto"/>
        <w:ind w:left="5" w:right="34" w:firstLine="701"/>
        <w:jc w:val="both"/>
      </w:pPr>
      <w:r>
        <w:rPr>
          <w:color w:val="000000"/>
          <w:spacing w:val="9"/>
          <w:sz w:val="28"/>
          <w:szCs w:val="28"/>
        </w:rPr>
        <w:t xml:space="preserve">В качестве методологической базы исследования выступают также </w:t>
      </w:r>
      <w:r>
        <w:rPr>
          <w:color w:val="000000"/>
          <w:sz w:val="28"/>
          <w:szCs w:val="28"/>
        </w:rPr>
        <w:t xml:space="preserve">концепции, относящиеся к различным областям знания. Основные принципы психологического и социального развития детей и подростков рассматриваются в </w:t>
      </w:r>
      <w:r>
        <w:rPr>
          <w:color w:val="000000"/>
          <w:spacing w:val="4"/>
          <w:sz w:val="28"/>
          <w:szCs w:val="28"/>
        </w:rPr>
        <w:t xml:space="preserve">рамках теории наследственности Эриксона, когнитивной теории Пиаже, </w:t>
      </w:r>
      <w:r>
        <w:rPr>
          <w:color w:val="000000"/>
          <w:spacing w:val="1"/>
          <w:sz w:val="28"/>
          <w:szCs w:val="28"/>
        </w:rPr>
        <w:t xml:space="preserve">социокультурной теории Выготского, экологической теории Бронфенбреннера. </w:t>
      </w:r>
      <w:r>
        <w:rPr>
          <w:color w:val="000000"/>
          <w:spacing w:val="4"/>
          <w:sz w:val="28"/>
          <w:szCs w:val="28"/>
        </w:rPr>
        <w:t xml:space="preserve">Определено также отношение к принципу «коллективной деятельности» </w:t>
      </w:r>
      <w:r>
        <w:rPr>
          <w:color w:val="000000"/>
          <w:spacing w:val="1"/>
          <w:sz w:val="28"/>
          <w:szCs w:val="28"/>
        </w:rPr>
        <w:t xml:space="preserve">А.С.Макаренко, предлагаемому им в качестве основного подхода к проблемам </w:t>
      </w:r>
      <w:r>
        <w:rPr>
          <w:color w:val="000000"/>
          <w:spacing w:val="-3"/>
          <w:sz w:val="28"/>
          <w:szCs w:val="28"/>
        </w:rPr>
        <w:t>воспитания.</w:t>
      </w:r>
    </w:p>
    <w:p w14:paraId="3C0F4714" w14:textId="77777777" w:rsidR="000E2796" w:rsidRDefault="000E2796" w:rsidP="000E2796">
      <w:pPr>
        <w:shd w:val="clear" w:color="auto" w:fill="FFFFFF"/>
        <w:spacing w:before="5" w:line="360" w:lineRule="auto"/>
        <w:ind w:left="14" w:firstLine="706"/>
        <w:jc w:val="both"/>
        <w:rPr>
          <w:color w:val="000000"/>
          <w:sz w:val="28"/>
          <w:szCs w:val="28"/>
        </w:rPr>
      </w:pPr>
      <w:r>
        <w:rPr>
          <w:color w:val="000000"/>
          <w:spacing w:val="1"/>
          <w:sz w:val="28"/>
          <w:szCs w:val="28"/>
        </w:rPr>
        <w:t xml:space="preserve">Для того чтобы показать, что причиной социального сиротства являются не </w:t>
      </w:r>
      <w:r>
        <w:rPr>
          <w:color w:val="000000"/>
          <w:sz w:val="28"/>
          <w:szCs w:val="28"/>
        </w:rPr>
        <w:t>только социально-экономические факторы, но в значительной степени культурно-</w:t>
      </w:r>
      <w:r>
        <w:rPr>
          <w:color w:val="000000"/>
          <w:spacing w:val="1"/>
          <w:sz w:val="28"/>
          <w:szCs w:val="28"/>
        </w:rPr>
        <w:t xml:space="preserve">ценностные, диссертант обращается к различным теориям исторических и </w:t>
      </w:r>
      <w:r>
        <w:rPr>
          <w:color w:val="000000"/>
          <w:spacing w:val="2"/>
          <w:sz w:val="28"/>
          <w:szCs w:val="28"/>
        </w:rPr>
        <w:t xml:space="preserve">этнографических наук. Так, М.Мид, Б.Малиновскому, К.Дюбуа, Р. Ферсу, М. </w:t>
      </w:r>
      <w:r>
        <w:rPr>
          <w:color w:val="000000"/>
          <w:spacing w:val="1"/>
          <w:sz w:val="28"/>
          <w:szCs w:val="28"/>
        </w:rPr>
        <w:t xml:space="preserve">Фортесу, Дж. Уайтингу принадлежит идея культурно-исторического содержания </w:t>
      </w:r>
      <w:r>
        <w:rPr>
          <w:color w:val="000000"/>
          <w:spacing w:val="2"/>
          <w:sz w:val="28"/>
          <w:szCs w:val="28"/>
        </w:rPr>
        <w:t xml:space="preserve">детства. Плодотворными являются идеи Ф.Ариеса о соответствии детства, как </w:t>
      </w:r>
      <w:r>
        <w:rPr>
          <w:color w:val="000000"/>
          <w:spacing w:val="4"/>
          <w:sz w:val="28"/>
          <w:szCs w:val="28"/>
        </w:rPr>
        <w:t xml:space="preserve">одного из возрастных этапов жизни, определенным социальным функциям; </w:t>
      </w:r>
      <w:r>
        <w:rPr>
          <w:color w:val="000000"/>
          <w:sz w:val="28"/>
          <w:szCs w:val="28"/>
        </w:rPr>
        <w:t xml:space="preserve">концепция подразделения истории детства на несколько основных периодов Л. де </w:t>
      </w:r>
      <w:r>
        <w:rPr>
          <w:color w:val="000000"/>
          <w:spacing w:val="13"/>
          <w:sz w:val="28"/>
          <w:szCs w:val="28"/>
        </w:rPr>
        <w:t xml:space="preserve">Мосса; концепции исторического происхождения периодов детства, </w:t>
      </w:r>
      <w:r>
        <w:rPr>
          <w:color w:val="000000"/>
          <w:spacing w:val="1"/>
          <w:sz w:val="28"/>
          <w:szCs w:val="28"/>
        </w:rPr>
        <w:t xml:space="preserve">принадлежащие П.П.Блонскому, Л.С.Выготскому, Д.Б.Эльконину, а также историко-этнографический подход в рамках «этнографии детства» И.С.Кона. Указанные концепции сделали существенный вклад в исследования детства и его социокультурных характеристик. Представления о социокультурном контексте </w:t>
      </w:r>
      <w:r>
        <w:rPr>
          <w:color w:val="000000"/>
          <w:spacing w:val="4"/>
          <w:sz w:val="28"/>
          <w:szCs w:val="28"/>
        </w:rPr>
        <w:t xml:space="preserve">детства дают работы ученых, которые изучают проблему взаимоотношения </w:t>
      </w:r>
      <w:r>
        <w:rPr>
          <w:color w:val="000000"/>
          <w:spacing w:val="3"/>
          <w:sz w:val="28"/>
          <w:szCs w:val="28"/>
        </w:rPr>
        <w:t xml:space="preserve">различных поколений и культурной преемственности - И.С.Кон, С.И.Голод, </w:t>
      </w:r>
      <w:r>
        <w:rPr>
          <w:color w:val="000000"/>
          <w:sz w:val="28"/>
          <w:szCs w:val="28"/>
        </w:rPr>
        <w:t>Л.Н.Коган, Б.С.Павлов.</w:t>
      </w:r>
    </w:p>
    <w:p w14:paraId="31268FE0" w14:textId="77777777" w:rsidR="000E2796" w:rsidRDefault="000E2796" w:rsidP="000E2796">
      <w:pPr>
        <w:shd w:val="clear" w:color="auto" w:fill="FFFFFF"/>
        <w:spacing w:line="360" w:lineRule="auto"/>
        <w:ind w:right="62" w:firstLine="706"/>
        <w:jc w:val="both"/>
      </w:pPr>
      <w:r>
        <w:rPr>
          <w:color w:val="000000"/>
          <w:spacing w:val="-3"/>
          <w:sz w:val="29"/>
          <w:szCs w:val="29"/>
        </w:rPr>
        <w:t xml:space="preserve">Саму проблему социального сиротства ученые рассматривают во многих </w:t>
      </w:r>
      <w:r>
        <w:rPr>
          <w:color w:val="000000"/>
          <w:spacing w:val="2"/>
          <w:sz w:val="29"/>
          <w:szCs w:val="29"/>
        </w:rPr>
        <w:t xml:space="preserve">аспектах: начиная с определения этого понятия и мнения населения о детях </w:t>
      </w:r>
      <w:r>
        <w:rPr>
          <w:color w:val="000000"/>
          <w:spacing w:val="-1"/>
          <w:sz w:val="29"/>
          <w:szCs w:val="29"/>
        </w:rPr>
        <w:t xml:space="preserve">данной категории, заканчивая поиском основных способов помощи, как детям, </w:t>
      </w:r>
      <w:r>
        <w:rPr>
          <w:color w:val="000000"/>
          <w:spacing w:val="3"/>
          <w:sz w:val="29"/>
          <w:szCs w:val="29"/>
        </w:rPr>
        <w:t xml:space="preserve">так и семье. Украинские социологи (И.В.Пеша, Л.С.Волынец, </w:t>
      </w:r>
      <w:r>
        <w:rPr>
          <w:color w:val="000000"/>
          <w:spacing w:val="3"/>
          <w:sz w:val="29"/>
          <w:szCs w:val="29"/>
        </w:rPr>
        <w:lastRenderedPageBreak/>
        <w:t xml:space="preserve">Н.М.Комарова, </w:t>
      </w:r>
      <w:r>
        <w:rPr>
          <w:color w:val="000000"/>
          <w:spacing w:val="-4"/>
          <w:sz w:val="29"/>
          <w:szCs w:val="29"/>
        </w:rPr>
        <w:t xml:space="preserve">Б.С.Кобзарь, В.С.Яковенко, О.Н.Балакирева), а также российские (Е.Б.Бреева, А.Л.Арефьев, И.Б.Назарова, Ф.Э.Шереги, С.А.Воскобойникова, А.Н.Нечаева, </w:t>
      </w:r>
      <w:r>
        <w:rPr>
          <w:color w:val="000000"/>
          <w:spacing w:val="-3"/>
          <w:sz w:val="29"/>
          <w:szCs w:val="29"/>
        </w:rPr>
        <w:t xml:space="preserve">Е.М.Рыбинский и др.) изучают проблему положения беспризорных детей как </w:t>
      </w:r>
      <w:r>
        <w:rPr>
          <w:color w:val="000000"/>
          <w:sz w:val="29"/>
          <w:szCs w:val="29"/>
        </w:rPr>
        <w:t xml:space="preserve">следствие неблагополучия в семье, рассматривают социальные последствия </w:t>
      </w:r>
      <w:r>
        <w:rPr>
          <w:color w:val="000000"/>
          <w:spacing w:val="-4"/>
          <w:sz w:val="29"/>
          <w:szCs w:val="29"/>
        </w:rPr>
        <w:t>лишения детей родительской опеки, а также анализируют взаимоотношения детей и родителей, место и роль семьи в жизни детей.</w:t>
      </w:r>
    </w:p>
    <w:p w14:paraId="2F6A5466" w14:textId="77777777" w:rsidR="000E2796" w:rsidRDefault="000E2796" w:rsidP="000E2796">
      <w:pPr>
        <w:shd w:val="clear" w:color="auto" w:fill="FFFFFF"/>
        <w:spacing w:line="360" w:lineRule="auto"/>
        <w:ind w:left="14" w:right="29" w:firstLine="706"/>
        <w:jc w:val="both"/>
      </w:pPr>
      <w:r>
        <w:rPr>
          <w:color w:val="000000"/>
          <w:spacing w:val="8"/>
          <w:sz w:val="29"/>
          <w:szCs w:val="29"/>
        </w:rPr>
        <w:t xml:space="preserve">Создание целой системы признаков социального сиротства стало возможным благодаря результатам работы украинских и российских </w:t>
      </w:r>
      <w:r>
        <w:rPr>
          <w:color w:val="000000"/>
          <w:spacing w:val="-4"/>
          <w:sz w:val="29"/>
          <w:szCs w:val="29"/>
        </w:rPr>
        <w:t xml:space="preserve">исследователей: Г.И.Осадчей, Е.И.Прониной, А.А.Фатхелисламовой (причины </w:t>
      </w:r>
      <w:r>
        <w:rPr>
          <w:color w:val="000000"/>
          <w:spacing w:val="-3"/>
          <w:sz w:val="29"/>
          <w:szCs w:val="29"/>
        </w:rPr>
        <w:t xml:space="preserve">детской занятости и детского нищенства), С.А.Стивенсона (специфика жизни </w:t>
      </w:r>
      <w:r>
        <w:rPr>
          <w:color w:val="000000"/>
          <w:spacing w:val="1"/>
          <w:sz w:val="29"/>
          <w:szCs w:val="29"/>
        </w:rPr>
        <w:t xml:space="preserve">уличных детей в условиях теневых городских сообществ), Е.В.Волянской </w:t>
      </w:r>
      <w:r>
        <w:rPr>
          <w:color w:val="000000"/>
          <w:spacing w:val="6"/>
          <w:sz w:val="29"/>
          <w:szCs w:val="29"/>
        </w:rPr>
        <w:t xml:space="preserve">(социальные детерминанты подростковой агрессии), Л.А.Аза (вопросы </w:t>
      </w:r>
      <w:r>
        <w:rPr>
          <w:color w:val="000000"/>
          <w:spacing w:val="-1"/>
          <w:sz w:val="29"/>
          <w:szCs w:val="29"/>
        </w:rPr>
        <w:t xml:space="preserve">воспитания), Л.А.Пирог (социальная защита подростков) и т.д.. Изучению </w:t>
      </w:r>
      <w:r>
        <w:rPr>
          <w:color w:val="000000"/>
          <w:spacing w:val="-4"/>
          <w:sz w:val="29"/>
          <w:szCs w:val="29"/>
        </w:rPr>
        <w:t xml:space="preserve">малодетности в семье вследствие экономического неблагополучия посвящены </w:t>
      </w:r>
      <w:r>
        <w:rPr>
          <w:color w:val="000000"/>
          <w:spacing w:val="-3"/>
          <w:sz w:val="29"/>
          <w:szCs w:val="29"/>
        </w:rPr>
        <w:t xml:space="preserve">исследования С.Бандуры, Д.Богини, В.Оникиенко, Г.Старостенко, В.Стешенко, </w:t>
      </w:r>
      <w:r>
        <w:rPr>
          <w:color w:val="000000"/>
          <w:spacing w:val="-2"/>
          <w:sz w:val="29"/>
          <w:szCs w:val="29"/>
        </w:rPr>
        <w:t xml:space="preserve">О.Рудницкого, Ю.Ф.Дегтяренко, Н.М.Гринчука и др. Уровень психической </w:t>
      </w:r>
      <w:r>
        <w:rPr>
          <w:color w:val="000000"/>
          <w:spacing w:val="-4"/>
          <w:sz w:val="29"/>
          <w:szCs w:val="29"/>
        </w:rPr>
        <w:t xml:space="preserve">тревожности у детей, которые проживают в неблагополучных семьях, а также в </w:t>
      </w:r>
      <w:r>
        <w:rPr>
          <w:color w:val="000000"/>
          <w:spacing w:val="-3"/>
          <w:sz w:val="29"/>
          <w:szCs w:val="29"/>
        </w:rPr>
        <w:t xml:space="preserve">семьях, где в связи с занятостью родителей работой и собственной карьерой </w:t>
      </w:r>
      <w:r>
        <w:rPr>
          <w:color w:val="000000"/>
          <w:spacing w:val="1"/>
          <w:sz w:val="29"/>
          <w:szCs w:val="29"/>
        </w:rPr>
        <w:t xml:space="preserve">воспитанию детей отводится минимум внимания, исследовали психологи и </w:t>
      </w:r>
      <w:r>
        <w:rPr>
          <w:color w:val="000000"/>
          <w:spacing w:val="-4"/>
          <w:sz w:val="29"/>
          <w:szCs w:val="29"/>
        </w:rPr>
        <w:t>педагоги - С.А.Воскобойникова, М.И.Буянов, Г.М.Миньковский, М.И.Алексеева, З.Г.Зайцева, В.М.Ореховская, Й.Лангмейер, З.Матейчек.</w:t>
      </w:r>
    </w:p>
    <w:p w14:paraId="1D34A699" w14:textId="77777777" w:rsidR="000E2796" w:rsidRDefault="000E2796" w:rsidP="000E2796">
      <w:pPr>
        <w:shd w:val="clear" w:color="auto" w:fill="FFFFFF"/>
        <w:spacing w:before="5" w:line="360" w:lineRule="auto"/>
        <w:ind w:left="43" w:firstLine="715"/>
        <w:jc w:val="both"/>
        <w:rPr>
          <w:color w:val="000000"/>
          <w:spacing w:val="14"/>
          <w:sz w:val="29"/>
          <w:szCs w:val="29"/>
        </w:rPr>
      </w:pPr>
      <w:r>
        <w:rPr>
          <w:color w:val="000000"/>
          <w:spacing w:val="1"/>
          <w:sz w:val="29"/>
          <w:szCs w:val="29"/>
        </w:rPr>
        <w:t xml:space="preserve">Основная проблема исследования состоит в следующем: несмотря на </w:t>
      </w:r>
      <w:r>
        <w:rPr>
          <w:color w:val="000000"/>
          <w:spacing w:val="4"/>
          <w:sz w:val="29"/>
          <w:szCs w:val="29"/>
        </w:rPr>
        <w:t xml:space="preserve">успешное решение современным обществом многих задач, расширение </w:t>
      </w:r>
      <w:r>
        <w:rPr>
          <w:color w:val="000000"/>
          <w:spacing w:val="-4"/>
          <w:sz w:val="29"/>
          <w:szCs w:val="29"/>
        </w:rPr>
        <w:t xml:space="preserve">возможностей реализации человеческих способностей, масштабы социального </w:t>
      </w:r>
      <w:r>
        <w:rPr>
          <w:color w:val="000000"/>
          <w:spacing w:val="-5"/>
          <w:sz w:val="29"/>
          <w:szCs w:val="29"/>
        </w:rPr>
        <w:t xml:space="preserve">сиротства не уменьшаются, а увеличиваются, а само оно приобретает новый вид и </w:t>
      </w:r>
      <w:r>
        <w:rPr>
          <w:color w:val="000000"/>
          <w:spacing w:val="14"/>
          <w:sz w:val="29"/>
          <w:szCs w:val="29"/>
        </w:rPr>
        <w:t>многообразные формы. Частная проблема, относящаяся к ситуации на</w:t>
      </w:r>
    </w:p>
    <w:p w14:paraId="07E7F162" w14:textId="77777777" w:rsidR="000E2796" w:rsidRDefault="000E2796" w:rsidP="000E2796">
      <w:pPr>
        <w:shd w:val="clear" w:color="auto" w:fill="FFFFFF"/>
        <w:spacing w:before="10" w:line="360" w:lineRule="auto"/>
        <w:ind w:left="5" w:right="48"/>
        <w:jc w:val="both"/>
      </w:pPr>
      <w:r>
        <w:rPr>
          <w:color w:val="000000"/>
          <w:spacing w:val="8"/>
          <w:sz w:val="29"/>
          <w:szCs w:val="29"/>
        </w:rPr>
        <w:t xml:space="preserve">постсоветском пространстве, состоит в том, чтобы выявить наиболее </w:t>
      </w:r>
      <w:r>
        <w:rPr>
          <w:color w:val="000000"/>
          <w:spacing w:val="3"/>
          <w:sz w:val="29"/>
          <w:szCs w:val="29"/>
        </w:rPr>
        <w:t xml:space="preserve">существенные факторы, обуславливающие прогрессирующее увеличение </w:t>
      </w:r>
      <w:r>
        <w:rPr>
          <w:color w:val="000000"/>
          <w:spacing w:val="-3"/>
          <w:sz w:val="29"/>
          <w:szCs w:val="29"/>
        </w:rPr>
        <w:lastRenderedPageBreak/>
        <w:t xml:space="preserve">масштабов социального сиротства и определить меры, которые могли бы этому </w:t>
      </w:r>
      <w:r>
        <w:rPr>
          <w:color w:val="000000"/>
          <w:spacing w:val="-5"/>
          <w:sz w:val="29"/>
          <w:szCs w:val="29"/>
        </w:rPr>
        <w:t>противодействовать.</w:t>
      </w:r>
    </w:p>
    <w:p w14:paraId="6824001C" w14:textId="77777777" w:rsidR="000E2796" w:rsidRDefault="000E2796" w:rsidP="000E2796">
      <w:pPr>
        <w:shd w:val="clear" w:color="auto" w:fill="FFFFFF"/>
        <w:spacing w:line="360" w:lineRule="auto"/>
        <w:ind w:right="58" w:firstLine="715"/>
        <w:jc w:val="both"/>
      </w:pPr>
      <w:r>
        <w:rPr>
          <w:b/>
          <w:bCs/>
          <w:color w:val="000000"/>
          <w:spacing w:val="-5"/>
          <w:sz w:val="29"/>
          <w:szCs w:val="29"/>
        </w:rPr>
        <w:t xml:space="preserve">Связь работы с научными программами, планами, темами. </w:t>
      </w:r>
      <w:r>
        <w:rPr>
          <w:color w:val="000000"/>
          <w:spacing w:val="-5"/>
          <w:sz w:val="29"/>
          <w:szCs w:val="29"/>
        </w:rPr>
        <w:t xml:space="preserve">Тема </w:t>
      </w:r>
      <w:r>
        <w:rPr>
          <w:color w:val="000000"/>
          <w:spacing w:val="-4"/>
          <w:sz w:val="29"/>
          <w:szCs w:val="29"/>
        </w:rPr>
        <w:t xml:space="preserve">диссертационного исследования не связана с научными программами Института </w:t>
      </w:r>
      <w:r>
        <w:rPr>
          <w:color w:val="000000"/>
          <w:spacing w:val="-6"/>
          <w:sz w:val="29"/>
          <w:szCs w:val="29"/>
        </w:rPr>
        <w:t>социальных наук Одесского национального университета им. И.И.Мечникова.</w:t>
      </w:r>
    </w:p>
    <w:p w14:paraId="48252543" w14:textId="77777777" w:rsidR="000E2796" w:rsidRDefault="000E2796" w:rsidP="000E2796">
      <w:pPr>
        <w:shd w:val="clear" w:color="auto" w:fill="FFFFFF"/>
        <w:spacing w:line="360" w:lineRule="auto"/>
        <w:ind w:left="10" w:right="10" w:firstLine="701"/>
        <w:jc w:val="both"/>
      </w:pPr>
      <w:r>
        <w:rPr>
          <w:b/>
          <w:bCs/>
          <w:color w:val="000000"/>
          <w:spacing w:val="-4"/>
          <w:sz w:val="29"/>
          <w:szCs w:val="29"/>
        </w:rPr>
        <w:t xml:space="preserve">Цель и задачи исследования. </w:t>
      </w:r>
      <w:r>
        <w:rPr>
          <w:color w:val="000000"/>
          <w:spacing w:val="-4"/>
          <w:sz w:val="29"/>
          <w:szCs w:val="29"/>
        </w:rPr>
        <w:t xml:space="preserve">Основной </w:t>
      </w:r>
      <w:r>
        <w:rPr>
          <w:i/>
          <w:iCs/>
          <w:color w:val="000000"/>
          <w:spacing w:val="-4"/>
          <w:sz w:val="29"/>
          <w:szCs w:val="29"/>
        </w:rPr>
        <w:t xml:space="preserve">целью </w:t>
      </w:r>
      <w:r>
        <w:rPr>
          <w:color w:val="000000"/>
          <w:spacing w:val="-4"/>
          <w:sz w:val="29"/>
          <w:szCs w:val="29"/>
        </w:rPr>
        <w:t xml:space="preserve">диссертационной работы </w:t>
      </w:r>
      <w:r>
        <w:rPr>
          <w:color w:val="000000"/>
          <w:spacing w:val="-3"/>
          <w:sz w:val="29"/>
          <w:szCs w:val="29"/>
        </w:rPr>
        <w:t xml:space="preserve">является выявление факторов формирования и распространения социального сиротства в общем социокультурном контексте, обуславливающем положение в </w:t>
      </w:r>
      <w:r>
        <w:rPr>
          <w:color w:val="000000"/>
          <w:spacing w:val="-4"/>
          <w:sz w:val="29"/>
          <w:szCs w:val="29"/>
        </w:rPr>
        <w:t xml:space="preserve">обществе не только «неблагополучных» детей, в традиционном понимании </w:t>
      </w:r>
      <w:r>
        <w:rPr>
          <w:color w:val="000000"/>
          <w:spacing w:val="4"/>
          <w:sz w:val="29"/>
          <w:szCs w:val="29"/>
        </w:rPr>
        <w:t xml:space="preserve">«неблагополучия», но и тех, которых принято считать «благополучными». </w:t>
      </w:r>
      <w:r>
        <w:rPr>
          <w:color w:val="000000"/>
          <w:spacing w:val="-3"/>
          <w:sz w:val="29"/>
          <w:szCs w:val="29"/>
        </w:rPr>
        <w:t xml:space="preserve">Только понимание места детства в целом, широком социокультурном контексте </w:t>
      </w:r>
      <w:r>
        <w:rPr>
          <w:color w:val="000000"/>
          <w:spacing w:val="-4"/>
          <w:sz w:val="29"/>
          <w:szCs w:val="29"/>
        </w:rPr>
        <w:t xml:space="preserve">современного общества, определяемом социальной структурой и социальными отношениями, дает возможность уяснить суть того, что называется «социальным </w:t>
      </w:r>
      <w:r>
        <w:rPr>
          <w:color w:val="000000"/>
          <w:spacing w:val="5"/>
          <w:sz w:val="29"/>
          <w:szCs w:val="29"/>
        </w:rPr>
        <w:t xml:space="preserve">сиротством». При этом к социокультурному контексту будем относить </w:t>
      </w:r>
      <w:r>
        <w:rPr>
          <w:color w:val="000000"/>
          <w:spacing w:val="-3"/>
          <w:sz w:val="29"/>
          <w:szCs w:val="29"/>
        </w:rPr>
        <w:t xml:space="preserve">совокупность социально-экономических и культурно-ценностных факторов, </w:t>
      </w:r>
      <w:r>
        <w:rPr>
          <w:color w:val="000000"/>
          <w:spacing w:val="-4"/>
          <w:sz w:val="29"/>
          <w:szCs w:val="29"/>
        </w:rPr>
        <w:t xml:space="preserve">образующих целостное единство. Установление значимости этих факторов дает </w:t>
      </w:r>
      <w:r>
        <w:rPr>
          <w:color w:val="000000"/>
          <w:spacing w:val="15"/>
          <w:sz w:val="29"/>
          <w:szCs w:val="29"/>
        </w:rPr>
        <w:t xml:space="preserve">возможность рассматривать детство и социальное сиротство как </w:t>
      </w:r>
      <w:r>
        <w:rPr>
          <w:color w:val="000000"/>
          <w:spacing w:val="-5"/>
          <w:sz w:val="29"/>
          <w:szCs w:val="29"/>
        </w:rPr>
        <w:t>социокультурный феномен.</w:t>
      </w:r>
    </w:p>
    <w:p w14:paraId="5413552E" w14:textId="77777777" w:rsidR="000E2796" w:rsidRDefault="000E2796" w:rsidP="000E2796">
      <w:pPr>
        <w:shd w:val="clear" w:color="auto" w:fill="FFFFFF"/>
        <w:spacing w:line="360" w:lineRule="auto"/>
        <w:ind w:left="29" w:right="538" w:firstLine="703"/>
        <w:jc w:val="both"/>
      </w:pPr>
      <w:r>
        <w:rPr>
          <w:color w:val="000000"/>
          <w:spacing w:val="-6"/>
          <w:sz w:val="29"/>
          <w:szCs w:val="29"/>
        </w:rPr>
        <w:t xml:space="preserve">Для достижения поставленной цели в работе поставлены следующие </w:t>
      </w:r>
      <w:r>
        <w:rPr>
          <w:color w:val="000000"/>
          <w:spacing w:val="-7"/>
          <w:sz w:val="29"/>
          <w:szCs w:val="29"/>
        </w:rPr>
        <w:t>задачи:</w:t>
      </w:r>
    </w:p>
    <w:p w14:paraId="04B79763" w14:textId="77777777" w:rsidR="000E2796" w:rsidRDefault="000E2796" w:rsidP="000E2796">
      <w:pPr>
        <w:widowControl w:val="0"/>
        <w:numPr>
          <w:ilvl w:val="0"/>
          <w:numId w:val="74"/>
        </w:numPr>
        <w:shd w:val="clear" w:color="auto" w:fill="FFFFFF"/>
        <w:tabs>
          <w:tab w:val="left" w:pos="941"/>
        </w:tabs>
        <w:suppressAutoHyphens w:val="0"/>
        <w:autoSpaceDE w:val="0"/>
        <w:autoSpaceDN w:val="0"/>
        <w:adjustRightInd w:val="0"/>
        <w:spacing w:line="360" w:lineRule="auto"/>
        <w:ind w:left="45" w:firstLine="703"/>
        <w:jc w:val="both"/>
        <w:rPr>
          <w:color w:val="000000"/>
          <w:sz w:val="29"/>
          <w:szCs w:val="29"/>
        </w:rPr>
      </w:pPr>
      <w:r>
        <w:rPr>
          <w:color w:val="000000"/>
          <w:spacing w:val="3"/>
          <w:sz w:val="29"/>
          <w:szCs w:val="29"/>
        </w:rPr>
        <w:t>разработать  новые  подходы к изучению  социального сиротства,  при</w:t>
      </w:r>
      <w:r>
        <w:rPr>
          <w:color w:val="000000"/>
          <w:spacing w:val="3"/>
          <w:sz w:val="29"/>
          <w:szCs w:val="29"/>
        </w:rPr>
        <w:br/>
      </w:r>
      <w:r>
        <w:rPr>
          <w:color w:val="000000"/>
          <w:spacing w:val="-2"/>
          <w:sz w:val="29"/>
          <w:szCs w:val="29"/>
        </w:rPr>
        <w:t>которых   последнее   рассматривается   как   определенное   состояние   детства,</w:t>
      </w:r>
      <w:r>
        <w:rPr>
          <w:color w:val="000000"/>
          <w:spacing w:val="-2"/>
          <w:sz w:val="29"/>
          <w:szCs w:val="29"/>
        </w:rPr>
        <w:br/>
      </w:r>
      <w:r>
        <w:rPr>
          <w:color w:val="000000"/>
          <w:spacing w:val="-1"/>
          <w:sz w:val="29"/>
          <w:szCs w:val="29"/>
        </w:rPr>
        <w:t xml:space="preserve">обусловленное положением детства в обществе в целом, в   системе </w:t>
      </w:r>
      <w:r>
        <w:rPr>
          <w:color w:val="000000"/>
          <w:spacing w:val="-1"/>
          <w:sz w:val="29"/>
          <w:szCs w:val="29"/>
          <w:lang w:val="uk-UA"/>
        </w:rPr>
        <w:t>с</w:t>
      </w:r>
      <w:r>
        <w:rPr>
          <w:color w:val="000000"/>
          <w:spacing w:val="-1"/>
          <w:sz w:val="29"/>
          <w:szCs w:val="29"/>
        </w:rPr>
        <w:t>оциальных</w:t>
      </w:r>
      <w:r>
        <w:rPr>
          <w:color w:val="000000"/>
          <w:spacing w:val="-1"/>
          <w:sz w:val="29"/>
          <w:szCs w:val="29"/>
          <w:lang w:val="uk-UA"/>
        </w:rPr>
        <w:t xml:space="preserve"> </w:t>
      </w:r>
      <w:r>
        <w:rPr>
          <w:color w:val="000000"/>
          <w:spacing w:val="-8"/>
          <w:sz w:val="29"/>
          <w:szCs w:val="29"/>
        </w:rPr>
        <w:t>отношений;</w:t>
      </w:r>
    </w:p>
    <w:p w14:paraId="123763FE" w14:textId="77777777" w:rsidR="000E2796" w:rsidRDefault="000E2796" w:rsidP="000E2796">
      <w:pPr>
        <w:widowControl w:val="0"/>
        <w:numPr>
          <w:ilvl w:val="0"/>
          <w:numId w:val="74"/>
        </w:numPr>
        <w:shd w:val="clear" w:color="auto" w:fill="FFFFFF"/>
        <w:tabs>
          <w:tab w:val="left" w:pos="941"/>
        </w:tabs>
        <w:suppressAutoHyphens w:val="0"/>
        <w:autoSpaceDE w:val="0"/>
        <w:autoSpaceDN w:val="0"/>
        <w:adjustRightInd w:val="0"/>
        <w:spacing w:line="360" w:lineRule="auto"/>
        <w:ind w:left="45" w:firstLine="701"/>
        <w:jc w:val="both"/>
        <w:rPr>
          <w:color w:val="000000"/>
          <w:sz w:val="29"/>
          <w:szCs w:val="29"/>
        </w:rPr>
      </w:pPr>
      <w:r>
        <w:rPr>
          <w:color w:val="000000"/>
          <w:spacing w:val="-2"/>
          <w:sz w:val="29"/>
          <w:szCs w:val="29"/>
        </w:rPr>
        <w:t>расширить трактовку социального сиротства, в которой данный феномен</w:t>
      </w:r>
      <w:r>
        <w:rPr>
          <w:color w:val="000000"/>
          <w:spacing w:val="-2"/>
          <w:sz w:val="29"/>
          <w:szCs w:val="29"/>
        </w:rPr>
        <w:br/>
      </w:r>
      <w:r>
        <w:rPr>
          <w:color w:val="000000"/>
          <w:spacing w:val="1"/>
          <w:sz w:val="29"/>
          <w:szCs w:val="29"/>
        </w:rPr>
        <w:t xml:space="preserve">не  связывается  однозначно  с  семьями,  занимающими  низшее  положение  в </w:t>
      </w:r>
      <w:r>
        <w:rPr>
          <w:color w:val="000000"/>
          <w:spacing w:val="-4"/>
          <w:sz w:val="29"/>
          <w:szCs w:val="29"/>
        </w:rPr>
        <w:t>иерархии социальной структуры общества;</w:t>
      </w:r>
    </w:p>
    <w:p w14:paraId="7203D57F" w14:textId="77777777" w:rsidR="000E2796" w:rsidRDefault="000E2796" w:rsidP="000E2796">
      <w:pPr>
        <w:widowControl w:val="0"/>
        <w:numPr>
          <w:ilvl w:val="0"/>
          <w:numId w:val="74"/>
        </w:numPr>
        <w:shd w:val="clear" w:color="auto" w:fill="FFFFFF"/>
        <w:tabs>
          <w:tab w:val="left" w:pos="864"/>
        </w:tabs>
        <w:suppressAutoHyphens w:val="0"/>
        <w:autoSpaceDE w:val="0"/>
        <w:autoSpaceDN w:val="0"/>
        <w:adjustRightInd w:val="0"/>
        <w:spacing w:before="19" w:line="360" w:lineRule="auto"/>
        <w:ind w:firstLine="706"/>
        <w:jc w:val="both"/>
        <w:rPr>
          <w:color w:val="000000"/>
          <w:sz w:val="28"/>
          <w:szCs w:val="28"/>
        </w:rPr>
      </w:pPr>
      <w:r>
        <w:rPr>
          <w:color w:val="000000"/>
          <w:sz w:val="28"/>
          <w:szCs w:val="28"/>
        </w:rPr>
        <w:lastRenderedPageBreak/>
        <w:t>установить место исследования детства и социального сиротства в системе</w:t>
      </w:r>
      <w:r>
        <w:rPr>
          <w:color w:val="000000"/>
          <w:sz w:val="28"/>
          <w:szCs w:val="28"/>
        </w:rPr>
        <w:br/>
      </w:r>
      <w:r>
        <w:rPr>
          <w:color w:val="000000"/>
          <w:spacing w:val="2"/>
          <w:sz w:val="28"/>
          <w:szCs w:val="28"/>
        </w:rPr>
        <w:t>социологического знания, а также   выяснить возможность междисциплинарного</w:t>
      </w:r>
      <w:r>
        <w:rPr>
          <w:color w:val="000000"/>
          <w:spacing w:val="2"/>
          <w:sz w:val="28"/>
          <w:szCs w:val="28"/>
        </w:rPr>
        <w:br/>
        <w:t>анализа    при    характеристике    детства    и    социального         сиротства    как</w:t>
      </w:r>
      <w:r>
        <w:rPr>
          <w:color w:val="000000"/>
          <w:spacing w:val="2"/>
          <w:sz w:val="28"/>
          <w:szCs w:val="28"/>
        </w:rPr>
        <w:br/>
      </w:r>
      <w:r>
        <w:rPr>
          <w:color w:val="000000"/>
          <w:sz w:val="28"/>
          <w:szCs w:val="28"/>
        </w:rPr>
        <w:t>социокультурных феноменов;</w:t>
      </w:r>
    </w:p>
    <w:p w14:paraId="18225B41" w14:textId="77777777" w:rsidR="000E2796" w:rsidRDefault="000E2796" w:rsidP="000E2796">
      <w:pPr>
        <w:widowControl w:val="0"/>
        <w:numPr>
          <w:ilvl w:val="0"/>
          <w:numId w:val="74"/>
        </w:numPr>
        <w:shd w:val="clear" w:color="auto" w:fill="FFFFFF"/>
        <w:tabs>
          <w:tab w:val="left" w:pos="864"/>
        </w:tabs>
        <w:suppressAutoHyphens w:val="0"/>
        <w:autoSpaceDE w:val="0"/>
        <w:autoSpaceDN w:val="0"/>
        <w:adjustRightInd w:val="0"/>
        <w:spacing w:line="360" w:lineRule="auto"/>
        <w:ind w:firstLine="706"/>
        <w:jc w:val="both"/>
        <w:rPr>
          <w:color w:val="000000"/>
          <w:sz w:val="28"/>
          <w:szCs w:val="28"/>
        </w:rPr>
      </w:pPr>
      <w:r>
        <w:rPr>
          <w:color w:val="000000"/>
          <w:spacing w:val="-1"/>
          <w:sz w:val="28"/>
          <w:szCs w:val="28"/>
        </w:rPr>
        <w:t>обосновать необходимость полипарадигмального подхода к исследованию</w:t>
      </w:r>
      <w:r>
        <w:rPr>
          <w:color w:val="000000"/>
          <w:spacing w:val="-1"/>
          <w:sz w:val="28"/>
          <w:szCs w:val="28"/>
        </w:rPr>
        <w:br/>
        <w:t>детства    и    социального    сиротства,    означающего    в    частности,    сочетание</w:t>
      </w:r>
      <w:r>
        <w:rPr>
          <w:color w:val="000000"/>
          <w:spacing w:val="-1"/>
          <w:sz w:val="28"/>
          <w:szCs w:val="28"/>
        </w:rPr>
        <w:br/>
      </w:r>
      <w:r>
        <w:rPr>
          <w:color w:val="000000"/>
          <w:spacing w:val="2"/>
          <w:sz w:val="28"/>
          <w:szCs w:val="28"/>
        </w:rPr>
        <w:t>социально-экономического    и    культурно-ценностного    подходов,    а    также</w:t>
      </w:r>
      <w:r>
        <w:rPr>
          <w:color w:val="000000"/>
          <w:spacing w:val="2"/>
          <w:sz w:val="28"/>
          <w:szCs w:val="28"/>
        </w:rPr>
        <w:br/>
        <w:t>предполагающего     использование     «жестких»     и     «гибких»     методологий</w:t>
      </w:r>
      <w:r>
        <w:rPr>
          <w:color w:val="000000"/>
          <w:spacing w:val="2"/>
          <w:sz w:val="28"/>
          <w:szCs w:val="28"/>
        </w:rPr>
        <w:br/>
      </w:r>
      <w:r>
        <w:rPr>
          <w:color w:val="000000"/>
          <w:sz w:val="28"/>
          <w:szCs w:val="28"/>
        </w:rPr>
        <w:t>эмпирического исследования;</w:t>
      </w:r>
    </w:p>
    <w:p w14:paraId="791398AA" w14:textId="77777777" w:rsidR="000E2796" w:rsidRDefault="000E2796" w:rsidP="000E2796">
      <w:pPr>
        <w:shd w:val="clear" w:color="auto" w:fill="FFFFFF"/>
        <w:tabs>
          <w:tab w:val="left" w:pos="1080"/>
        </w:tabs>
        <w:spacing w:line="360" w:lineRule="auto"/>
        <w:ind w:left="14" w:firstLine="706"/>
        <w:jc w:val="both"/>
      </w:pPr>
      <w:r>
        <w:rPr>
          <w:color w:val="000000"/>
          <w:sz w:val="28"/>
          <w:szCs w:val="28"/>
        </w:rPr>
        <w:t>-</w:t>
      </w:r>
      <w:r>
        <w:rPr>
          <w:color w:val="000000"/>
          <w:sz w:val="28"/>
          <w:szCs w:val="28"/>
        </w:rPr>
        <w:tab/>
        <w:t>дать    анализ    результатов    исследований    социального    сиротства   в</w:t>
      </w:r>
      <w:r>
        <w:rPr>
          <w:color w:val="000000"/>
          <w:sz w:val="28"/>
          <w:szCs w:val="28"/>
        </w:rPr>
        <w:br/>
      </w:r>
      <w:r>
        <w:rPr>
          <w:color w:val="000000"/>
          <w:spacing w:val="1"/>
          <w:sz w:val="28"/>
          <w:szCs w:val="28"/>
        </w:rPr>
        <w:t xml:space="preserve">постсоветском пространстве, который характеризует положение детей в </w:t>
      </w:r>
      <w:r>
        <w:rPr>
          <w:color w:val="000000"/>
          <w:spacing w:val="1"/>
          <w:sz w:val="28"/>
          <w:szCs w:val="28"/>
          <w:lang w:val="uk-UA"/>
        </w:rPr>
        <w:t>о</w:t>
      </w:r>
      <w:r>
        <w:rPr>
          <w:color w:val="000000"/>
          <w:spacing w:val="1"/>
          <w:sz w:val="28"/>
          <w:szCs w:val="28"/>
        </w:rPr>
        <w:t>бществе в условиях перехода к рыночной экономике;</w:t>
      </w:r>
    </w:p>
    <w:p w14:paraId="7FD4999B" w14:textId="77777777" w:rsidR="000E2796" w:rsidRDefault="000E2796" w:rsidP="000E2796">
      <w:pPr>
        <w:shd w:val="clear" w:color="auto" w:fill="FFFFFF"/>
        <w:tabs>
          <w:tab w:val="left" w:pos="902"/>
        </w:tabs>
        <w:spacing w:line="360" w:lineRule="auto"/>
        <w:ind w:left="19" w:firstLine="706"/>
        <w:jc w:val="both"/>
      </w:pPr>
      <w:r>
        <w:rPr>
          <w:color w:val="000000"/>
          <w:sz w:val="28"/>
          <w:szCs w:val="28"/>
        </w:rPr>
        <w:t>-</w:t>
      </w:r>
      <w:r>
        <w:rPr>
          <w:color w:val="000000"/>
          <w:sz w:val="28"/>
          <w:szCs w:val="28"/>
        </w:rPr>
        <w:tab/>
      </w:r>
      <w:r>
        <w:rPr>
          <w:color w:val="000000"/>
          <w:spacing w:val="2"/>
          <w:sz w:val="28"/>
          <w:szCs w:val="28"/>
        </w:rPr>
        <w:t>на основании  данных собственных эмпирических исследований сравнить</w:t>
      </w:r>
      <w:r>
        <w:rPr>
          <w:color w:val="000000"/>
          <w:spacing w:val="2"/>
          <w:sz w:val="28"/>
          <w:szCs w:val="28"/>
        </w:rPr>
        <w:br/>
      </w:r>
      <w:r>
        <w:rPr>
          <w:color w:val="000000"/>
          <w:spacing w:val="5"/>
          <w:sz w:val="28"/>
          <w:szCs w:val="28"/>
        </w:rPr>
        <w:t>жизненные ориентации и стратегии современных детей различных   категорий:</w:t>
      </w:r>
      <w:r>
        <w:rPr>
          <w:color w:val="000000"/>
          <w:spacing w:val="5"/>
          <w:sz w:val="28"/>
          <w:szCs w:val="28"/>
        </w:rPr>
        <w:br/>
      </w:r>
      <w:r>
        <w:rPr>
          <w:color w:val="000000"/>
          <w:spacing w:val="1"/>
          <w:sz w:val="28"/>
          <w:szCs w:val="28"/>
        </w:rPr>
        <w:t>воспитывающихся в семье, интернате, приюте, на улице;</w:t>
      </w:r>
    </w:p>
    <w:p w14:paraId="1A15C639" w14:textId="77777777" w:rsidR="000E2796" w:rsidRDefault="000E2796" w:rsidP="000E2796">
      <w:pPr>
        <w:shd w:val="clear" w:color="auto" w:fill="FFFFFF"/>
        <w:tabs>
          <w:tab w:val="left" w:pos="9226"/>
        </w:tabs>
        <w:spacing w:line="360" w:lineRule="auto"/>
        <w:jc w:val="both"/>
      </w:pPr>
      <w:r>
        <w:rPr>
          <w:color w:val="000000"/>
          <w:sz w:val="28"/>
          <w:szCs w:val="28"/>
          <w:lang w:val="uk-UA"/>
        </w:rPr>
        <w:t xml:space="preserve">         - </w:t>
      </w:r>
      <w:r>
        <w:rPr>
          <w:color w:val="000000"/>
          <w:sz w:val="28"/>
          <w:szCs w:val="28"/>
        </w:rPr>
        <w:t>использовать     при     изучении     социального     сиротства</w:t>
      </w:r>
      <w:r>
        <w:rPr>
          <w:color w:val="000000"/>
          <w:sz w:val="28"/>
          <w:szCs w:val="28"/>
          <w:lang w:val="uk-UA"/>
        </w:rPr>
        <w:t xml:space="preserve"> </w:t>
      </w:r>
      <w:r>
        <w:rPr>
          <w:color w:val="000000"/>
          <w:spacing w:val="-6"/>
          <w:sz w:val="28"/>
          <w:szCs w:val="28"/>
        </w:rPr>
        <w:t>социо-</w:t>
      </w:r>
    </w:p>
    <w:p w14:paraId="5062365F" w14:textId="77777777" w:rsidR="000E2796" w:rsidRDefault="000E2796" w:rsidP="000E2796">
      <w:pPr>
        <w:shd w:val="clear" w:color="auto" w:fill="FFFFFF"/>
        <w:spacing w:line="360" w:lineRule="auto"/>
        <w:ind w:left="24"/>
        <w:jc w:val="both"/>
      </w:pPr>
      <w:r>
        <w:rPr>
          <w:color w:val="000000"/>
          <w:spacing w:val="1"/>
          <w:sz w:val="28"/>
          <w:szCs w:val="28"/>
        </w:rPr>
        <w:t>драматургический подход И.Гофмана;</w:t>
      </w:r>
    </w:p>
    <w:p w14:paraId="62CCC728" w14:textId="77777777" w:rsidR="000E2796" w:rsidRDefault="000E2796" w:rsidP="000E2796">
      <w:pPr>
        <w:shd w:val="clear" w:color="auto" w:fill="FFFFFF"/>
        <w:tabs>
          <w:tab w:val="left" w:pos="902"/>
        </w:tabs>
        <w:spacing w:line="360" w:lineRule="auto"/>
        <w:ind w:left="17" w:firstLine="709"/>
        <w:jc w:val="both"/>
      </w:pPr>
      <w:r>
        <w:rPr>
          <w:color w:val="000000"/>
          <w:sz w:val="28"/>
          <w:szCs w:val="28"/>
        </w:rPr>
        <w:t>-</w:t>
      </w:r>
      <w:r>
        <w:rPr>
          <w:color w:val="000000"/>
          <w:sz w:val="28"/>
          <w:szCs w:val="28"/>
        </w:rPr>
        <w:tab/>
        <w:t>определить степень системности и координированности работы различных</w:t>
      </w:r>
      <w:r>
        <w:rPr>
          <w:color w:val="000000"/>
          <w:sz w:val="28"/>
          <w:szCs w:val="28"/>
          <w:lang w:val="uk-UA"/>
        </w:rPr>
        <w:t xml:space="preserve"> </w:t>
      </w:r>
      <w:r>
        <w:rPr>
          <w:color w:val="000000"/>
          <w:sz w:val="28"/>
          <w:szCs w:val="28"/>
        </w:rPr>
        <w:t>общественных    и    государственных    попечительных    организаций    с    целью</w:t>
      </w:r>
      <w:r>
        <w:rPr>
          <w:color w:val="000000"/>
          <w:sz w:val="28"/>
          <w:szCs w:val="28"/>
          <w:lang w:val="uk-UA"/>
        </w:rPr>
        <w:t xml:space="preserve"> </w:t>
      </w:r>
      <w:r>
        <w:rPr>
          <w:color w:val="000000"/>
          <w:spacing w:val="2"/>
          <w:sz w:val="28"/>
          <w:szCs w:val="28"/>
        </w:rPr>
        <w:t>получения информации, необходимой для повышения эффективности в решении</w:t>
      </w:r>
      <w:r>
        <w:rPr>
          <w:color w:val="000000"/>
          <w:spacing w:val="2"/>
          <w:sz w:val="28"/>
          <w:szCs w:val="28"/>
          <w:lang w:val="uk-UA"/>
        </w:rPr>
        <w:t xml:space="preserve"> </w:t>
      </w:r>
      <w:r>
        <w:rPr>
          <w:color w:val="000000"/>
          <w:spacing w:val="1"/>
          <w:sz w:val="28"/>
          <w:szCs w:val="28"/>
        </w:rPr>
        <w:t>проблемы преодоления социального сиротства.</w:t>
      </w:r>
    </w:p>
    <w:p w14:paraId="650131E8" w14:textId="77777777" w:rsidR="000E2796" w:rsidRDefault="000E2796" w:rsidP="000E2796">
      <w:pPr>
        <w:shd w:val="clear" w:color="auto" w:fill="FFFFFF"/>
        <w:spacing w:line="360" w:lineRule="auto"/>
        <w:ind w:left="758"/>
        <w:jc w:val="both"/>
      </w:pPr>
      <w:r>
        <w:rPr>
          <w:i/>
          <w:iCs/>
          <w:color w:val="000000"/>
          <w:spacing w:val="3"/>
          <w:sz w:val="28"/>
          <w:szCs w:val="28"/>
        </w:rPr>
        <w:t xml:space="preserve">Объект исследования - </w:t>
      </w:r>
      <w:r>
        <w:rPr>
          <w:color w:val="000000"/>
          <w:spacing w:val="3"/>
          <w:sz w:val="28"/>
          <w:szCs w:val="28"/>
        </w:rPr>
        <w:t>феномен социального сиротства.</w:t>
      </w:r>
    </w:p>
    <w:p w14:paraId="79E46C17" w14:textId="77777777" w:rsidR="000E2796" w:rsidRDefault="000E2796" w:rsidP="000E2796">
      <w:pPr>
        <w:shd w:val="clear" w:color="auto" w:fill="FFFFFF"/>
        <w:spacing w:line="360" w:lineRule="auto"/>
        <w:ind w:left="48" w:right="29" w:firstLine="691"/>
        <w:jc w:val="both"/>
      </w:pPr>
      <w:r>
        <w:rPr>
          <w:i/>
          <w:iCs/>
          <w:color w:val="000000"/>
          <w:spacing w:val="4"/>
          <w:sz w:val="28"/>
          <w:szCs w:val="28"/>
        </w:rPr>
        <w:t xml:space="preserve">Предмет исследования </w:t>
      </w:r>
      <w:r>
        <w:rPr>
          <w:color w:val="000000"/>
          <w:spacing w:val="4"/>
          <w:sz w:val="28"/>
          <w:szCs w:val="28"/>
        </w:rPr>
        <w:t xml:space="preserve">- социокультурные факторы, обуславливающие </w:t>
      </w:r>
      <w:r>
        <w:rPr>
          <w:color w:val="000000"/>
          <w:spacing w:val="1"/>
          <w:sz w:val="28"/>
          <w:szCs w:val="28"/>
        </w:rPr>
        <w:t>природу и масштабы распространения социального сиротства.</w:t>
      </w:r>
    </w:p>
    <w:p w14:paraId="4B13B441" w14:textId="77777777" w:rsidR="000E2796" w:rsidRDefault="000E2796" w:rsidP="000E2796">
      <w:pPr>
        <w:shd w:val="clear" w:color="auto" w:fill="FFFFFF"/>
        <w:spacing w:line="360" w:lineRule="auto"/>
        <w:ind w:left="53" w:right="19" w:firstLine="706"/>
        <w:jc w:val="both"/>
      </w:pPr>
      <w:r>
        <w:rPr>
          <w:b/>
          <w:bCs/>
          <w:color w:val="000000"/>
          <w:spacing w:val="7"/>
          <w:sz w:val="28"/>
          <w:szCs w:val="28"/>
        </w:rPr>
        <w:lastRenderedPageBreak/>
        <w:t xml:space="preserve">Методы исследования. </w:t>
      </w:r>
      <w:r>
        <w:rPr>
          <w:color w:val="000000"/>
          <w:spacing w:val="7"/>
          <w:sz w:val="28"/>
          <w:szCs w:val="28"/>
        </w:rPr>
        <w:t xml:space="preserve">При определении методов исследования мы </w:t>
      </w:r>
      <w:r>
        <w:rPr>
          <w:color w:val="000000"/>
          <w:sz w:val="28"/>
          <w:szCs w:val="28"/>
        </w:rPr>
        <w:t xml:space="preserve">исходили из необходимости интеграции количественных и качественных методов. В исследовании использовались: анализ статистических данных, анкетный опрос, </w:t>
      </w:r>
      <w:r>
        <w:rPr>
          <w:color w:val="000000"/>
          <w:spacing w:val="1"/>
          <w:sz w:val="28"/>
          <w:szCs w:val="28"/>
        </w:rPr>
        <w:t>опрос экспертов, метод включенного наблюдения, глубинное интервью.</w:t>
      </w:r>
    </w:p>
    <w:p w14:paraId="4DF6EBDE" w14:textId="77777777" w:rsidR="000E2796" w:rsidRDefault="000E2796" w:rsidP="000E2796">
      <w:pPr>
        <w:shd w:val="clear" w:color="auto" w:fill="FFFFFF"/>
        <w:spacing w:line="485" w:lineRule="exact"/>
        <w:ind w:left="10" w:right="67" w:firstLine="710"/>
        <w:jc w:val="both"/>
      </w:pPr>
      <w:r>
        <w:rPr>
          <w:color w:val="000000"/>
          <w:spacing w:val="1"/>
          <w:sz w:val="28"/>
          <w:szCs w:val="28"/>
        </w:rPr>
        <w:t xml:space="preserve">Эмпирическую базу работы составляют результаты проведенных автором </w:t>
      </w:r>
      <w:r>
        <w:rPr>
          <w:color w:val="000000"/>
          <w:spacing w:val="15"/>
          <w:sz w:val="28"/>
          <w:szCs w:val="28"/>
        </w:rPr>
        <w:t>социологических исследований подростков, воспитывающихся в разных</w:t>
      </w:r>
      <w:r>
        <w:rPr>
          <w:color w:val="000000"/>
          <w:spacing w:val="15"/>
          <w:sz w:val="28"/>
          <w:szCs w:val="28"/>
          <w:lang w:val="uk-UA"/>
        </w:rPr>
        <w:t xml:space="preserve"> </w:t>
      </w:r>
      <w:r>
        <w:rPr>
          <w:color w:val="000000"/>
          <w:spacing w:val="3"/>
          <w:sz w:val="28"/>
          <w:szCs w:val="28"/>
        </w:rPr>
        <w:t xml:space="preserve">условиях: семья, интернат, приют, улица. Активное участие принимал автор в </w:t>
      </w:r>
      <w:r>
        <w:rPr>
          <w:color w:val="000000"/>
          <w:spacing w:val="9"/>
          <w:sz w:val="28"/>
          <w:szCs w:val="28"/>
        </w:rPr>
        <w:t xml:space="preserve">опросе выпускников общеобразовательных Одесских школ «Жизненные </w:t>
      </w:r>
      <w:r>
        <w:rPr>
          <w:color w:val="000000"/>
          <w:sz w:val="28"/>
          <w:szCs w:val="28"/>
        </w:rPr>
        <w:t xml:space="preserve">ориентации и настроения выпускников одесских школ», который был проведен в феврале 2003 года кафедрой социологии Института социальных наук Одесского </w:t>
      </w:r>
      <w:r>
        <w:rPr>
          <w:color w:val="000000"/>
          <w:spacing w:val="10"/>
          <w:sz w:val="28"/>
          <w:szCs w:val="28"/>
        </w:rPr>
        <w:t xml:space="preserve">национального университета им. И.И. Мечникова и Южно-Украинским </w:t>
      </w:r>
      <w:r>
        <w:rPr>
          <w:color w:val="000000"/>
          <w:spacing w:val="1"/>
          <w:sz w:val="28"/>
          <w:szCs w:val="28"/>
        </w:rPr>
        <w:t>отделением Социологической Ассоциации Украины.</w:t>
      </w:r>
    </w:p>
    <w:p w14:paraId="14C37DB7" w14:textId="77777777" w:rsidR="000E2796" w:rsidRDefault="000E2796" w:rsidP="000E2796">
      <w:pPr>
        <w:shd w:val="clear" w:color="auto" w:fill="FFFFFF"/>
        <w:spacing w:line="485" w:lineRule="exact"/>
        <w:ind w:left="14" w:right="34" w:firstLine="706"/>
        <w:jc w:val="both"/>
      </w:pPr>
      <w:r>
        <w:rPr>
          <w:color w:val="000000"/>
          <w:sz w:val="28"/>
          <w:szCs w:val="28"/>
        </w:rPr>
        <w:t xml:space="preserve">Для изучения детей из неблагополучных семей были использованы как </w:t>
      </w:r>
      <w:r>
        <w:rPr>
          <w:color w:val="000000"/>
          <w:spacing w:val="6"/>
          <w:sz w:val="28"/>
          <w:szCs w:val="28"/>
        </w:rPr>
        <w:t xml:space="preserve">количественные, так и качественные методы. Первым исследованием было </w:t>
      </w:r>
      <w:r>
        <w:rPr>
          <w:color w:val="000000"/>
          <w:sz w:val="28"/>
          <w:szCs w:val="28"/>
        </w:rPr>
        <w:t xml:space="preserve">изучение 5 автобиографий и проведение 12 интервью в городском приюте №1 для </w:t>
      </w:r>
      <w:r>
        <w:rPr>
          <w:color w:val="000000"/>
          <w:spacing w:val="1"/>
          <w:sz w:val="28"/>
          <w:szCs w:val="28"/>
        </w:rPr>
        <w:t xml:space="preserve">несовершеннолетних детей г. Одессы в декабре 2000 г. Институтом социальных </w:t>
      </w:r>
      <w:r>
        <w:rPr>
          <w:color w:val="000000"/>
          <w:spacing w:val="2"/>
          <w:sz w:val="28"/>
          <w:szCs w:val="28"/>
        </w:rPr>
        <w:t>наук Одесского национального университета им. И.И. Мечникова и Южно-</w:t>
      </w:r>
      <w:r>
        <w:rPr>
          <w:color w:val="000000"/>
          <w:sz w:val="28"/>
          <w:szCs w:val="28"/>
        </w:rPr>
        <w:t xml:space="preserve">Украинским отделением Социологической Ассоциации Украины в январе - марте </w:t>
      </w:r>
      <w:r>
        <w:rPr>
          <w:color w:val="000000"/>
          <w:spacing w:val="11"/>
          <w:sz w:val="28"/>
          <w:szCs w:val="28"/>
        </w:rPr>
        <w:t xml:space="preserve">2004 г. был проведен опрос и выпускников Одесских школ-интернатов </w:t>
      </w:r>
      <w:r>
        <w:rPr>
          <w:color w:val="000000"/>
          <w:sz w:val="28"/>
          <w:szCs w:val="28"/>
        </w:rPr>
        <w:t xml:space="preserve">«Жизненные ориентации и настроения выпускников одесских школ-интернатов». </w:t>
      </w:r>
      <w:r>
        <w:rPr>
          <w:color w:val="000000"/>
          <w:spacing w:val="14"/>
          <w:sz w:val="28"/>
          <w:szCs w:val="28"/>
        </w:rPr>
        <w:t xml:space="preserve">Было также проведено 8 глубинных интервью с экспертами и 16 - с </w:t>
      </w:r>
      <w:r>
        <w:rPr>
          <w:color w:val="000000"/>
          <w:spacing w:val="1"/>
          <w:sz w:val="28"/>
          <w:szCs w:val="28"/>
        </w:rPr>
        <w:t>воспитанниками интернатов. В г. Ильичевск проводилось неформализованное интервью с подростками - мойщиками машин.</w:t>
      </w:r>
    </w:p>
    <w:p w14:paraId="2ABA95B2" w14:textId="77777777" w:rsidR="000E2796" w:rsidRDefault="000E2796" w:rsidP="000E2796">
      <w:pPr>
        <w:shd w:val="clear" w:color="auto" w:fill="FFFFFF"/>
        <w:spacing w:line="485" w:lineRule="exact"/>
        <w:ind w:left="34" w:right="24" w:firstLine="706"/>
        <w:jc w:val="both"/>
      </w:pPr>
      <w:r>
        <w:rPr>
          <w:b/>
          <w:bCs/>
          <w:color w:val="000000"/>
          <w:spacing w:val="1"/>
          <w:sz w:val="28"/>
          <w:szCs w:val="28"/>
        </w:rPr>
        <w:t xml:space="preserve">Научная новизна полученных результатов </w:t>
      </w:r>
      <w:r>
        <w:rPr>
          <w:color w:val="000000"/>
          <w:spacing w:val="1"/>
          <w:sz w:val="28"/>
          <w:szCs w:val="28"/>
        </w:rPr>
        <w:t xml:space="preserve">определяется тем, что в </w:t>
      </w:r>
      <w:r>
        <w:rPr>
          <w:color w:val="000000"/>
          <w:spacing w:val="9"/>
          <w:sz w:val="28"/>
          <w:szCs w:val="28"/>
        </w:rPr>
        <w:t xml:space="preserve">диссертационной работе впервые разработан теоретико-методологический </w:t>
      </w:r>
      <w:r>
        <w:rPr>
          <w:color w:val="000000"/>
          <w:spacing w:val="4"/>
          <w:sz w:val="28"/>
          <w:szCs w:val="28"/>
        </w:rPr>
        <w:t xml:space="preserve">подход для анализа социального сиротства как социокультурного феномена, </w:t>
      </w:r>
      <w:r>
        <w:rPr>
          <w:color w:val="000000"/>
          <w:spacing w:val="1"/>
          <w:sz w:val="28"/>
          <w:szCs w:val="28"/>
        </w:rPr>
        <w:t xml:space="preserve">который дал возможность получить следующие результаты, характеризующие </w:t>
      </w:r>
      <w:r>
        <w:rPr>
          <w:color w:val="000000"/>
          <w:spacing w:val="-1"/>
          <w:sz w:val="28"/>
          <w:szCs w:val="28"/>
        </w:rPr>
        <w:t>научную новизну:</w:t>
      </w:r>
    </w:p>
    <w:p w14:paraId="530D9AB1" w14:textId="77777777" w:rsidR="000E2796" w:rsidRDefault="000E2796" w:rsidP="000E2796">
      <w:pPr>
        <w:shd w:val="clear" w:color="auto" w:fill="FFFFFF"/>
        <w:spacing w:before="5" w:line="485" w:lineRule="exact"/>
        <w:ind w:left="48" w:firstLine="710"/>
        <w:jc w:val="both"/>
        <w:rPr>
          <w:color w:val="000000"/>
          <w:spacing w:val="1"/>
          <w:sz w:val="28"/>
          <w:szCs w:val="28"/>
          <w:lang w:val="uk-UA"/>
        </w:rPr>
      </w:pPr>
      <w:r>
        <w:rPr>
          <w:color w:val="000000"/>
          <w:sz w:val="28"/>
          <w:szCs w:val="28"/>
        </w:rPr>
        <w:lastRenderedPageBreak/>
        <w:t xml:space="preserve">- впервые в отечественной социологии при изучении социального сиротства </w:t>
      </w:r>
      <w:r>
        <w:rPr>
          <w:color w:val="000000"/>
          <w:spacing w:val="1"/>
          <w:sz w:val="28"/>
          <w:szCs w:val="28"/>
        </w:rPr>
        <w:t xml:space="preserve">применен комплекс культурно-исторических идей, в соответствии с которыми </w:t>
      </w:r>
      <w:r>
        <w:rPr>
          <w:color w:val="000000"/>
          <w:sz w:val="28"/>
          <w:szCs w:val="28"/>
        </w:rPr>
        <w:t xml:space="preserve">содержание детства определяется различием способов социального приобщения к </w:t>
      </w:r>
      <w:r>
        <w:rPr>
          <w:color w:val="000000"/>
          <w:spacing w:val="14"/>
          <w:sz w:val="28"/>
          <w:szCs w:val="28"/>
        </w:rPr>
        <w:t xml:space="preserve">легитимным моделям деятельности на ранних этапах социализации, </w:t>
      </w:r>
      <w:r>
        <w:rPr>
          <w:color w:val="000000"/>
          <w:spacing w:val="1"/>
          <w:sz w:val="28"/>
          <w:szCs w:val="28"/>
        </w:rPr>
        <w:t>совокупностью возрастных символов и образами детства в различных культурах. В соответствии с этим была определена совокупность факторов социально-</w:t>
      </w:r>
      <w:r>
        <w:rPr>
          <w:color w:val="000000"/>
          <w:spacing w:val="9"/>
          <w:sz w:val="28"/>
          <w:szCs w:val="28"/>
        </w:rPr>
        <w:t xml:space="preserve">экономического и культурно-ценностного характера, обусловливающих </w:t>
      </w:r>
      <w:r>
        <w:rPr>
          <w:color w:val="000000"/>
          <w:spacing w:val="1"/>
          <w:sz w:val="28"/>
          <w:szCs w:val="28"/>
        </w:rPr>
        <w:t>постоянство воспроизводства социального сиротства;</w:t>
      </w:r>
      <w:r>
        <w:rPr>
          <w:color w:val="000000"/>
          <w:spacing w:val="1"/>
          <w:sz w:val="28"/>
          <w:szCs w:val="28"/>
          <w:lang w:val="uk-UA"/>
        </w:rPr>
        <w:t xml:space="preserve"> </w:t>
      </w:r>
    </w:p>
    <w:p w14:paraId="4BF447A6" w14:textId="77777777" w:rsidR="000E2796" w:rsidRDefault="000E2796" w:rsidP="000E2796">
      <w:pPr>
        <w:widowControl w:val="0"/>
        <w:numPr>
          <w:ilvl w:val="0"/>
          <w:numId w:val="75"/>
        </w:numPr>
        <w:shd w:val="clear" w:color="auto" w:fill="FFFFFF"/>
        <w:tabs>
          <w:tab w:val="left" w:pos="912"/>
        </w:tabs>
        <w:suppressAutoHyphens w:val="0"/>
        <w:autoSpaceDE w:val="0"/>
        <w:autoSpaceDN w:val="0"/>
        <w:adjustRightInd w:val="0"/>
        <w:spacing w:before="5" w:line="485" w:lineRule="exact"/>
        <w:ind w:firstLine="710"/>
        <w:rPr>
          <w:color w:val="000000"/>
          <w:sz w:val="28"/>
          <w:szCs w:val="28"/>
        </w:rPr>
      </w:pPr>
      <w:r>
        <w:rPr>
          <w:color w:val="000000"/>
          <w:spacing w:val="2"/>
          <w:sz w:val="28"/>
          <w:szCs w:val="28"/>
        </w:rPr>
        <w:t>предложена авторская социологическая трактовка феномена «социальное</w:t>
      </w:r>
      <w:r>
        <w:rPr>
          <w:color w:val="000000"/>
          <w:spacing w:val="2"/>
          <w:sz w:val="28"/>
          <w:szCs w:val="28"/>
        </w:rPr>
        <w:br/>
      </w:r>
      <w:r>
        <w:rPr>
          <w:color w:val="000000"/>
          <w:spacing w:val="8"/>
          <w:sz w:val="28"/>
          <w:szCs w:val="28"/>
        </w:rPr>
        <w:t>сиротство», в соответствии с которой к «социальным сиротам» относятся все</w:t>
      </w:r>
      <w:r>
        <w:rPr>
          <w:color w:val="000000"/>
          <w:spacing w:val="8"/>
          <w:sz w:val="28"/>
          <w:szCs w:val="28"/>
        </w:rPr>
        <w:br/>
      </w:r>
      <w:r>
        <w:rPr>
          <w:color w:val="000000"/>
          <w:sz w:val="28"/>
          <w:szCs w:val="28"/>
        </w:rPr>
        <w:t>дети, оставшиеся без надлежащей опеки и воспитания, причем вне зависимости от</w:t>
      </w:r>
      <w:r>
        <w:rPr>
          <w:color w:val="000000"/>
          <w:sz w:val="28"/>
          <w:szCs w:val="28"/>
        </w:rPr>
        <w:br/>
        <w:t>социального   статуса   родителей.   При   этом   в   социокультурной   перспективе</w:t>
      </w:r>
      <w:r>
        <w:rPr>
          <w:color w:val="000000"/>
          <w:sz w:val="28"/>
          <w:szCs w:val="28"/>
        </w:rPr>
        <w:br/>
      </w:r>
      <w:r>
        <w:rPr>
          <w:color w:val="000000"/>
          <w:spacing w:val="3"/>
          <w:sz w:val="28"/>
          <w:szCs w:val="28"/>
        </w:rPr>
        <w:t>социальное сиротство характеризуется ослаблением поля социального контроля</w:t>
      </w:r>
      <w:r>
        <w:rPr>
          <w:color w:val="000000"/>
          <w:spacing w:val="3"/>
          <w:sz w:val="28"/>
          <w:szCs w:val="28"/>
        </w:rPr>
        <w:br/>
      </w:r>
      <w:r>
        <w:rPr>
          <w:color w:val="000000"/>
          <w:spacing w:val="-2"/>
          <w:sz w:val="28"/>
          <w:szCs w:val="28"/>
        </w:rPr>
        <w:t>со   стороны   базисных   социальных   институтов   (семьи,   школы),   нарушением</w:t>
      </w:r>
      <w:r>
        <w:rPr>
          <w:color w:val="000000"/>
          <w:spacing w:val="-2"/>
          <w:sz w:val="28"/>
          <w:szCs w:val="28"/>
        </w:rPr>
        <w:br/>
      </w:r>
      <w:r>
        <w:rPr>
          <w:color w:val="000000"/>
          <w:spacing w:val="-1"/>
          <w:sz w:val="28"/>
          <w:szCs w:val="28"/>
        </w:rPr>
        <w:t>процесса   межпоколенной    и    межличностной    коммуникации,    ограничением</w:t>
      </w:r>
      <w:r>
        <w:rPr>
          <w:color w:val="000000"/>
          <w:spacing w:val="-1"/>
          <w:sz w:val="28"/>
          <w:szCs w:val="28"/>
        </w:rPr>
        <w:br/>
      </w:r>
      <w:r>
        <w:rPr>
          <w:color w:val="000000"/>
          <w:sz w:val="28"/>
          <w:szCs w:val="28"/>
        </w:rPr>
        <w:t>доступа к необходимым ресурсам и возможностям индивидуального развития;</w:t>
      </w:r>
    </w:p>
    <w:p w14:paraId="756D92DA" w14:textId="77777777" w:rsidR="000E2796" w:rsidRDefault="000E2796" w:rsidP="000E2796">
      <w:pPr>
        <w:widowControl w:val="0"/>
        <w:numPr>
          <w:ilvl w:val="0"/>
          <w:numId w:val="75"/>
        </w:numPr>
        <w:shd w:val="clear" w:color="auto" w:fill="FFFFFF"/>
        <w:tabs>
          <w:tab w:val="left" w:pos="912"/>
        </w:tabs>
        <w:suppressAutoHyphens w:val="0"/>
        <w:autoSpaceDE w:val="0"/>
        <w:autoSpaceDN w:val="0"/>
        <w:adjustRightInd w:val="0"/>
        <w:spacing w:line="485" w:lineRule="exact"/>
        <w:ind w:firstLine="710"/>
        <w:jc w:val="both"/>
        <w:rPr>
          <w:color w:val="000000"/>
          <w:sz w:val="28"/>
          <w:szCs w:val="28"/>
        </w:rPr>
      </w:pPr>
      <w:r>
        <w:rPr>
          <w:color w:val="000000"/>
          <w:spacing w:val="5"/>
          <w:sz w:val="28"/>
          <w:szCs w:val="28"/>
        </w:rPr>
        <w:t>впервые осуществлен эмпирический сравнительный анализ жизненных</w:t>
      </w:r>
      <w:r>
        <w:rPr>
          <w:color w:val="000000"/>
          <w:spacing w:val="5"/>
          <w:sz w:val="28"/>
          <w:szCs w:val="28"/>
        </w:rPr>
        <w:br/>
      </w:r>
      <w:r>
        <w:rPr>
          <w:color w:val="000000"/>
          <w:spacing w:val="7"/>
          <w:sz w:val="28"/>
          <w:szCs w:val="28"/>
        </w:rPr>
        <w:t>ориентации,  оценок и представлений «благополучных» и «неблагополучных»</w:t>
      </w:r>
      <w:r>
        <w:rPr>
          <w:color w:val="000000"/>
          <w:spacing w:val="7"/>
          <w:sz w:val="28"/>
          <w:szCs w:val="28"/>
        </w:rPr>
        <w:br/>
      </w:r>
      <w:r>
        <w:rPr>
          <w:color w:val="000000"/>
          <w:spacing w:val="10"/>
          <w:sz w:val="28"/>
          <w:szCs w:val="28"/>
        </w:rPr>
        <w:t xml:space="preserve">детей Южного региона, в результате чего установлено, что у разных категорий детей имеется </w:t>
      </w:r>
      <w:r>
        <w:rPr>
          <w:color w:val="000000"/>
          <w:spacing w:val="12"/>
          <w:sz w:val="28"/>
          <w:szCs w:val="28"/>
        </w:rPr>
        <w:t xml:space="preserve">сходная позиция в отношении к родителям: и те, и другие дети относятся к </w:t>
      </w:r>
      <w:r>
        <w:rPr>
          <w:color w:val="000000"/>
          <w:spacing w:val="5"/>
          <w:sz w:val="28"/>
          <w:szCs w:val="28"/>
        </w:rPr>
        <w:t xml:space="preserve">родителям критично. Большая их часть не хочет, </w:t>
      </w:r>
      <w:r>
        <w:rPr>
          <w:color w:val="000000"/>
          <w:spacing w:val="5"/>
          <w:sz w:val="28"/>
          <w:szCs w:val="28"/>
        </w:rPr>
        <w:lastRenderedPageBreak/>
        <w:t xml:space="preserve">чтобы их будущая семья была </w:t>
      </w:r>
      <w:r>
        <w:rPr>
          <w:color w:val="000000"/>
          <w:spacing w:val="9"/>
          <w:sz w:val="28"/>
          <w:szCs w:val="28"/>
        </w:rPr>
        <w:t xml:space="preserve">похожа на семью родителей,  подразумевая,  что  в их  будущей  семье будут </w:t>
      </w:r>
      <w:r>
        <w:rPr>
          <w:color w:val="000000"/>
          <w:spacing w:val="1"/>
          <w:sz w:val="28"/>
          <w:szCs w:val="28"/>
        </w:rPr>
        <w:t>установлены иные, лучшие, взаимоотношения между родителями и детьми;</w:t>
      </w:r>
    </w:p>
    <w:p w14:paraId="07A7B673" w14:textId="77777777" w:rsidR="000E2796" w:rsidRDefault="000E2796" w:rsidP="000E2796">
      <w:pPr>
        <w:widowControl w:val="0"/>
        <w:numPr>
          <w:ilvl w:val="0"/>
          <w:numId w:val="75"/>
        </w:numPr>
        <w:shd w:val="clear" w:color="auto" w:fill="FFFFFF"/>
        <w:tabs>
          <w:tab w:val="left" w:pos="912"/>
        </w:tabs>
        <w:suppressAutoHyphens w:val="0"/>
        <w:autoSpaceDE w:val="0"/>
        <w:autoSpaceDN w:val="0"/>
        <w:adjustRightInd w:val="0"/>
        <w:spacing w:line="485" w:lineRule="exact"/>
        <w:ind w:firstLine="710"/>
        <w:rPr>
          <w:color w:val="000000"/>
          <w:sz w:val="28"/>
          <w:szCs w:val="28"/>
        </w:rPr>
      </w:pPr>
      <w:r>
        <w:rPr>
          <w:color w:val="000000"/>
          <w:spacing w:val="2"/>
          <w:sz w:val="28"/>
          <w:szCs w:val="28"/>
        </w:rPr>
        <w:t>для изучения внутреннего, субъективного мира  детей, воспитывающихся</w:t>
      </w:r>
      <w:r>
        <w:rPr>
          <w:color w:val="000000"/>
          <w:spacing w:val="2"/>
          <w:sz w:val="28"/>
          <w:szCs w:val="28"/>
        </w:rPr>
        <w:br/>
      </w:r>
      <w:r>
        <w:rPr>
          <w:color w:val="000000"/>
          <w:spacing w:val="1"/>
          <w:sz w:val="28"/>
          <w:szCs w:val="28"/>
        </w:rPr>
        <w:t>в интернатном заведении, впервые используется социо-драматургический подход</w:t>
      </w:r>
      <w:r>
        <w:rPr>
          <w:color w:val="000000"/>
          <w:spacing w:val="1"/>
          <w:sz w:val="28"/>
          <w:szCs w:val="28"/>
        </w:rPr>
        <w:br/>
      </w:r>
      <w:r>
        <w:rPr>
          <w:color w:val="000000"/>
          <w:sz w:val="28"/>
          <w:szCs w:val="28"/>
        </w:rPr>
        <w:t>И. Гофмана и отработана технология его использования для данной группы детей.</w:t>
      </w:r>
      <w:r>
        <w:rPr>
          <w:color w:val="000000"/>
          <w:sz w:val="28"/>
          <w:szCs w:val="28"/>
        </w:rPr>
        <w:br/>
      </w:r>
      <w:r>
        <w:rPr>
          <w:color w:val="000000"/>
          <w:spacing w:val="2"/>
          <w:sz w:val="28"/>
          <w:szCs w:val="28"/>
        </w:rPr>
        <w:t>В результате этого выявлено, в частности, что беспризорные дети манипулируют</w:t>
      </w:r>
      <w:r>
        <w:rPr>
          <w:color w:val="000000"/>
          <w:spacing w:val="2"/>
          <w:sz w:val="28"/>
          <w:szCs w:val="28"/>
        </w:rPr>
        <w:br/>
      </w:r>
      <w:r>
        <w:rPr>
          <w:color w:val="000000"/>
          <w:spacing w:val="1"/>
          <w:sz w:val="28"/>
          <w:szCs w:val="28"/>
        </w:rPr>
        <w:t>установившейся в обществе стигмой «сирота» и «беспризорный» для достижения</w:t>
      </w:r>
      <w:r>
        <w:rPr>
          <w:color w:val="000000"/>
          <w:spacing w:val="1"/>
          <w:sz w:val="28"/>
          <w:szCs w:val="28"/>
        </w:rPr>
        <w:br/>
      </w:r>
      <w:r>
        <w:rPr>
          <w:color w:val="000000"/>
          <w:spacing w:val="6"/>
          <w:sz w:val="28"/>
          <w:szCs w:val="28"/>
        </w:rPr>
        <w:t>своих целей. Установлено также, что дети - воспитанники интернатов, не имея</w:t>
      </w:r>
      <w:r>
        <w:rPr>
          <w:color w:val="000000"/>
          <w:spacing w:val="6"/>
          <w:sz w:val="28"/>
          <w:szCs w:val="28"/>
        </w:rPr>
        <w:br/>
      </w:r>
      <w:r>
        <w:rPr>
          <w:color w:val="000000"/>
          <w:spacing w:val="8"/>
          <w:sz w:val="28"/>
          <w:szCs w:val="28"/>
        </w:rPr>
        <w:t>«образца»  семьи для  подражания,  оказываются в затруднении при создании</w:t>
      </w:r>
      <w:r>
        <w:rPr>
          <w:color w:val="000000"/>
          <w:spacing w:val="8"/>
          <w:sz w:val="28"/>
          <w:szCs w:val="28"/>
        </w:rPr>
        <w:br/>
      </w:r>
      <w:r>
        <w:rPr>
          <w:color w:val="000000"/>
          <w:spacing w:val="1"/>
          <w:sz w:val="28"/>
          <w:szCs w:val="28"/>
        </w:rPr>
        <w:t>образа своей будущей семьи и при определении своего места в ней;</w:t>
      </w:r>
    </w:p>
    <w:p w14:paraId="480F19FE" w14:textId="77777777" w:rsidR="000E2796" w:rsidRDefault="000E2796" w:rsidP="000E2796">
      <w:pPr>
        <w:shd w:val="clear" w:color="auto" w:fill="FFFFFF"/>
        <w:tabs>
          <w:tab w:val="left" w:pos="1070"/>
        </w:tabs>
        <w:spacing w:line="485" w:lineRule="exact"/>
        <w:ind w:left="53"/>
        <w:jc w:val="both"/>
      </w:pP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pacing w:val="1"/>
          <w:sz w:val="28"/>
          <w:szCs w:val="28"/>
        </w:rPr>
        <w:t xml:space="preserve">обосновано,   что   меры,   направленные   на   преодоление   </w:t>
      </w:r>
      <w:r>
        <w:rPr>
          <w:color w:val="000000"/>
          <w:spacing w:val="1"/>
          <w:sz w:val="28"/>
          <w:szCs w:val="28"/>
          <w:lang w:val="uk-UA"/>
        </w:rPr>
        <w:t>с</w:t>
      </w:r>
      <w:r>
        <w:rPr>
          <w:color w:val="000000"/>
          <w:spacing w:val="1"/>
          <w:sz w:val="28"/>
          <w:szCs w:val="28"/>
        </w:rPr>
        <w:t>оциального</w:t>
      </w:r>
      <w:r>
        <w:rPr>
          <w:color w:val="000000"/>
          <w:spacing w:val="1"/>
          <w:sz w:val="28"/>
          <w:szCs w:val="28"/>
        </w:rPr>
        <w:br/>
        <w:t>сиротства,    не    представляют    собой    целостную    систему взаимодействия,</w:t>
      </w:r>
      <w:r>
        <w:rPr>
          <w:color w:val="000000"/>
          <w:spacing w:val="1"/>
          <w:sz w:val="28"/>
          <w:szCs w:val="28"/>
        </w:rPr>
        <w:br/>
      </w:r>
      <w:r>
        <w:rPr>
          <w:color w:val="000000"/>
          <w:sz w:val="28"/>
          <w:szCs w:val="28"/>
        </w:rPr>
        <w:t>предполагающую последовательность и сотрудничество органов</w:t>
      </w:r>
      <w:r>
        <w:rPr>
          <w:color w:val="000000"/>
          <w:sz w:val="28"/>
          <w:szCs w:val="28"/>
          <w:lang w:val="uk-UA"/>
        </w:rPr>
        <w:t xml:space="preserve"> </w:t>
      </w:r>
      <w:r>
        <w:rPr>
          <w:color w:val="000000"/>
          <w:sz w:val="28"/>
          <w:szCs w:val="28"/>
        </w:rPr>
        <w:t>государственной</w:t>
      </w:r>
      <w:r>
        <w:rPr>
          <w:color w:val="000000"/>
          <w:sz w:val="28"/>
          <w:szCs w:val="28"/>
          <w:lang w:val="uk-UA"/>
        </w:rPr>
        <w:t xml:space="preserve"> </w:t>
      </w:r>
      <w:r>
        <w:rPr>
          <w:color w:val="000000"/>
          <w:spacing w:val="1"/>
          <w:sz w:val="28"/>
          <w:szCs w:val="28"/>
        </w:rPr>
        <w:t>опеки и соответствующих общественных организаций.</w:t>
      </w:r>
    </w:p>
    <w:p w14:paraId="0664F24E" w14:textId="77777777" w:rsidR="000E2796" w:rsidRDefault="000E2796" w:rsidP="000E2796">
      <w:pPr>
        <w:shd w:val="clear" w:color="auto" w:fill="FFFFFF"/>
        <w:spacing w:before="14" w:line="480" w:lineRule="exact"/>
        <w:ind w:right="254" w:firstLine="716"/>
        <w:jc w:val="both"/>
      </w:pPr>
      <w:r>
        <w:rPr>
          <w:b/>
          <w:bCs/>
          <w:color w:val="000000"/>
          <w:spacing w:val="12"/>
          <w:sz w:val="28"/>
          <w:szCs w:val="28"/>
        </w:rPr>
        <w:t xml:space="preserve">Практическое значение полученных результатов. </w:t>
      </w:r>
      <w:r>
        <w:rPr>
          <w:color w:val="000000"/>
          <w:spacing w:val="12"/>
          <w:sz w:val="28"/>
          <w:szCs w:val="28"/>
        </w:rPr>
        <w:t xml:space="preserve">Результаты </w:t>
      </w:r>
      <w:r>
        <w:rPr>
          <w:color w:val="000000"/>
          <w:spacing w:val="5"/>
          <w:sz w:val="28"/>
          <w:szCs w:val="28"/>
        </w:rPr>
        <w:t xml:space="preserve">эмпирических исследований и теоретические выводы, полученные в ходе </w:t>
      </w:r>
      <w:r>
        <w:rPr>
          <w:color w:val="000000"/>
          <w:spacing w:val="7"/>
          <w:sz w:val="28"/>
          <w:szCs w:val="28"/>
        </w:rPr>
        <w:t>исследования, будут полезны для широкого круга специалистов, деятельность</w:t>
      </w:r>
      <w:r>
        <w:rPr>
          <w:color w:val="000000"/>
          <w:spacing w:val="7"/>
          <w:sz w:val="28"/>
          <w:szCs w:val="28"/>
          <w:lang w:val="uk-UA"/>
        </w:rPr>
        <w:t xml:space="preserve"> </w:t>
      </w:r>
      <w:r>
        <w:rPr>
          <w:color w:val="000000"/>
          <w:sz w:val="28"/>
          <w:szCs w:val="28"/>
        </w:rPr>
        <w:t xml:space="preserve">которых так или иначе связана с воспитанием молодого поколения: педагогов, </w:t>
      </w:r>
      <w:r>
        <w:rPr>
          <w:color w:val="000000"/>
          <w:spacing w:val="1"/>
          <w:sz w:val="28"/>
          <w:szCs w:val="28"/>
        </w:rPr>
        <w:t xml:space="preserve">психологов, социальных работников, специалистов в области детской литературы </w:t>
      </w:r>
      <w:r>
        <w:rPr>
          <w:color w:val="000000"/>
          <w:spacing w:val="6"/>
          <w:sz w:val="28"/>
          <w:szCs w:val="28"/>
        </w:rPr>
        <w:t xml:space="preserve">и т.д.. Данные исследования дают информацию, которая необходима для </w:t>
      </w:r>
      <w:r>
        <w:rPr>
          <w:color w:val="000000"/>
          <w:spacing w:val="9"/>
          <w:sz w:val="28"/>
          <w:szCs w:val="28"/>
        </w:rPr>
        <w:t xml:space="preserve">координации и упорядочения работы государственных и общественных </w:t>
      </w:r>
      <w:r>
        <w:rPr>
          <w:color w:val="000000"/>
          <w:sz w:val="28"/>
          <w:szCs w:val="28"/>
        </w:rPr>
        <w:t xml:space="preserve">организаций, работающих с </w:t>
      </w:r>
      <w:r>
        <w:rPr>
          <w:color w:val="000000"/>
          <w:sz w:val="28"/>
          <w:szCs w:val="28"/>
        </w:rPr>
        <w:lastRenderedPageBreak/>
        <w:t xml:space="preserve">«благополучными» и «неблагополучными» детьми, а </w:t>
      </w:r>
      <w:r>
        <w:rPr>
          <w:color w:val="000000"/>
          <w:spacing w:val="1"/>
          <w:sz w:val="28"/>
          <w:szCs w:val="28"/>
        </w:rPr>
        <w:t xml:space="preserve">также для определения системы мер, направленных на преодоление социального </w:t>
      </w:r>
      <w:r>
        <w:rPr>
          <w:color w:val="000000"/>
          <w:spacing w:val="-3"/>
          <w:sz w:val="28"/>
          <w:szCs w:val="28"/>
        </w:rPr>
        <w:t>сиротства.</w:t>
      </w:r>
    </w:p>
    <w:p w14:paraId="69B04352" w14:textId="77777777" w:rsidR="000E2796" w:rsidRDefault="000E2796" w:rsidP="000E2796">
      <w:pPr>
        <w:shd w:val="clear" w:color="auto" w:fill="FFFFFF"/>
        <w:spacing w:line="480" w:lineRule="exact"/>
        <w:ind w:left="10" w:firstLine="706"/>
      </w:pPr>
      <w:r>
        <w:rPr>
          <w:color w:val="000000"/>
          <w:spacing w:val="6"/>
          <w:sz w:val="28"/>
          <w:szCs w:val="28"/>
        </w:rPr>
        <w:t xml:space="preserve">Работа  может  быть  использована  при  разработке  учебных  курсов  по </w:t>
      </w:r>
      <w:r>
        <w:rPr>
          <w:color w:val="000000"/>
          <w:spacing w:val="1"/>
          <w:sz w:val="28"/>
          <w:szCs w:val="28"/>
        </w:rPr>
        <w:t>социологии детства, социологии семьи и образования.</w:t>
      </w:r>
    </w:p>
    <w:p w14:paraId="2A138857" w14:textId="77777777" w:rsidR="000E2796" w:rsidRDefault="000E2796" w:rsidP="000E2796">
      <w:pPr>
        <w:shd w:val="clear" w:color="auto" w:fill="FFFFFF"/>
        <w:spacing w:line="480" w:lineRule="exact"/>
        <w:ind w:left="10" w:firstLine="706"/>
        <w:jc w:val="both"/>
      </w:pPr>
      <w:r>
        <w:rPr>
          <w:b/>
          <w:bCs/>
          <w:color w:val="000000"/>
          <w:spacing w:val="19"/>
          <w:sz w:val="28"/>
          <w:szCs w:val="28"/>
        </w:rPr>
        <w:t xml:space="preserve">Апробация результатов диссертации. </w:t>
      </w:r>
      <w:r>
        <w:rPr>
          <w:color w:val="000000"/>
          <w:spacing w:val="19"/>
          <w:sz w:val="28"/>
          <w:szCs w:val="28"/>
        </w:rPr>
        <w:t xml:space="preserve">Основные положения </w:t>
      </w:r>
      <w:r>
        <w:rPr>
          <w:color w:val="000000"/>
          <w:spacing w:val="17"/>
          <w:sz w:val="28"/>
          <w:szCs w:val="28"/>
        </w:rPr>
        <w:t xml:space="preserve">диссертационной работы обсуждались на молодежной конференции </w:t>
      </w:r>
      <w:r>
        <w:rPr>
          <w:color w:val="000000"/>
          <w:spacing w:val="1"/>
          <w:sz w:val="28"/>
          <w:szCs w:val="28"/>
        </w:rPr>
        <w:t xml:space="preserve">"Общественные организации и государство: создание эффективного механизма </w:t>
      </w:r>
      <w:r>
        <w:rPr>
          <w:color w:val="000000"/>
          <w:spacing w:val="11"/>
          <w:sz w:val="28"/>
          <w:szCs w:val="28"/>
        </w:rPr>
        <w:t xml:space="preserve">взаимодействия" (Харьков, 2002); международной научно-практической </w:t>
      </w:r>
      <w:r>
        <w:rPr>
          <w:color w:val="000000"/>
          <w:spacing w:val="8"/>
          <w:sz w:val="28"/>
          <w:szCs w:val="28"/>
        </w:rPr>
        <w:t xml:space="preserve">конференции "Социальная политика и механизмы интеграции украинского </w:t>
      </w:r>
      <w:r>
        <w:rPr>
          <w:color w:val="000000"/>
          <w:spacing w:val="5"/>
          <w:sz w:val="28"/>
          <w:szCs w:val="28"/>
        </w:rPr>
        <w:t xml:space="preserve">общества" (Одесса, 2002); </w:t>
      </w:r>
      <w:r>
        <w:rPr>
          <w:color w:val="000000"/>
          <w:spacing w:val="5"/>
          <w:sz w:val="28"/>
          <w:szCs w:val="28"/>
          <w:lang w:val="en-US"/>
        </w:rPr>
        <w:t>IV</w:t>
      </w:r>
      <w:r>
        <w:rPr>
          <w:color w:val="000000"/>
          <w:spacing w:val="5"/>
          <w:sz w:val="28"/>
          <w:szCs w:val="28"/>
        </w:rPr>
        <w:t xml:space="preserve"> Всеукраинской социологической конференции </w:t>
      </w:r>
      <w:r>
        <w:rPr>
          <w:color w:val="000000"/>
          <w:spacing w:val="1"/>
          <w:sz w:val="28"/>
          <w:szCs w:val="28"/>
        </w:rPr>
        <w:t xml:space="preserve">«Проблемы развития социологической теории. Социальные процессы в Украине» </w:t>
      </w:r>
      <w:r>
        <w:rPr>
          <w:color w:val="000000"/>
          <w:spacing w:val="-2"/>
          <w:sz w:val="28"/>
          <w:szCs w:val="28"/>
        </w:rPr>
        <w:t>(Киев, 2004).</w:t>
      </w:r>
    </w:p>
    <w:p w14:paraId="4A624C7E" w14:textId="77777777" w:rsidR="000E2796" w:rsidRDefault="000E2796" w:rsidP="000E2796">
      <w:pPr>
        <w:shd w:val="clear" w:color="auto" w:fill="FFFFFF"/>
        <w:spacing w:before="10" w:line="480" w:lineRule="exact"/>
        <w:ind w:left="29" w:firstLine="706"/>
      </w:pPr>
      <w:r>
        <w:rPr>
          <w:b/>
          <w:bCs/>
          <w:color w:val="000000"/>
          <w:spacing w:val="-1"/>
          <w:sz w:val="28"/>
          <w:szCs w:val="28"/>
        </w:rPr>
        <w:t xml:space="preserve">Публикации.   </w:t>
      </w:r>
      <w:r>
        <w:rPr>
          <w:color w:val="000000"/>
          <w:spacing w:val="-1"/>
          <w:sz w:val="28"/>
          <w:szCs w:val="28"/>
        </w:rPr>
        <w:t xml:space="preserve">Основные   положения   диссертации   были   изложены   в   3 </w:t>
      </w:r>
      <w:r>
        <w:rPr>
          <w:color w:val="000000"/>
          <w:spacing w:val="1"/>
          <w:sz w:val="28"/>
          <w:szCs w:val="28"/>
        </w:rPr>
        <w:t>статьях научно-специализированных изданий, 2 тезисах конференций.</w:t>
      </w:r>
    </w:p>
    <w:p w14:paraId="381D6447" w14:textId="77777777" w:rsidR="000E2796" w:rsidRDefault="000E2796" w:rsidP="000E2796">
      <w:pPr>
        <w:shd w:val="clear" w:color="auto" w:fill="FFFFFF"/>
        <w:spacing w:before="5" w:line="485" w:lineRule="exact"/>
        <w:ind w:left="53" w:firstLine="710"/>
        <w:jc w:val="both"/>
      </w:pPr>
    </w:p>
    <w:p w14:paraId="5A9CBDDA" w14:textId="77777777" w:rsidR="000E2796" w:rsidRDefault="000E2796" w:rsidP="000E2796">
      <w:pPr>
        <w:shd w:val="clear" w:color="auto" w:fill="FFFFFF"/>
        <w:spacing w:before="5" w:line="485" w:lineRule="exact"/>
        <w:ind w:left="48" w:firstLine="710"/>
        <w:jc w:val="both"/>
      </w:pPr>
    </w:p>
    <w:p w14:paraId="4A2C27AA" w14:textId="77777777" w:rsidR="000E2796" w:rsidRDefault="000E2796" w:rsidP="000E2796">
      <w:pPr>
        <w:shd w:val="clear" w:color="auto" w:fill="FFFFFF"/>
        <w:spacing w:line="360" w:lineRule="auto"/>
        <w:ind w:left="62" w:firstLine="706"/>
        <w:jc w:val="both"/>
      </w:pPr>
    </w:p>
    <w:p w14:paraId="1AFA8BF0" w14:textId="77777777" w:rsidR="000E2796" w:rsidRDefault="000E2796" w:rsidP="000E2796">
      <w:pPr>
        <w:shd w:val="clear" w:color="auto" w:fill="FFFFFF"/>
        <w:spacing w:before="5" w:line="360" w:lineRule="auto"/>
        <w:ind w:left="14" w:firstLine="706"/>
        <w:jc w:val="both"/>
        <w:rPr>
          <w:color w:val="000000"/>
          <w:sz w:val="28"/>
          <w:szCs w:val="28"/>
        </w:rPr>
      </w:pPr>
    </w:p>
    <w:p w14:paraId="1B73508E" w14:textId="77777777" w:rsidR="000E2796" w:rsidRDefault="000E2796" w:rsidP="000E2796">
      <w:pPr>
        <w:pStyle w:val="affffffff1"/>
        <w:spacing w:after="0" w:line="360" w:lineRule="auto"/>
        <w:ind w:firstLine="709"/>
        <w:jc w:val="center"/>
        <w:rPr>
          <w:b/>
          <w:bCs/>
          <w:szCs w:val="28"/>
        </w:rPr>
      </w:pPr>
      <w:r>
        <w:rPr>
          <w:b/>
          <w:bCs/>
          <w:szCs w:val="28"/>
        </w:rPr>
        <w:t>ВЫВОДЫ</w:t>
      </w:r>
    </w:p>
    <w:p w14:paraId="31E62224" w14:textId="77777777" w:rsidR="000E2796" w:rsidRDefault="000E2796" w:rsidP="000E2796">
      <w:pPr>
        <w:pStyle w:val="affffffff1"/>
        <w:spacing w:after="0" w:line="360" w:lineRule="auto"/>
        <w:ind w:firstLine="709"/>
        <w:jc w:val="both"/>
        <w:rPr>
          <w:szCs w:val="28"/>
        </w:rPr>
      </w:pPr>
    </w:p>
    <w:p w14:paraId="64B88EA6" w14:textId="77777777" w:rsidR="000E2796" w:rsidRDefault="000E2796" w:rsidP="000E2796">
      <w:pPr>
        <w:pStyle w:val="affffffff1"/>
        <w:spacing w:after="0" w:line="360" w:lineRule="auto"/>
        <w:ind w:firstLine="709"/>
        <w:jc w:val="both"/>
        <w:rPr>
          <w:szCs w:val="28"/>
        </w:rPr>
      </w:pPr>
    </w:p>
    <w:p w14:paraId="174572C3" w14:textId="77777777" w:rsidR="000E2796" w:rsidRDefault="000E2796" w:rsidP="000E2796">
      <w:pPr>
        <w:pStyle w:val="affffffff1"/>
        <w:spacing w:after="0" w:line="360" w:lineRule="auto"/>
        <w:ind w:firstLine="709"/>
        <w:jc w:val="both"/>
        <w:rPr>
          <w:szCs w:val="28"/>
        </w:rPr>
      </w:pPr>
      <w:r>
        <w:rPr>
          <w:szCs w:val="28"/>
        </w:rPr>
        <w:t xml:space="preserve">   В настоящее время Украина переживает третью после гражданской и Великой Отечественной войн волну социального сиротства. Кризисный период в истории страны, который начался с последствий «перестроечных» времен и продолжается по сегодняшний день, характеризуется новыми категориями беспризорных: беженцами из районов этнических конфликтов; детьми родителей, лишившихся квартир из-за различных махинаций; военнослужащих, уволенных в запас в связи с масштабным сокращением армии; детьми родителей-алкоголиков либо наркоманов и т.д. Эти факторы, а также неэффективная государственная социальная политика, отсутствие </w:t>
      </w:r>
      <w:r>
        <w:rPr>
          <w:szCs w:val="28"/>
        </w:rPr>
        <w:lastRenderedPageBreak/>
        <w:t xml:space="preserve">координации деятельности общественных и государственных попечительных организаций способствуют расширению масштабов социального сиротства в Украине. </w:t>
      </w:r>
    </w:p>
    <w:p w14:paraId="5E50715D" w14:textId="77777777" w:rsidR="000E2796" w:rsidRDefault="000E2796" w:rsidP="000E2796">
      <w:pPr>
        <w:spacing w:line="360" w:lineRule="auto"/>
        <w:ind w:firstLine="708"/>
        <w:jc w:val="both"/>
        <w:rPr>
          <w:sz w:val="28"/>
          <w:szCs w:val="28"/>
        </w:rPr>
      </w:pPr>
      <w:r>
        <w:rPr>
          <w:sz w:val="28"/>
          <w:szCs w:val="28"/>
        </w:rPr>
        <w:t>Однако социальное сиротство следует изучать в более широком  контексте, не сводимом к временному неблагополучию, в котором находятся современные постсоветские общества. Именно определение такого подхода к исследованию социального сиротства составляло основную цель предлагаемой работы:  социальное сиротство исследовалось в широком социокультурном контексте, представляющем целостное единство социально-экономических и ценностно-культурных факторов. Социальное сиротство характеризуется  положением в обществе не только «неблагополучных» детей, в традиционном  понимании «неблагополучия», но и тех, которых принято считать «благополучными».  Данное понятие используется применительно к детям, остающимся при живых родителях без необходимой опеки и воспитания, без эмоциональной поддержки и участия вне зависимости от официально признанного статуса семьи. Предложенная социологическая трактовка феномена «социальное сиротство», характеризуется ослаблением поля социального контроля со стороны базисных социальных институтов (семьи, школы), нарушением процесса межпоколенной и межличностной коммуникации, ограничением доступа к необходимым и востребуемым ресурсам и возможностям индивидуального развития.</w:t>
      </w:r>
    </w:p>
    <w:p w14:paraId="4F19E469" w14:textId="77777777" w:rsidR="000E2796" w:rsidRDefault="000E2796" w:rsidP="000E2796">
      <w:pPr>
        <w:spacing w:line="360" w:lineRule="auto"/>
        <w:ind w:firstLine="709"/>
        <w:jc w:val="both"/>
        <w:rPr>
          <w:sz w:val="28"/>
          <w:szCs w:val="28"/>
          <w:lang w:val="uk-UA"/>
        </w:rPr>
      </w:pPr>
      <w:r>
        <w:rPr>
          <w:sz w:val="28"/>
          <w:szCs w:val="28"/>
        </w:rPr>
        <w:t xml:space="preserve">В работе показано, что суть социального сиротства не может быть понята без уяснения того, какую роль играет детство в целом  в системе ценностных представлений и  практической деятельности общества. На протяжении всей истории культуры, свидетельством чего являются историко-этнографические исследования, изменялось место детства в самой структуре общества, изменялись его образы и взаимоотношения с различными общественными явлениями. В современном социуме детство занимает устойчивую позицию и привлекает к себе внимание различных наук. Тем не менее, и в настоящее время социальное сиротство получило свое распространение в самых различных странах современного мира, вне зависимости от фактора материального благополучия </w:t>
      </w:r>
      <w:r>
        <w:rPr>
          <w:sz w:val="28"/>
          <w:szCs w:val="28"/>
        </w:rPr>
        <w:lastRenderedPageBreak/>
        <w:t>семьи, в связи с индивидуализацией общественных отношений, их прагматизацией, ростом потребительства и вещизма.</w:t>
      </w:r>
    </w:p>
    <w:p w14:paraId="2F5C7201" w14:textId="77777777" w:rsidR="000E2796" w:rsidRDefault="000E2796" w:rsidP="000E2796">
      <w:pPr>
        <w:pStyle w:val="affffffff1"/>
        <w:spacing w:after="0" w:line="360" w:lineRule="auto"/>
        <w:ind w:firstLine="709"/>
        <w:jc w:val="both"/>
        <w:rPr>
          <w:szCs w:val="28"/>
        </w:rPr>
      </w:pPr>
      <w:r>
        <w:rPr>
          <w:szCs w:val="28"/>
        </w:rPr>
        <w:t xml:space="preserve">Такая, широкая, трактовка социального сиротства, лежащая в основе концептуализации его исследования, составляла основную задачу, которая была решена в диссертационной работе. Как показано в диссертации, изучение детства и социального сиротства как социокультурных, конкретно–исторических обусловленных явлений характеризуется полипарадигмальностью:  социологическое знание о детстве, рассматриваемом как относительно самостоятельное явление, функционирующим в условиях определенной социальной структуры общества, в целостной системе социальных отношений, должно опираться на данные, получаемые различными социологическими отраслями знания (социологией семьи, прежде всего), а также данные психологии, педагогики, на результаты культурологических и историко-этнографических исследований. Так, в рамках социологии семьи изучается положение ребенка в семье, в рамках психологии – понимание природы человеческой личности в целом, в рамках педагогики – рассматривается идея коллективной деятельности Макаренко и т.д. </w:t>
      </w:r>
    </w:p>
    <w:p w14:paraId="088E4C62" w14:textId="77777777" w:rsidR="000E2796" w:rsidRDefault="000E2796" w:rsidP="000E2796">
      <w:pPr>
        <w:spacing w:line="360" w:lineRule="auto"/>
        <w:ind w:firstLine="709"/>
        <w:jc w:val="both"/>
        <w:rPr>
          <w:sz w:val="28"/>
          <w:szCs w:val="28"/>
        </w:rPr>
      </w:pPr>
      <w:r>
        <w:rPr>
          <w:sz w:val="28"/>
          <w:szCs w:val="28"/>
        </w:rPr>
        <w:t xml:space="preserve">Полипарадигмальность в изучении  детства как целостного явления и социального сиротства в широком его понимании состоит также в необходимости  органического соединения различных подходов к исследованию и, в частности,  социально-экономического и культурно-ценностного. Так, с точки зрения социально-экономического подхода, можно выделить проблему взаимосвязи между  социально-психологической атмосферой в семье и социально-экономическими условиями ее существования, проблему детской травмы, неполных семей и детей развода, а также проблему детской занятости. Ценностно-культурный подход определяет образы детства в сознании общества, символическое пространство, формирующее отношение общества и родителей к детям, а также характер и содержание воспитательных действий. </w:t>
      </w:r>
    </w:p>
    <w:p w14:paraId="56151208" w14:textId="77777777" w:rsidR="000E2796" w:rsidRDefault="000E2796" w:rsidP="000E2796">
      <w:pPr>
        <w:pStyle w:val="affffffff1"/>
        <w:spacing w:after="0" w:line="360" w:lineRule="auto"/>
        <w:ind w:firstLine="709"/>
        <w:jc w:val="both"/>
        <w:rPr>
          <w:szCs w:val="28"/>
          <w:lang w:val="uk-UA"/>
        </w:rPr>
      </w:pPr>
      <w:r>
        <w:rPr>
          <w:szCs w:val="28"/>
        </w:rPr>
        <w:t>Анализ  исследований социального сиротства, проводимых в постсоветском</w:t>
      </w:r>
      <w:r>
        <w:rPr>
          <w:szCs w:val="28"/>
          <w:lang w:val="uk-UA"/>
        </w:rPr>
        <w:t xml:space="preserve"> </w:t>
      </w:r>
      <w:r>
        <w:rPr>
          <w:szCs w:val="28"/>
        </w:rPr>
        <w:t xml:space="preserve">пространстве и характеризующих положение детей в условиях </w:t>
      </w:r>
      <w:r>
        <w:rPr>
          <w:szCs w:val="28"/>
        </w:rPr>
        <w:lastRenderedPageBreak/>
        <w:t xml:space="preserve">перехода к рыночной экономике, дал возможность определить основные направления исследования проблем социального сиротства. К ним относятся: исследования влияния экономического благополучия и уровня безработицы на жизнь семей; исследования малодетности в семье как следствия экономической необеспеченности; проблемы беспризорных детей,  детская занятость и детское  нищенство; проблемы взаимоотношений поколений и культурной преемственности; исследования влияния некоторых средств массовой информации на социализацию детей. </w:t>
      </w:r>
    </w:p>
    <w:p w14:paraId="0161B339" w14:textId="77777777" w:rsidR="000E2796" w:rsidRDefault="000E2796" w:rsidP="000E2796">
      <w:pPr>
        <w:pStyle w:val="affffffff1"/>
        <w:spacing w:after="0" w:line="360" w:lineRule="auto"/>
        <w:ind w:firstLine="709"/>
        <w:jc w:val="both"/>
        <w:rPr>
          <w:szCs w:val="28"/>
        </w:rPr>
      </w:pPr>
      <w:r>
        <w:rPr>
          <w:szCs w:val="28"/>
        </w:rPr>
        <w:t>Основной вывод, который был сделан на основании анализа исследований социального сиротства в переходный период, состоит в том, что исследования эти ограничиваются, как правило, рассмотрением проблем лишь определенной категории детей, которых традиционно относят к неблагополучным. Вне поля зрения исследователей находятся многообразные аспекты исследования детства в целом, его места в системе взаимодействия различных социальных институтов современного общества, специфики этого взаимодействия в условиях перехода к рыночной экономики. Это, с точки зрения диссертанта, препятствует более глубокому изучению проблем социального сиротства.</w:t>
      </w:r>
    </w:p>
    <w:p w14:paraId="1C253DEB" w14:textId="77777777" w:rsidR="000E2796" w:rsidRDefault="000E2796" w:rsidP="000E2796">
      <w:pPr>
        <w:pStyle w:val="affffffff1"/>
        <w:spacing w:after="0" w:line="360" w:lineRule="auto"/>
        <w:ind w:firstLine="709"/>
        <w:jc w:val="both"/>
        <w:rPr>
          <w:szCs w:val="28"/>
        </w:rPr>
      </w:pPr>
      <w:r>
        <w:rPr>
          <w:szCs w:val="28"/>
        </w:rPr>
        <w:t>Сравнительный анализ жизненных ориентаций и стратегий современных</w:t>
      </w:r>
      <w:r>
        <w:rPr>
          <w:szCs w:val="28"/>
          <w:lang w:val="uk-UA"/>
        </w:rPr>
        <w:t xml:space="preserve"> </w:t>
      </w:r>
      <w:r>
        <w:rPr>
          <w:szCs w:val="28"/>
        </w:rPr>
        <w:t xml:space="preserve">детей различных категорий (детей, воспитывающихся в семье, интернате, приюте, на улице) показывает, что жизненные приоритеты различных категорий детей сходны по своему содержанию. Так,  семья, как ценность занимает примерно одинаковое положение в представлениях  детей всех категорий. Разница заключается  в определении характера ценности семьи. Выпускники обычных школ представляют семью в качестве одной из жизненных целей, выпускники интернатов воспринимают свою будущую семью в виде средства на пути достижения  ими определенного социального статуса. </w:t>
      </w:r>
    </w:p>
    <w:p w14:paraId="5BC51A4A" w14:textId="77777777" w:rsidR="000E2796" w:rsidRDefault="000E2796" w:rsidP="000E2796">
      <w:pPr>
        <w:pStyle w:val="affffffff1"/>
        <w:spacing w:after="0" w:line="360" w:lineRule="auto"/>
        <w:ind w:firstLine="709"/>
        <w:jc w:val="both"/>
        <w:rPr>
          <w:szCs w:val="28"/>
        </w:rPr>
      </w:pPr>
      <w:r>
        <w:rPr>
          <w:szCs w:val="28"/>
        </w:rPr>
        <w:t xml:space="preserve">Важный вывод, который был сделан в результате проведенного исследования, состоит в том, что дети, относящиеся к различным категориям, занимают относительно одинаковую критическую позицию в отношении к </w:t>
      </w:r>
      <w:r>
        <w:rPr>
          <w:szCs w:val="28"/>
        </w:rPr>
        <w:lastRenderedPageBreak/>
        <w:t xml:space="preserve">своим родителям и не хотят, чтобы их будущая семья была похожа на семью родителей. Это, как можно предположить, обусловлено тем, что отсутствует взаимопонимание и эмоциональная близость между детьми и родителями, что родители и родительство потеряло свою абсолютную значимость для детей. Изменилось само родительство, а соответственно - представления о его значимости и роли. Появились новые  установки и нормы, которые оказывают неблагоприятное воздействие на процесс формирования ребенка, его развитие и характер взаимоотношения с родителями. Дети выражают надежду на то, что они будут лучшими родителями для своих детей в сравнении со своими родителями.  </w:t>
      </w:r>
    </w:p>
    <w:p w14:paraId="338E7DE2" w14:textId="77777777" w:rsidR="000E2796" w:rsidRDefault="000E2796" w:rsidP="000E2796">
      <w:pPr>
        <w:pStyle w:val="affffffff1"/>
        <w:spacing w:after="0" w:line="360" w:lineRule="auto"/>
        <w:ind w:firstLine="709"/>
        <w:jc w:val="both"/>
        <w:rPr>
          <w:szCs w:val="28"/>
        </w:rPr>
      </w:pPr>
      <w:r>
        <w:rPr>
          <w:szCs w:val="28"/>
        </w:rPr>
        <w:t>Общим для всех категорий детей является также следующее: ведущим стимулом  зарабатывания денег у всех детей, вне зависимости от материального положения семьи является желание иметь экономическую самостоятельность. Последнее у выпускников обычных школ сказывается на жизненных устремлениях, которые в большей степени соотносятся с реальными возможностями. Устремления же выпускников интернатов и приютов менее реалистичны. Отсутствие реалистичности устремлений у выпускников интернатных учреждений связано не столько с мировоззрением самих детей, сколько с неспособностью существующей системы опеки привить своим воспитанникам реальные представления о жизни, адекватные условиям жизнедеятельности в современном обществе.</w:t>
      </w:r>
    </w:p>
    <w:p w14:paraId="7C8025F5" w14:textId="77777777" w:rsidR="000E2796" w:rsidRDefault="000E2796" w:rsidP="000E2796">
      <w:pPr>
        <w:pStyle w:val="affffffff1"/>
        <w:spacing w:after="0" w:line="360" w:lineRule="auto"/>
        <w:ind w:firstLine="709"/>
        <w:jc w:val="both"/>
        <w:rPr>
          <w:szCs w:val="28"/>
        </w:rPr>
      </w:pPr>
      <w:r>
        <w:rPr>
          <w:szCs w:val="28"/>
        </w:rPr>
        <w:t xml:space="preserve">Описание феномена социального сиротства посредством использования элементов социо-драматургического подхода И. Гофмана дало возможность выявить  типичные черты  субъективного мира детей, относящихся к категории социальных сирот. Исследование интернатских детей показало, что для социального сиротства характерно двойственное   отношение к своей прошлой семье. </w:t>
      </w:r>
      <w:r>
        <w:rPr>
          <w:i/>
          <w:iCs/>
          <w:szCs w:val="28"/>
        </w:rPr>
        <w:t xml:space="preserve"> </w:t>
      </w:r>
      <w:r>
        <w:rPr>
          <w:szCs w:val="28"/>
        </w:rPr>
        <w:t xml:space="preserve">С одной стороны, ребенок может отгораживаться от своих родителей, демонстрируя равнодушие. Такая позиция позволяет ему избежать ярлыка «второсортности», и позволяет  защитить свое внутренне «Я» от постороннего вмешательства. С другой стороны, ребенок </w:t>
      </w:r>
      <w:r>
        <w:rPr>
          <w:szCs w:val="28"/>
        </w:rPr>
        <w:lastRenderedPageBreak/>
        <w:t xml:space="preserve">практически полностью себя отождествляет с семьей тогда, когда перестает заботиться о том впечатлении, которое он производит на собеседника. </w:t>
      </w:r>
    </w:p>
    <w:p w14:paraId="5B3D268E" w14:textId="77777777" w:rsidR="000E2796" w:rsidRDefault="000E2796" w:rsidP="000E2796">
      <w:pPr>
        <w:pStyle w:val="affffffff1"/>
        <w:spacing w:after="0" w:line="360" w:lineRule="auto"/>
        <w:ind w:firstLine="709"/>
        <w:jc w:val="both"/>
        <w:rPr>
          <w:szCs w:val="28"/>
        </w:rPr>
      </w:pPr>
      <w:r>
        <w:rPr>
          <w:szCs w:val="28"/>
        </w:rPr>
        <w:t>Выявилось также, что дети, хотя и желают избавиться от ярлыка «интернатовский», «сирота», «беспризорный» и т.д., все же идентифицируют себя с этой стигмой. Такая  идентификация имеет место в тех случаях, когда приходится  манипулировать окружающими людьми в своих интересах.</w:t>
      </w:r>
    </w:p>
    <w:p w14:paraId="53FD0DD8" w14:textId="77777777" w:rsidR="000E2796" w:rsidRDefault="000E2796" w:rsidP="000E2796">
      <w:pPr>
        <w:pStyle w:val="affffffff1"/>
        <w:spacing w:after="0" w:line="360" w:lineRule="auto"/>
        <w:ind w:firstLine="709"/>
        <w:jc w:val="both"/>
        <w:rPr>
          <w:szCs w:val="28"/>
        </w:rPr>
      </w:pPr>
      <w:r>
        <w:rPr>
          <w:szCs w:val="28"/>
        </w:rPr>
        <w:t xml:space="preserve">Изучение деятельности различных государственных и общественных организаций, а также знакомство с законами и программами, которые,  эту деятельность регламентируют, показало, что в целом  отсутствует единая система и стратегия в работе по воспитанию подрастающего поколения вообще, преодоления явления социального сиротства, в частности. Как выяснилось, существует  несовпадение интересов структур, имеющих отношение к детям и находящихся в различных ведомствах и на различных уровнях управления. </w:t>
      </w:r>
    </w:p>
    <w:p w14:paraId="2E0905C4" w14:textId="77777777" w:rsidR="000E2796" w:rsidRDefault="000E2796" w:rsidP="000E2796">
      <w:pPr>
        <w:pStyle w:val="afffffffa"/>
        <w:spacing w:line="360" w:lineRule="auto"/>
        <w:ind w:firstLine="709"/>
        <w:jc w:val="both"/>
        <w:rPr>
          <w:szCs w:val="28"/>
        </w:rPr>
      </w:pPr>
      <w:r>
        <w:rPr>
          <w:szCs w:val="28"/>
        </w:rPr>
        <w:t>Обнаружилось также, что стойкое сопротивления «закрытым» детским учреждениям, которое обусловлено ссылками на Конвенцию ООН о правах ребенка,  противоречит реальными потребностям решения проблемы трудных детей. Это осознается руководителями и рядовыми сотрудниками различных служб, которым вплотную приходится сталкиваться с проблемами попечительных учреждений и проблемами «детей-бегунов». Проблема «детей-бегунов» (детей, которые постоянно уходят из приютов и интернатов на «свободу»),  действительно. интересует и городские</w:t>
      </w:r>
      <w:r>
        <w:rPr>
          <w:szCs w:val="28"/>
          <w:lang w:val="uk-UA"/>
        </w:rPr>
        <w:t>,</w:t>
      </w:r>
      <w:r>
        <w:rPr>
          <w:szCs w:val="28"/>
        </w:rPr>
        <w:t xml:space="preserve"> и областные службы. Попытки решить эту проблему другими, «ненасильственными», способами (сделать привлекательными условия в приютах и интернатах, привлечь для работы с детьми высококвалифицированных, заинтересованных педагогов и воспитателей) оказываются тщетными в виду отсутствия необходимых материальных и человеческих ресурсов, а также из-за отсутствия последовательной социальной политики, направленной на преодоление социального сиротства. Более того, проблема должна ставиться и решаться в более широком контексте: необходим комплекс мер, направленных не только на </w:t>
      </w:r>
      <w:r>
        <w:rPr>
          <w:szCs w:val="28"/>
        </w:rPr>
        <w:lastRenderedPageBreak/>
        <w:t xml:space="preserve">работу с «трудными» детьми, но и на организацию внешкольной работы детей всех категорий. </w:t>
      </w:r>
    </w:p>
    <w:p w14:paraId="2B2EF211" w14:textId="77777777" w:rsidR="000E2796" w:rsidRDefault="000E2796" w:rsidP="000E2796">
      <w:pPr>
        <w:spacing w:line="360" w:lineRule="auto"/>
        <w:ind w:firstLine="709"/>
        <w:jc w:val="both"/>
        <w:rPr>
          <w:sz w:val="28"/>
          <w:szCs w:val="28"/>
        </w:rPr>
      </w:pPr>
      <w:r>
        <w:rPr>
          <w:sz w:val="28"/>
          <w:szCs w:val="28"/>
        </w:rPr>
        <w:t>Анализируя различные, часто противоположные точки зрения на советскую систему воспитания, а, также беседуя с воспитателями интернатов и людьми, причастными так или иначе к решению проблемы социального сиротства, мы пришли к заключению, что не следует полностью игнорировать советский опыт воспитания подрастающего поколения. Мы считаем, что однозначно-жесткую критику прошлого целесообразно заменить детальным анализом системы воспитания советского периода, не отбрасывать положительное и попытаться реализовать имеющийся опыт с учетом  изменений, которые произошли в обществе, в массовом сознании, внутри семьи и т.д.</w:t>
      </w:r>
    </w:p>
    <w:p w14:paraId="4309430D" w14:textId="77777777" w:rsidR="000E2796" w:rsidRDefault="000E2796" w:rsidP="000E2796">
      <w:pPr>
        <w:spacing w:line="360" w:lineRule="auto"/>
        <w:ind w:firstLine="709"/>
        <w:jc w:val="both"/>
        <w:rPr>
          <w:sz w:val="28"/>
          <w:szCs w:val="28"/>
        </w:rPr>
      </w:pPr>
      <w:r>
        <w:rPr>
          <w:sz w:val="28"/>
          <w:szCs w:val="28"/>
        </w:rPr>
        <w:t>В качестве вывода практического характера выскажем следующее соображение: необходимо создать единую стратегию воспитания, в которой различные воспитательные институты были бы взаимодополняемыми и деятельность которых была бы направлена на социализацию всех категорий детей. Действия должны быть централизованными и не должны исключать друг друга. Чрезвычайно важен комплексный подход, направленный на создание условий для нормального развития подрастающего поколения как внутри семьи, независимо от ее материальной обеспеченности и культурного уровня, так и за ее пределами. Именно подобная деятельность способна воспитать полноценных граждан общества, которые будут способны сохранить, передать и приумножить то культурное наследие, которое предназначено для развития и процветания украинского общества.</w:t>
      </w:r>
    </w:p>
    <w:p w14:paraId="555E317F" w14:textId="77777777" w:rsidR="000E2796" w:rsidRDefault="000E2796" w:rsidP="000E2796">
      <w:pPr>
        <w:pStyle w:val="affffffff1"/>
        <w:spacing w:after="0" w:line="360" w:lineRule="auto"/>
        <w:ind w:firstLine="709"/>
        <w:jc w:val="both"/>
        <w:rPr>
          <w:szCs w:val="28"/>
        </w:rPr>
      </w:pPr>
      <w:r>
        <w:rPr>
          <w:szCs w:val="28"/>
        </w:rPr>
        <w:t xml:space="preserve">С нашей точки зрения  необходимо наличие  своего рода симбиоза, составные функциональные элементы которого (семья - родители, школа/интернат – педагоги/воспитатели, государственные организации – чиновники, общественные организации – социальные работники) должны не «перекладывать» ответственность и задачи друг на друга,  а работать в сотрудничестве на одну цель в одном направлении - воспитание и </w:t>
      </w:r>
      <w:r>
        <w:rPr>
          <w:szCs w:val="28"/>
        </w:rPr>
        <w:lastRenderedPageBreak/>
        <w:t xml:space="preserve">социализация детей, создателей будущего нашей страны. Соответственно необходим сбор оперативной информации с различных сфер общества о детях всех категорий (живущих в семьях, интернатах, приютах, на улице).  Наличие реальной информации о всех проблемах и потребностях детей позволит в свою очередь разработать единую стратегию воспитания, соответствующую условиям развития современного общества. У детей появится возможность без особых трудностей и душевных тягот входить во взрослую, и  творить добро для себя и своего общества. </w:t>
      </w:r>
    </w:p>
    <w:p w14:paraId="199DC4EF" w14:textId="77777777" w:rsidR="000E2796" w:rsidRDefault="000E2796" w:rsidP="000E2796">
      <w:pPr>
        <w:spacing w:line="360" w:lineRule="auto"/>
        <w:ind w:firstLine="709"/>
        <w:jc w:val="both"/>
        <w:rPr>
          <w:sz w:val="28"/>
          <w:szCs w:val="28"/>
        </w:rPr>
      </w:pPr>
    </w:p>
    <w:p w14:paraId="5498B899" w14:textId="77777777" w:rsidR="000E2796" w:rsidRDefault="000E2796" w:rsidP="000E2796">
      <w:pPr>
        <w:pStyle w:val="afffffffc"/>
        <w:spacing w:line="360" w:lineRule="auto"/>
        <w:ind w:firstLine="709"/>
        <w:jc w:val="center"/>
        <w:rPr>
          <w:rFonts w:ascii="Times New Roman" w:hAnsi="Times New Roman" w:cs="Times New Roman"/>
          <w:b/>
          <w:bCs/>
          <w:i/>
          <w:iCs/>
          <w:sz w:val="28"/>
          <w:szCs w:val="28"/>
          <w:lang w:val="uk-UA"/>
        </w:rPr>
      </w:pPr>
    </w:p>
    <w:p w14:paraId="01EEB322"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3D5AC1E5"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5DCD3DEA"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25CD350B"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4C78A436"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4B4094D1"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0799F0AB"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37B28253"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563E7874"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359FCCDD"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4E830224"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12F60057"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0277B43E"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r>
        <w:rPr>
          <w:rFonts w:ascii="Times New Roman" w:hAnsi="Times New Roman" w:cs="Times New Roman"/>
          <w:b/>
          <w:bCs/>
          <w:i/>
          <w:iCs/>
          <w:sz w:val="28"/>
          <w:szCs w:val="28"/>
        </w:rPr>
        <w:t>СПИСОК ИСПОЛЬЗОВАННЫХ ИСТОЧНИКОВ</w:t>
      </w:r>
    </w:p>
    <w:p w14:paraId="454A6F90"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53A6B444" w14:textId="77777777" w:rsidR="000E2796" w:rsidRDefault="000E2796" w:rsidP="000E2796">
      <w:pPr>
        <w:pStyle w:val="afffffffc"/>
        <w:spacing w:line="360" w:lineRule="auto"/>
        <w:ind w:left="360"/>
        <w:jc w:val="center"/>
        <w:rPr>
          <w:rFonts w:ascii="Times New Roman" w:hAnsi="Times New Roman" w:cs="Times New Roman"/>
          <w:b/>
          <w:bCs/>
          <w:i/>
          <w:iCs/>
          <w:sz w:val="28"/>
          <w:szCs w:val="28"/>
        </w:rPr>
      </w:pPr>
    </w:p>
    <w:p w14:paraId="3D5E7416"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1. Андреева Г.М. О социологизации социальной психологии в ХХ столетии // Социологический журнал. - 2003. - №2. - </w:t>
      </w:r>
      <w:r>
        <w:rPr>
          <w:rFonts w:ascii="Times New Roman" w:hAnsi="Times New Roman" w:cs="Times New Roman"/>
          <w:i/>
          <w:iCs/>
          <w:sz w:val="28"/>
          <w:szCs w:val="28"/>
          <w:lang w:val="uk-UA"/>
        </w:rPr>
        <w:t>С</w:t>
      </w:r>
      <w:r>
        <w:rPr>
          <w:rFonts w:ascii="Times New Roman" w:hAnsi="Times New Roman" w:cs="Times New Roman"/>
          <w:i/>
          <w:iCs/>
          <w:sz w:val="28"/>
          <w:szCs w:val="28"/>
        </w:rPr>
        <w:t>. 12 – 30.</w:t>
      </w:r>
    </w:p>
    <w:p w14:paraId="6B985298"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2. Андрюшина Е.В. Семья и здоровье подростка // Народонаселение. - 1998. -  №2. – С. 95. </w:t>
      </w:r>
    </w:p>
    <w:p w14:paraId="4DA592EB"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3. Арефьев А.Л. Беспризорные дети России // СоцИС. – 2003. - №9. - </w:t>
      </w:r>
      <w:r>
        <w:rPr>
          <w:rFonts w:ascii="Times New Roman" w:hAnsi="Times New Roman" w:cs="Times New Roman"/>
          <w:i/>
          <w:iCs/>
          <w:sz w:val="28"/>
          <w:szCs w:val="28"/>
          <w:lang w:val="uk-UA"/>
        </w:rPr>
        <w:t>С</w:t>
      </w:r>
      <w:r>
        <w:rPr>
          <w:rFonts w:ascii="Times New Roman" w:hAnsi="Times New Roman" w:cs="Times New Roman"/>
          <w:i/>
          <w:iCs/>
          <w:sz w:val="28"/>
          <w:szCs w:val="28"/>
        </w:rPr>
        <w:t>. 61-72.</w:t>
      </w:r>
    </w:p>
    <w:p w14:paraId="64022B65"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4. Ариес Ф. Возрасты жизни // Философия и методология истории. – М.: Прогресс, 1977. –  227 </w:t>
      </w:r>
      <w:r>
        <w:rPr>
          <w:rFonts w:ascii="Times New Roman" w:hAnsi="Times New Roman" w:cs="Times New Roman"/>
          <w:i/>
          <w:iCs/>
          <w:sz w:val="28"/>
          <w:szCs w:val="28"/>
          <w:lang w:val="en-US"/>
        </w:rPr>
        <w:t>c</w:t>
      </w:r>
      <w:r>
        <w:rPr>
          <w:rFonts w:ascii="Times New Roman" w:hAnsi="Times New Roman" w:cs="Times New Roman"/>
          <w:i/>
          <w:iCs/>
          <w:sz w:val="28"/>
          <w:szCs w:val="28"/>
        </w:rPr>
        <w:t>.</w:t>
      </w:r>
    </w:p>
    <w:p w14:paraId="42479C5B"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5. Бабаева Л.В. Женщины в России в условиях социального перелома: работа, политика, повседневная жизнь // Научн. Доклады – М.: Прогресс, 1997. - 131</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с.</w:t>
      </w:r>
    </w:p>
    <w:p w14:paraId="504620A8"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6. Батищев Г.С. Деятельностная сущность человека как философский принцип. В сб.: Человек в социалистическом и буржуазном обществе. Симпозиум. Доклады и сообщения. – М.: Наука, 1966. – 256 с.</w:t>
      </w:r>
    </w:p>
    <w:p w14:paraId="2D5F9F74"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7. Батыгин Г.С. Коммуникация в научном сообществе // Социологические чтения. Вып.2. – М.: </w:t>
      </w:r>
      <w:r>
        <w:rPr>
          <w:rFonts w:ascii="Times New Roman" w:hAnsi="Times New Roman" w:cs="Times New Roman"/>
          <w:i/>
          <w:iCs/>
          <w:sz w:val="28"/>
          <w:szCs w:val="28"/>
          <w:lang w:val="uk-UA"/>
        </w:rPr>
        <w:t>Ин-т социологии РАН России</w:t>
      </w:r>
      <w:r>
        <w:rPr>
          <w:rFonts w:ascii="Times New Roman" w:hAnsi="Times New Roman" w:cs="Times New Roman"/>
          <w:i/>
          <w:iCs/>
          <w:sz w:val="28"/>
          <w:szCs w:val="28"/>
        </w:rPr>
        <w:t xml:space="preserve">, 1997. – </w:t>
      </w:r>
      <w:r>
        <w:rPr>
          <w:rFonts w:ascii="Times New Roman" w:hAnsi="Times New Roman" w:cs="Times New Roman"/>
          <w:i/>
          <w:iCs/>
          <w:sz w:val="28"/>
          <w:szCs w:val="28"/>
          <w:lang w:val="uk-UA"/>
        </w:rPr>
        <w:t>240 с</w:t>
      </w:r>
      <w:r>
        <w:rPr>
          <w:rFonts w:ascii="Times New Roman" w:hAnsi="Times New Roman" w:cs="Times New Roman"/>
          <w:i/>
          <w:iCs/>
          <w:sz w:val="28"/>
          <w:szCs w:val="28"/>
        </w:rPr>
        <w:t>.</w:t>
      </w:r>
    </w:p>
    <w:p w14:paraId="4874F77D"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8. Батыгин Г.С. Формы воспроизводства и представления социологического знания // Социологические чтения. Вып. 1. – М.: </w:t>
      </w:r>
      <w:r>
        <w:rPr>
          <w:rFonts w:ascii="Times New Roman" w:hAnsi="Times New Roman" w:cs="Times New Roman"/>
          <w:i/>
          <w:iCs/>
          <w:sz w:val="28"/>
          <w:szCs w:val="28"/>
          <w:lang w:val="uk-UA"/>
        </w:rPr>
        <w:t>Ин-т социологии РАН России</w:t>
      </w:r>
      <w:r>
        <w:rPr>
          <w:rFonts w:ascii="Times New Roman" w:hAnsi="Times New Roman" w:cs="Times New Roman"/>
          <w:i/>
          <w:iCs/>
          <w:sz w:val="28"/>
          <w:szCs w:val="28"/>
        </w:rPr>
        <w:t xml:space="preserve">, 1996. – </w:t>
      </w:r>
      <w:r>
        <w:rPr>
          <w:rFonts w:ascii="Times New Roman" w:hAnsi="Times New Roman" w:cs="Times New Roman"/>
          <w:i/>
          <w:iCs/>
          <w:sz w:val="28"/>
          <w:szCs w:val="28"/>
          <w:lang w:val="uk-UA"/>
        </w:rPr>
        <w:t>295 с</w:t>
      </w:r>
      <w:r>
        <w:rPr>
          <w:rFonts w:ascii="Times New Roman" w:hAnsi="Times New Roman" w:cs="Times New Roman"/>
          <w:i/>
          <w:iCs/>
          <w:sz w:val="28"/>
          <w:szCs w:val="28"/>
        </w:rPr>
        <w:t>.</w:t>
      </w:r>
    </w:p>
    <w:p w14:paraId="4A4741CA"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9. Бергер Питер, Лукман Томас Социальное конструирование реальности - М.: Медиум, 1995.  – 323 с.    </w:t>
      </w:r>
    </w:p>
    <w:p w14:paraId="2AB3B1E2"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10. Бердяев Н.А. И мир объектов (опыт философии одиночества и общения) – Париж</w:t>
      </w:r>
      <w:r>
        <w:rPr>
          <w:rFonts w:ascii="Times New Roman" w:hAnsi="Times New Roman" w:cs="Times New Roman"/>
          <w:i/>
          <w:iCs/>
          <w:sz w:val="28"/>
          <w:szCs w:val="28"/>
          <w:lang w:val="uk-UA"/>
        </w:rPr>
        <w:t>: Експресс, 1990</w:t>
      </w:r>
      <w:r>
        <w:rPr>
          <w:rFonts w:ascii="Times New Roman" w:hAnsi="Times New Roman" w:cs="Times New Roman"/>
          <w:i/>
          <w:iCs/>
          <w:sz w:val="28"/>
          <w:szCs w:val="28"/>
        </w:rPr>
        <w:t>. – 390 с.</w:t>
      </w:r>
    </w:p>
    <w:p w14:paraId="4ABBFA3A"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11. Берковский Н.Я. Романтизм в Германии - Л.: Политиздат, 1973. – </w:t>
      </w:r>
      <w:r>
        <w:rPr>
          <w:rFonts w:ascii="Times New Roman" w:hAnsi="Times New Roman" w:cs="Times New Roman"/>
          <w:i/>
          <w:iCs/>
          <w:sz w:val="28"/>
          <w:szCs w:val="28"/>
          <w:lang w:val="uk-UA"/>
        </w:rPr>
        <w:t>196 с</w:t>
      </w:r>
      <w:r>
        <w:rPr>
          <w:rFonts w:ascii="Times New Roman" w:hAnsi="Times New Roman" w:cs="Times New Roman"/>
          <w:i/>
          <w:iCs/>
          <w:sz w:val="28"/>
          <w:szCs w:val="28"/>
        </w:rPr>
        <w:t>.</w:t>
      </w:r>
    </w:p>
    <w:p w14:paraId="287B55B8"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12. Бодрова В.В. Репродуктивное поведение как фактор депопуляции в России // СоцИС. – 2002. - №6. – </w:t>
      </w:r>
      <w:r>
        <w:rPr>
          <w:rFonts w:ascii="Times New Roman" w:hAnsi="Times New Roman" w:cs="Times New Roman"/>
          <w:i/>
          <w:iCs/>
          <w:sz w:val="28"/>
          <w:szCs w:val="28"/>
          <w:lang w:val="uk-UA"/>
        </w:rPr>
        <w:t>С</w:t>
      </w:r>
      <w:r>
        <w:rPr>
          <w:rFonts w:ascii="Times New Roman" w:hAnsi="Times New Roman" w:cs="Times New Roman"/>
          <w:i/>
          <w:iCs/>
          <w:sz w:val="28"/>
          <w:szCs w:val="28"/>
        </w:rPr>
        <w:t>. 95-101.</w:t>
      </w:r>
    </w:p>
    <w:p w14:paraId="1E9434BC"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13. Бреева Е.Б. Дети в современном обществе - М.: Эдиториал УРСС, 1999. – </w:t>
      </w:r>
    </w:p>
    <w:p w14:paraId="36B7CF50"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216 с.</w:t>
      </w:r>
    </w:p>
    <w:p w14:paraId="449900AF"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14. Бреева Е.Б. Социальное сиротство. Опыт социологического обследования // СоцИС. – 2004. - №5. – </w:t>
      </w:r>
      <w:r>
        <w:rPr>
          <w:rFonts w:ascii="Times New Roman" w:hAnsi="Times New Roman" w:cs="Times New Roman"/>
          <w:i/>
          <w:iCs/>
          <w:sz w:val="28"/>
          <w:szCs w:val="28"/>
          <w:lang w:val="uk-UA"/>
        </w:rPr>
        <w:t xml:space="preserve">С. </w:t>
      </w:r>
      <w:r>
        <w:rPr>
          <w:rFonts w:ascii="Times New Roman" w:hAnsi="Times New Roman" w:cs="Times New Roman"/>
          <w:i/>
          <w:iCs/>
          <w:sz w:val="28"/>
          <w:szCs w:val="28"/>
        </w:rPr>
        <w:t>44-51.</w:t>
      </w:r>
    </w:p>
    <w:p w14:paraId="3CBC247F"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15. Бронфенбреннер У. Два мира детства: Дети в США и СССР – М.: Прогресс, 1976. – 257 с.</w:t>
      </w:r>
    </w:p>
    <w:p w14:paraId="18D0FDB2"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16. Василькова Ю.В., Василькова Т.А. Социальная педагогика – М.: </w:t>
      </w:r>
      <w:r>
        <w:rPr>
          <w:rFonts w:ascii="Times New Roman" w:hAnsi="Times New Roman" w:cs="Times New Roman"/>
          <w:i/>
          <w:iCs/>
          <w:sz w:val="28"/>
          <w:szCs w:val="28"/>
          <w:lang w:val="uk-UA"/>
        </w:rPr>
        <w:t>Канон-Пресс</w:t>
      </w:r>
      <w:r>
        <w:rPr>
          <w:rFonts w:ascii="Times New Roman" w:hAnsi="Times New Roman" w:cs="Times New Roman"/>
          <w:i/>
          <w:iCs/>
          <w:sz w:val="28"/>
          <w:szCs w:val="28"/>
        </w:rPr>
        <w:t>, 1999. -  299 с.</w:t>
      </w:r>
    </w:p>
    <w:p w14:paraId="24A15C2C"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lastRenderedPageBreak/>
        <w:t xml:space="preserve">17. </w:t>
      </w:r>
      <w:r>
        <w:rPr>
          <w:rFonts w:ascii="Times New Roman" w:hAnsi="Times New Roman" w:cs="Times New Roman"/>
          <w:i/>
          <w:iCs/>
          <w:sz w:val="28"/>
          <w:szCs w:val="28"/>
          <w:lang w:val="uk-UA"/>
        </w:rPr>
        <w:t>Вихованці інтернатів про себе і своє життя / О.М. Балакірєва, О.О. Яременко, Н.П.Дудар та ін. – К.: Український ін-т соціальних досліджень, 2000. – Кн.1. –  134 с.</w:t>
      </w:r>
    </w:p>
    <w:p w14:paraId="5D59DAE6"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18. </w:t>
      </w:r>
      <w:r>
        <w:rPr>
          <w:rFonts w:ascii="Times New Roman" w:hAnsi="Times New Roman" w:cs="Times New Roman"/>
          <w:i/>
          <w:iCs/>
          <w:sz w:val="28"/>
          <w:szCs w:val="28"/>
        </w:rPr>
        <w:t xml:space="preserve">Волков Ю.Е. Базисные понятия и логика социологической парадигмы // СоцИС. – 1997. - №.1 – </w:t>
      </w:r>
      <w:r>
        <w:rPr>
          <w:rFonts w:ascii="Times New Roman" w:hAnsi="Times New Roman" w:cs="Times New Roman"/>
          <w:i/>
          <w:iCs/>
          <w:sz w:val="28"/>
          <w:szCs w:val="28"/>
          <w:lang w:val="uk-UA"/>
        </w:rPr>
        <w:t>С</w:t>
      </w:r>
      <w:r>
        <w:rPr>
          <w:rFonts w:ascii="Times New Roman" w:hAnsi="Times New Roman" w:cs="Times New Roman"/>
          <w:i/>
          <w:iCs/>
          <w:sz w:val="28"/>
          <w:szCs w:val="28"/>
        </w:rPr>
        <w:t>. 22 – 33.</w:t>
      </w:r>
    </w:p>
    <w:p w14:paraId="5B2F9E5E"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19. Волянская Е.В., Пилипенко В.Е., Сапелкина Е.В. Социокультурная детерминация подростковой агрессии – К.: Фолиант, 2004. – 320 с.</w:t>
      </w:r>
    </w:p>
    <w:p w14:paraId="4CDB5CCE"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20. </w:t>
      </w:r>
      <w:r>
        <w:rPr>
          <w:rFonts w:ascii="Times New Roman" w:hAnsi="Times New Roman" w:cs="Times New Roman"/>
          <w:i/>
          <w:iCs/>
          <w:sz w:val="28"/>
          <w:szCs w:val="28"/>
        </w:rPr>
        <w:t xml:space="preserve">Воронина О.А. Женщины в «мужском обществе» – М.: Советская социология, 1988. – 196 </w:t>
      </w:r>
      <w:r>
        <w:rPr>
          <w:rFonts w:ascii="Times New Roman" w:hAnsi="Times New Roman" w:cs="Times New Roman"/>
          <w:i/>
          <w:iCs/>
          <w:sz w:val="28"/>
          <w:szCs w:val="28"/>
          <w:lang w:val="uk-UA"/>
        </w:rPr>
        <w:t>с</w:t>
      </w:r>
      <w:r>
        <w:rPr>
          <w:rFonts w:ascii="Times New Roman" w:hAnsi="Times New Roman" w:cs="Times New Roman"/>
          <w:i/>
          <w:iCs/>
          <w:sz w:val="28"/>
          <w:szCs w:val="28"/>
        </w:rPr>
        <w:t>.</w:t>
      </w:r>
    </w:p>
    <w:p w14:paraId="168430D1"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21. </w:t>
      </w:r>
      <w:r>
        <w:rPr>
          <w:rFonts w:ascii="Times New Roman" w:hAnsi="Times New Roman" w:cs="Times New Roman"/>
          <w:i/>
          <w:iCs/>
          <w:sz w:val="28"/>
          <w:szCs w:val="28"/>
        </w:rPr>
        <w:t>Выготский Л.С. Собрание сочинений -  Т.3</w:t>
      </w:r>
      <w:r>
        <w:rPr>
          <w:rFonts w:ascii="Times New Roman" w:hAnsi="Times New Roman" w:cs="Times New Roman"/>
          <w:i/>
          <w:iCs/>
          <w:sz w:val="28"/>
          <w:szCs w:val="28"/>
          <w:lang w:val="uk-UA"/>
        </w:rPr>
        <w:t>.</w:t>
      </w:r>
      <w:r>
        <w:rPr>
          <w:rFonts w:ascii="Times New Roman" w:hAnsi="Times New Roman" w:cs="Times New Roman"/>
          <w:i/>
          <w:iCs/>
          <w:sz w:val="28"/>
          <w:szCs w:val="28"/>
        </w:rPr>
        <w:t xml:space="preserve"> - М.: Изд-во АПН РСФСР, 1983. – 641 с.</w:t>
      </w:r>
    </w:p>
    <w:p w14:paraId="68517D91"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22. Голод С.И. Современная семья: плюрализм моделей // Социологический журнал. – 1996. - №3/4. – </w:t>
      </w:r>
      <w:r>
        <w:rPr>
          <w:rFonts w:ascii="Times New Roman" w:hAnsi="Times New Roman" w:cs="Times New Roman"/>
          <w:i/>
          <w:iCs/>
          <w:sz w:val="28"/>
          <w:szCs w:val="28"/>
          <w:lang w:val="uk-UA"/>
        </w:rPr>
        <w:t>С</w:t>
      </w:r>
      <w:r>
        <w:rPr>
          <w:rFonts w:ascii="Times New Roman" w:hAnsi="Times New Roman" w:cs="Times New Roman"/>
          <w:i/>
          <w:iCs/>
          <w:sz w:val="28"/>
          <w:szCs w:val="28"/>
        </w:rPr>
        <w:t>. 98-108</w:t>
      </w:r>
    </w:p>
    <w:p w14:paraId="194B13FF"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23. Голосенко И.А. Голод С.И. Социологические исследования проституции в России (История и современное состояние вопроса) – Санкт-Петербург: Петрополис. – 211 с.</w:t>
      </w:r>
    </w:p>
    <w:p w14:paraId="704ADBD3"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24. Горбачев М.С. Перестройка - М.: Политическая литература, 1987. – 214 с.</w:t>
      </w:r>
    </w:p>
    <w:p w14:paraId="02E024B8"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25. </w:t>
      </w:r>
      <w:r>
        <w:rPr>
          <w:rFonts w:ascii="Times New Roman" w:hAnsi="Times New Roman" w:cs="Times New Roman"/>
          <w:i/>
          <w:iCs/>
          <w:sz w:val="28"/>
          <w:szCs w:val="28"/>
        </w:rPr>
        <w:t xml:space="preserve">Гофман И. Представление себя другим в повседневной жизни – М.: Канон-Пресс, 2000. </w:t>
      </w:r>
      <w:r>
        <w:rPr>
          <w:rFonts w:ascii="Times New Roman" w:hAnsi="Times New Roman" w:cs="Times New Roman"/>
          <w:i/>
          <w:iCs/>
          <w:sz w:val="28"/>
          <w:szCs w:val="28"/>
          <w:lang w:val="uk-UA"/>
        </w:rPr>
        <w:t>-</w:t>
      </w:r>
      <w:r>
        <w:rPr>
          <w:rFonts w:ascii="Times New Roman" w:hAnsi="Times New Roman" w:cs="Times New Roman"/>
          <w:i/>
          <w:iCs/>
          <w:sz w:val="28"/>
          <w:szCs w:val="28"/>
        </w:rPr>
        <w:t xml:space="preserve"> 304 с.</w:t>
      </w:r>
    </w:p>
    <w:p w14:paraId="6BED4C15"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26. Гофман И. Представление себя другим. Хрестоматия / Под ред. С.А.Макеева. – К.: Ин-т социологии НАН Украины, 1999. – 272 с.</w:t>
      </w:r>
    </w:p>
    <w:p w14:paraId="098CA60A"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27. Гошовський Я.О. </w:t>
      </w:r>
      <w:r>
        <w:rPr>
          <w:rFonts w:ascii="Times New Roman" w:hAnsi="Times New Roman" w:cs="Times New Roman"/>
          <w:i/>
          <w:iCs/>
          <w:sz w:val="28"/>
          <w:szCs w:val="28"/>
          <w:lang w:val="uk-UA"/>
        </w:rPr>
        <w:t>Становлення образу “Я” у підлітків школи-інтернату: Дис. ... канд.. психол. наук. – К, 1996. – 167 с.</w:t>
      </w:r>
    </w:p>
    <w:p w14:paraId="73CA811B"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28. Грановская Р.М. Психология в примерах – С-П.: Речь, 2002.  – 278 с.</w:t>
      </w:r>
    </w:p>
    <w:p w14:paraId="3AC7E0D8"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29. Громыко М.М. Мир русской деревни - М.: Политическая литература, 1991.  – 177</w:t>
      </w:r>
      <w:r>
        <w:rPr>
          <w:rFonts w:ascii="Times New Roman" w:hAnsi="Times New Roman" w:cs="Times New Roman"/>
          <w:i/>
          <w:iCs/>
          <w:sz w:val="28"/>
          <w:szCs w:val="28"/>
          <w:lang w:val="uk-UA"/>
        </w:rPr>
        <w:t xml:space="preserve"> с</w:t>
      </w:r>
      <w:r>
        <w:rPr>
          <w:rFonts w:ascii="Times New Roman" w:hAnsi="Times New Roman" w:cs="Times New Roman"/>
          <w:i/>
          <w:iCs/>
          <w:sz w:val="28"/>
          <w:szCs w:val="28"/>
        </w:rPr>
        <w:t>.</w:t>
      </w:r>
    </w:p>
    <w:p w14:paraId="21099803"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30. Гурко Т.А. Родительство в изменяющихся социо-культурных условиях // СоцИС. – 1997. - №1. - </w:t>
      </w:r>
      <w:r>
        <w:rPr>
          <w:rFonts w:ascii="Times New Roman" w:hAnsi="Times New Roman" w:cs="Times New Roman"/>
          <w:i/>
          <w:iCs/>
          <w:sz w:val="28"/>
          <w:szCs w:val="28"/>
          <w:lang w:val="uk-UA"/>
        </w:rPr>
        <w:t>С</w:t>
      </w:r>
      <w:r>
        <w:rPr>
          <w:rFonts w:ascii="Times New Roman" w:hAnsi="Times New Roman" w:cs="Times New Roman"/>
          <w:i/>
          <w:iCs/>
          <w:sz w:val="28"/>
          <w:szCs w:val="28"/>
        </w:rPr>
        <w:t>. 72-78.</w:t>
      </w:r>
    </w:p>
    <w:p w14:paraId="081960E4"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lastRenderedPageBreak/>
        <w:t xml:space="preserve">31. </w:t>
      </w:r>
      <w:r>
        <w:rPr>
          <w:rFonts w:ascii="Times New Roman" w:hAnsi="Times New Roman" w:cs="Times New Roman"/>
          <w:i/>
          <w:iCs/>
          <w:sz w:val="28"/>
          <w:szCs w:val="28"/>
          <w:lang w:val="uk-UA"/>
        </w:rPr>
        <w:t>Демографічна ситуація як індикатор ефективності розвитку регіону (на прикладі м. Києва) // Статистика України. Науково інформаційний журнал. - 2003. - №3. - С. 2</w:t>
      </w:r>
      <w:r>
        <w:rPr>
          <w:rFonts w:ascii="Times New Roman" w:hAnsi="Times New Roman" w:cs="Times New Roman"/>
          <w:i/>
          <w:iCs/>
          <w:sz w:val="28"/>
          <w:szCs w:val="28"/>
        </w:rPr>
        <w:t>1-32</w:t>
      </w:r>
      <w:r>
        <w:rPr>
          <w:rFonts w:ascii="Times New Roman" w:hAnsi="Times New Roman" w:cs="Times New Roman"/>
          <w:i/>
          <w:iCs/>
          <w:sz w:val="28"/>
          <w:szCs w:val="28"/>
          <w:lang w:val="uk-UA"/>
        </w:rPr>
        <w:t>.</w:t>
      </w:r>
    </w:p>
    <w:p w14:paraId="50A6CE56"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32. Державна доповідь про становище дітей в Україні за підсумками 1997 року – К.: Державний ін-т проблем сім’ї та молоді, 1998. – 150 с.</w:t>
      </w:r>
    </w:p>
    <w:p w14:paraId="2A46AC55"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33. </w:t>
      </w:r>
      <w:r>
        <w:rPr>
          <w:rFonts w:ascii="Times New Roman" w:hAnsi="Times New Roman" w:cs="Times New Roman"/>
          <w:i/>
          <w:iCs/>
          <w:sz w:val="28"/>
          <w:szCs w:val="28"/>
        </w:rPr>
        <w:t>Державна допо</w:t>
      </w:r>
      <w:r>
        <w:rPr>
          <w:rFonts w:ascii="Times New Roman" w:hAnsi="Times New Roman" w:cs="Times New Roman"/>
          <w:i/>
          <w:iCs/>
          <w:sz w:val="28"/>
          <w:szCs w:val="28"/>
          <w:lang w:val="uk-UA"/>
        </w:rPr>
        <w:t>відь про становище дітей в Україні за підсумками 2002 року – К.: Державний ін-т проблем сім</w:t>
      </w:r>
      <w:r>
        <w:rPr>
          <w:rFonts w:ascii="Times New Roman" w:hAnsi="Times New Roman" w:cs="Times New Roman"/>
          <w:i/>
          <w:iCs/>
          <w:sz w:val="28"/>
          <w:szCs w:val="28"/>
        </w:rPr>
        <w:t>’</w:t>
      </w:r>
      <w:r>
        <w:rPr>
          <w:rFonts w:ascii="Times New Roman" w:hAnsi="Times New Roman" w:cs="Times New Roman"/>
          <w:i/>
          <w:iCs/>
          <w:sz w:val="28"/>
          <w:szCs w:val="28"/>
          <w:lang w:val="uk-UA"/>
        </w:rPr>
        <w:t>ї та молоді, 2003. – 232 с.</w:t>
      </w:r>
    </w:p>
    <w:p w14:paraId="744E12B7"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34. Дети улицы: растущая трагедия городов. Доклад для Независимой комиссии по гуманитарным вопросам: Пер. с англ. – М.: Междунар. отношения, 1990. – </w:t>
      </w:r>
    </w:p>
    <w:p w14:paraId="7230EE83"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152 с.</w:t>
      </w:r>
    </w:p>
    <w:p w14:paraId="5A3B177E"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35. Из Государственного доклада 1994 г. "О положении детей в РФ" - М.: Интер, 1995. - 92 с.</w:t>
      </w:r>
    </w:p>
    <w:p w14:paraId="28011903"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36. Ильин В.А. Археология детства: Психологические механизмы семейной жизни – М.: Класс, 2002. – 197 с.</w:t>
      </w:r>
    </w:p>
    <w:p w14:paraId="4D295291"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37. Каган В.Е. Тоталитарное сознание и ребенок: семейное воспитание // Вопросы психологии. – 1992. - №1. - </w:t>
      </w:r>
      <w:r>
        <w:rPr>
          <w:rFonts w:ascii="Times New Roman" w:hAnsi="Times New Roman" w:cs="Times New Roman"/>
          <w:i/>
          <w:iCs/>
          <w:sz w:val="28"/>
          <w:szCs w:val="28"/>
          <w:lang w:val="uk-UA"/>
        </w:rPr>
        <w:t>С</w:t>
      </w:r>
      <w:r>
        <w:rPr>
          <w:rFonts w:ascii="Times New Roman" w:hAnsi="Times New Roman" w:cs="Times New Roman"/>
          <w:i/>
          <w:iCs/>
          <w:sz w:val="28"/>
          <w:szCs w:val="28"/>
        </w:rPr>
        <w:t>. 14-21.</w:t>
      </w:r>
    </w:p>
    <w:p w14:paraId="455173A5"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38. </w:t>
      </w:r>
      <w:r>
        <w:rPr>
          <w:rFonts w:ascii="Times New Roman" w:hAnsi="Times New Roman" w:cs="Times New Roman"/>
          <w:i/>
          <w:iCs/>
          <w:sz w:val="28"/>
          <w:szCs w:val="28"/>
        </w:rPr>
        <w:t>Калабихина И.Е. Российская неполная семья: перспективы и реалии // Теоретический и практический аспект экономического развития - М.: ТЕИС</w:t>
      </w:r>
      <w:r>
        <w:rPr>
          <w:rFonts w:ascii="Times New Roman" w:hAnsi="Times New Roman" w:cs="Times New Roman"/>
          <w:i/>
          <w:iCs/>
          <w:sz w:val="28"/>
          <w:szCs w:val="28"/>
          <w:lang w:val="uk-UA"/>
        </w:rPr>
        <w:t>,</w:t>
      </w:r>
      <w:r>
        <w:rPr>
          <w:rFonts w:ascii="Times New Roman" w:hAnsi="Times New Roman" w:cs="Times New Roman"/>
          <w:i/>
          <w:iCs/>
          <w:sz w:val="28"/>
          <w:szCs w:val="28"/>
        </w:rPr>
        <w:t xml:space="preserve"> 1997. – 98</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с.</w:t>
      </w:r>
    </w:p>
    <w:p w14:paraId="60CE5B27"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39. Карцева Л.В. Модель семьи в условиях трансформации российского общества // СоцИС. – 2003. - №7. - С. 92-100.</w:t>
      </w:r>
    </w:p>
    <w:p w14:paraId="678BDBAE"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40. Кон И.С. Возрастной символизм и образы детства. Социологическая психология – </w:t>
      </w:r>
      <w:r>
        <w:rPr>
          <w:rFonts w:ascii="Times New Roman" w:hAnsi="Times New Roman" w:cs="Times New Roman"/>
          <w:i/>
          <w:iCs/>
          <w:sz w:val="28"/>
          <w:szCs w:val="28"/>
          <w:lang w:val="en-US"/>
        </w:rPr>
        <w:t>http</w:t>
      </w:r>
      <w:r>
        <w:rPr>
          <w:rFonts w:ascii="Times New Roman" w:hAnsi="Times New Roman" w:cs="Times New Roman"/>
          <w:i/>
          <w:iCs/>
          <w:sz w:val="28"/>
          <w:szCs w:val="28"/>
        </w:rPr>
        <w:t>;//</w:t>
      </w:r>
      <w:r>
        <w:rPr>
          <w:rFonts w:ascii="Times New Roman" w:hAnsi="Times New Roman" w:cs="Times New Roman"/>
          <w:i/>
          <w:iCs/>
          <w:sz w:val="28"/>
          <w:szCs w:val="28"/>
          <w:lang w:val="en-US"/>
        </w:rPr>
        <w:t>www</w:t>
      </w:r>
      <w:r>
        <w:rPr>
          <w:rFonts w:ascii="Times New Roman" w:hAnsi="Times New Roman" w:cs="Times New Roman"/>
          <w:i/>
          <w:iCs/>
          <w:sz w:val="28"/>
          <w:szCs w:val="28"/>
        </w:rPr>
        <w:t>.</w:t>
      </w:r>
      <w:r>
        <w:rPr>
          <w:rFonts w:ascii="Times New Roman" w:hAnsi="Times New Roman" w:cs="Times New Roman"/>
          <w:i/>
          <w:iCs/>
          <w:sz w:val="28"/>
          <w:szCs w:val="28"/>
          <w:lang w:val="en-US"/>
        </w:rPr>
        <w:t>konigor</w:t>
      </w:r>
      <w:r>
        <w:rPr>
          <w:rFonts w:ascii="Times New Roman" w:hAnsi="Times New Roman" w:cs="Times New Roman"/>
          <w:i/>
          <w:iCs/>
          <w:sz w:val="28"/>
          <w:szCs w:val="28"/>
        </w:rPr>
        <w:t>.</w:t>
      </w:r>
      <w:r>
        <w:rPr>
          <w:rFonts w:ascii="Times New Roman" w:hAnsi="Times New Roman" w:cs="Times New Roman"/>
          <w:i/>
          <w:iCs/>
          <w:sz w:val="28"/>
          <w:szCs w:val="28"/>
          <w:lang w:val="en-US"/>
        </w:rPr>
        <w:t>hypermart</w:t>
      </w:r>
      <w:r>
        <w:rPr>
          <w:rFonts w:ascii="Times New Roman" w:hAnsi="Times New Roman" w:cs="Times New Roman"/>
          <w:i/>
          <w:iCs/>
          <w:sz w:val="28"/>
          <w:szCs w:val="28"/>
        </w:rPr>
        <w:t>.</w:t>
      </w:r>
      <w:r>
        <w:rPr>
          <w:rFonts w:ascii="Times New Roman" w:hAnsi="Times New Roman" w:cs="Times New Roman"/>
          <w:i/>
          <w:iCs/>
          <w:sz w:val="28"/>
          <w:szCs w:val="28"/>
          <w:lang w:val="en-US"/>
        </w:rPr>
        <w:t>net</w:t>
      </w:r>
      <w:r>
        <w:rPr>
          <w:rFonts w:ascii="Times New Roman" w:hAnsi="Times New Roman" w:cs="Times New Roman"/>
          <w:i/>
          <w:iCs/>
          <w:sz w:val="28"/>
          <w:szCs w:val="28"/>
        </w:rPr>
        <w:t>.</w:t>
      </w:r>
    </w:p>
    <w:p w14:paraId="7B778D5B"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41. Кон И.С. История в системе общественных наук // Философия и методология истории – М.: Прогресс, 1977. – 154 с.</w:t>
      </w:r>
    </w:p>
    <w:p w14:paraId="3476D285"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42. Кон И.С. Открытие «Я» -  М.: Наука, 1978. - 186 с. </w:t>
      </w:r>
    </w:p>
    <w:p w14:paraId="4D7718E6"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43. Кон И.С. Проблемы междисциплинарной кооперации общественных наук (на материалах социологии детства) // Советская социология. Том 1. – М.: Наука, 1982. – 345 с.</w:t>
      </w:r>
    </w:p>
    <w:p w14:paraId="6D030E90"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lastRenderedPageBreak/>
        <w:t>45. Кон И.С. Ребенок и общество: Историко-этнографическая перспектива - М.: Наук</w:t>
      </w:r>
      <w:r>
        <w:rPr>
          <w:rFonts w:ascii="Times New Roman" w:hAnsi="Times New Roman" w:cs="Times New Roman"/>
          <w:i/>
          <w:iCs/>
          <w:sz w:val="28"/>
          <w:szCs w:val="28"/>
          <w:lang w:val="uk-UA"/>
        </w:rPr>
        <w:t>а</w:t>
      </w:r>
      <w:r>
        <w:rPr>
          <w:rFonts w:ascii="Times New Roman" w:hAnsi="Times New Roman" w:cs="Times New Roman"/>
          <w:i/>
          <w:iCs/>
          <w:sz w:val="28"/>
          <w:szCs w:val="28"/>
        </w:rPr>
        <w:t>, 1988. –  224 с.</w:t>
      </w:r>
    </w:p>
    <w:p w14:paraId="29529071"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46. Кон И.С. Семья и ее альтернативы // Советская социология. Т1. – М.: Наука, 1982. – 287</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с.</w:t>
      </w:r>
    </w:p>
    <w:p w14:paraId="5F7C08B4"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47. Конституция Украины. Статья 52. - http://www.brama.com/ua-consulate/constitutionu.html</w:t>
      </w:r>
    </w:p>
    <w:p w14:paraId="3466D06F"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48. Кравченко С.А.От Монреаля до Брисбена:новации, приобретения, упущения // Социологические исследования. – 2003. - №2. – </w:t>
      </w:r>
      <w:r>
        <w:rPr>
          <w:rFonts w:ascii="Times New Roman" w:hAnsi="Times New Roman" w:cs="Times New Roman"/>
          <w:i/>
          <w:iCs/>
          <w:sz w:val="28"/>
          <w:szCs w:val="28"/>
          <w:lang w:val="uk-UA"/>
        </w:rPr>
        <w:t>С</w:t>
      </w:r>
      <w:r>
        <w:rPr>
          <w:rFonts w:ascii="Times New Roman" w:hAnsi="Times New Roman" w:cs="Times New Roman"/>
          <w:i/>
          <w:iCs/>
          <w:sz w:val="28"/>
          <w:szCs w:val="28"/>
        </w:rPr>
        <w:t>.17 – 22.</w:t>
      </w:r>
    </w:p>
    <w:p w14:paraId="67571381"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49. Кризис семьи и депопуляция в России («Круглый стол») // СоцИС. – 1999. - №11. - </w:t>
      </w:r>
      <w:r>
        <w:rPr>
          <w:rFonts w:ascii="Times New Roman" w:hAnsi="Times New Roman" w:cs="Times New Roman"/>
          <w:i/>
          <w:iCs/>
          <w:sz w:val="28"/>
          <w:szCs w:val="28"/>
          <w:lang w:val="uk-UA"/>
        </w:rPr>
        <w:t>С</w:t>
      </w:r>
      <w:r>
        <w:rPr>
          <w:rFonts w:ascii="Times New Roman" w:hAnsi="Times New Roman" w:cs="Times New Roman"/>
          <w:i/>
          <w:iCs/>
          <w:sz w:val="28"/>
          <w:szCs w:val="28"/>
        </w:rPr>
        <w:t>. 50-57.</w:t>
      </w:r>
    </w:p>
    <w:p w14:paraId="12942C42"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50. Кудрявцев В.Т., Уразалиева Г.К. Культурно-образовательный статус детства // СоцИС. - 2000. - №4. - </w:t>
      </w:r>
      <w:r>
        <w:rPr>
          <w:rFonts w:ascii="Times New Roman" w:hAnsi="Times New Roman" w:cs="Times New Roman"/>
          <w:i/>
          <w:iCs/>
          <w:sz w:val="28"/>
          <w:szCs w:val="28"/>
          <w:lang w:val="uk-UA"/>
        </w:rPr>
        <w:t>С</w:t>
      </w:r>
      <w:r>
        <w:rPr>
          <w:rFonts w:ascii="Times New Roman" w:hAnsi="Times New Roman" w:cs="Times New Roman"/>
          <w:i/>
          <w:iCs/>
          <w:sz w:val="28"/>
          <w:szCs w:val="28"/>
        </w:rPr>
        <w:t>. 59-64.</w:t>
      </w:r>
    </w:p>
    <w:p w14:paraId="5972A522"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51. Кудрявцева М.О. Драматургия попрошайничества: социологическое описание повседневной практики // Журнал социологии и социальной антропологии.</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 xml:space="preserve"> 2001</w:t>
      </w:r>
      <w:r>
        <w:rPr>
          <w:rFonts w:ascii="Times New Roman" w:hAnsi="Times New Roman" w:cs="Times New Roman"/>
          <w:i/>
          <w:iCs/>
          <w:sz w:val="28"/>
          <w:szCs w:val="28"/>
          <w:lang w:val="uk-UA"/>
        </w:rPr>
        <w:t>. -</w:t>
      </w:r>
      <w:r>
        <w:rPr>
          <w:rFonts w:ascii="Times New Roman" w:hAnsi="Times New Roman" w:cs="Times New Roman"/>
          <w:i/>
          <w:iCs/>
          <w:sz w:val="28"/>
          <w:szCs w:val="28"/>
        </w:rPr>
        <w:t xml:space="preserve"> Том </w:t>
      </w:r>
      <w:r>
        <w:rPr>
          <w:rFonts w:ascii="Times New Roman" w:hAnsi="Times New Roman" w:cs="Times New Roman"/>
          <w:i/>
          <w:iCs/>
          <w:sz w:val="28"/>
          <w:szCs w:val="28"/>
          <w:lang w:val="en-US"/>
        </w:rPr>
        <w:t>VI</w:t>
      </w:r>
      <w:r>
        <w:rPr>
          <w:rFonts w:ascii="Times New Roman" w:hAnsi="Times New Roman" w:cs="Times New Roman"/>
          <w:i/>
          <w:iCs/>
          <w:sz w:val="28"/>
          <w:szCs w:val="28"/>
        </w:rPr>
        <w:t>.</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 xml:space="preserve">№3 – </w:t>
      </w:r>
      <w:r>
        <w:rPr>
          <w:rFonts w:ascii="Times New Roman" w:hAnsi="Times New Roman" w:cs="Times New Roman"/>
          <w:i/>
          <w:iCs/>
          <w:sz w:val="28"/>
          <w:szCs w:val="28"/>
          <w:lang w:val="uk-UA"/>
        </w:rPr>
        <w:t>С</w:t>
      </w:r>
      <w:r>
        <w:rPr>
          <w:rFonts w:ascii="Times New Roman" w:hAnsi="Times New Roman" w:cs="Times New Roman"/>
          <w:i/>
          <w:iCs/>
          <w:sz w:val="28"/>
          <w:szCs w:val="28"/>
        </w:rPr>
        <w:t>. 73 – 91.</w:t>
      </w:r>
    </w:p>
    <w:p w14:paraId="1E35FC4B"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52. Культура жизни личности – К.: Наукова думка, 1988. – 192 с.</w:t>
      </w:r>
    </w:p>
    <w:p w14:paraId="181C9527"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53. </w:t>
      </w:r>
      <w:r>
        <w:rPr>
          <w:rFonts w:ascii="Times New Roman" w:hAnsi="Times New Roman" w:cs="Times New Roman"/>
          <w:i/>
          <w:iCs/>
          <w:sz w:val="28"/>
          <w:szCs w:val="28"/>
        </w:rPr>
        <w:t>Леонтьев А.Н. Деятельность. Сознание. Личность. - М.: Просвещение, 1975. – 304 с..</w:t>
      </w:r>
    </w:p>
    <w:p w14:paraId="1B92ACB9"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54. Мацковский М.С. Социология семьи. Проблемы теории, методологии и методики – М.: Наука, 1989</w:t>
      </w:r>
      <w:r>
        <w:rPr>
          <w:rFonts w:ascii="Times New Roman" w:hAnsi="Times New Roman" w:cs="Times New Roman"/>
          <w:i/>
          <w:iCs/>
          <w:sz w:val="28"/>
          <w:szCs w:val="28"/>
          <w:lang w:val="uk-UA"/>
        </w:rPr>
        <w:t>.</w:t>
      </w:r>
      <w:r>
        <w:rPr>
          <w:rFonts w:ascii="Times New Roman" w:hAnsi="Times New Roman" w:cs="Times New Roman"/>
          <w:i/>
          <w:iCs/>
          <w:sz w:val="28"/>
          <w:szCs w:val="28"/>
        </w:rPr>
        <w:t xml:space="preserve"> – 116 с.</w:t>
      </w:r>
    </w:p>
    <w:p w14:paraId="64F8E77B"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55. Медкова М.В. Семьи «звезд» шоу-бизнеса // СоцИС. - 2002. - №1. – </w:t>
      </w:r>
      <w:r>
        <w:rPr>
          <w:rFonts w:ascii="Times New Roman" w:hAnsi="Times New Roman" w:cs="Times New Roman"/>
          <w:i/>
          <w:iCs/>
          <w:sz w:val="28"/>
          <w:szCs w:val="28"/>
          <w:lang w:val="uk-UA"/>
        </w:rPr>
        <w:t>С</w:t>
      </w:r>
      <w:r>
        <w:rPr>
          <w:rFonts w:ascii="Times New Roman" w:hAnsi="Times New Roman" w:cs="Times New Roman"/>
          <w:i/>
          <w:iCs/>
          <w:sz w:val="28"/>
          <w:szCs w:val="28"/>
        </w:rPr>
        <w:t>.131-136.</w:t>
      </w:r>
    </w:p>
    <w:p w14:paraId="3BD55551"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56. Мелетинский Е.М. Поэтика мифа. – М.: </w:t>
      </w:r>
      <w:r>
        <w:rPr>
          <w:rFonts w:ascii="Times New Roman" w:hAnsi="Times New Roman" w:cs="Times New Roman"/>
          <w:i/>
          <w:iCs/>
          <w:sz w:val="28"/>
          <w:szCs w:val="28"/>
          <w:lang w:val="uk-UA"/>
        </w:rPr>
        <w:t>Наука</w:t>
      </w:r>
      <w:r>
        <w:rPr>
          <w:rFonts w:ascii="Times New Roman" w:hAnsi="Times New Roman" w:cs="Times New Roman"/>
          <w:i/>
          <w:iCs/>
          <w:sz w:val="28"/>
          <w:szCs w:val="28"/>
        </w:rPr>
        <w:t>, 1976. – 165 с.</w:t>
      </w:r>
    </w:p>
    <w:p w14:paraId="0236D308"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57. Мертон Р. Социальная теория и социальная структура – К.: Ин-т социол., 1996. – 170 с.</w:t>
      </w:r>
    </w:p>
    <w:p w14:paraId="0C4A7BC7"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58. Мид М. Культура и мир детства – М.: Наука, 1988. – 432 с.</w:t>
      </w:r>
    </w:p>
    <w:p w14:paraId="207B38AB"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59. Модель И.М., Модель Б.С. Власть и гражданское сообщество России: от социального взаимодействия – к социальному партнерству </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 xml:space="preserve">Екатеринбург: АИСТ, 1998. </w:t>
      </w:r>
      <w:r>
        <w:rPr>
          <w:rFonts w:ascii="Times New Roman" w:hAnsi="Times New Roman" w:cs="Times New Roman"/>
          <w:i/>
          <w:iCs/>
          <w:sz w:val="28"/>
          <w:szCs w:val="28"/>
          <w:lang w:val="uk-UA"/>
        </w:rPr>
        <w:t xml:space="preserve">– 194 </w:t>
      </w:r>
      <w:r>
        <w:rPr>
          <w:rFonts w:ascii="Times New Roman" w:hAnsi="Times New Roman" w:cs="Times New Roman"/>
          <w:i/>
          <w:iCs/>
          <w:sz w:val="28"/>
          <w:szCs w:val="28"/>
        </w:rPr>
        <w:t>с.</w:t>
      </w:r>
    </w:p>
    <w:p w14:paraId="3239CB82"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lastRenderedPageBreak/>
        <w:t>60. Молода сім</w:t>
      </w:r>
      <w:r>
        <w:rPr>
          <w:rFonts w:ascii="Times New Roman" w:hAnsi="Times New Roman" w:cs="Times New Roman"/>
          <w:i/>
          <w:iCs/>
          <w:sz w:val="28"/>
          <w:szCs w:val="28"/>
        </w:rPr>
        <w:t>’</w:t>
      </w:r>
      <w:r>
        <w:rPr>
          <w:rFonts w:ascii="Times New Roman" w:hAnsi="Times New Roman" w:cs="Times New Roman"/>
          <w:i/>
          <w:iCs/>
          <w:sz w:val="28"/>
          <w:szCs w:val="28"/>
          <w:lang w:val="uk-UA"/>
        </w:rPr>
        <w:t>я в Україні: проблеми становлення та розвитку: Тематична Державна доповідь про становище сімей в Україні за підсумками 2002 року – К.: Державний ін-т проблем сім</w:t>
      </w:r>
      <w:r>
        <w:rPr>
          <w:rFonts w:ascii="Times New Roman" w:hAnsi="Times New Roman" w:cs="Times New Roman"/>
          <w:i/>
          <w:iCs/>
          <w:sz w:val="28"/>
          <w:szCs w:val="28"/>
        </w:rPr>
        <w:t>’</w:t>
      </w:r>
      <w:r>
        <w:rPr>
          <w:rFonts w:ascii="Times New Roman" w:hAnsi="Times New Roman" w:cs="Times New Roman"/>
          <w:i/>
          <w:iCs/>
          <w:sz w:val="28"/>
          <w:szCs w:val="28"/>
          <w:lang w:val="uk-UA"/>
        </w:rPr>
        <w:t>ї та молоді, 2003. – 140 с.</w:t>
      </w:r>
    </w:p>
    <w:p w14:paraId="6E410B2F"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61. Населення </w:t>
      </w:r>
      <w:r>
        <w:rPr>
          <w:rFonts w:ascii="Times New Roman" w:hAnsi="Times New Roman" w:cs="Times New Roman"/>
          <w:i/>
          <w:iCs/>
          <w:sz w:val="28"/>
          <w:szCs w:val="28"/>
          <w:lang w:val="uk-UA"/>
        </w:rPr>
        <w:t>України, 2003 рік (демографічний щорічник) – К.: Державний комітитет статистики України, 2004. – 364 с.</w:t>
      </w:r>
    </w:p>
    <w:p w14:paraId="5057012C"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62. </w:t>
      </w:r>
      <w:r>
        <w:rPr>
          <w:rFonts w:ascii="Times New Roman" w:hAnsi="Times New Roman" w:cs="Times New Roman"/>
          <w:i/>
          <w:iCs/>
          <w:sz w:val="28"/>
          <w:szCs w:val="28"/>
        </w:rPr>
        <w:t>Никандров Н.Д. Российская духовная идея как основа общественного воспитания // Православие в современном обществе - Тула: Изд. ТГПУ, 1999. – 174 с.</w:t>
      </w:r>
    </w:p>
    <w:p w14:paraId="34D4D737"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63. Ноур А.М. Українська сім’я у сучасному соціумі: реалії і тенденції // Український соціум: соціологічні дослідження та моніторинг соціальної політики. - 2002. - №1. - С. 104 - 111.</w:t>
      </w:r>
    </w:p>
    <w:p w14:paraId="645137D6"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64. </w:t>
      </w:r>
      <w:r>
        <w:rPr>
          <w:rFonts w:ascii="Times New Roman" w:hAnsi="Times New Roman" w:cs="Times New Roman"/>
          <w:i/>
          <w:iCs/>
          <w:sz w:val="28"/>
          <w:szCs w:val="28"/>
        </w:rPr>
        <w:t>Обухова Л.Ф. Детская (возрастная) психология – М.: Медиум, 1996. – 348 с.</w:t>
      </w:r>
    </w:p>
    <w:p w14:paraId="1AD80B4C"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65. Ольховиков К.М., Орлов Г.П. Категории социологии: образ мышления и словарь исследования // СоцИС. -2004. - №2. - </w:t>
      </w:r>
      <w:r>
        <w:rPr>
          <w:rFonts w:ascii="Times New Roman" w:hAnsi="Times New Roman" w:cs="Times New Roman"/>
          <w:i/>
          <w:iCs/>
          <w:sz w:val="28"/>
          <w:szCs w:val="28"/>
          <w:lang w:val="uk-UA"/>
        </w:rPr>
        <w:t>С</w:t>
      </w:r>
      <w:r>
        <w:rPr>
          <w:rFonts w:ascii="Times New Roman" w:hAnsi="Times New Roman" w:cs="Times New Roman"/>
          <w:i/>
          <w:iCs/>
          <w:sz w:val="28"/>
          <w:szCs w:val="28"/>
        </w:rPr>
        <w:t>. 11-23.</w:t>
      </w:r>
    </w:p>
    <w:p w14:paraId="6D36346E"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66. Оники</w:t>
      </w:r>
      <w:r>
        <w:rPr>
          <w:rFonts w:ascii="Times New Roman" w:hAnsi="Times New Roman" w:cs="Times New Roman"/>
          <w:i/>
          <w:iCs/>
          <w:sz w:val="28"/>
          <w:szCs w:val="28"/>
          <w:lang w:val="uk-UA"/>
        </w:rPr>
        <w:t>є</w:t>
      </w:r>
      <w:r>
        <w:rPr>
          <w:rFonts w:ascii="Times New Roman" w:hAnsi="Times New Roman" w:cs="Times New Roman"/>
          <w:i/>
          <w:iCs/>
          <w:sz w:val="28"/>
          <w:szCs w:val="28"/>
        </w:rPr>
        <w:t xml:space="preserve">нко В.В. </w:t>
      </w:r>
      <w:r>
        <w:rPr>
          <w:rFonts w:ascii="Times New Roman" w:hAnsi="Times New Roman" w:cs="Times New Roman"/>
          <w:i/>
          <w:iCs/>
          <w:sz w:val="28"/>
          <w:szCs w:val="28"/>
          <w:lang w:val="uk-UA"/>
        </w:rPr>
        <w:t xml:space="preserve"> Зайнятість та якість життя населення // Український соціум: соціологічні дослідження та моніторинг соціальної політики. - 2002. - №1. – </w:t>
      </w:r>
    </w:p>
    <w:p w14:paraId="53864749"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С. 111-122.</w:t>
      </w:r>
    </w:p>
    <w:p w14:paraId="6169A7F0"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67. </w:t>
      </w:r>
      <w:r>
        <w:rPr>
          <w:rFonts w:ascii="Times New Roman" w:hAnsi="Times New Roman" w:cs="Times New Roman"/>
          <w:i/>
          <w:iCs/>
          <w:sz w:val="28"/>
          <w:szCs w:val="28"/>
        </w:rPr>
        <w:t xml:space="preserve">Осадчая Г.И. Семьи безработных и семейная политика // СоцИС. - 1997. - №7. - </w:t>
      </w:r>
      <w:r>
        <w:rPr>
          <w:rFonts w:ascii="Times New Roman" w:hAnsi="Times New Roman" w:cs="Times New Roman"/>
          <w:i/>
          <w:iCs/>
          <w:sz w:val="28"/>
          <w:szCs w:val="28"/>
          <w:lang w:val="uk-UA"/>
        </w:rPr>
        <w:t>С</w:t>
      </w:r>
      <w:r>
        <w:rPr>
          <w:rFonts w:ascii="Times New Roman" w:hAnsi="Times New Roman" w:cs="Times New Roman"/>
          <w:i/>
          <w:iCs/>
          <w:sz w:val="28"/>
          <w:szCs w:val="28"/>
        </w:rPr>
        <w:t>. 79-89.</w:t>
      </w:r>
    </w:p>
    <w:p w14:paraId="2D5C9C06"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68. </w:t>
      </w:r>
      <w:r>
        <w:rPr>
          <w:rFonts w:ascii="Times New Roman" w:hAnsi="Times New Roman" w:cs="Times New Roman"/>
          <w:i/>
          <w:iCs/>
          <w:sz w:val="28"/>
          <w:szCs w:val="28"/>
        </w:rPr>
        <w:t xml:space="preserve">Осколкова О.Б. Бедные дети богатой Америки // СоцИС - 2003. - №2. – </w:t>
      </w:r>
    </w:p>
    <w:p w14:paraId="54DA52FE" w14:textId="77777777" w:rsidR="000E2796" w:rsidRP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С</w:t>
      </w:r>
      <w:r w:rsidRPr="000E2796">
        <w:rPr>
          <w:rFonts w:ascii="Times New Roman" w:hAnsi="Times New Roman" w:cs="Times New Roman"/>
          <w:i/>
          <w:iCs/>
          <w:sz w:val="28"/>
          <w:szCs w:val="28"/>
          <w:lang w:val="uk-UA"/>
        </w:rPr>
        <w:t>. 78-86.</w:t>
      </w:r>
    </w:p>
    <w:p w14:paraId="56AEB8AF" w14:textId="77777777" w:rsidR="000E2796" w:rsidRDefault="000E2796" w:rsidP="000E2796">
      <w:pPr>
        <w:pStyle w:val="afffffffc"/>
        <w:spacing w:line="360" w:lineRule="auto"/>
        <w:rPr>
          <w:rFonts w:ascii="Times New Roman" w:hAnsi="Times New Roman" w:cs="Times New Roman"/>
          <w:i/>
          <w:iCs/>
          <w:sz w:val="28"/>
          <w:szCs w:val="28"/>
          <w:lang w:val="uk-UA"/>
        </w:rPr>
      </w:pPr>
      <w:r w:rsidRPr="000E2796">
        <w:rPr>
          <w:rFonts w:ascii="Times New Roman" w:hAnsi="Times New Roman" w:cs="Times New Roman"/>
          <w:i/>
          <w:iCs/>
          <w:sz w:val="28"/>
          <w:szCs w:val="28"/>
          <w:lang w:val="uk-UA"/>
        </w:rPr>
        <w:t xml:space="preserve">69. </w:t>
      </w:r>
      <w:r>
        <w:rPr>
          <w:rFonts w:ascii="Times New Roman" w:hAnsi="Times New Roman" w:cs="Times New Roman"/>
          <w:i/>
          <w:iCs/>
          <w:sz w:val="28"/>
          <w:szCs w:val="28"/>
          <w:lang w:val="uk-UA"/>
        </w:rPr>
        <w:t>Пєша І.В. Соціальний захист дітей-сиріт та дітей, позбавлених батьківського піклування – К.: Логос, 2000. – 120 с.</w:t>
      </w:r>
    </w:p>
    <w:p w14:paraId="07EFE652"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70. Підліток у великому місті: фактори та механізми соціалізації / Під ред. Л.Г.Сокурянської – Харьків: Вид. центр ХНУ ім. В.Н.Каразіна, 2000. -  207 с.</w:t>
      </w:r>
    </w:p>
    <w:p w14:paraId="19639BFA"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71. Попова И.М.  Социальность как основание социологической интерпретации // Социология: теория, методы, маркетинг. – 2002. - №4. – </w:t>
      </w:r>
      <w:r>
        <w:rPr>
          <w:rFonts w:ascii="Times New Roman" w:hAnsi="Times New Roman" w:cs="Times New Roman"/>
          <w:i/>
          <w:iCs/>
          <w:sz w:val="28"/>
          <w:szCs w:val="28"/>
          <w:lang w:val="uk-UA"/>
        </w:rPr>
        <w:t>С</w:t>
      </w:r>
      <w:r>
        <w:rPr>
          <w:rFonts w:ascii="Times New Roman" w:hAnsi="Times New Roman" w:cs="Times New Roman"/>
          <w:i/>
          <w:iCs/>
          <w:sz w:val="28"/>
          <w:szCs w:val="28"/>
        </w:rPr>
        <w:t>. 98-119.</w:t>
      </w:r>
    </w:p>
    <w:p w14:paraId="1D63848A"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lastRenderedPageBreak/>
        <w:t xml:space="preserve">72. </w:t>
      </w:r>
      <w:r>
        <w:rPr>
          <w:rFonts w:ascii="Times New Roman" w:hAnsi="Times New Roman" w:cs="Times New Roman"/>
          <w:i/>
          <w:iCs/>
          <w:sz w:val="28"/>
          <w:szCs w:val="28"/>
          <w:lang w:val="uk-UA"/>
        </w:rPr>
        <w:t>Прибиткова І.М. Демографічна ситуація в Україні у дзеркалі Всеукраїнського перепису населення 2001 року // Соціологія: теорія, методи, маркетинг. – 2000. - №3. - С.133-144.</w:t>
      </w:r>
    </w:p>
    <w:p w14:paraId="0DE056E3"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73. Проблеми бездоглядності та безпритульності дітей в Україні: тематична Державна доповідь про становище дітей в Україні за підсумками 2003 року – К.: Державний ін.-т проблем сім’ї та молоді, 2004. – 232 с.</w:t>
      </w:r>
    </w:p>
    <w:p w14:paraId="7271F124"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74. </w:t>
      </w:r>
      <w:r>
        <w:rPr>
          <w:rFonts w:ascii="Times New Roman" w:hAnsi="Times New Roman" w:cs="Times New Roman"/>
          <w:i/>
          <w:iCs/>
          <w:sz w:val="28"/>
          <w:szCs w:val="28"/>
        </w:rPr>
        <w:t xml:space="preserve">Проблемы комплексного изучения семьи // СоцИС. - 2000. - №4. - </w:t>
      </w:r>
      <w:r>
        <w:rPr>
          <w:rFonts w:ascii="Times New Roman" w:hAnsi="Times New Roman" w:cs="Times New Roman"/>
          <w:i/>
          <w:iCs/>
          <w:sz w:val="28"/>
          <w:szCs w:val="28"/>
          <w:lang w:val="uk-UA"/>
        </w:rPr>
        <w:t>С</w:t>
      </w:r>
      <w:r>
        <w:rPr>
          <w:rFonts w:ascii="Times New Roman" w:hAnsi="Times New Roman" w:cs="Times New Roman"/>
          <w:i/>
          <w:iCs/>
          <w:sz w:val="28"/>
          <w:szCs w:val="28"/>
        </w:rPr>
        <w:t>. 137-139.</w:t>
      </w:r>
    </w:p>
    <w:p w14:paraId="183CF881"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75. Пронина Е.И. Причины детской занятости в Москве // СоцИС. - 2000. - №1. - </w:t>
      </w:r>
      <w:r>
        <w:rPr>
          <w:rFonts w:ascii="Times New Roman" w:hAnsi="Times New Roman" w:cs="Times New Roman"/>
          <w:i/>
          <w:iCs/>
          <w:sz w:val="28"/>
          <w:szCs w:val="28"/>
          <w:lang w:val="uk-UA"/>
        </w:rPr>
        <w:t>С</w:t>
      </w:r>
      <w:r>
        <w:rPr>
          <w:rFonts w:ascii="Times New Roman" w:hAnsi="Times New Roman" w:cs="Times New Roman"/>
          <w:i/>
          <w:iCs/>
          <w:sz w:val="28"/>
          <w:szCs w:val="28"/>
        </w:rPr>
        <w:t>. 117-118.</w:t>
      </w:r>
    </w:p>
    <w:p w14:paraId="76161B3E"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76. </w:t>
      </w:r>
      <w:r>
        <w:rPr>
          <w:rFonts w:ascii="Times New Roman" w:hAnsi="Times New Roman" w:cs="Times New Roman"/>
          <w:i/>
          <w:iCs/>
          <w:sz w:val="28"/>
          <w:szCs w:val="28"/>
        </w:rPr>
        <w:t>Пшеницына О.В. Общественные организации как субъект социальной работы //</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СоцИС</w:t>
      </w:r>
      <w:r>
        <w:rPr>
          <w:rFonts w:ascii="Times New Roman" w:hAnsi="Times New Roman" w:cs="Times New Roman"/>
          <w:i/>
          <w:iCs/>
          <w:sz w:val="28"/>
          <w:szCs w:val="28"/>
          <w:lang w:val="uk-UA"/>
        </w:rPr>
        <w:t xml:space="preserve">. - </w:t>
      </w:r>
      <w:r>
        <w:rPr>
          <w:rFonts w:ascii="Times New Roman" w:hAnsi="Times New Roman" w:cs="Times New Roman"/>
          <w:i/>
          <w:iCs/>
          <w:sz w:val="28"/>
          <w:szCs w:val="28"/>
        </w:rPr>
        <w:t>2000.</w:t>
      </w:r>
      <w:r>
        <w:rPr>
          <w:rFonts w:ascii="Times New Roman" w:hAnsi="Times New Roman" w:cs="Times New Roman"/>
          <w:i/>
          <w:iCs/>
          <w:sz w:val="28"/>
          <w:szCs w:val="28"/>
          <w:lang w:val="uk-UA"/>
        </w:rPr>
        <w:t xml:space="preserve"> - </w:t>
      </w:r>
      <w:r>
        <w:rPr>
          <w:rFonts w:ascii="Times New Roman" w:hAnsi="Times New Roman" w:cs="Times New Roman"/>
          <w:i/>
          <w:iCs/>
          <w:sz w:val="28"/>
          <w:szCs w:val="28"/>
        </w:rPr>
        <w:t>№</w:t>
      </w:r>
      <w:r>
        <w:rPr>
          <w:rFonts w:ascii="Times New Roman" w:hAnsi="Times New Roman" w:cs="Times New Roman"/>
          <w:i/>
          <w:iCs/>
          <w:sz w:val="28"/>
          <w:szCs w:val="28"/>
          <w:lang w:val="uk-UA"/>
        </w:rPr>
        <w:t>1. -</w:t>
      </w:r>
      <w:r>
        <w:rPr>
          <w:rFonts w:ascii="Times New Roman" w:hAnsi="Times New Roman" w:cs="Times New Roman"/>
          <w:i/>
          <w:iCs/>
          <w:sz w:val="28"/>
          <w:szCs w:val="28"/>
        </w:rPr>
        <w:t xml:space="preserve"> С. 135-137.</w:t>
      </w:r>
    </w:p>
    <w:p w14:paraId="49200412"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77. Райс Ф. Психология подросткового и юношеского возраста - СПб.: Питер, 2000. – 470</w:t>
      </w:r>
      <w:r>
        <w:rPr>
          <w:rFonts w:ascii="Times New Roman" w:hAnsi="Times New Roman" w:cs="Times New Roman"/>
          <w:i/>
          <w:iCs/>
          <w:sz w:val="28"/>
          <w:szCs w:val="28"/>
          <w:lang w:val="uk-UA"/>
        </w:rPr>
        <w:t xml:space="preserve"> с</w:t>
      </w:r>
      <w:r>
        <w:rPr>
          <w:rFonts w:ascii="Times New Roman" w:hAnsi="Times New Roman" w:cs="Times New Roman"/>
          <w:i/>
          <w:iCs/>
          <w:sz w:val="28"/>
          <w:szCs w:val="28"/>
        </w:rPr>
        <w:t>.</w:t>
      </w:r>
    </w:p>
    <w:p w14:paraId="6C490BC4"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78. Рубинштейн М.М. Кризис семьи как органа воспитания // Вестн. Моск. Ун-та. Сер.18. Социология и политология. - 1997. - №3. - </w:t>
      </w:r>
      <w:r>
        <w:rPr>
          <w:rFonts w:ascii="Times New Roman" w:hAnsi="Times New Roman" w:cs="Times New Roman"/>
          <w:i/>
          <w:iCs/>
          <w:sz w:val="28"/>
          <w:szCs w:val="28"/>
          <w:lang w:val="uk-UA"/>
        </w:rPr>
        <w:t>С</w:t>
      </w:r>
      <w:r>
        <w:rPr>
          <w:rFonts w:ascii="Times New Roman" w:hAnsi="Times New Roman" w:cs="Times New Roman"/>
          <w:i/>
          <w:iCs/>
          <w:sz w:val="28"/>
          <w:szCs w:val="28"/>
        </w:rPr>
        <w:t>. 56-</w:t>
      </w:r>
      <w:r>
        <w:rPr>
          <w:rFonts w:ascii="Times New Roman" w:hAnsi="Times New Roman" w:cs="Times New Roman"/>
          <w:i/>
          <w:iCs/>
          <w:sz w:val="28"/>
          <w:szCs w:val="28"/>
          <w:lang w:val="uk-UA"/>
        </w:rPr>
        <w:t>64</w:t>
      </w:r>
      <w:r>
        <w:rPr>
          <w:rFonts w:ascii="Times New Roman" w:hAnsi="Times New Roman" w:cs="Times New Roman"/>
          <w:i/>
          <w:iCs/>
          <w:sz w:val="28"/>
          <w:szCs w:val="28"/>
        </w:rPr>
        <w:t>.</w:t>
      </w:r>
    </w:p>
    <w:p w14:paraId="49554741"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79. Рыбинский Е.М. Сиротливое детство России. Что делать? – М.: Прогресс, 1997. –  112 с.</w:t>
      </w:r>
    </w:p>
    <w:p w14:paraId="679B5590"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80. Семейное воспитание. Краткий словарь. Сост. Гребенников И.В., Ковинько Л.В. – М.: Политиздат, 1990. – 531 с.</w:t>
      </w:r>
    </w:p>
    <w:p w14:paraId="4D2E640E"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81. Семенова В.В. Качественные методы: введение в гуманистическую социологию – М.: Добросвет, 1998.</w:t>
      </w:r>
      <w:r>
        <w:rPr>
          <w:rFonts w:ascii="Times New Roman" w:hAnsi="Times New Roman" w:cs="Times New Roman"/>
          <w:i/>
          <w:iCs/>
          <w:sz w:val="28"/>
          <w:szCs w:val="28"/>
          <w:lang w:val="uk-UA"/>
        </w:rPr>
        <w:t xml:space="preserve"> - </w:t>
      </w:r>
      <w:r>
        <w:rPr>
          <w:rFonts w:ascii="Times New Roman" w:hAnsi="Times New Roman" w:cs="Times New Roman"/>
          <w:i/>
          <w:iCs/>
          <w:sz w:val="28"/>
          <w:szCs w:val="28"/>
        </w:rPr>
        <w:t xml:space="preserve"> 202 с.</w:t>
      </w:r>
    </w:p>
    <w:p w14:paraId="07C158C3"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82. </w:t>
      </w:r>
      <w:r>
        <w:rPr>
          <w:rFonts w:ascii="Times New Roman" w:hAnsi="Times New Roman" w:cs="Times New Roman"/>
          <w:i/>
          <w:iCs/>
          <w:sz w:val="28"/>
          <w:szCs w:val="28"/>
        </w:rPr>
        <w:t xml:space="preserve">Слуцкий Е.Г. Беспризорность в России: вновь грозная реальность // СоцИС. - 1998. - №8. - </w:t>
      </w:r>
      <w:r>
        <w:rPr>
          <w:rFonts w:ascii="Times New Roman" w:hAnsi="Times New Roman" w:cs="Times New Roman"/>
          <w:i/>
          <w:iCs/>
          <w:sz w:val="28"/>
          <w:szCs w:val="28"/>
          <w:lang w:val="uk-UA"/>
        </w:rPr>
        <w:t>С</w:t>
      </w:r>
      <w:r>
        <w:rPr>
          <w:rFonts w:ascii="Times New Roman" w:hAnsi="Times New Roman" w:cs="Times New Roman"/>
          <w:i/>
          <w:iCs/>
          <w:sz w:val="28"/>
          <w:szCs w:val="28"/>
        </w:rPr>
        <w:t>. 116-121.</w:t>
      </w:r>
    </w:p>
    <w:p w14:paraId="1F76E4FE"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83. Соловьев А.И. Плюрализм современной книжной культуры: анализ читательских интересов, пути удовлетворения потребностей в книге // Исследования и материалы. Сб. 60. </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 xml:space="preserve">М.: Кн. Палата, 1990. - </w:t>
      </w:r>
      <w:r>
        <w:rPr>
          <w:rFonts w:ascii="Times New Roman" w:hAnsi="Times New Roman" w:cs="Times New Roman"/>
          <w:i/>
          <w:iCs/>
          <w:sz w:val="28"/>
          <w:szCs w:val="28"/>
          <w:lang w:val="uk-UA"/>
        </w:rPr>
        <w:t>С</w:t>
      </w:r>
      <w:r>
        <w:rPr>
          <w:rFonts w:ascii="Times New Roman" w:hAnsi="Times New Roman" w:cs="Times New Roman"/>
          <w:i/>
          <w:iCs/>
          <w:sz w:val="28"/>
          <w:szCs w:val="28"/>
        </w:rPr>
        <w:t>. 5 – 19.</w:t>
      </w:r>
    </w:p>
    <w:p w14:paraId="2F3BA7EF"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84. Сорокин П.А. Человек. Цивилизация. Общество. – М.: Политиздат, 1992. – </w:t>
      </w:r>
    </w:p>
    <w:p w14:paraId="1EA6567D"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476 с.</w:t>
      </w:r>
    </w:p>
    <w:p w14:paraId="6E50CB01"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lastRenderedPageBreak/>
        <w:t>85. Социальная помощь детям. Исследования и методические рекомендации – К.: Представительство Детского Фонда Объединенных Наций, 2000. – 80 с.</w:t>
      </w:r>
    </w:p>
    <w:p w14:paraId="2C88DE26"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86. Статистичний щорічник Одеської області за 2002 рік – Одеса, 2003. -  420 с.</w:t>
      </w:r>
    </w:p>
    <w:p w14:paraId="19BF2A27"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87. </w:t>
      </w:r>
      <w:r>
        <w:rPr>
          <w:rFonts w:ascii="Times New Roman" w:hAnsi="Times New Roman" w:cs="Times New Roman"/>
          <w:i/>
          <w:iCs/>
          <w:sz w:val="28"/>
          <w:szCs w:val="28"/>
          <w:lang w:val="uk-UA"/>
        </w:rPr>
        <w:t>Статистичний щорічник України за 2002 рік – К.: Державний комітитет статистики України, 2002. – 429 с.</w:t>
      </w:r>
    </w:p>
    <w:p w14:paraId="55C0E58B"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88. Стивенсон С.А. Уличные дети и теневые городские сообщества // Социологический журнал. - 2000. - №3/4. - </w:t>
      </w:r>
      <w:r>
        <w:rPr>
          <w:rFonts w:ascii="Times New Roman" w:hAnsi="Times New Roman" w:cs="Times New Roman"/>
          <w:i/>
          <w:iCs/>
          <w:sz w:val="28"/>
          <w:szCs w:val="28"/>
          <w:lang w:val="uk-UA"/>
        </w:rPr>
        <w:t>С</w:t>
      </w:r>
      <w:r>
        <w:rPr>
          <w:rFonts w:ascii="Times New Roman" w:hAnsi="Times New Roman" w:cs="Times New Roman"/>
          <w:i/>
          <w:iCs/>
          <w:sz w:val="28"/>
          <w:szCs w:val="28"/>
        </w:rPr>
        <w:t>. 87-97</w:t>
      </w:r>
    </w:p>
    <w:p w14:paraId="6432FB5B"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89. </w:t>
      </w:r>
      <w:r>
        <w:rPr>
          <w:rFonts w:ascii="Times New Roman" w:hAnsi="Times New Roman" w:cs="Times New Roman"/>
          <w:i/>
          <w:iCs/>
          <w:sz w:val="28"/>
          <w:szCs w:val="28"/>
        </w:rPr>
        <w:t xml:space="preserve">Структура и уровни социологического знания: традиции и новые концепции // СоцИС. – 2003. - №9. - </w:t>
      </w:r>
      <w:r>
        <w:rPr>
          <w:rFonts w:ascii="Times New Roman" w:hAnsi="Times New Roman" w:cs="Times New Roman"/>
          <w:i/>
          <w:iCs/>
          <w:sz w:val="28"/>
          <w:szCs w:val="28"/>
          <w:lang w:val="uk-UA"/>
        </w:rPr>
        <w:t>С</w:t>
      </w:r>
      <w:r>
        <w:rPr>
          <w:rFonts w:ascii="Times New Roman" w:hAnsi="Times New Roman" w:cs="Times New Roman"/>
          <w:i/>
          <w:iCs/>
          <w:sz w:val="28"/>
          <w:szCs w:val="28"/>
        </w:rPr>
        <w:t>. 3-17.</w:t>
      </w:r>
    </w:p>
    <w:p w14:paraId="12E1C78D"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90. Фатхелисламова А.А. Феноменология детского нищенства // СоцИС. - 2002. - №2. - </w:t>
      </w:r>
      <w:r>
        <w:rPr>
          <w:rFonts w:ascii="Times New Roman" w:hAnsi="Times New Roman" w:cs="Times New Roman"/>
          <w:i/>
          <w:iCs/>
          <w:sz w:val="28"/>
          <w:szCs w:val="28"/>
          <w:lang w:val="uk-UA"/>
        </w:rPr>
        <w:t>С</w:t>
      </w:r>
      <w:r>
        <w:rPr>
          <w:rFonts w:ascii="Times New Roman" w:hAnsi="Times New Roman" w:cs="Times New Roman"/>
          <w:i/>
          <w:iCs/>
          <w:sz w:val="28"/>
          <w:szCs w:val="28"/>
        </w:rPr>
        <w:t>. 127-129.</w:t>
      </w:r>
    </w:p>
    <w:p w14:paraId="7AB11881"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91. </w:t>
      </w:r>
      <w:r>
        <w:rPr>
          <w:rFonts w:ascii="Times New Roman" w:hAnsi="Times New Roman" w:cs="Times New Roman"/>
          <w:i/>
          <w:iCs/>
          <w:sz w:val="28"/>
          <w:szCs w:val="28"/>
        </w:rPr>
        <w:t xml:space="preserve">Форсова В.В. Православные семейные ценности // СоцИС. – 1997. - №2. – </w:t>
      </w:r>
    </w:p>
    <w:p w14:paraId="7705F41D"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С</w:t>
      </w:r>
      <w:r>
        <w:rPr>
          <w:rFonts w:ascii="Times New Roman" w:hAnsi="Times New Roman" w:cs="Times New Roman"/>
          <w:i/>
          <w:iCs/>
          <w:sz w:val="28"/>
          <w:szCs w:val="28"/>
        </w:rPr>
        <w:t>. 70-81.</w:t>
      </w:r>
    </w:p>
    <w:p w14:paraId="3A72E210"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92. Хоменко Л. Беспризорность – наша беда // Одесский Вестник. 3.04.2003. – </w:t>
      </w:r>
      <w:r>
        <w:rPr>
          <w:rFonts w:ascii="Times New Roman" w:hAnsi="Times New Roman" w:cs="Times New Roman"/>
          <w:i/>
          <w:iCs/>
          <w:sz w:val="28"/>
          <w:szCs w:val="28"/>
          <w:lang w:val="uk-UA"/>
        </w:rPr>
        <w:t>С</w:t>
      </w:r>
      <w:r>
        <w:rPr>
          <w:rFonts w:ascii="Times New Roman" w:hAnsi="Times New Roman" w:cs="Times New Roman"/>
          <w:i/>
          <w:iCs/>
          <w:sz w:val="28"/>
          <w:szCs w:val="28"/>
        </w:rPr>
        <w:t>.6.</w:t>
      </w:r>
    </w:p>
    <w:p w14:paraId="64575E72"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93. Шанин Т. Методология двойной рефлексивности // Качественные методы в полевых социологических исследованиях – М.: Логос, 1999.</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 xml:space="preserve"> 384 с. </w:t>
      </w:r>
    </w:p>
    <w:p w14:paraId="06CF2511"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94. </w:t>
      </w:r>
      <w:r>
        <w:rPr>
          <w:rFonts w:ascii="Times New Roman" w:hAnsi="Times New Roman" w:cs="Times New Roman"/>
          <w:i/>
          <w:iCs/>
          <w:sz w:val="28"/>
          <w:szCs w:val="28"/>
        </w:rPr>
        <w:t>Шереги Ф.Э. Дети с особыми потребностями. Социологический анализ</w:t>
      </w:r>
      <w:r>
        <w:rPr>
          <w:rFonts w:ascii="Times New Roman" w:hAnsi="Times New Roman" w:cs="Times New Roman"/>
          <w:i/>
          <w:iCs/>
          <w:sz w:val="28"/>
          <w:szCs w:val="28"/>
          <w:lang w:val="uk-UA"/>
        </w:rPr>
        <w:t xml:space="preserve"> </w:t>
      </w:r>
      <w:r>
        <w:rPr>
          <w:rFonts w:ascii="Times New Roman" w:hAnsi="Times New Roman" w:cs="Times New Roman"/>
          <w:i/>
          <w:iCs/>
          <w:sz w:val="28"/>
          <w:szCs w:val="28"/>
        </w:rPr>
        <w:t>- М.: Центр социального прогнозирования, 2003.  – 319 с.</w:t>
      </w:r>
    </w:p>
    <w:p w14:paraId="53CDB4FF"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 xml:space="preserve">95. Штомпка П. Социальное изменение как травма // СоцИС. – 2001. - №1. – </w:t>
      </w:r>
    </w:p>
    <w:p w14:paraId="15A580D8"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 xml:space="preserve">С. </w:t>
      </w:r>
      <w:r>
        <w:rPr>
          <w:rFonts w:ascii="Times New Roman" w:hAnsi="Times New Roman" w:cs="Times New Roman"/>
          <w:i/>
          <w:iCs/>
          <w:sz w:val="28"/>
          <w:szCs w:val="28"/>
        </w:rPr>
        <w:t>132</w:t>
      </w:r>
      <w:r>
        <w:rPr>
          <w:rFonts w:ascii="Times New Roman" w:hAnsi="Times New Roman" w:cs="Times New Roman"/>
          <w:i/>
          <w:iCs/>
          <w:sz w:val="28"/>
          <w:szCs w:val="28"/>
          <w:lang w:val="uk-UA"/>
        </w:rPr>
        <w:t>-142.</w:t>
      </w:r>
    </w:p>
    <w:p w14:paraId="094C88A8" w14:textId="77777777" w:rsidR="000E2796" w:rsidRDefault="000E2796" w:rsidP="000E2796">
      <w:pPr>
        <w:pStyle w:val="afffffffc"/>
        <w:spacing w:line="360" w:lineRule="auto"/>
        <w:rPr>
          <w:rFonts w:ascii="Times New Roman" w:hAnsi="Times New Roman" w:cs="Times New Roman"/>
          <w:sz w:val="28"/>
          <w:szCs w:val="28"/>
        </w:rPr>
      </w:pPr>
      <w:r>
        <w:rPr>
          <w:rFonts w:ascii="Times New Roman" w:hAnsi="Times New Roman" w:cs="Times New Roman"/>
          <w:i/>
          <w:iCs/>
          <w:sz w:val="28"/>
          <w:szCs w:val="28"/>
        </w:rPr>
        <w:t xml:space="preserve">96. Щеглова С.Н. «Социология детства» как элективный курс. Опыт преподавания // СоцИС. - 2003. - №6. - </w:t>
      </w:r>
      <w:r>
        <w:rPr>
          <w:rFonts w:ascii="Times New Roman" w:hAnsi="Times New Roman" w:cs="Times New Roman"/>
          <w:i/>
          <w:iCs/>
          <w:sz w:val="28"/>
          <w:szCs w:val="28"/>
          <w:lang w:val="uk-UA"/>
        </w:rPr>
        <w:t>С</w:t>
      </w:r>
      <w:r>
        <w:rPr>
          <w:rFonts w:ascii="Times New Roman" w:hAnsi="Times New Roman" w:cs="Times New Roman"/>
          <w:i/>
          <w:iCs/>
          <w:sz w:val="28"/>
          <w:szCs w:val="28"/>
        </w:rPr>
        <w:t>. 109 - 113.</w:t>
      </w:r>
    </w:p>
    <w:p w14:paraId="5823529F" w14:textId="77777777" w:rsidR="000E2796" w:rsidRDefault="000E2796" w:rsidP="000E2796">
      <w:pPr>
        <w:pStyle w:val="afffffffc"/>
        <w:spacing w:line="360" w:lineRule="auto"/>
        <w:rPr>
          <w:rFonts w:ascii="Times New Roman" w:hAnsi="Times New Roman" w:cs="Times New Roman"/>
          <w:i/>
          <w:iCs/>
          <w:sz w:val="28"/>
          <w:szCs w:val="28"/>
          <w:lang w:val="uk-UA"/>
        </w:rPr>
      </w:pPr>
      <w:r>
        <w:rPr>
          <w:rFonts w:ascii="Times New Roman" w:hAnsi="Times New Roman" w:cs="Times New Roman"/>
          <w:i/>
          <w:iCs/>
          <w:sz w:val="28"/>
          <w:szCs w:val="28"/>
        </w:rPr>
        <w:t>97. Щютц А. Смысловая структура повседневного мира. Очерки по феноменологической социологии – М.: Инт-т Фонда «Общественное мнение», 2003</w:t>
      </w:r>
      <w:r>
        <w:rPr>
          <w:rFonts w:ascii="Times New Roman" w:hAnsi="Times New Roman" w:cs="Times New Roman"/>
          <w:i/>
          <w:iCs/>
          <w:sz w:val="28"/>
          <w:szCs w:val="28"/>
          <w:lang w:val="uk-UA"/>
        </w:rPr>
        <w:t>. -</w:t>
      </w:r>
      <w:r>
        <w:rPr>
          <w:rFonts w:ascii="Times New Roman" w:hAnsi="Times New Roman" w:cs="Times New Roman"/>
          <w:i/>
          <w:iCs/>
          <w:sz w:val="28"/>
          <w:szCs w:val="28"/>
        </w:rPr>
        <w:t xml:space="preserve"> 336 с. </w:t>
      </w:r>
    </w:p>
    <w:p w14:paraId="5E258370"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98. Эльконин Д.Б. Введение в психологию развития – М.: Московский психолого-социальный институт, Воронеж: НПО «МОДЕК», 1995. – 416 с.</w:t>
      </w:r>
    </w:p>
    <w:p w14:paraId="60304C2F"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99. Эльконин Д.Б. Избр. психол. труды. – М.: Логос, 1989. –  142 с.</w:t>
      </w:r>
    </w:p>
    <w:p w14:paraId="37E78183"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lastRenderedPageBreak/>
        <w:t>100. Эльконин Д.Б. Психология игры – М.: Логос, 1989. –  291 с.</w:t>
      </w:r>
    </w:p>
    <w:p w14:paraId="476061A5"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 xml:space="preserve">101. Эпштейн М., Юкина Е. Образы детства // Новый мир. - 1979. -  № 12. – </w:t>
      </w:r>
    </w:p>
    <w:p w14:paraId="578ED5B9"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uk-UA"/>
        </w:rPr>
        <w:t>С</w:t>
      </w:r>
      <w:r>
        <w:rPr>
          <w:rFonts w:ascii="Times New Roman" w:hAnsi="Times New Roman" w:cs="Times New Roman"/>
          <w:i/>
          <w:iCs/>
          <w:sz w:val="28"/>
          <w:szCs w:val="28"/>
        </w:rPr>
        <w:t>. 242</w:t>
      </w:r>
      <w:r>
        <w:rPr>
          <w:rFonts w:ascii="Times New Roman" w:hAnsi="Times New Roman" w:cs="Times New Roman"/>
          <w:i/>
          <w:iCs/>
          <w:sz w:val="28"/>
          <w:szCs w:val="28"/>
          <w:lang w:val="uk-UA"/>
        </w:rPr>
        <w:t>-258</w:t>
      </w:r>
      <w:r>
        <w:rPr>
          <w:rFonts w:ascii="Times New Roman" w:hAnsi="Times New Roman" w:cs="Times New Roman"/>
          <w:i/>
          <w:iCs/>
          <w:sz w:val="28"/>
          <w:szCs w:val="28"/>
        </w:rPr>
        <w:t>.</w:t>
      </w:r>
    </w:p>
    <w:p w14:paraId="1DAA11CC"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102. Юридическая энциклопедия – М.: Политиздат, 1991. – 453 с.</w:t>
      </w:r>
    </w:p>
    <w:p w14:paraId="20796EB1" w14:textId="77777777" w:rsid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rPr>
        <w:t>103. Ядов В.А. Стратегия социологического исследования. Описание, объяснение, понимание социальной реальности – М.: Добросвет, 1998</w:t>
      </w:r>
      <w:r>
        <w:rPr>
          <w:rFonts w:ascii="Times New Roman" w:hAnsi="Times New Roman" w:cs="Times New Roman"/>
          <w:i/>
          <w:iCs/>
          <w:sz w:val="28"/>
          <w:szCs w:val="28"/>
          <w:lang w:val="uk-UA"/>
        </w:rPr>
        <w:t>. -</w:t>
      </w:r>
      <w:r>
        <w:rPr>
          <w:rFonts w:ascii="Times New Roman" w:hAnsi="Times New Roman" w:cs="Times New Roman"/>
          <w:i/>
          <w:iCs/>
          <w:sz w:val="28"/>
          <w:szCs w:val="28"/>
        </w:rPr>
        <w:t xml:space="preserve"> 596 с.</w:t>
      </w:r>
      <w:r>
        <w:rPr>
          <w:rFonts w:ascii="Times New Roman" w:hAnsi="Times New Roman" w:cs="Times New Roman"/>
          <w:sz w:val="28"/>
          <w:szCs w:val="28"/>
        </w:rPr>
        <w:t xml:space="preserve"> </w:t>
      </w:r>
    </w:p>
    <w:p w14:paraId="6D983CE3" w14:textId="77777777" w:rsidR="000E2796" w:rsidRPr="000E2796" w:rsidRDefault="000E2796" w:rsidP="000E2796">
      <w:pPr>
        <w:pStyle w:val="afffffffc"/>
        <w:spacing w:line="360" w:lineRule="auto"/>
        <w:rPr>
          <w:rFonts w:ascii="Times New Roman" w:hAnsi="Times New Roman" w:cs="Times New Roman"/>
          <w:i/>
          <w:iCs/>
          <w:sz w:val="28"/>
          <w:szCs w:val="28"/>
          <w:lang w:val="en-US"/>
        </w:rPr>
      </w:pPr>
      <w:r w:rsidRPr="000E2796">
        <w:rPr>
          <w:rFonts w:ascii="Times New Roman" w:hAnsi="Times New Roman" w:cs="Times New Roman"/>
          <w:i/>
          <w:iCs/>
          <w:sz w:val="28"/>
          <w:szCs w:val="28"/>
          <w:lang w:val="en-US"/>
        </w:rPr>
        <w:t xml:space="preserve">104. </w:t>
      </w:r>
      <w:r>
        <w:rPr>
          <w:rFonts w:ascii="Times New Roman" w:hAnsi="Times New Roman" w:cs="Times New Roman"/>
          <w:i/>
          <w:iCs/>
          <w:sz w:val="28"/>
          <w:szCs w:val="28"/>
          <w:lang w:val="en-US"/>
        </w:rPr>
        <w:t>Babbie</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Earl</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R</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Society</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by</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Agreement</w:t>
      </w:r>
      <w:r>
        <w:rPr>
          <w:rFonts w:ascii="Times New Roman" w:hAnsi="Times New Roman" w:cs="Times New Roman"/>
          <w:i/>
          <w:iCs/>
          <w:sz w:val="28"/>
          <w:szCs w:val="28"/>
          <w:lang w:val="uk-UA"/>
        </w:rPr>
        <w:t xml:space="preserve"> - </w:t>
      </w:r>
      <w:r>
        <w:rPr>
          <w:rFonts w:ascii="Times New Roman" w:hAnsi="Times New Roman" w:cs="Times New Roman"/>
          <w:i/>
          <w:iCs/>
          <w:sz w:val="28"/>
          <w:szCs w:val="28"/>
          <w:lang w:val="en-US"/>
        </w:rPr>
        <w:t>California</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Wadsworth</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Publishing</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Company</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Inc</w:t>
      </w:r>
      <w:r w:rsidRPr="000E2796">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Belmont</w:t>
      </w:r>
      <w:r w:rsidRPr="000E2796">
        <w:rPr>
          <w:rFonts w:ascii="Times New Roman" w:hAnsi="Times New Roman" w:cs="Times New Roman"/>
          <w:i/>
          <w:iCs/>
          <w:sz w:val="28"/>
          <w:szCs w:val="28"/>
          <w:lang w:val="en-US"/>
        </w:rPr>
        <w:t xml:space="preserve">, 1977. – </w:t>
      </w:r>
      <w:r>
        <w:rPr>
          <w:rFonts w:ascii="Times New Roman" w:hAnsi="Times New Roman" w:cs="Times New Roman"/>
          <w:i/>
          <w:iCs/>
          <w:sz w:val="28"/>
          <w:szCs w:val="28"/>
          <w:lang w:val="en-US"/>
        </w:rPr>
        <w:t>P</w:t>
      </w:r>
      <w:r w:rsidRPr="000E2796">
        <w:rPr>
          <w:rFonts w:ascii="Times New Roman" w:hAnsi="Times New Roman" w:cs="Times New Roman"/>
          <w:i/>
          <w:iCs/>
          <w:sz w:val="28"/>
          <w:szCs w:val="28"/>
          <w:lang w:val="en-US"/>
        </w:rPr>
        <w:t>. 556.</w:t>
      </w:r>
    </w:p>
    <w:p w14:paraId="0464C056" w14:textId="77777777" w:rsidR="000E2796" w:rsidRDefault="000E2796" w:rsidP="000E2796">
      <w:pPr>
        <w:pStyle w:val="afffffffc"/>
        <w:spacing w:line="360" w:lineRule="auto"/>
        <w:rPr>
          <w:rFonts w:ascii="Times New Roman" w:hAnsi="Times New Roman" w:cs="Times New Roman"/>
          <w:i/>
          <w:iCs/>
          <w:sz w:val="28"/>
          <w:szCs w:val="28"/>
          <w:lang w:val="en-US"/>
        </w:rPr>
      </w:pPr>
      <w:r w:rsidRPr="000E2796">
        <w:rPr>
          <w:rFonts w:ascii="Times New Roman" w:hAnsi="Times New Roman" w:cs="Times New Roman"/>
          <w:i/>
          <w:iCs/>
          <w:sz w:val="28"/>
          <w:szCs w:val="28"/>
          <w:lang w:val="en-US"/>
        </w:rPr>
        <w:t xml:space="preserve">105. </w:t>
      </w:r>
      <w:r>
        <w:rPr>
          <w:rFonts w:ascii="Times New Roman" w:hAnsi="Times New Roman" w:cs="Times New Roman"/>
          <w:i/>
          <w:iCs/>
          <w:sz w:val="28"/>
          <w:szCs w:val="28"/>
          <w:lang w:val="en-US"/>
        </w:rPr>
        <w:t>Goodman Norman, Marx Gary. Society today- New York: Random House, 1982. - P. 561</w:t>
      </w:r>
    </w:p>
    <w:p w14:paraId="28335E10" w14:textId="77777777" w:rsidR="000E2796" w:rsidRDefault="000E2796" w:rsidP="000E2796">
      <w:pPr>
        <w:pStyle w:val="afffffffc"/>
        <w:spacing w:line="36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106. Hetherington Mavis E., Parke D. Ross, Child Psychology. Contemporary viewpoint  – USA.: McGrew – Hill College, 1999. – P. 664                </w:t>
      </w:r>
    </w:p>
    <w:p w14:paraId="55AC55D7" w14:textId="77777777" w:rsidR="000E2796" w:rsidRPr="000E2796" w:rsidRDefault="000E2796" w:rsidP="000E2796">
      <w:pPr>
        <w:pStyle w:val="afffffffc"/>
        <w:spacing w:line="360" w:lineRule="auto"/>
        <w:rPr>
          <w:rFonts w:ascii="Times New Roman" w:hAnsi="Times New Roman" w:cs="Times New Roman"/>
          <w:i/>
          <w:iCs/>
          <w:sz w:val="28"/>
          <w:szCs w:val="28"/>
        </w:rPr>
      </w:pPr>
      <w:r>
        <w:rPr>
          <w:rFonts w:ascii="Times New Roman" w:hAnsi="Times New Roman" w:cs="Times New Roman"/>
          <w:i/>
          <w:iCs/>
          <w:sz w:val="28"/>
          <w:szCs w:val="28"/>
          <w:lang w:val="en-US"/>
        </w:rPr>
        <w:t>107. Popenoe David. Sociology - New Jersey.: Prentice – Hall, Englewood Cliffs, 1980</w:t>
      </w:r>
      <w:r>
        <w:rPr>
          <w:rFonts w:ascii="Times New Roman" w:hAnsi="Times New Roman" w:cs="Times New Roman"/>
          <w:i/>
          <w:iCs/>
          <w:sz w:val="28"/>
          <w:szCs w:val="28"/>
          <w:lang w:val="uk-UA"/>
        </w:rPr>
        <w:t>.</w:t>
      </w:r>
      <w:r>
        <w:rPr>
          <w:rFonts w:ascii="Times New Roman" w:hAnsi="Times New Roman" w:cs="Times New Roman"/>
          <w:i/>
          <w:iCs/>
          <w:sz w:val="28"/>
          <w:szCs w:val="28"/>
          <w:lang w:val="en-US"/>
        </w:rPr>
        <w:t xml:space="preserve">  </w:t>
      </w:r>
      <w:r w:rsidRPr="000E2796">
        <w:rPr>
          <w:rFonts w:ascii="Times New Roman" w:hAnsi="Times New Roman" w:cs="Times New Roman"/>
          <w:i/>
          <w:iCs/>
          <w:sz w:val="28"/>
          <w:szCs w:val="28"/>
        </w:rPr>
        <w:t xml:space="preserve">– </w:t>
      </w:r>
      <w:r>
        <w:rPr>
          <w:rFonts w:ascii="Times New Roman" w:hAnsi="Times New Roman" w:cs="Times New Roman"/>
          <w:i/>
          <w:iCs/>
          <w:sz w:val="28"/>
          <w:szCs w:val="28"/>
          <w:lang w:val="en-US"/>
        </w:rPr>
        <w:t>P</w:t>
      </w:r>
      <w:r w:rsidRPr="000E2796">
        <w:rPr>
          <w:rFonts w:ascii="Times New Roman" w:hAnsi="Times New Roman" w:cs="Times New Roman"/>
          <w:i/>
          <w:iCs/>
          <w:sz w:val="28"/>
          <w:szCs w:val="28"/>
        </w:rPr>
        <w:t>.614</w:t>
      </w:r>
    </w:p>
    <w:p w14:paraId="4F6604A0" w14:textId="77777777" w:rsidR="000E2796" w:rsidRPr="000E2796" w:rsidRDefault="000E2796" w:rsidP="000E2796">
      <w:pPr>
        <w:pStyle w:val="afffffffc"/>
        <w:spacing w:line="360" w:lineRule="auto"/>
        <w:rPr>
          <w:rFonts w:ascii="Times New Roman" w:hAnsi="Times New Roman" w:cs="Times New Roman"/>
          <w:i/>
          <w:iCs/>
          <w:sz w:val="28"/>
          <w:szCs w:val="28"/>
        </w:rPr>
      </w:pPr>
      <w:r w:rsidRPr="000E2796">
        <w:rPr>
          <w:rFonts w:ascii="Times New Roman" w:hAnsi="Times New Roman" w:cs="Times New Roman"/>
          <w:i/>
          <w:iCs/>
          <w:sz w:val="28"/>
          <w:szCs w:val="28"/>
        </w:rPr>
        <w:t xml:space="preserve">108. </w:t>
      </w:r>
      <w:hyperlink r:id="rId9" w:history="1">
        <w:r>
          <w:rPr>
            <w:rStyle w:val="af5"/>
            <w:rFonts w:ascii="Times New Roman" w:hAnsi="Times New Roman" w:cs="Times New Roman"/>
            <w:i/>
            <w:iCs/>
            <w:lang w:val="en-US"/>
          </w:rPr>
          <w:t>http</w:t>
        </w:r>
        <w:r w:rsidRPr="000E2796">
          <w:rPr>
            <w:rStyle w:val="af5"/>
            <w:rFonts w:ascii="Times New Roman" w:hAnsi="Times New Roman" w:cs="Times New Roman"/>
            <w:i/>
            <w:iCs/>
          </w:rPr>
          <w:t>://</w:t>
        </w:r>
        <w:r>
          <w:rPr>
            <w:rStyle w:val="af5"/>
            <w:rFonts w:ascii="Times New Roman" w:hAnsi="Times New Roman" w:cs="Times New Roman"/>
            <w:i/>
            <w:iCs/>
            <w:lang w:val="en-US"/>
          </w:rPr>
          <w:t>www</w:t>
        </w:r>
        <w:r w:rsidRPr="000E2796">
          <w:rPr>
            <w:rStyle w:val="af5"/>
            <w:rFonts w:ascii="Times New Roman" w:hAnsi="Times New Roman" w:cs="Times New Roman"/>
            <w:i/>
            <w:iCs/>
          </w:rPr>
          <w:t>.</w:t>
        </w:r>
        <w:r>
          <w:rPr>
            <w:rStyle w:val="af5"/>
            <w:rFonts w:ascii="Times New Roman" w:hAnsi="Times New Roman" w:cs="Times New Roman"/>
            <w:i/>
            <w:iCs/>
            <w:lang w:val="en-US"/>
          </w:rPr>
          <w:t>gmdh</w:t>
        </w:r>
        <w:r w:rsidRPr="000E2796">
          <w:rPr>
            <w:rStyle w:val="af5"/>
            <w:rFonts w:ascii="Times New Roman" w:hAnsi="Times New Roman" w:cs="Times New Roman"/>
            <w:i/>
            <w:iCs/>
          </w:rPr>
          <w:t>.</w:t>
        </w:r>
        <w:r>
          <w:rPr>
            <w:rStyle w:val="af5"/>
            <w:rFonts w:ascii="Times New Roman" w:hAnsi="Times New Roman" w:cs="Times New Roman"/>
            <w:i/>
            <w:iCs/>
            <w:lang w:val="en-US"/>
          </w:rPr>
          <w:t>net</w:t>
        </w:r>
        <w:r w:rsidRPr="000E2796">
          <w:rPr>
            <w:rStyle w:val="af5"/>
            <w:rFonts w:ascii="Times New Roman" w:hAnsi="Times New Roman" w:cs="Times New Roman"/>
            <w:i/>
            <w:iCs/>
          </w:rPr>
          <w:t>/</w:t>
        </w:r>
        <w:r>
          <w:rPr>
            <w:rStyle w:val="af5"/>
            <w:rFonts w:ascii="Times New Roman" w:hAnsi="Times New Roman" w:cs="Times New Roman"/>
            <w:i/>
            <w:iCs/>
            <w:lang w:val="en-US"/>
          </w:rPr>
          <w:t>pop</w:t>
        </w:r>
        <w:r w:rsidRPr="000E2796">
          <w:rPr>
            <w:rStyle w:val="af5"/>
            <w:rFonts w:ascii="Times New Roman" w:hAnsi="Times New Roman" w:cs="Times New Roman"/>
            <w:i/>
            <w:iCs/>
          </w:rPr>
          <w:t>/</w:t>
        </w:r>
        <w:r>
          <w:rPr>
            <w:rStyle w:val="af5"/>
            <w:rFonts w:ascii="Times New Roman" w:hAnsi="Times New Roman" w:cs="Times New Roman"/>
            <w:i/>
            <w:iCs/>
            <w:lang w:val="en-US"/>
          </w:rPr>
          <w:t>ustat</w:t>
        </w:r>
        <w:r w:rsidRPr="000E2796">
          <w:rPr>
            <w:rStyle w:val="af5"/>
            <w:rFonts w:ascii="Times New Roman" w:hAnsi="Times New Roman" w:cs="Times New Roman"/>
            <w:i/>
            <w:iCs/>
          </w:rPr>
          <w:t>.</w:t>
        </w:r>
        <w:r>
          <w:rPr>
            <w:rStyle w:val="af5"/>
            <w:rFonts w:ascii="Times New Roman" w:hAnsi="Times New Roman" w:cs="Times New Roman"/>
            <w:i/>
            <w:iCs/>
            <w:lang w:val="en-US"/>
          </w:rPr>
          <w:t>htm</w:t>
        </w:r>
      </w:hyperlink>
      <w:r w:rsidRPr="000E2796">
        <w:rPr>
          <w:rFonts w:ascii="Times New Roman" w:hAnsi="Times New Roman" w:cs="Times New Roman"/>
          <w:i/>
          <w:iCs/>
          <w:sz w:val="28"/>
          <w:szCs w:val="28"/>
        </w:rPr>
        <w:t>. 5.07.2005</w:t>
      </w:r>
    </w:p>
    <w:p w14:paraId="5A9CC070" w14:textId="7403968F" w:rsidR="00D20DA3" w:rsidRPr="00A30992" w:rsidRDefault="00D20DA3" w:rsidP="00AC42BD">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10"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3DB92" w14:textId="77777777" w:rsidR="00EA11AC" w:rsidRDefault="00EA11AC">
      <w:r>
        <w:separator/>
      </w:r>
    </w:p>
  </w:endnote>
  <w:endnote w:type="continuationSeparator" w:id="0">
    <w:p w14:paraId="54856ECC" w14:textId="77777777" w:rsidR="00EA11AC" w:rsidRDefault="00EA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5B38C" w14:textId="77777777" w:rsidR="00EA11AC" w:rsidRDefault="00EA11AC">
      <w:r>
        <w:separator/>
      </w:r>
    </w:p>
  </w:footnote>
  <w:footnote w:type="continuationSeparator" w:id="0">
    <w:p w14:paraId="4E884856" w14:textId="77777777" w:rsidR="00EA11AC" w:rsidRDefault="00EA1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FFFFFFFE"/>
    <w:multiLevelType w:val="singleLevel"/>
    <w:tmpl w:val="FFFFFFFF"/>
    <w:lvl w:ilvl="0">
      <w:numFmt w:val="decimal"/>
      <w:lvlText w:val="*"/>
      <w:lvlJc w:val="left"/>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2">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214E6BA9"/>
    <w:multiLevelType w:val="hybridMultilevel"/>
    <w:tmpl w:val="063EDB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29C35526"/>
    <w:multiLevelType w:val="singleLevel"/>
    <w:tmpl w:val="A1ACD4CA"/>
    <w:lvl w:ilvl="0">
      <w:start w:val="1"/>
      <w:numFmt w:val="decimal"/>
      <w:lvlText w:val="%1."/>
      <w:legacy w:legacy="1" w:legacySpace="0" w:legacyIndent="283"/>
      <w:lvlJc w:val="left"/>
      <w:pPr>
        <w:ind w:left="283" w:hanging="283"/>
      </w:pPr>
    </w:lvl>
  </w:abstractNum>
  <w:abstractNum w:abstractNumId="49">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953674A"/>
    <w:multiLevelType w:val="hybridMultilevel"/>
    <w:tmpl w:val="801E8942"/>
    <w:lvl w:ilvl="0" w:tplc="532AF456">
      <w:start w:val="1"/>
      <w:numFmt w:val="decimal"/>
      <w:lvlText w:val="%1."/>
      <w:lvlJc w:val="left"/>
      <w:pPr>
        <w:tabs>
          <w:tab w:val="num" w:pos="708"/>
        </w:tabs>
        <w:ind w:left="70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4">
    <w:nsid w:val="3FC81ADB"/>
    <w:multiLevelType w:val="hybridMultilevel"/>
    <w:tmpl w:val="D38E8B72"/>
    <w:lvl w:ilvl="0" w:tplc="4BC074FA">
      <w:start w:val="1"/>
      <w:numFmt w:val="bullet"/>
      <w:lvlText w:val=""/>
      <w:lvlJc w:val="left"/>
      <w:pPr>
        <w:tabs>
          <w:tab w:val="num" w:pos="360"/>
        </w:tabs>
        <w:ind w:left="57" w:hanging="57"/>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069320B"/>
    <w:multiLevelType w:val="singleLevel"/>
    <w:tmpl w:val="21948910"/>
    <w:lvl w:ilvl="0">
      <w:start w:val="6"/>
      <w:numFmt w:val="decimal"/>
      <w:lvlText w:val="%1) "/>
      <w:legacy w:legacy="1" w:legacySpace="0" w:legacyIndent="283"/>
      <w:lvlJc w:val="left"/>
      <w:pPr>
        <w:ind w:left="907" w:hanging="283"/>
      </w:pPr>
      <w:rPr>
        <w:b w:val="0"/>
        <w:i w:val="0"/>
        <w:sz w:val="28"/>
      </w:rPr>
    </w:lvl>
  </w:abstractNum>
  <w:abstractNum w:abstractNumId="5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8453BCD"/>
    <w:multiLevelType w:val="singleLevel"/>
    <w:tmpl w:val="ADD430D8"/>
    <w:lvl w:ilvl="0">
      <w:start w:val="1"/>
      <w:numFmt w:val="decimal"/>
      <w:pStyle w:val="aa"/>
      <w:lvlText w:val="%1."/>
      <w:lvlJc w:val="left"/>
      <w:pPr>
        <w:tabs>
          <w:tab w:val="num" w:pos="360"/>
        </w:tabs>
        <w:ind w:left="360" w:hanging="360"/>
      </w:pPr>
    </w:lvl>
  </w:abstractNum>
  <w:abstractNum w:abstractNumId="59">
    <w:nsid w:val="49132E0D"/>
    <w:multiLevelType w:val="singleLevel"/>
    <w:tmpl w:val="E78A5F00"/>
    <w:lvl w:ilvl="0">
      <w:start w:val="8"/>
      <w:numFmt w:val="decimal"/>
      <w:lvlText w:val="%1. "/>
      <w:legacy w:legacy="1" w:legacySpace="0" w:legacyIndent="283"/>
      <w:lvlJc w:val="left"/>
      <w:pPr>
        <w:ind w:left="907" w:hanging="283"/>
      </w:pPr>
      <w:rPr>
        <w:b w:val="0"/>
        <w:i w:val="0"/>
        <w:sz w:val="28"/>
      </w:rPr>
    </w:lvl>
  </w:abstractNum>
  <w:abstractNum w:abstractNumId="60">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1">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F9943DF"/>
    <w:multiLevelType w:val="multilevel"/>
    <w:tmpl w:val="084EF0EC"/>
    <w:lvl w:ilvl="0">
      <w:start w:val="1"/>
      <w:numFmt w:val="bullet"/>
      <w:lvlText w:val=""/>
      <w:lvlJc w:val="left"/>
      <w:pPr>
        <w:tabs>
          <w:tab w:val="num" w:pos="530"/>
        </w:tabs>
        <w:ind w:firstLine="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5">
    <w:nsid w:val="607D6C5D"/>
    <w:multiLevelType w:val="singleLevel"/>
    <w:tmpl w:val="1B04D2A4"/>
    <w:lvl w:ilvl="0">
      <w:start w:val="1"/>
      <w:numFmt w:val="decimal"/>
      <w:pStyle w:val="spis"/>
      <w:lvlText w:val="%1."/>
      <w:lvlJc w:val="left"/>
      <w:pPr>
        <w:tabs>
          <w:tab w:val="num" w:pos="360"/>
        </w:tabs>
        <w:ind w:left="360" w:hanging="360"/>
      </w:pPr>
    </w:lvl>
  </w:abstractNum>
  <w:abstractNum w:abstractNumId="66">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7">
    <w:nsid w:val="6E4F1AD8"/>
    <w:multiLevelType w:val="multilevel"/>
    <w:tmpl w:val="08EA5CF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814" w:hanging="360"/>
      </w:pPr>
    </w:lvl>
    <w:lvl w:ilvl="2">
      <w:start w:val="1"/>
      <w:numFmt w:val="lowerRoman"/>
      <w:lvlText w:val="%3."/>
      <w:legacy w:legacy="1" w:legacySpace="120" w:legacyIndent="180"/>
      <w:lvlJc w:val="left"/>
      <w:pPr>
        <w:ind w:left="994" w:hanging="180"/>
      </w:pPr>
    </w:lvl>
    <w:lvl w:ilvl="3">
      <w:start w:val="1"/>
      <w:numFmt w:val="decimal"/>
      <w:lvlText w:val="%4."/>
      <w:legacy w:legacy="1" w:legacySpace="120" w:legacyIndent="360"/>
      <w:lvlJc w:val="left"/>
      <w:pPr>
        <w:ind w:left="1354" w:hanging="360"/>
      </w:pPr>
    </w:lvl>
    <w:lvl w:ilvl="4">
      <w:start w:val="1"/>
      <w:numFmt w:val="lowerLetter"/>
      <w:lvlText w:val="%5."/>
      <w:legacy w:legacy="1" w:legacySpace="120" w:legacyIndent="360"/>
      <w:lvlJc w:val="left"/>
      <w:pPr>
        <w:ind w:left="1714" w:hanging="360"/>
      </w:pPr>
    </w:lvl>
    <w:lvl w:ilvl="5">
      <w:start w:val="1"/>
      <w:numFmt w:val="lowerRoman"/>
      <w:lvlText w:val="%6."/>
      <w:legacy w:legacy="1" w:legacySpace="120" w:legacyIndent="180"/>
      <w:lvlJc w:val="left"/>
      <w:pPr>
        <w:ind w:left="1894" w:hanging="180"/>
      </w:pPr>
    </w:lvl>
    <w:lvl w:ilvl="6">
      <w:start w:val="1"/>
      <w:numFmt w:val="decimal"/>
      <w:lvlText w:val="%7."/>
      <w:legacy w:legacy="1" w:legacySpace="120" w:legacyIndent="360"/>
      <w:lvlJc w:val="left"/>
      <w:pPr>
        <w:ind w:left="2254" w:hanging="360"/>
      </w:pPr>
    </w:lvl>
    <w:lvl w:ilvl="7">
      <w:start w:val="1"/>
      <w:numFmt w:val="lowerLetter"/>
      <w:lvlText w:val="%8."/>
      <w:legacy w:legacy="1" w:legacySpace="120" w:legacyIndent="360"/>
      <w:lvlJc w:val="left"/>
      <w:pPr>
        <w:ind w:left="2614" w:hanging="360"/>
      </w:pPr>
    </w:lvl>
    <w:lvl w:ilvl="8">
      <w:start w:val="1"/>
      <w:numFmt w:val="lowerRoman"/>
      <w:lvlText w:val="%9."/>
      <w:legacy w:legacy="1" w:legacySpace="120" w:legacyIndent="180"/>
      <w:lvlJc w:val="left"/>
      <w:pPr>
        <w:ind w:left="2794" w:hanging="180"/>
      </w:pPr>
    </w:lvl>
  </w:abstractNum>
  <w:abstractNum w:abstractNumId="68">
    <w:nsid w:val="731125F5"/>
    <w:multiLevelType w:val="singleLevel"/>
    <w:tmpl w:val="4E32241E"/>
    <w:lvl w:ilvl="0">
      <w:numFmt w:val="none"/>
      <w:pStyle w:val="63"/>
      <w:lvlText w:val=""/>
      <w:lvlJc w:val="left"/>
      <w:pPr>
        <w:tabs>
          <w:tab w:val="num" w:pos="360"/>
        </w:tabs>
      </w:pPr>
    </w:lvl>
  </w:abstractNum>
  <w:abstractNum w:abstractNumId="69">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0">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1">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56"/>
  </w:num>
  <w:num w:numId="39">
    <w:abstractNumId w:val="53"/>
  </w:num>
  <w:num w:numId="40">
    <w:abstractNumId w:val="60"/>
  </w:num>
  <w:num w:numId="41">
    <w:abstractNumId w:val="50"/>
  </w:num>
  <w:num w:numId="42">
    <w:abstractNumId w:val="41"/>
  </w:num>
  <w:num w:numId="43">
    <w:abstractNumId w:val="69"/>
  </w:num>
  <w:num w:numId="44">
    <w:abstractNumId w:val="66"/>
  </w:num>
  <w:num w:numId="45">
    <w:abstractNumId w:val="71"/>
  </w:num>
  <w:num w:numId="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7"/>
  </w:num>
  <w:num w:numId="52">
    <w:abstractNumId w:val="65"/>
  </w:num>
  <w:num w:numId="53">
    <w:abstractNumId w:val="68"/>
    <w:lvlOverride w:ilvl="0">
      <w:startOverride w:val="1"/>
    </w:lvlOverride>
  </w:num>
  <w:num w:numId="54">
    <w:abstractNumId w:val="63"/>
  </w:num>
  <w:num w:numId="55">
    <w:abstractNumId w:val="38"/>
  </w:num>
  <w:num w:numId="56">
    <w:abstractNumId w:val="42"/>
  </w:num>
  <w:num w:numId="57">
    <w:abstractNumId w:val="51"/>
  </w:num>
  <w:num w:numId="58">
    <w:abstractNumId w:val="49"/>
  </w:num>
  <w:num w:numId="59">
    <w:abstractNumId w:val="58"/>
  </w:num>
  <w:num w:numId="60">
    <w:abstractNumId w:val="0"/>
  </w:num>
  <w:num w:numId="61">
    <w:abstractNumId w:val="62"/>
  </w:num>
  <w:num w:numId="62">
    <w:abstractNumId w:val="61"/>
  </w:num>
  <w:num w:numId="63">
    <w:abstractNumId w:val="47"/>
  </w:num>
  <w:num w:numId="64">
    <w:abstractNumId w:val="52"/>
  </w:num>
  <w:num w:numId="65">
    <w:abstractNumId w:val="46"/>
  </w:num>
  <w:num w:numId="66">
    <w:abstractNumId w:val="2"/>
    <w:lvlOverride w:ilvl="0">
      <w:lvl w:ilvl="0">
        <w:start w:val="1"/>
        <w:numFmt w:val="bullet"/>
        <w:lvlText w:val=""/>
        <w:legacy w:legacy="1" w:legacySpace="0" w:legacyIndent="283"/>
        <w:lvlJc w:val="left"/>
        <w:pPr>
          <w:ind w:left="283" w:hanging="283"/>
        </w:pPr>
        <w:rPr>
          <w:rFonts w:ascii="Symbol" w:hAnsi="Symbol" w:cs="Times New Roman" w:hint="default"/>
          <w:b w:val="0"/>
          <w:i w:val="0"/>
          <w:sz w:val="30"/>
          <w:szCs w:val="30"/>
        </w:rPr>
      </w:lvl>
    </w:lvlOverride>
  </w:num>
  <w:num w:numId="67">
    <w:abstractNumId w:val="54"/>
  </w:num>
  <w:num w:numId="68">
    <w:abstractNumId w:val="55"/>
  </w:num>
  <w:num w:numId="69">
    <w:abstractNumId w:val="59"/>
  </w:num>
  <w:num w:numId="70">
    <w:abstractNumId w:val="67"/>
  </w:num>
  <w:num w:numId="71">
    <w:abstractNumId w:val="2"/>
    <w:lvlOverride w:ilvl="0">
      <w:lvl w:ilvl="0">
        <w:start w:val="1"/>
        <w:numFmt w:val="bullet"/>
        <w:lvlText w:val=""/>
        <w:legacy w:legacy="1" w:legacySpace="0" w:legacyIndent="283"/>
        <w:lvlJc w:val="left"/>
        <w:pPr>
          <w:ind w:left="283" w:hanging="283"/>
        </w:pPr>
        <w:rPr>
          <w:rFonts w:ascii="Symbol" w:hAnsi="Symbol" w:cs="Symbol" w:hint="default"/>
          <w:b w:val="0"/>
          <w:bCs w:val="0"/>
          <w:i w:val="0"/>
          <w:iCs w:val="0"/>
          <w:sz w:val="30"/>
          <w:szCs w:val="30"/>
        </w:rPr>
      </w:lvl>
    </w:lvlOverride>
  </w:num>
  <w:num w:numId="72">
    <w:abstractNumId w:val="48"/>
  </w:num>
  <w:num w:numId="73">
    <w:abstractNumId w:val="64"/>
  </w:num>
  <w:num w:numId="74">
    <w:abstractNumId w:val="2"/>
    <w:lvlOverride w:ilvl="0">
      <w:lvl w:ilvl="0">
        <w:numFmt w:val="bullet"/>
        <w:lvlText w:val="-"/>
        <w:legacy w:legacy="1" w:legacySpace="0" w:legacyIndent="197"/>
        <w:lvlJc w:val="left"/>
        <w:rPr>
          <w:rFonts w:ascii="Times New Roman" w:hAnsi="Times New Roman" w:cs="Times New Roman" w:hint="default"/>
        </w:rPr>
      </w:lvl>
    </w:lvlOverride>
  </w:num>
  <w:num w:numId="75">
    <w:abstractNumId w:val="2"/>
    <w:lvlOverride w:ilvl="0">
      <w:lvl w:ilvl="0">
        <w:numFmt w:val="bullet"/>
        <w:lvlText w:val="-"/>
        <w:legacy w:legacy="1" w:legacySpace="0" w:legacyIndent="202"/>
        <w:lvlJc w:val="left"/>
        <w:rPr>
          <w:rFonts w:ascii="Times New Roman" w:hAnsi="Times New Roman" w:cs="Times New Roman"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51C4"/>
    <w:rsid w:val="00046EF6"/>
    <w:rsid w:val="00051685"/>
    <w:rsid w:val="00051715"/>
    <w:rsid w:val="00052039"/>
    <w:rsid w:val="0005224F"/>
    <w:rsid w:val="00055B88"/>
    <w:rsid w:val="000561E5"/>
    <w:rsid w:val="00057608"/>
    <w:rsid w:val="0006090C"/>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2796"/>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B6D66"/>
    <w:rsid w:val="001C05C2"/>
    <w:rsid w:val="001D057A"/>
    <w:rsid w:val="001D76F8"/>
    <w:rsid w:val="001D7BA4"/>
    <w:rsid w:val="001E244F"/>
    <w:rsid w:val="001E60F0"/>
    <w:rsid w:val="001E7076"/>
    <w:rsid w:val="001E7A14"/>
    <w:rsid w:val="001F1120"/>
    <w:rsid w:val="001F1507"/>
    <w:rsid w:val="001F219F"/>
    <w:rsid w:val="001F2F3F"/>
    <w:rsid w:val="001F3171"/>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82B4C"/>
    <w:rsid w:val="00290CB6"/>
    <w:rsid w:val="002918DF"/>
    <w:rsid w:val="002952D6"/>
    <w:rsid w:val="00295F43"/>
    <w:rsid w:val="0029621E"/>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50C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37FA"/>
    <w:rsid w:val="004D4514"/>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F12A0"/>
    <w:rsid w:val="006F2E70"/>
    <w:rsid w:val="006F31AD"/>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1C9C"/>
    <w:rsid w:val="008144FE"/>
    <w:rsid w:val="0081596F"/>
    <w:rsid w:val="00816CEC"/>
    <w:rsid w:val="0081779A"/>
    <w:rsid w:val="00817D2A"/>
    <w:rsid w:val="008206BD"/>
    <w:rsid w:val="0082534A"/>
    <w:rsid w:val="00826DA7"/>
    <w:rsid w:val="00827E8A"/>
    <w:rsid w:val="00830772"/>
    <w:rsid w:val="00830BDE"/>
    <w:rsid w:val="00830C13"/>
    <w:rsid w:val="00830E48"/>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E4F"/>
    <w:rsid w:val="00860A21"/>
    <w:rsid w:val="008638C0"/>
    <w:rsid w:val="00871509"/>
    <w:rsid w:val="00875876"/>
    <w:rsid w:val="0087761C"/>
    <w:rsid w:val="00877AA5"/>
    <w:rsid w:val="00877ACB"/>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AEB"/>
    <w:rsid w:val="00934318"/>
    <w:rsid w:val="0093448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635B7"/>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4903"/>
    <w:rsid w:val="00C466EE"/>
    <w:rsid w:val="00C46F22"/>
    <w:rsid w:val="00C50E4C"/>
    <w:rsid w:val="00C5447F"/>
    <w:rsid w:val="00C5714F"/>
    <w:rsid w:val="00C57647"/>
    <w:rsid w:val="00C57DC8"/>
    <w:rsid w:val="00C60A24"/>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01C"/>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8AE"/>
    <w:rsid w:val="00E27F24"/>
    <w:rsid w:val="00E30E88"/>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11AC"/>
    <w:rsid w:val="00EA279A"/>
    <w:rsid w:val="00EA3DC6"/>
    <w:rsid w:val="00EA4916"/>
    <w:rsid w:val="00EB0FF8"/>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5E0E"/>
    <w:rsid w:val="00F973F3"/>
    <w:rsid w:val="00FA21BF"/>
    <w:rsid w:val="00FA61D4"/>
    <w:rsid w:val="00FA6228"/>
    <w:rsid w:val="00FB3ED2"/>
    <w:rsid w:val="00FB4459"/>
    <w:rsid w:val="00FB5652"/>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uiPriority w:val="99"/>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BodyText20">
    <w:name w:val="Body Text 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www.gmdh.net/pop/usta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38C2-0566-4CF1-B491-AAAB190C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4160</TotalTime>
  <Pages>28</Pages>
  <Words>6468</Words>
  <Characters>36871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43253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586</cp:revision>
  <cp:lastPrinted>2009-02-06T08:36:00Z</cp:lastPrinted>
  <dcterms:created xsi:type="dcterms:W3CDTF">2015-03-22T11:10:00Z</dcterms:created>
  <dcterms:modified xsi:type="dcterms:W3CDTF">2015-04-29T18:07:00Z</dcterms:modified>
</cp:coreProperties>
</file>