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6"/>
        <w:widowControl w:val="0"/>
        <w:shd w:val="clear" w:color="auto" w:fill="FFFFFF"/>
        <w:spacing w:before="240" w:after="60" w:line="360" w:lineRule="auto"/>
        <w:ind w:firstLine="709"/>
        <w:jc w:val="both"/>
      </w:pPr>
      <w:r>
        <w:rPr>
          <w:rStyle w:val="a5"/>
          <w:color w:val="0070C0"/>
        </w:rPr>
        <w:t> </w:t>
      </w:r>
      <w:r>
        <w:rPr>
          <w:rStyle w:val="a5"/>
          <w:color w:val="FF0000"/>
        </w:rPr>
        <w:t xml:space="preserve">Для заказа доставки данной работы воспользуйтесь поиском на сайте по ссылке:  </w:t>
      </w:r>
      <w:hyperlink r:id="rId7" w:history="1">
        <w:r>
          <w:rPr>
            <w:rStyle w:val="a5"/>
            <w:color w:val="0070C0"/>
          </w:rPr>
          <w:t>http://www.mydisser.com/search.html</w:t>
        </w:r>
      </w:hyperlink>
    </w:p>
    <w:p w:rsidR="00B11673" w:rsidRPr="005E3AC0" w:rsidRDefault="00B11673" w:rsidP="00B11673">
      <w:pPr>
        <w:ind w:right="-1"/>
        <w:jc w:val="center"/>
        <w:rPr>
          <w:sz w:val="28"/>
          <w:szCs w:val="28"/>
        </w:rPr>
      </w:pPr>
      <w:r w:rsidRPr="005E3AC0">
        <w:rPr>
          <w:sz w:val="28"/>
          <w:szCs w:val="28"/>
        </w:rPr>
        <w:t>МІНІСТЕРСТВО ОХОРОНИ ЗДОРОВ'Я УКРАЇНИ</w:t>
      </w:r>
    </w:p>
    <w:p w:rsidR="00B11673" w:rsidRPr="005E3AC0" w:rsidRDefault="00B11673" w:rsidP="00B11673">
      <w:pPr>
        <w:ind w:right="-1"/>
        <w:jc w:val="center"/>
        <w:rPr>
          <w:sz w:val="28"/>
          <w:szCs w:val="28"/>
        </w:rPr>
      </w:pPr>
      <w:r w:rsidRPr="005E3AC0">
        <w:rPr>
          <w:sz w:val="28"/>
          <w:szCs w:val="28"/>
        </w:rPr>
        <w:t>ДОНЕЦЬКИЙ НАЦІОНАЛЬНИЙ МЕДИЧНИЙ</w:t>
      </w:r>
    </w:p>
    <w:p w:rsidR="00B11673" w:rsidRPr="005E3AC0" w:rsidRDefault="00B11673" w:rsidP="00B11673">
      <w:pPr>
        <w:ind w:right="-1"/>
        <w:jc w:val="center"/>
        <w:rPr>
          <w:sz w:val="28"/>
          <w:szCs w:val="28"/>
        </w:rPr>
      </w:pPr>
      <w:r w:rsidRPr="005E3AC0">
        <w:rPr>
          <w:sz w:val="28"/>
          <w:szCs w:val="28"/>
        </w:rPr>
        <w:t>УНІВЕРСИТЕТ ім.М.ГОРЬКОГО</w:t>
      </w:r>
    </w:p>
    <w:p w:rsidR="00B11673" w:rsidRPr="005E3AC0" w:rsidRDefault="00B11673" w:rsidP="00B11673">
      <w:pPr>
        <w:spacing w:line="360" w:lineRule="auto"/>
        <w:ind w:right="-1" w:firstLine="709"/>
        <w:jc w:val="both"/>
        <w:rPr>
          <w:sz w:val="28"/>
          <w:szCs w:val="28"/>
        </w:rPr>
      </w:pPr>
    </w:p>
    <w:p w:rsidR="00B11673" w:rsidRPr="005E3AC0" w:rsidRDefault="00B11673" w:rsidP="00B11673">
      <w:pPr>
        <w:spacing w:line="360" w:lineRule="auto"/>
        <w:ind w:right="-1" w:firstLine="709"/>
        <w:jc w:val="both"/>
        <w:rPr>
          <w:sz w:val="28"/>
          <w:szCs w:val="28"/>
        </w:rPr>
      </w:pPr>
    </w:p>
    <w:p w:rsidR="00B11673" w:rsidRPr="005E3AC0" w:rsidRDefault="00B11673" w:rsidP="00B11673">
      <w:pPr>
        <w:pStyle w:val="21"/>
        <w:ind w:right="-1"/>
        <w:jc w:val="right"/>
        <w:rPr>
          <w:szCs w:val="28"/>
        </w:rPr>
      </w:pPr>
      <w:r w:rsidRPr="005E3AC0">
        <w:rPr>
          <w:szCs w:val="28"/>
        </w:rPr>
        <w:t>На правах рукопису</w:t>
      </w:r>
    </w:p>
    <w:p w:rsidR="00B11673" w:rsidRPr="005E3AC0" w:rsidRDefault="00B11673" w:rsidP="00B11673">
      <w:pPr>
        <w:ind w:right="-1"/>
        <w:jc w:val="right"/>
        <w:rPr>
          <w:sz w:val="28"/>
          <w:szCs w:val="28"/>
        </w:rPr>
      </w:pPr>
      <w:r w:rsidRPr="000C25D5">
        <w:rPr>
          <w:kern w:val="16"/>
          <w:sz w:val="28"/>
          <w:szCs w:val="28"/>
        </w:rPr>
        <w:t>УДК 616.553-006.04-089;615.277.3-059</w:t>
      </w:r>
    </w:p>
    <w:p w:rsidR="00B11673" w:rsidRPr="005E3AC0" w:rsidRDefault="00B11673" w:rsidP="00B11673">
      <w:pPr>
        <w:ind w:right="-1" w:firstLine="709"/>
        <w:jc w:val="both"/>
        <w:rPr>
          <w:sz w:val="28"/>
          <w:szCs w:val="28"/>
        </w:rPr>
      </w:pPr>
    </w:p>
    <w:p w:rsidR="00B11673" w:rsidRPr="005E3AC0" w:rsidRDefault="00B11673" w:rsidP="00B11673">
      <w:pPr>
        <w:ind w:right="-1" w:firstLine="709"/>
        <w:jc w:val="both"/>
        <w:rPr>
          <w:sz w:val="28"/>
          <w:szCs w:val="28"/>
        </w:rPr>
      </w:pPr>
    </w:p>
    <w:p w:rsidR="00B11673" w:rsidRPr="005E3AC0" w:rsidRDefault="00B11673" w:rsidP="00B11673">
      <w:pPr>
        <w:ind w:right="-1" w:firstLine="709"/>
        <w:jc w:val="both"/>
        <w:rPr>
          <w:sz w:val="28"/>
          <w:szCs w:val="28"/>
        </w:rPr>
      </w:pPr>
    </w:p>
    <w:p w:rsidR="00B11673" w:rsidRPr="005E3AC0" w:rsidRDefault="00B11673" w:rsidP="00B11673">
      <w:pPr>
        <w:ind w:right="-1"/>
        <w:jc w:val="center"/>
        <w:rPr>
          <w:sz w:val="28"/>
          <w:szCs w:val="28"/>
        </w:rPr>
      </w:pPr>
      <w:r w:rsidRPr="005E3AC0">
        <w:rPr>
          <w:sz w:val="28"/>
          <w:szCs w:val="28"/>
        </w:rPr>
        <w:t>АЙМАН АХЕД АБДЕЛ ДЖАБЕР АЛЬ БАРГУТІ</w:t>
      </w:r>
    </w:p>
    <w:p w:rsidR="00B11673" w:rsidRPr="005E3AC0" w:rsidRDefault="00B11673" w:rsidP="00B11673">
      <w:pPr>
        <w:ind w:right="-1" w:firstLine="709"/>
        <w:jc w:val="both"/>
        <w:rPr>
          <w:sz w:val="28"/>
          <w:szCs w:val="28"/>
        </w:rPr>
      </w:pPr>
    </w:p>
    <w:p w:rsidR="00B11673" w:rsidRPr="005E3AC0" w:rsidRDefault="00B11673" w:rsidP="00B11673">
      <w:pPr>
        <w:ind w:right="-1" w:firstLine="709"/>
        <w:jc w:val="both"/>
        <w:rPr>
          <w:sz w:val="28"/>
          <w:szCs w:val="28"/>
        </w:rPr>
      </w:pPr>
    </w:p>
    <w:p w:rsidR="00B11673" w:rsidRPr="005E3AC0" w:rsidRDefault="00B11673" w:rsidP="00B11673">
      <w:pPr>
        <w:ind w:right="-1" w:firstLine="709"/>
        <w:jc w:val="center"/>
        <w:rPr>
          <w:sz w:val="28"/>
          <w:szCs w:val="28"/>
        </w:rPr>
      </w:pPr>
      <w:bookmarkStart w:id="0" w:name="_GoBack"/>
      <w:r w:rsidRPr="005E3AC0">
        <w:rPr>
          <w:sz w:val="28"/>
          <w:szCs w:val="28"/>
        </w:rPr>
        <w:t>ПАЛІАТИВНЕ  ЛІКУВАННЯ  ПЕРВИННИХ  НЕОРГАННИХ</w:t>
      </w:r>
    </w:p>
    <w:p w:rsidR="00B11673" w:rsidRPr="005E3AC0" w:rsidRDefault="00B11673" w:rsidP="00B11673">
      <w:pPr>
        <w:ind w:right="-1" w:firstLine="709"/>
        <w:jc w:val="center"/>
        <w:rPr>
          <w:sz w:val="28"/>
          <w:szCs w:val="28"/>
        </w:rPr>
      </w:pPr>
      <w:r w:rsidRPr="005E3AC0">
        <w:rPr>
          <w:sz w:val="28"/>
          <w:szCs w:val="28"/>
        </w:rPr>
        <w:t>ЗЛОЯКІСНИХ  НОВОУТВОРЕНЬ  ЗАОЧЕРЕВИННОГО</w:t>
      </w:r>
    </w:p>
    <w:p w:rsidR="00B11673" w:rsidRPr="005E3AC0" w:rsidRDefault="00B11673" w:rsidP="00B11673">
      <w:pPr>
        <w:ind w:right="-1" w:firstLine="709"/>
        <w:jc w:val="center"/>
        <w:rPr>
          <w:sz w:val="28"/>
          <w:szCs w:val="28"/>
        </w:rPr>
      </w:pPr>
      <w:r w:rsidRPr="005E3AC0">
        <w:rPr>
          <w:sz w:val="28"/>
          <w:szCs w:val="28"/>
        </w:rPr>
        <w:t>ПРОСТОРУ  Й  ОЧЕРЕВИНИ</w:t>
      </w:r>
    </w:p>
    <w:p w:rsidR="00B11673" w:rsidRPr="005E3AC0" w:rsidRDefault="00B11673" w:rsidP="00B11673">
      <w:pPr>
        <w:ind w:right="-1" w:firstLine="709"/>
        <w:jc w:val="both"/>
        <w:rPr>
          <w:sz w:val="28"/>
          <w:szCs w:val="28"/>
        </w:rPr>
      </w:pPr>
    </w:p>
    <w:bookmarkEnd w:id="0"/>
    <w:p w:rsidR="00B11673" w:rsidRPr="005E3AC0" w:rsidRDefault="00B11673" w:rsidP="00B11673">
      <w:pPr>
        <w:ind w:right="-1" w:firstLine="709"/>
        <w:jc w:val="both"/>
        <w:rPr>
          <w:sz w:val="28"/>
          <w:szCs w:val="28"/>
        </w:rPr>
      </w:pPr>
    </w:p>
    <w:p w:rsidR="00B11673" w:rsidRPr="005E3AC0" w:rsidRDefault="00B11673" w:rsidP="00B11673">
      <w:pPr>
        <w:ind w:right="-1"/>
        <w:jc w:val="center"/>
        <w:rPr>
          <w:sz w:val="28"/>
          <w:szCs w:val="28"/>
        </w:rPr>
      </w:pPr>
      <w:r w:rsidRPr="005E3AC0">
        <w:rPr>
          <w:sz w:val="28"/>
          <w:szCs w:val="28"/>
        </w:rPr>
        <w:t>14.01.07 – онкологія</w:t>
      </w:r>
    </w:p>
    <w:p w:rsidR="00B11673" w:rsidRPr="005E3AC0" w:rsidRDefault="00B11673" w:rsidP="00B11673">
      <w:pPr>
        <w:ind w:right="-1" w:firstLine="709"/>
        <w:jc w:val="both"/>
        <w:rPr>
          <w:sz w:val="28"/>
          <w:szCs w:val="28"/>
        </w:rPr>
      </w:pPr>
    </w:p>
    <w:p w:rsidR="00B11673" w:rsidRPr="005E3AC0" w:rsidRDefault="00B11673" w:rsidP="00B11673">
      <w:pPr>
        <w:ind w:right="-1" w:firstLine="709"/>
        <w:jc w:val="both"/>
        <w:rPr>
          <w:sz w:val="28"/>
          <w:szCs w:val="28"/>
        </w:rPr>
      </w:pPr>
    </w:p>
    <w:p w:rsidR="00B11673" w:rsidRPr="005E3AC0" w:rsidRDefault="00B11673" w:rsidP="00B11673">
      <w:pPr>
        <w:ind w:right="-1" w:firstLine="709"/>
        <w:jc w:val="both"/>
        <w:rPr>
          <w:sz w:val="28"/>
          <w:szCs w:val="28"/>
        </w:rPr>
      </w:pPr>
    </w:p>
    <w:p w:rsidR="00B11673" w:rsidRPr="005E3AC0" w:rsidRDefault="00B11673" w:rsidP="00B11673">
      <w:pPr>
        <w:ind w:right="-1" w:firstLine="709"/>
        <w:jc w:val="both"/>
        <w:rPr>
          <w:sz w:val="28"/>
          <w:szCs w:val="28"/>
        </w:rPr>
      </w:pPr>
    </w:p>
    <w:p w:rsidR="00B11673" w:rsidRPr="005E3AC0" w:rsidRDefault="00B11673" w:rsidP="00B11673">
      <w:pPr>
        <w:ind w:right="-1" w:firstLine="709"/>
        <w:jc w:val="both"/>
        <w:rPr>
          <w:sz w:val="28"/>
          <w:szCs w:val="28"/>
        </w:rPr>
      </w:pPr>
    </w:p>
    <w:p w:rsidR="00B11673" w:rsidRPr="005E3AC0" w:rsidRDefault="00B11673" w:rsidP="00B11673">
      <w:pPr>
        <w:ind w:right="-1"/>
        <w:jc w:val="center"/>
        <w:rPr>
          <w:sz w:val="28"/>
          <w:szCs w:val="28"/>
        </w:rPr>
      </w:pPr>
      <w:r w:rsidRPr="005E3AC0">
        <w:rPr>
          <w:sz w:val="28"/>
          <w:szCs w:val="28"/>
        </w:rPr>
        <w:t>Дисертація на здобуття наукового ступеня</w:t>
      </w:r>
    </w:p>
    <w:p w:rsidR="00B11673" w:rsidRPr="005E3AC0" w:rsidRDefault="00B11673" w:rsidP="00B11673">
      <w:pPr>
        <w:ind w:right="-1"/>
        <w:jc w:val="center"/>
        <w:rPr>
          <w:sz w:val="28"/>
          <w:szCs w:val="28"/>
        </w:rPr>
      </w:pPr>
      <w:r w:rsidRPr="005E3AC0">
        <w:rPr>
          <w:sz w:val="28"/>
          <w:szCs w:val="28"/>
        </w:rPr>
        <w:lastRenderedPageBreak/>
        <w:t>кандидата медичних наук</w:t>
      </w:r>
    </w:p>
    <w:p w:rsidR="00B11673" w:rsidRPr="005E3AC0" w:rsidRDefault="00B11673" w:rsidP="00B11673">
      <w:pPr>
        <w:ind w:right="-1"/>
        <w:jc w:val="center"/>
        <w:rPr>
          <w:sz w:val="28"/>
          <w:szCs w:val="28"/>
        </w:rPr>
      </w:pPr>
    </w:p>
    <w:p w:rsidR="00B11673" w:rsidRPr="005E3AC0" w:rsidRDefault="00B11673" w:rsidP="00B11673">
      <w:pPr>
        <w:ind w:right="-1" w:firstLine="709"/>
        <w:jc w:val="both"/>
        <w:rPr>
          <w:sz w:val="28"/>
          <w:szCs w:val="28"/>
        </w:rPr>
      </w:pPr>
    </w:p>
    <w:p w:rsidR="00B11673" w:rsidRPr="005E3AC0" w:rsidRDefault="00B11673" w:rsidP="00B11673">
      <w:pPr>
        <w:ind w:right="-1" w:firstLine="709"/>
        <w:jc w:val="both"/>
        <w:rPr>
          <w:sz w:val="28"/>
          <w:szCs w:val="28"/>
        </w:rPr>
      </w:pPr>
    </w:p>
    <w:p w:rsidR="00B11673" w:rsidRPr="005E3AC0" w:rsidRDefault="00B11673" w:rsidP="00B11673">
      <w:pPr>
        <w:ind w:right="-1" w:firstLine="709"/>
        <w:jc w:val="both"/>
        <w:rPr>
          <w:sz w:val="28"/>
          <w:szCs w:val="28"/>
        </w:rPr>
      </w:pPr>
    </w:p>
    <w:p w:rsidR="00B11673" w:rsidRPr="005E3AC0" w:rsidRDefault="00B11673" w:rsidP="00B11673">
      <w:pPr>
        <w:ind w:right="-1" w:firstLine="709"/>
        <w:jc w:val="right"/>
        <w:rPr>
          <w:sz w:val="28"/>
          <w:szCs w:val="28"/>
        </w:rPr>
      </w:pPr>
      <w:r w:rsidRPr="005E3AC0">
        <w:rPr>
          <w:sz w:val="28"/>
          <w:szCs w:val="28"/>
        </w:rPr>
        <w:t>Науковий керівник:</w:t>
      </w:r>
    </w:p>
    <w:p w:rsidR="00B11673" w:rsidRPr="005E3AC0" w:rsidRDefault="00B11673" w:rsidP="00B11673">
      <w:pPr>
        <w:ind w:right="-1" w:firstLine="709"/>
        <w:jc w:val="right"/>
        <w:rPr>
          <w:sz w:val="28"/>
          <w:szCs w:val="28"/>
        </w:rPr>
      </w:pPr>
      <w:r w:rsidRPr="005E3AC0">
        <w:rPr>
          <w:sz w:val="28"/>
          <w:szCs w:val="28"/>
        </w:rPr>
        <w:t>Бондар Григорій Васильович,</w:t>
      </w:r>
    </w:p>
    <w:p w:rsidR="00B11673" w:rsidRPr="005E3AC0" w:rsidRDefault="00B11673" w:rsidP="00B11673">
      <w:pPr>
        <w:ind w:right="-1" w:firstLine="709"/>
        <w:jc w:val="right"/>
        <w:rPr>
          <w:sz w:val="28"/>
          <w:szCs w:val="28"/>
        </w:rPr>
      </w:pPr>
      <w:r w:rsidRPr="005E3AC0">
        <w:rPr>
          <w:sz w:val="28"/>
          <w:szCs w:val="28"/>
        </w:rPr>
        <w:t>академік АМН України</w:t>
      </w:r>
    </w:p>
    <w:p w:rsidR="00B11673" w:rsidRPr="005E3AC0" w:rsidRDefault="00B11673" w:rsidP="00B11673">
      <w:pPr>
        <w:ind w:left="4247" w:right="-1" w:firstLine="709"/>
        <w:jc w:val="right"/>
        <w:rPr>
          <w:sz w:val="28"/>
          <w:szCs w:val="28"/>
        </w:rPr>
      </w:pPr>
      <w:r w:rsidRPr="005E3AC0">
        <w:rPr>
          <w:sz w:val="28"/>
          <w:szCs w:val="28"/>
        </w:rPr>
        <w:t>доктор медичних наук,</w:t>
      </w:r>
    </w:p>
    <w:p w:rsidR="00B11673" w:rsidRPr="005E3AC0" w:rsidRDefault="00B11673" w:rsidP="00B11673">
      <w:pPr>
        <w:ind w:right="-1"/>
        <w:jc w:val="right"/>
        <w:rPr>
          <w:sz w:val="28"/>
          <w:szCs w:val="28"/>
        </w:rPr>
      </w:pPr>
      <w:r w:rsidRPr="005E3AC0">
        <w:rPr>
          <w:sz w:val="28"/>
          <w:szCs w:val="28"/>
        </w:rPr>
        <w:t>професор</w:t>
      </w:r>
    </w:p>
    <w:p w:rsidR="00B11673" w:rsidRPr="005E3AC0" w:rsidRDefault="00B11673" w:rsidP="00B11673">
      <w:pPr>
        <w:ind w:right="-1" w:firstLine="709"/>
        <w:jc w:val="both"/>
        <w:rPr>
          <w:sz w:val="28"/>
          <w:szCs w:val="28"/>
        </w:rPr>
      </w:pPr>
    </w:p>
    <w:p w:rsidR="00B11673" w:rsidRPr="005E3AC0" w:rsidRDefault="00B11673" w:rsidP="00B11673">
      <w:pPr>
        <w:ind w:right="-1" w:firstLine="709"/>
        <w:jc w:val="both"/>
        <w:rPr>
          <w:sz w:val="28"/>
          <w:szCs w:val="28"/>
        </w:rPr>
      </w:pPr>
    </w:p>
    <w:p w:rsidR="00B11673" w:rsidRPr="005E3AC0" w:rsidRDefault="00B11673" w:rsidP="00B11673">
      <w:pPr>
        <w:ind w:right="-1" w:firstLine="709"/>
        <w:jc w:val="both"/>
        <w:rPr>
          <w:sz w:val="28"/>
          <w:szCs w:val="28"/>
        </w:rPr>
      </w:pPr>
    </w:p>
    <w:p w:rsidR="00B11673" w:rsidRPr="005E3AC0" w:rsidRDefault="00B11673" w:rsidP="00B11673">
      <w:pPr>
        <w:ind w:right="-1" w:firstLine="709"/>
        <w:jc w:val="both"/>
        <w:rPr>
          <w:sz w:val="28"/>
          <w:szCs w:val="28"/>
        </w:rPr>
      </w:pPr>
    </w:p>
    <w:p w:rsidR="00B11673" w:rsidRPr="005E3AC0" w:rsidRDefault="00B11673" w:rsidP="00B11673">
      <w:pPr>
        <w:ind w:right="-1" w:firstLine="709"/>
        <w:jc w:val="both"/>
        <w:rPr>
          <w:sz w:val="28"/>
          <w:szCs w:val="28"/>
        </w:rPr>
      </w:pPr>
    </w:p>
    <w:p w:rsidR="00B11673" w:rsidRPr="005E3AC0" w:rsidRDefault="00B11673" w:rsidP="00B11673">
      <w:pPr>
        <w:ind w:right="-1"/>
        <w:jc w:val="center"/>
        <w:rPr>
          <w:sz w:val="28"/>
          <w:szCs w:val="28"/>
        </w:rPr>
      </w:pPr>
      <w:r w:rsidRPr="005E3AC0">
        <w:rPr>
          <w:sz w:val="28"/>
          <w:szCs w:val="28"/>
        </w:rPr>
        <w:t>Донецьк – 2009</w:t>
      </w:r>
    </w:p>
    <w:p w:rsidR="00B11673" w:rsidRDefault="00B11673" w:rsidP="00B11673">
      <w:pPr>
        <w:pStyle w:val="25"/>
        <w:tabs>
          <w:tab w:val="left" w:pos="0"/>
        </w:tabs>
        <w:spacing w:line="360" w:lineRule="auto"/>
        <w:ind w:right="-1"/>
        <w:rPr>
          <w:szCs w:val="28"/>
          <w:lang w:val="uk-UA"/>
        </w:rPr>
      </w:pPr>
    </w:p>
    <w:p w:rsidR="00B11673" w:rsidRDefault="00B11673" w:rsidP="00B11673">
      <w:pPr>
        <w:pStyle w:val="25"/>
        <w:tabs>
          <w:tab w:val="left" w:pos="0"/>
        </w:tabs>
        <w:spacing w:line="360" w:lineRule="auto"/>
        <w:ind w:right="-1"/>
        <w:jc w:val="center"/>
      </w:pPr>
      <w:r>
        <w:rPr>
          <w:lang w:val="uk-UA"/>
        </w:rPr>
        <w:br w:type="page"/>
      </w:r>
      <w:r w:rsidRPr="008B1220">
        <w:lastRenderedPageBreak/>
        <w:t>ЗМІСТ</w:t>
      </w:r>
    </w:p>
    <w:p w:rsidR="00B11673" w:rsidRDefault="00B11673" w:rsidP="00B11673">
      <w:pPr>
        <w:jc w:val="center"/>
        <w:rPr>
          <w:sz w:val="28"/>
          <w:szCs w:val="28"/>
        </w:rPr>
      </w:pPr>
    </w:p>
    <w:p w:rsidR="00B11673" w:rsidRPr="003C288F" w:rsidRDefault="00B11673" w:rsidP="00B11673">
      <w:pPr>
        <w:jc w:val="center"/>
        <w:rPr>
          <w:sz w:val="28"/>
          <w:szCs w:val="28"/>
        </w:rPr>
      </w:pPr>
    </w:p>
    <w:p w:rsidR="00B11673" w:rsidRDefault="00B11673" w:rsidP="00B11673">
      <w:pPr>
        <w:jc w:val="center"/>
        <w:rPr>
          <w:sz w:val="28"/>
          <w:szCs w:val="28"/>
        </w:rPr>
      </w:pPr>
    </w:p>
    <w:tbl>
      <w:tblPr>
        <w:tblW w:w="9828" w:type="dxa"/>
        <w:tblLayout w:type="fixed"/>
        <w:tblLook w:val="01E0" w:firstRow="1" w:lastRow="1" w:firstColumn="1" w:lastColumn="1" w:noHBand="0" w:noVBand="0"/>
      </w:tblPr>
      <w:tblGrid>
        <w:gridCol w:w="1008"/>
        <w:gridCol w:w="23"/>
        <w:gridCol w:w="651"/>
        <w:gridCol w:w="7138"/>
        <w:gridCol w:w="1008"/>
      </w:tblGrid>
      <w:tr w:rsidR="00B11673" w:rsidRPr="007B75A4" w:rsidTr="00092A0E">
        <w:tc>
          <w:tcPr>
            <w:tcW w:w="8820" w:type="dxa"/>
            <w:gridSpan w:val="4"/>
          </w:tcPr>
          <w:p w:rsidR="00B11673" w:rsidRPr="008B1220" w:rsidRDefault="00B11673" w:rsidP="00092A0E">
            <w:pPr>
              <w:spacing w:line="360" w:lineRule="auto"/>
              <w:rPr>
                <w:sz w:val="28"/>
                <w:szCs w:val="28"/>
              </w:rPr>
            </w:pPr>
          </w:p>
        </w:tc>
        <w:tc>
          <w:tcPr>
            <w:tcW w:w="1008" w:type="dxa"/>
          </w:tcPr>
          <w:p w:rsidR="00B11673" w:rsidRPr="008B1220" w:rsidRDefault="00B11673" w:rsidP="00092A0E">
            <w:pPr>
              <w:spacing w:line="360" w:lineRule="auto"/>
              <w:jc w:val="center"/>
              <w:rPr>
                <w:sz w:val="28"/>
                <w:szCs w:val="28"/>
              </w:rPr>
            </w:pPr>
            <w:r w:rsidRPr="008B1220">
              <w:rPr>
                <w:sz w:val="28"/>
                <w:szCs w:val="28"/>
              </w:rPr>
              <w:t>Стор.</w:t>
            </w:r>
          </w:p>
        </w:tc>
      </w:tr>
      <w:tr w:rsidR="00B11673" w:rsidRPr="007B75A4" w:rsidTr="00092A0E">
        <w:tc>
          <w:tcPr>
            <w:tcW w:w="8820" w:type="dxa"/>
            <w:gridSpan w:val="4"/>
          </w:tcPr>
          <w:p w:rsidR="00B11673" w:rsidRPr="0059059F" w:rsidRDefault="00B11673" w:rsidP="00092A0E">
            <w:pPr>
              <w:spacing w:line="360" w:lineRule="auto"/>
              <w:rPr>
                <w:sz w:val="28"/>
                <w:szCs w:val="28"/>
              </w:rPr>
            </w:pPr>
            <w:r w:rsidRPr="0059059F">
              <w:rPr>
                <w:caps/>
                <w:sz w:val="28"/>
                <w:szCs w:val="28"/>
              </w:rPr>
              <w:t>Перелік умовних</w:t>
            </w:r>
            <w:r w:rsidRPr="0059059F">
              <w:rPr>
                <w:sz w:val="28"/>
                <w:szCs w:val="28"/>
              </w:rPr>
              <w:t xml:space="preserve"> СКОРОЧЕНЬ</w:t>
            </w:r>
          </w:p>
        </w:tc>
        <w:tc>
          <w:tcPr>
            <w:tcW w:w="1008" w:type="dxa"/>
          </w:tcPr>
          <w:p w:rsidR="00B11673" w:rsidRPr="008B1220" w:rsidRDefault="00B11673" w:rsidP="00092A0E">
            <w:pPr>
              <w:spacing w:line="360" w:lineRule="auto"/>
              <w:jc w:val="center"/>
              <w:rPr>
                <w:sz w:val="28"/>
                <w:szCs w:val="28"/>
              </w:rPr>
            </w:pPr>
            <w:r>
              <w:rPr>
                <w:sz w:val="28"/>
                <w:szCs w:val="28"/>
              </w:rPr>
              <w:t>4</w:t>
            </w:r>
          </w:p>
        </w:tc>
      </w:tr>
      <w:tr w:rsidR="00B11673" w:rsidRPr="007B75A4" w:rsidTr="00092A0E">
        <w:tc>
          <w:tcPr>
            <w:tcW w:w="8820" w:type="dxa"/>
            <w:gridSpan w:val="4"/>
          </w:tcPr>
          <w:p w:rsidR="00B11673" w:rsidRPr="008B1220" w:rsidRDefault="00B11673" w:rsidP="00092A0E">
            <w:pPr>
              <w:spacing w:line="360" w:lineRule="auto"/>
              <w:rPr>
                <w:sz w:val="28"/>
                <w:szCs w:val="28"/>
              </w:rPr>
            </w:pPr>
            <w:r w:rsidRPr="008B1220">
              <w:rPr>
                <w:sz w:val="28"/>
                <w:szCs w:val="28"/>
              </w:rPr>
              <w:t>ВСТУП.............................................................................................................</w:t>
            </w:r>
          </w:p>
        </w:tc>
        <w:tc>
          <w:tcPr>
            <w:tcW w:w="1008" w:type="dxa"/>
          </w:tcPr>
          <w:p w:rsidR="00B11673" w:rsidRPr="008B1220" w:rsidRDefault="00B11673" w:rsidP="00092A0E">
            <w:pPr>
              <w:spacing w:line="360" w:lineRule="auto"/>
              <w:jc w:val="center"/>
              <w:rPr>
                <w:sz w:val="28"/>
                <w:szCs w:val="28"/>
              </w:rPr>
            </w:pPr>
            <w:r w:rsidRPr="008B1220">
              <w:rPr>
                <w:sz w:val="28"/>
                <w:szCs w:val="28"/>
              </w:rPr>
              <w:t>5</w:t>
            </w:r>
          </w:p>
        </w:tc>
      </w:tr>
      <w:tr w:rsidR="00B11673" w:rsidRPr="007B75A4" w:rsidTr="00092A0E">
        <w:tc>
          <w:tcPr>
            <w:tcW w:w="8820" w:type="dxa"/>
            <w:gridSpan w:val="4"/>
          </w:tcPr>
          <w:p w:rsidR="00B11673" w:rsidRPr="008B1220" w:rsidRDefault="00B11673" w:rsidP="00092A0E">
            <w:pPr>
              <w:spacing w:line="360" w:lineRule="auto"/>
              <w:rPr>
                <w:sz w:val="28"/>
                <w:szCs w:val="28"/>
              </w:rPr>
            </w:pPr>
            <w:r w:rsidRPr="008B1220">
              <w:rPr>
                <w:sz w:val="28"/>
                <w:szCs w:val="28"/>
              </w:rPr>
              <w:t>РОЗДІЛ 1. ОГЛЯД ЛІТЕРАТУРИ..................................................</w:t>
            </w:r>
            <w:r>
              <w:rPr>
                <w:sz w:val="28"/>
                <w:szCs w:val="28"/>
              </w:rPr>
              <w:t>...............</w:t>
            </w:r>
          </w:p>
        </w:tc>
        <w:tc>
          <w:tcPr>
            <w:tcW w:w="1008" w:type="dxa"/>
          </w:tcPr>
          <w:p w:rsidR="00B11673" w:rsidRPr="008B1220" w:rsidRDefault="00B11673" w:rsidP="00092A0E">
            <w:pPr>
              <w:spacing w:line="360" w:lineRule="auto"/>
              <w:jc w:val="center"/>
              <w:rPr>
                <w:sz w:val="28"/>
                <w:szCs w:val="28"/>
              </w:rPr>
            </w:pPr>
            <w:r w:rsidRPr="008B1220">
              <w:rPr>
                <w:sz w:val="28"/>
                <w:szCs w:val="28"/>
              </w:rPr>
              <w:t>1</w:t>
            </w:r>
            <w:r>
              <w:rPr>
                <w:sz w:val="28"/>
                <w:szCs w:val="28"/>
              </w:rPr>
              <w:t>2</w:t>
            </w:r>
          </w:p>
        </w:tc>
      </w:tr>
      <w:tr w:rsidR="00B11673" w:rsidRPr="007B75A4" w:rsidTr="00092A0E">
        <w:tc>
          <w:tcPr>
            <w:tcW w:w="8820" w:type="dxa"/>
            <w:gridSpan w:val="4"/>
            <w:shd w:val="clear" w:color="auto" w:fill="auto"/>
          </w:tcPr>
          <w:p w:rsidR="00B11673" w:rsidRPr="008B1220" w:rsidRDefault="00B11673" w:rsidP="00092A0E">
            <w:pPr>
              <w:spacing w:line="360" w:lineRule="auto"/>
              <w:rPr>
                <w:sz w:val="28"/>
                <w:szCs w:val="28"/>
              </w:rPr>
            </w:pPr>
            <w:r w:rsidRPr="008B1220">
              <w:rPr>
                <w:sz w:val="28"/>
                <w:szCs w:val="28"/>
              </w:rPr>
              <w:t xml:space="preserve">РОЗДІЛ 2. </w:t>
            </w:r>
            <w:r w:rsidRPr="0059059F">
              <w:rPr>
                <w:sz w:val="28"/>
                <w:szCs w:val="28"/>
              </w:rPr>
              <w:t xml:space="preserve">МАТЕРІАЛИ Й МЕТОДИ </w:t>
            </w:r>
            <w:r>
              <w:rPr>
                <w:sz w:val="28"/>
                <w:szCs w:val="28"/>
              </w:rPr>
              <w:t>Д</w:t>
            </w:r>
            <w:r w:rsidRPr="0059059F">
              <w:rPr>
                <w:sz w:val="28"/>
                <w:szCs w:val="28"/>
              </w:rPr>
              <w:t>ОСЛІДЖЕННЯ</w:t>
            </w:r>
            <w:r w:rsidRPr="0059059F">
              <w:rPr>
                <w:caps/>
                <w:sz w:val="28"/>
                <w:szCs w:val="28"/>
              </w:rPr>
              <w:t>...........................</w:t>
            </w:r>
          </w:p>
        </w:tc>
        <w:tc>
          <w:tcPr>
            <w:tcW w:w="1008" w:type="dxa"/>
          </w:tcPr>
          <w:p w:rsidR="00B11673" w:rsidRPr="008B1220" w:rsidRDefault="00B11673" w:rsidP="00092A0E">
            <w:pPr>
              <w:spacing w:line="360" w:lineRule="auto"/>
              <w:jc w:val="center"/>
              <w:rPr>
                <w:sz w:val="28"/>
                <w:szCs w:val="28"/>
              </w:rPr>
            </w:pPr>
            <w:r>
              <w:rPr>
                <w:sz w:val="28"/>
                <w:szCs w:val="28"/>
              </w:rPr>
              <w:t>29</w:t>
            </w:r>
          </w:p>
        </w:tc>
      </w:tr>
      <w:tr w:rsidR="00B11673" w:rsidRPr="007B75A4" w:rsidTr="00092A0E">
        <w:tc>
          <w:tcPr>
            <w:tcW w:w="1031" w:type="dxa"/>
            <w:gridSpan w:val="2"/>
            <w:shd w:val="clear" w:color="auto" w:fill="auto"/>
          </w:tcPr>
          <w:p w:rsidR="00B11673" w:rsidRPr="008B1220" w:rsidRDefault="00B11673" w:rsidP="00092A0E">
            <w:pPr>
              <w:spacing w:line="360" w:lineRule="auto"/>
              <w:rPr>
                <w:sz w:val="28"/>
                <w:szCs w:val="28"/>
              </w:rPr>
            </w:pPr>
          </w:p>
        </w:tc>
        <w:tc>
          <w:tcPr>
            <w:tcW w:w="7789" w:type="dxa"/>
            <w:gridSpan w:val="2"/>
            <w:shd w:val="clear" w:color="auto" w:fill="auto"/>
          </w:tcPr>
          <w:p w:rsidR="00B11673" w:rsidRPr="008B1220" w:rsidRDefault="00B11673" w:rsidP="00092A0E">
            <w:pPr>
              <w:spacing w:line="360" w:lineRule="auto"/>
              <w:ind w:hanging="59"/>
              <w:rPr>
                <w:sz w:val="28"/>
                <w:szCs w:val="28"/>
              </w:rPr>
            </w:pPr>
            <w:r w:rsidRPr="008B1220">
              <w:rPr>
                <w:sz w:val="28"/>
                <w:szCs w:val="28"/>
              </w:rPr>
              <w:t xml:space="preserve">2.1. </w:t>
            </w:r>
            <w:r w:rsidRPr="009B4D5E">
              <w:rPr>
                <w:sz w:val="28"/>
                <w:szCs w:val="28"/>
              </w:rPr>
              <w:t>Клінічна характеристика хворих</w:t>
            </w:r>
            <w:r w:rsidRPr="008B1220">
              <w:rPr>
                <w:sz w:val="28"/>
                <w:szCs w:val="28"/>
              </w:rPr>
              <w:t>..............................................</w:t>
            </w:r>
          </w:p>
        </w:tc>
        <w:tc>
          <w:tcPr>
            <w:tcW w:w="1008" w:type="dxa"/>
          </w:tcPr>
          <w:p w:rsidR="00B11673" w:rsidRPr="008B1220" w:rsidRDefault="00B11673" w:rsidP="00092A0E">
            <w:pPr>
              <w:spacing w:line="360" w:lineRule="auto"/>
              <w:jc w:val="center"/>
              <w:rPr>
                <w:sz w:val="28"/>
                <w:szCs w:val="28"/>
              </w:rPr>
            </w:pPr>
            <w:r>
              <w:rPr>
                <w:sz w:val="28"/>
                <w:szCs w:val="28"/>
              </w:rPr>
              <w:t>29</w:t>
            </w:r>
          </w:p>
        </w:tc>
      </w:tr>
      <w:tr w:rsidR="00B11673" w:rsidRPr="007B75A4" w:rsidTr="00092A0E">
        <w:tc>
          <w:tcPr>
            <w:tcW w:w="1031" w:type="dxa"/>
            <w:gridSpan w:val="2"/>
            <w:shd w:val="clear" w:color="auto" w:fill="auto"/>
          </w:tcPr>
          <w:p w:rsidR="00B11673" w:rsidRPr="008B1220" w:rsidRDefault="00B11673" w:rsidP="00092A0E">
            <w:pPr>
              <w:spacing w:line="360" w:lineRule="auto"/>
              <w:rPr>
                <w:sz w:val="28"/>
                <w:szCs w:val="28"/>
              </w:rPr>
            </w:pPr>
          </w:p>
        </w:tc>
        <w:tc>
          <w:tcPr>
            <w:tcW w:w="7789" w:type="dxa"/>
            <w:gridSpan w:val="2"/>
            <w:shd w:val="clear" w:color="auto" w:fill="auto"/>
          </w:tcPr>
          <w:p w:rsidR="00B11673" w:rsidRPr="008B1220" w:rsidRDefault="00B11673" w:rsidP="00092A0E">
            <w:pPr>
              <w:spacing w:line="360" w:lineRule="auto"/>
              <w:ind w:hanging="59"/>
              <w:rPr>
                <w:sz w:val="28"/>
                <w:szCs w:val="28"/>
              </w:rPr>
            </w:pPr>
            <w:r w:rsidRPr="008B1220">
              <w:rPr>
                <w:sz w:val="28"/>
                <w:szCs w:val="28"/>
              </w:rPr>
              <w:t xml:space="preserve">2.2. </w:t>
            </w:r>
            <w:r w:rsidRPr="001A03CB">
              <w:rPr>
                <w:sz w:val="28"/>
                <w:szCs w:val="28"/>
              </w:rPr>
              <w:t>Характеристика методів лікування</w:t>
            </w:r>
            <w:r w:rsidRPr="008B1220">
              <w:rPr>
                <w:sz w:val="28"/>
                <w:szCs w:val="28"/>
              </w:rPr>
              <w:t>..............................</w:t>
            </w:r>
            <w:r>
              <w:rPr>
                <w:sz w:val="28"/>
                <w:szCs w:val="28"/>
              </w:rPr>
              <w:t>.</w:t>
            </w:r>
            <w:r w:rsidRPr="008B1220">
              <w:rPr>
                <w:sz w:val="28"/>
                <w:szCs w:val="28"/>
              </w:rPr>
              <w:t>...........</w:t>
            </w:r>
          </w:p>
        </w:tc>
        <w:tc>
          <w:tcPr>
            <w:tcW w:w="1008" w:type="dxa"/>
          </w:tcPr>
          <w:p w:rsidR="00B11673" w:rsidRPr="003C288F" w:rsidRDefault="00B11673" w:rsidP="00092A0E">
            <w:pPr>
              <w:spacing w:line="360" w:lineRule="auto"/>
              <w:jc w:val="center"/>
              <w:rPr>
                <w:sz w:val="28"/>
                <w:szCs w:val="28"/>
              </w:rPr>
            </w:pPr>
            <w:r>
              <w:rPr>
                <w:sz w:val="28"/>
                <w:szCs w:val="28"/>
              </w:rPr>
              <w:t>38</w:t>
            </w:r>
          </w:p>
        </w:tc>
      </w:tr>
      <w:tr w:rsidR="00B11673" w:rsidRPr="007B75A4" w:rsidTr="00092A0E">
        <w:tc>
          <w:tcPr>
            <w:tcW w:w="1031" w:type="dxa"/>
            <w:gridSpan w:val="2"/>
            <w:shd w:val="clear" w:color="auto" w:fill="auto"/>
          </w:tcPr>
          <w:p w:rsidR="00B11673" w:rsidRPr="008B1220" w:rsidRDefault="00B11673" w:rsidP="00092A0E">
            <w:pPr>
              <w:spacing w:line="360" w:lineRule="auto"/>
              <w:rPr>
                <w:sz w:val="28"/>
                <w:szCs w:val="28"/>
              </w:rPr>
            </w:pPr>
          </w:p>
        </w:tc>
        <w:tc>
          <w:tcPr>
            <w:tcW w:w="7789" w:type="dxa"/>
            <w:gridSpan w:val="2"/>
            <w:shd w:val="clear" w:color="auto" w:fill="auto"/>
          </w:tcPr>
          <w:p w:rsidR="00B11673" w:rsidRPr="008B1220" w:rsidRDefault="00B11673" w:rsidP="00092A0E">
            <w:pPr>
              <w:spacing w:line="360" w:lineRule="auto"/>
              <w:ind w:hanging="59"/>
              <w:rPr>
                <w:sz w:val="28"/>
                <w:szCs w:val="28"/>
              </w:rPr>
            </w:pPr>
            <w:r w:rsidRPr="008B1220">
              <w:rPr>
                <w:sz w:val="28"/>
                <w:szCs w:val="28"/>
              </w:rPr>
              <w:t xml:space="preserve">2.3. </w:t>
            </w:r>
            <w:r w:rsidRPr="00D27BF9">
              <w:rPr>
                <w:sz w:val="28"/>
                <w:szCs w:val="28"/>
              </w:rPr>
              <w:t>Статистичні методи аналізу результатів дослідження</w:t>
            </w:r>
            <w:r w:rsidRPr="008B1220">
              <w:rPr>
                <w:sz w:val="28"/>
                <w:szCs w:val="28"/>
              </w:rPr>
              <w:t>..........</w:t>
            </w:r>
            <w:r>
              <w:rPr>
                <w:sz w:val="28"/>
                <w:szCs w:val="28"/>
              </w:rPr>
              <w:t>.</w:t>
            </w:r>
          </w:p>
        </w:tc>
        <w:tc>
          <w:tcPr>
            <w:tcW w:w="1008" w:type="dxa"/>
          </w:tcPr>
          <w:p w:rsidR="00B11673" w:rsidRPr="003C288F" w:rsidRDefault="00B11673" w:rsidP="00092A0E">
            <w:pPr>
              <w:spacing w:line="360" w:lineRule="auto"/>
              <w:jc w:val="center"/>
              <w:rPr>
                <w:sz w:val="28"/>
                <w:szCs w:val="28"/>
              </w:rPr>
            </w:pPr>
            <w:r w:rsidRPr="008B1220">
              <w:rPr>
                <w:sz w:val="28"/>
                <w:szCs w:val="28"/>
              </w:rPr>
              <w:t>4</w:t>
            </w:r>
            <w:r>
              <w:rPr>
                <w:sz w:val="28"/>
                <w:szCs w:val="28"/>
              </w:rPr>
              <w:t>3</w:t>
            </w:r>
          </w:p>
        </w:tc>
      </w:tr>
      <w:tr w:rsidR="00B11673" w:rsidRPr="007B75A4" w:rsidTr="00092A0E">
        <w:tc>
          <w:tcPr>
            <w:tcW w:w="8820" w:type="dxa"/>
            <w:gridSpan w:val="4"/>
            <w:shd w:val="clear" w:color="auto" w:fill="auto"/>
          </w:tcPr>
          <w:p w:rsidR="00B11673" w:rsidRPr="008B1220" w:rsidRDefault="00B11673" w:rsidP="00092A0E">
            <w:pPr>
              <w:spacing w:line="336" w:lineRule="auto"/>
              <w:rPr>
                <w:sz w:val="28"/>
                <w:szCs w:val="28"/>
              </w:rPr>
            </w:pPr>
            <w:r w:rsidRPr="008B1220">
              <w:rPr>
                <w:bCs/>
                <w:sz w:val="28"/>
                <w:szCs w:val="28"/>
              </w:rPr>
              <w:t xml:space="preserve">РОЗДІЛ 3. </w:t>
            </w:r>
            <w:r w:rsidRPr="00D27BF9">
              <w:rPr>
                <w:sz w:val="28"/>
                <w:szCs w:val="28"/>
              </w:rPr>
              <w:t>ХІРУРГІЧНЕ ТА КОМБІНОВАНЕ ЛІКУВАННЯ ПЕРВИННОЇ ПУХЛИНИ З ВИКОРИСТАННЯМ ХІРУРГІЧНОГО ВТРУЧАННЯ В ОБСЯЗІ ПОВНОГО ВИДАЛЕННЯ ПУХЛИНИ</w:t>
            </w:r>
            <w:r w:rsidRPr="008B1220">
              <w:rPr>
                <w:bCs/>
                <w:sz w:val="28"/>
                <w:szCs w:val="28"/>
              </w:rPr>
              <w:t>....................</w:t>
            </w:r>
            <w:r>
              <w:rPr>
                <w:bCs/>
                <w:sz w:val="28"/>
                <w:szCs w:val="28"/>
              </w:rPr>
              <w:t>..................................................................................</w:t>
            </w:r>
          </w:p>
        </w:tc>
        <w:tc>
          <w:tcPr>
            <w:tcW w:w="1008" w:type="dxa"/>
          </w:tcPr>
          <w:p w:rsidR="00B11673" w:rsidRDefault="00B11673" w:rsidP="00092A0E">
            <w:pPr>
              <w:spacing w:line="336" w:lineRule="auto"/>
              <w:jc w:val="center"/>
              <w:rPr>
                <w:sz w:val="28"/>
                <w:szCs w:val="28"/>
              </w:rPr>
            </w:pPr>
          </w:p>
          <w:p w:rsidR="00B11673" w:rsidRDefault="00B11673" w:rsidP="00092A0E">
            <w:pPr>
              <w:spacing w:line="336" w:lineRule="auto"/>
              <w:jc w:val="center"/>
              <w:rPr>
                <w:sz w:val="28"/>
                <w:szCs w:val="28"/>
              </w:rPr>
            </w:pPr>
          </w:p>
          <w:p w:rsidR="00B11673" w:rsidRDefault="00B11673" w:rsidP="00092A0E">
            <w:pPr>
              <w:spacing w:line="336" w:lineRule="auto"/>
              <w:jc w:val="center"/>
              <w:rPr>
                <w:sz w:val="28"/>
                <w:szCs w:val="28"/>
              </w:rPr>
            </w:pPr>
          </w:p>
          <w:p w:rsidR="00B11673" w:rsidRPr="003C288F" w:rsidRDefault="00B11673" w:rsidP="00092A0E">
            <w:pPr>
              <w:spacing w:line="336" w:lineRule="auto"/>
              <w:jc w:val="center"/>
              <w:rPr>
                <w:sz w:val="28"/>
                <w:szCs w:val="28"/>
              </w:rPr>
            </w:pPr>
            <w:r w:rsidRPr="008B1220">
              <w:rPr>
                <w:sz w:val="28"/>
                <w:szCs w:val="28"/>
              </w:rPr>
              <w:t>4</w:t>
            </w:r>
            <w:r>
              <w:rPr>
                <w:sz w:val="28"/>
                <w:szCs w:val="28"/>
              </w:rPr>
              <w:t>5</w:t>
            </w:r>
          </w:p>
        </w:tc>
      </w:tr>
      <w:tr w:rsidR="00B11673" w:rsidRPr="007B75A4" w:rsidTr="00092A0E">
        <w:tc>
          <w:tcPr>
            <w:tcW w:w="8820" w:type="dxa"/>
            <w:gridSpan w:val="4"/>
          </w:tcPr>
          <w:p w:rsidR="00B11673" w:rsidRPr="008B1220" w:rsidRDefault="00B11673" w:rsidP="00092A0E">
            <w:pPr>
              <w:spacing w:line="336" w:lineRule="auto"/>
              <w:rPr>
                <w:sz w:val="28"/>
                <w:szCs w:val="28"/>
              </w:rPr>
            </w:pPr>
            <w:r w:rsidRPr="008B1220">
              <w:rPr>
                <w:bCs/>
                <w:sz w:val="28"/>
                <w:szCs w:val="28"/>
              </w:rPr>
              <w:t>РОЗД</w:t>
            </w:r>
            <w:r w:rsidRPr="008B1220">
              <w:rPr>
                <w:sz w:val="28"/>
                <w:szCs w:val="28"/>
              </w:rPr>
              <w:t xml:space="preserve">ІЛ 4. </w:t>
            </w:r>
            <w:r w:rsidRPr="00411FB8">
              <w:rPr>
                <w:sz w:val="28"/>
                <w:szCs w:val="28"/>
              </w:rPr>
              <w:t>ХІРУРГІЧНЕ ТА КОМБІНОВАНЕ</w:t>
            </w:r>
            <w:r>
              <w:rPr>
                <w:sz w:val="28"/>
                <w:szCs w:val="28"/>
              </w:rPr>
              <w:t xml:space="preserve"> </w:t>
            </w:r>
            <w:r w:rsidRPr="00411FB8">
              <w:rPr>
                <w:sz w:val="28"/>
                <w:szCs w:val="28"/>
              </w:rPr>
              <w:t>ЛІКУВАННЯ ПЕРВИННОЇ ПУХЛИНИ З ВИКОРИСТАННЯМ ХІРУРГІЧНОГО ВТРУЧАННЯ В ОБСЯЗІ ЧАСТКОВОГО ВИДАЛЕННЯ ПУХЛИНИ</w:t>
            </w:r>
            <w:r w:rsidRPr="008B1220">
              <w:rPr>
                <w:sz w:val="28"/>
                <w:szCs w:val="28"/>
              </w:rPr>
              <w:t>.....................................</w:t>
            </w:r>
            <w:r>
              <w:rPr>
                <w:sz w:val="28"/>
                <w:szCs w:val="28"/>
              </w:rPr>
              <w:t>.................................................................</w:t>
            </w:r>
          </w:p>
        </w:tc>
        <w:tc>
          <w:tcPr>
            <w:tcW w:w="1008" w:type="dxa"/>
          </w:tcPr>
          <w:p w:rsidR="00B11673" w:rsidRDefault="00B11673" w:rsidP="00092A0E">
            <w:pPr>
              <w:spacing w:line="336" w:lineRule="auto"/>
              <w:jc w:val="center"/>
              <w:rPr>
                <w:sz w:val="28"/>
                <w:szCs w:val="28"/>
              </w:rPr>
            </w:pPr>
          </w:p>
          <w:p w:rsidR="00B11673" w:rsidRDefault="00B11673" w:rsidP="00092A0E">
            <w:pPr>
              <w:spacing w:line="336" w:lineRule="auto"/>
              <w:jc w:val="center"/>
              <w:rPr>
                <w:sz w:val="28"/>
                <w:szCs w:val="28"/>
              </w:rPr>
            </w:pPr>
          </w:p>
          <w:p w:rsidR="00B11673" w:rsidRDefault="00B11673" w:rsidP="00092A0E">
            <w:pPr>
              <w:spacing w:line="336" w:lineRule="auto"/>
              <w:jc w:val="center"/>
              <w:rPr>
                <w:sz w:val="28"/>
                <w:szCs w:val="28"/>
              </w:rPr>
            </w:pPr>
          </w:p>
          <w:p w:rsidR="00B11673" w:rsidRPr="003C288F" w:rsidRDefault="00B11673" w:rsidP="00092A0E">
            <w:pPr>
              <w:spacing w:line="336" w:lineRule="auto"/>
              <w:jc w:val="center"/>
              <w:rPr>
                <w:sz w:val="28"/>
                <w:szCs w:val="28"/>
              </w:rPr>
            </w:pPr>
            <w:r>
              <w:rPr>
                <w:sz w:val="28"/>
                <w:szCs w:val="28"/>
              </w:rPr>
              <w:t>64</w:t>
            </w:r>
          </w:p>
        </w:tc>
      </w:tr>
      <w:tr w:rsidR="00B11673" w:rsidRPr="007B75A4" w:rsidTr="00092A0E">
        <w:tc>
          <w:tcPr>
            <w:tcW w:w="8820" w:type="dxa"/>
            <w:gridSpan w:val="4"/>
            <w:shd w:val="clear" w:color="auto" w:fill="auto"/>
          </w:tcPr>
          <w:p w:rsidR="00B11673" w:rsidRPr="008B1220" w:rsidRDefault="00B11673" w:rsidP="00092A0E">
            <w:pPr>
              <w:spacing w:line="336" w:lineRule="auto"/>
              <w:rPr>
                <w:sz w:val="28"/>
                <w:szCs w:val="28"/>
              </w:rPr>
            </w:pPr>
            <w:r w:rsidRPr="008B1220">
              <w:rPr>
                <w:sz w:val="28"/>
                <w:szCs w:val="28"/>
              </w:rPr>
              <w:t xml:space="preserve">РОЗДІЛ 5. </w:t>
            </w:r>
            <w:r w:rsidRPr="002457A4">
              <w:rPr>
                <w:sz w:val="28"/>
                <w:szCs w:val="28"/>
              </w:rPr>
              <w:t>КОНСЕРВАТИВНЕ ЛІКУВАННЯ ПЕРВИННОЇ ПУХЛИНИ......................................................................................................</w:t>
            </w:r>
          </w:p>
        </w:tc>
        <w:tc>
          <w:tcPr>
            <w:tcW w:w="1008" w:type="dxa"/>
          </w:tcPr>
          <w:p w:rsidR="00B11673" w:rsidRPr="003C288F" w:rsidRDefault="00B11673" w:rsidP="00092A0E">
            <w:pPr>
              <w:spacing w:line="336" w:lineRule="auto"/>
              <w:jc w:val="center"/>
              <w:rPr>
                <w:sz w:val="28"/>
                <w:szCs w:val="28"/>
              </w:rPr>
            </w:pPr>
            <w:r w:rsidRPr="008B1220">
              <w:rPr>
                <w:sz w:val="28"/>
                <w:szCs w:val="28"/>
              </w:rPr>
              <w:t>7</w:t>
            </w:r>
            <w:r>
              <w:rPr>
                <w:sz w:val="28"/>
                <w:szCs w:val="28"/>
              </w:rPr>
              <w:t>1</w:t>
            </w:r>
          </w:p>
        </w:tc>
      </w:tr>
      <w:tr w:rsidR="00B11673" w:rsidRPr="007B75A4" w:rsidTr="00092A0E">
        <w:tc>
          <w:tcPr>
            <w:tcW w:w="1031" w:type="dxa"/>
            <w:gridSpan w:val="2"/>
          </w:tcPr>
          <w:p w:rsidR="00B11673" w:rsidRPr="008B1220" w:rsidRDefault="00B11673" w:rsidP="00092A0E">
            <w:pPr>
              <w:spacing w:line="360" w:lineRule="auto"/>
              <w:rPr>
                <w:sz w:val="28"/>
                <w:szCs w:val="28"/>
              </w:rPr>
            </w:pPr>
          </w:p>
        </w:tc>
        <w:tc>
          <w:tcPr>
            <w:tcW w:w="7789" w:type="dxa"/>
            <w:gridSpan w:val="2"/>
          </w:tcPr>
          <w:p w:rsidR="00B11673" w:rsidRPr="008B1220" w:rsidRDefault="00B11673" w:rsidP="00092A0E">
            <w:pPr>
              <w:spacing w:line="360" w:lineRule="auto"/>
              <w:rPr>
                <w:sz w:val="28"/>
                <w:szCs w:val="28"/>
              </w:rPr>
            </w:pPr>
            <w:r w:rsidRPr="008B1220">
              <w:rPr>
                <w:sz w:val="28"/>
                <w:szCs w:val="28"/>
              </w:rPr>
              <w:t xml:space="preserve">5.1. </w:t>
            </w:r>
            <w:r w:rsidRPr="002457A4">
              <w:rPr>
                <w:sz w:val="28"/>
                <w:szCs w:val="28"/>
              </w:rPr>
              <w:t>Аналіз ефективності променевої і хіміотерапії.....................</w:t>
            </w:r>
          </w:p>
        </w:tc>
        <w:tc>
          <w:tcPr>
            <w:tcW w:w="1008" w:type="dxa"/>
          </w:tcPr>
          <w:p w:rsidR="00B11673" w:rsidRPr="003C288F" w:rsidRDefault="00B11673" w:rsidP="00092A0E">
            <w:pPr>
              <w:spacing w:line="360" w:lineRule="auto"/>
              <w:jc w:val="center"/>
              <w:rPr>
                <w:sz w:val="28"/>
                <w:szCs w:val="28"/>
              </w:rPr>
            </w:pPr>
            <w:r w:rsidRPr="008B1220">
              <w:rPr>
                <w:sz w:val="28"/>
                <w:szCs w:val="28"/>
              </w:rPr>
              <w:t>7</w:t>
            </w:r>
            <w:r>
              <w:rPr>
                <w:sz w:val="28"/>
                <w:szCs w:val="28"/>
              </w:rPr>
              <w:t>3</w:t>
            </w:r>
          </w:p>
        </w:tc>
      </w:tr>
      <w:tr w:rsidR="00B11673" w:rsidRPr="007B75A4" w:rsidTr="00092A0E">
        <w:tc>
          <w:tcPr>
            <w:tcW w:w="1031" w:type="dxa"/>
            <w:gridSpan w:val="2"/>
          </w:tcPr>
          <w:p w:rsidR="00B11673" w:rsidRPr="008B1220" w:rsidRDefault="00B11673" w:rsidP="00092A0E">
            <w:pPr>
              <w:spacing w:line="360" w:lineRule="auto"/>
              <w:rPr>
                <w:sz w:val="28"/>
                <w:szCs w:val="28"/>
              </w:rPr>
            </w:pPr>
          </w:p>
        </w:tc>
        <w:tc>
          <w:tcPr>
            <w:tcW w:w="651" w:type="dxa"/>
          </w:tcPr>
          <w:p w:rsidR="00B11673" w:rsidRPr="008B1220" w:rsidRDefault="00B11673" w:rsidP="00092A0E">
            <w:pPr>
              <w:spacing w:line="360" w:lineRule="auto"/>
              <w:rPr>
                <w:sz w:val="28"/>
                <w:szCs w:val="28"/>
              </w:rPr>
            </w:pPr>
          </w:p>
        </w:tc>
        <w:tc>
          <w:tcPr>
            <w:tcW w:w="7138" w:type="dxa"/>
          </w:tcPr>
          <w:p w:rsidR="00B11673" w:rsidRPr="008B1220" w:rsidRDefault="00B11673" w:rsidP="00092A0E">
            <w:pPr>
              <w:spacing w:line="360" w:lineRule="auto"/>
              <w:rPr>
                <w:sz w:val="28"/>
                <w:szCs w:val="28"/>
              </w:rPr>
            </w:pPr>
            <w:r w:rsidRPr="002457A4">
              <w:rPr>
                <w:sz w:val="28"/>
                <w:szCs w:val="28"/>
              </w:rPr>
              <w:t>5.1.1. Аналіз ефективності променевої терапії</w:t>
            </w:r>
            <w:r>
              <w:rPr>
                <w:szCs w:val="28"/>
              </w:rPr>
              <w:t>.</w:t>
            </w:r>
            <w:r w:rsidRPr="008B1220">
              <w:rPr>
                <w:sz w:val="28"/>
                <w:szCs w:val="28"/>
              </w:rPr>
              <w:t>...................</w:t>
            </w:r>
          </w:p>
        </w:tc>
        <w:tc>
          <w:tcPr>
            <w:tcW w:w="1008" w:type="dxa"/>
          </w:tcPr>
          <w:p w:rsidR="00B11673" w:rsidRPr="003C288F" w:rsidRDefault="00B11673" w:rsidP="00092A0E">
            <w:pPr>
              <w:spacing w:line="360" w:lineRule="auto"/>
              <w:jc w:val="center"/>
              <w:rPr>
                <w:sz w:val="28"/>
                <w:szCs w:val="28"/>
              </w:rPr>
            </w:pPr>
            <w:r w:rsidRPr="008B1220">
              <w:rPr>
                <w:sz w:val="28"/>
                <w:szCs w:val="28"/>
              </w:rPr>
              <w:t>7</w:t>
            </w:r>
            <w:r>
              <w:rPr>
                <w:sz w:val="28"/>
                <w:szCs w:val="28"/>
              </w:rPr>
              <w:t>3</w:t>
            </w:r>
          </w:p>
        </w:tc>
      </w:tr>
      <w:tr w:rsidR="00B11673" w:rsidRPr="007B75A4" w:rsidTr="00092A0E">
        <w:tc>
          <w:tcPr>
            <w:tcW w:w="1031" w:type="dxa"/>
            <w:gridSpan w:val="2"/>
          </w:tcPr>
          <w:p w:rsidR="00B11673" w:rsidRPr="008B1220" w:rsidRDefault="00B11673" w:rsidP="00092A0E">
            <w:pPr>
              <w:spacing w:line="360" w:lineRule="auto"/>
              <w:rPr>
                <w:sz w:val="28"/>
                <w:szCs w:val="28"/>
              </w:rPr>
            </w:pPr>
          </w:p>
        </w:tc>
        <w:tc>
          <w:tcPr>
            <w:tcW w:w="651" w:type="dxa"/>
          </w:tcPr>
          <w:p w:rsidR="00B11673" w:rsidRPr="008B1220" w:rsidRDefault="00B11673" w:rsidP="00092A0E">
            <w:pPr>
              <w:spacing w:line="360" w:lineRule="auto"/>
              <w:rPr>
                <w:sz w:val="28"/>
                <w:szCs w:val="28"/>
              </w:rPr>
            </w:pPr>
          </w:p>
        </w:tc>
        <w:tc>
          <w:tcPr>
            <w:tcW w:w="7138" w:type="dxa"/>
          </w:tcPr>
          <w:p w:rsidR="00B11673" w:rsidRPr="008B1220" w:rsidRDefault="00B11673" w:rsidP="00092A0E">
            <w:pPr>
              <w:spacing w:line="360" w:lineRule="auto"/>
              <w:rPr>
                <w:sz w:val="28"/>
                <w:szCs w:val="28"/>
              </w:rPr>
            </w:pPr>
            <w:r w:rsidRPr="008B1220">
              <w:rPr>
                <w:sz w:val="28"/>
                <w:szCs w:val="28"/>
              </w:rPr>
              <w:t>5.</w:t>
            </w:r>
            <w:r>
              <w:rPr>
                <w:sz w:val="28"/>
                <w:szCs w:val="28"/>
              </w:rPr>
              <w:t>1</w:t>
            </w:r>
            <w:r w:rsidRPr="008B1220">
              <w:rPr>
                <w:sz w:val="28"/>
                <w:szCs w:val="28"/>
              </w:rPr>
              <w:t xml:space="preserve">.2. </w:t>
            </w:r>
            <w:r w:rsidRPr="005D6498">
              <w:rPr>
                <w:sz w:val="28"/>
                <w:szCs w:val="28"/>
              </w:rPr>
              <w:t>Аналіз</w:t>
            </w:r>
            <w:r>
              <w:rPr>
                <w:sz w:val="28"/>
                <w:szCs w:val="28"/>
              </w:rPr>
              <w:t xml:space="preserve"> </w:t>
            </w:r>
            <w:r w:rsidRPr="005D6498">
              <w:rPr>
                <w:sz w:val="28"/>
                <w:szCs w:val="28"/>
              </w:rPr>
              <w:t>ефективності</w:t>
            </w:r>
            <w:r>
              <w:rPr>
                <w:sz w:val="28"/>
                <w:szCs w:val="28"/>
              </w:rPr>
              <w:t xml:space="preserve"> </w:t>
            </w:r>
            <w:r w:rsidRPr="005D6498">
              <w:rPr>
                <w:sz w:val="28"/>
                <w:szCs w:val="28"/>
              </w:rPr>
              <w:t>хіміотерапії</w:t>
            </w:r>
            <w:r>
              <w:rPr>
                <w:sz w:val="28"/>
                <w:szCs w:val="28"/>
              </w:rPr>
              <w:t>.</w:t>
            </w:r>
            <w:r w:rsidRPr="008B1220">
              <w:rPr>
                <w:sz w:val="28"/>
                <w:szCs w:val="28"/>
              </w:rPr>
              <w:t>...............................</w:t>
            </w:r>
          </w:p>
        </w:tc>
        <w:tc>
          <w:tcPr>
            <w:tcW w:w="1008" w:type="dxa"/>
          </w:tcPr>
          <w:p w:rsidR="00B11673" w:rsidRPr="003C288F" w:rsidRDefault="00B11673" w:rsidP="00092A0E">
            <w:pPr>
              <w:spacing w:line="360" w:lineRule="auto"/>
              <w:jc w:val="center"/>
              <w:rPr>
                <w:sz w:val="28"/>
                <w:szCs w:val="28"/>
              </w:rPr>
            </w:pPr>
            <w:r w:rsidRPr="008B1220">
              <w:rPr>
                <w:sz w:val="28"/>
                <w:szCs w:val="28"/>
              </w:rPr>
              <w:t>8</w:t>
            </w:r>
            <w:r>
              <w:rPr>
                <w:sz w:val="28"/>
                <w:szCs w:val="28"/>
              </w:rPr>
              <w:t>1</w:t>
            </w:r>
          </w:p>
        </w:tc>
      </w:tr>
      <w:tr w:rsidR="00B11673" w:rsidRPr="007B75A4" w:rsidTr="00092A0E">
        <w:tc>
          <w:tcPr>
            <w:tcW w:w="1031" w:type="dxa"/>
            <w:gridSpan w:val="2"/>
          </w:tcPr>
          <w:p w:rsidR="00B11673" w:rsidRPr="008B1220" w:rsidRDefault="00B11673" w:rsidP="00092A0E">
            <w:pPr>
              <w:spacing w:line="360" w:lineRule="auto"/>
              <w:rPr>
                <w:sz w:val="28"/>
                <w:szCs w:val="28"/>
              </w:rPr>
            </w:pPr>
          </w:p>
        </w:tc>
        <w:tc>
          <w:tcPr>
            <w:tcW w:w="7789" w:type="dxa"/>
            <w:gridSpan w:val="2"/>
          </w:tcPr>
          <w:p w:rsidR="00B11673" w:rsidRPr="008B1220" w:rsidRDefault="00B11673" w:rsidP="00092A0E">
            <w:pPr>
              <w:spacing w:line="360" w:lineRule="auto"/>
              <w:rPr>
                <w:sz w:val="28"/>
                <w:szCs w:val="28"/>
              </w:rPr>
            </w:pPr>
            <w:r w:rsidRPr="008B1220">
              <w:rPr>
                <w:color w:val="000000"/>
                <w:sz w:val="28"/>
                <w:szCs w:val="28"/>
              </w:rPr>
              <w:t>5.</w:t>
            </w:r>
            <w:r>
              <w:rPr>
                <w:color w:val="000000"/>
                <w:sz w:val="28"/>
                <w:szCs w:val="28"/>
              </w:rPr>
              <w:t>2</w:t>
            </w:r>
            <w:r w:rsidRPr="008B1220">
              <w:rPr>
                <w:color w:val="000000"/>
                <w:sz w:val="28"/>
                <w:szCs w:val="28"/>
              </w:rPr>
              <w:t xml:space="preserve">. </w:t>
            </w:r>
            <w:r w:rsidRPr="00943672">
              <w:rPr>
                <w:sz w:val="28"/>
                <w:szCs w:val="28"/>
              </w:rPr>
              <w:t>Симптоматичне лікування</w:t>
            </w:r>
            <w:r w:rsidRPr="008B1220">
              <w:rPr>
                <w:color w:val="000000"/>
                <w:sz w:val="28"/>
                <w:szCs w:val="28"/>
              </w:rPr>
              <w:t>............................................</w:t>
            </w:r>
            <w:r>
              <w:rPr>
                <w:color w:val="000000"/>
                <w:sz w:val="28"/>
                <w:szCs w:val="28"/>
              </w:rPr>
              <w:t>...........</w:t>
            </w:r>
          </w:p>
        </w:tc>
        <w:tc>
          <w:tcPr>
            <w:tcW w:w="1008" w:type="dxa"/>
          </w:tcPr>
          <w:p w:rsidR="00B11673" w:rsidRPr="003C288F" w:rsidRDefault="00B11673" w:rsidP="00092A0E">
            <w:pPr>
              <w:spacing w:line="360" w:lineRule="auto"/>
              <w:jc w:val="center"/>
              <w:rPr>
                <w:sz w:val="28"/>
                <w:szCs w:val="28"/>
              </w:rPr>
            </w:pPr>
            <w:r w:rsidRPr="008B1220">
              <w:rPr>
                <w:sz w:val="28"/>
                <w:szCs w:val="28"/>
              </w:rPr>
              <w:t>8</w:t>
            </w:r>
            <w:r>
              <w:rPr>
                <w:sz w:val="28"/>
                <w:szCs w:val="28"/>
              </w:rPr>
              <w:t>7</w:t>
            </w:r>
          </w:p>
        </w:tc>
      </w:tr>
      <w:tr w:rsidR="00B11673" w:rsidRPr="007B75A4" w:rsidTr="00092A0E">
        <w:tc>
          <w:tcPr>
            <w:tcW w:w="8820" w:type="dxa"/>
            <w:gridSpan w:val="4"/>
          </w:tcPr>
          <w:p w:rsidR="00B11673" w:rsidRPr="00943672" w:rsidRDefault="00B11673" w:rsidP="00092A0E">
            <w:pPr>
              <w:spacing w:line="336" w:lineRule="auto"/>
              <w:ind w:right="-1"/>
              <w:rPr>
                <w:sz w:val="28"/>
                <w:szCs w:val="28"/>
              </w:rPr>
            </w:pPr>
            <w:r w:rsidRPr="00943672">
              <w:rPr>
                <w:sz w:val="28"/>
                <w:szCs w:val="28"/>
              </w:rPr>
              <w:t>РОЗДІЛ 6</w:t>
            </w:r>
            <w:r>
              <w:rPr>
                <w:sz w:val="28"/>
                <w:szCs w:val="28"/>
              </w:rPr>
              <w:t xml:space="preserve">. </w:t>
            </w:r>
            <w:r w:rsidRPr="00943672">
              <w:rPr>
                <w:sz w:val="28"/>
                <w:szCs w:val="28"/>
              </w:rPr>
              <w:t>ПОРІВНЯЛЬНИЙ АНАЛІЗ РЕЗУЛЬТАТІВ ЛІКУВАННЯ</w:t>
            </w:r>
          </w:p>
          <w:p w:rsidR="00B11673" w:rsidRPr="008B1220" w:rsidRDefault="00B11673" w:rsidP="00092A0E">
            <w:pPr>
              <w:spacing w:line="336" w:lineRule="auto"/>
              <w:rPr>
                <w:sz w:val="28"/>
                <w:szCs w:val="28"/>
              </w:rPr>
            </w:pPr>
            <w:r w:rsidRPr="00943672">
              <w:rPr>
                <w:sz w:val="28"/>
                <w:szCs w:val="28"/>
              </w:rPr>
              <w:t>ПЕРВИННОЇ ПУХЛИНИ</w:t>
            </w:r>
            <w:r>
              <w:rPr>
                <w:sz w:val="28"/>
                <w:szCs w:val="28"/>
              </w:rPr>
              <w:t>…………………………………………………..</w:t>
            </w:r>
          </w:p>
        </w:tc>
        <w:tc>
          <w:tcPr>
            <w:tcW w:w="1008" w:type="dxa"/>
          </w:tcPr>
          <w:p w:rsidR="00B11673" w:rsidRDefault="00B11673" w:rsidP="00092A0E">
            <w:pPr>
              <w:spacing w:line="336" w:lineRule="auto"/>
              <w:jc w:val="center"/>
              <w:rPr>
                <w:sz w:val="28"/>
                <w:szCs w:val="28"/>
              </w:rPr>
            </w:pPr>
          </w:p>
          <w:p w:rsidR="00B11673" w:rsidRPr="003C288F" w:rsidRDefault="00B11673" w:rsidP="00092A0E">
            <w:pPr>
              <w:spacing w:line="336" w:lineRule="auto"/>
              <w:jc w:val="center"/>
              <w:rPr>
                <w:sz w:val="28"/>
                <w:szCs w:val="28"/>
              </w:rPr>
            </w:pPr>
            <w:r>
              <w:rPr>
                <w:sz w:val="28"/>
                <w:szCs w:val="28"/>
              </w:rPr>
              <w:t>89</w:t>
            </w:r>
          </w:p>
        </w:tc>
      </w:tr>
      <w:tr w:rsidR="00B11673" w:rsidRPr="007B75A4" w:rsidTr="00092A0E">
        <w:tc>
          <w:tcPr>
            <w:tcW w:w="8820" w:type="dxa"/>
            <w:gridSpan w:val="4"/>
          </w:tcPr>
          <w:p w:rsidR="00B11673" w:rsidRPr="008B1220" w:rsidRDefault="00B11673" w:rsidP="00092A0E">
            <w:pPr>
              <w:spacing w:line="336" w:lineRule="auto"/>
              <w:rPr>
                <w:sz w:val="28"/>
                <w:szCs w:val="28"/>
              </w:rPr>
            </w:pPr>
            <w:r w:rsidRPr="009030D0">
              <w:rPr>
                <w:sz w:val="28"/>
                <w:szCs w:val="28"/>
              </w:rPr>
              <w:t>РОЗДІЛ 7</w:t>
            </w:r>
            <w:r>
              <w:rPr>
                <w:sz w:val="28"/>
                <w:szCs w:val="28"/>
              </w:rPr>
              <w:t xml:space="preserve">. </w:t>
            </w:r>
            <w:r w:rsidRPr="009030D0">
              <w:rPr>
                <w:sz w:val="28"/>
                <w:szCs w:val="28"/>
              </w:rPr>
              <w:t>ПОВТОРНЕ ЛІКУВАННЯ ПЕРВИННИХ НЕОРГАННИХ ЗЛОЯКІСНИХ НОВОУТВОРЕНЬ ЗАОЧЕРЕВИННОГО ПРОСТОРУ Й ОЧЕРЕВИНИ У ЗВ'ЯЗКУ З ВІДНОВЛЕННЯМ РОСТУ ПУХЛИНИ ПІСЛЯ ПОВНОГО ЇЇ ВИДАЛЕННЯ</w:t>
            </w:r>
            <w:r>
              <w:rPr>
                <w:sz w:val="28"/>
                <w:szCs w:val="28"/>
              </w:rPr>
              <w:t>………………………………………</w:t>
            </w:r>
          </w:p>
        </w:tc>
        <w:tc>
          <w:tcPr>
            <w:tcW w:w="1008" w:type="dxa"/>
          </w:tcPr>
          <w:p w:rsidR="00B11673" w:rsidRDefault="00B11673" w:rsidP="00092A0E">
            <w:pPr>
              <w:spacing w:line="336" w:lineRule="auto"/>
              <w:jc w:val="center"/>
              <w:rPr>
                <w:sz w:val="28"/>
                <w:szCs w:val="28"/>
              </w:rPr>
            </w:pPr>
          </w:p>
          <w:p w:rsidR="00B11673" w:rsidRDefault="00B11673" w:rsidP="00092A0E">
            <w:pPr>
              <w:spacing w:line="336" w:lineRule="auto"/>
              <w:jc w:val="center"/>
              <w:rPr>
                <w:sz w:val="28"/>
                <w:szCs w:val="28"/>
              </w:rPr>
            </w:pPr>
          </w:p>
          <w:p w:rsidR="00B11673" w:rsidRDefault="00B11673" w:rsidP="00092A0E">
            <w:pPr>
              <w:spacing w:line="336" w:lineRule="auto"/>
              <w:jc w:val="center"/>
              <w:rPr>
                <w:sz w:val="28"/>
                <w:szCs w:val="28"/>
              </w:rPr>
            </w:pPr>
          </w:p>
          <w:p w:rsidR="00B11673" w:rsidRPr="003C288F" w:rsidRDefault="00B11673" w:rsidP="00092A0E">
            <w:pPr>
              <w:spacing w:line="336" w:lineRule="auto"/>
              <w:jc w:val="center"/>
              <w:rPr>
                <w:sz w:val="28"/>
                <w:szCs w:val="28"/>
              </w:rPr>
            </w:pPr>
            <w:r>
              <w:rPr>
                <w:sz w:val="28"/>
                <w:szCs w:val="28"/>
              </w:rPr>
              <w:t>102</w:t>
            </w:r>
          </w:p>
        </w:tc>
      </w:tr>
      <w:tr w:rsidR="00B11673" w:rsidRPr="007B75A4" w:rsidTr="00092A0E">
        <w:tc>
          <w:tcPr>
            <w:tcW w:w="1008" w:type="dxa"/>
            <w:shd w:val="clear" w:color="auto" w:fill="auto"/>
          </w:tcPr>
          <w:p w:rsidR="00B11673" w:rsidRPr="008B1220" w:rsidRDefault="00B11673" w:rsidP="00092A0E">
            <w:pPr>
              <w:spacing w:line="360" w:lineRule="auto"/>
              <w:rPr>
                <w:sz w:val="28"/>
                <w:szCs w:val="28"/>
              </w:rPr>
            </w:pPr>
          </w:p>
        </w:tc>
        <w:tc>
          <w:tcPr>
            <w:tcW w:w="7812" w:type="dxa"/>
            <w:gridSpan w:val="3"/>
            <w:shd w:val="clear" w:color="auto" w:fill="auto"/>
          </w:tcPr>
          <w:p w:rsidR="00B11673" w:rsidRPr="00E72864" w:rsidRDefault="00B11673" w:rsidP="00092A0E">
            <w:pPr>
              <w:spacing w:line="360" w:lineRule="auto"/>
              <w:rPr>
                <w:sz w:val="28"/>
                <w:szCs w:val="28"/>
              </w:rPr>
            </w:pPr>
            <w:r w:rsidRPr="00E72864">
              <w:rPr>
                <w:sz w:val="28"/>
                <w:szCs w:val="28"/>
              </w:rPr>
              <w:t>7.1. Лікування місцевих рецидивів</w:t>
            </w:r>
            <w:r>
              <w:rPr>
                <w:sz w:val="28"/>
                <w:szCs w:val="28"/>
              </w:rPr>
              <w:t>……………………….………</w:t>
            </w:r>
          </w:p>
        </w:tc>
        <w:tc>
          <w:tcPr>
            <w:tcW w:w="1008" w:type="dxa"/>
          </w:tcPr>
          <w:p w:rsidR="00B11673" w:rsidRPr="003C288F" w:rsidRDefault="00B11673" w:rsidP="00092A0E">
            <w:pPr>
              <w:spacing w:line="360" w:lineRule="auto"/>
              <w:jc w:val="center"/>
              <w:rPr>
                <w:sz w:val="28"/>
                <w:szCs w:val="28"/>
              </w:rPr>
            </w:pPr>
            <w:r>
              <w:rPr>
                <w:sz w:val="28"/>
                <w:szCs w:val="28"/>
              </w:rPr>
              <w:t>103</w:t>
            </w:r>
          </w:p>
        </w:tc>
      </w:tr>
      <w:tr w:rsidR="00B11673" w:rsidRPr="007B75A4" w:rsidTr="00092A0E">
        <w:tc>
          <w:tcPr>
            <w:tcW w:w="1008" w:type="dxa"/>
            <w:shd w:val="clear" w:color="auto" w:fill="auto"/>
          </w:tcPr>
          <w:p w:rsidR="00B11673" w:rsidRPr="008B1220" w:rsidRDefault="00B11673" w:rsidP="00092A0E">
            <w:pPr>
              <w:spacing w:line="360" w:lineRule="auto"/>
              <w:rPr>
                <w:sz w:val="28"/>
                <w:szCs w:val="28"/>
              </w:rPr>
            </w:pPr>
          </w:p>
        </w:tc>
        <w:tc>
          <w:tcPr>
            <w:tcW w:w="7812" w:type="dxa"/>
            <w:gridSpan w:val="3"/>
            <w:shd w:val="clear" w:color="auto" w:fill="auto"/>
          </w:tcPr>
          <w:p w:rsidR="00B11673" w:rsidRPr="00E72864" w:rsidRDefault="00B11673" w:rsidP="00092A0E">
            <w:pPr>
              <w:spacing w:line="360" w:lineRule="auto"/>
              <w:rPr>
                <w:sz w:val="28"/>
                <w:szCs w:val="28"/>
              </w:rPr>
            </w:pPr>
            <w:r w:rsidRPr="00E72864">
              <w:rPr>
                <w:sz w:val="28"/>
                <w:szCs w:val="28"/>
              </w:rPr>
              <w:t>7.2. Лікування  віддалених метастазів</w:t>
            </w:r>
            <w:r>
              <w:rPr>
                <w:sz w:val="28"/>
                <w:szCs w:val="28"/>
              </w:rPr>
              <w:t>……………………………</w:t>
            </w:r>
          </w:p>
        </w:tc>
        <w:tc>
          <w:tcPr>
            <w:tcW w:w="1008" w:type="dxa"/>
          </w:tcPr>
          <w:p w:rsidR="00B11673" w:rsidRPr="003C288F" w:rsidRDefault="00B11673" w:rsidP="00092A0E">
            <w:pPr>
              <w:spacing w:line="360" w:lineRule="auto"/>
              <w:jc w:val="center"/>
              <w:rPr>
                <w:sz w:val="28"/>
                <w:szCs w:val="28"/>
              </w:rPr>
            </w:pPr>
            <w:r>
              <w:rPr>
                <w:sz w:val="28"/>
                <w:szCs w:val="28"/>
              </w:rPr>
              <w:t>110</w:t>
            </w:r>
          </w:p>
        </w:tc>
      </w:tr>
      <w:tr w:rsidR="00B11673" w:rsidRPr="007B75A4" w:rsidTr="00092A0E">
        <w:tc>
          <w:tcPr>
            <w:tcW w:w="8820" w:type="dxa"/>
            <w:gridSpan w:val="4"/>
          </w:tcPr>
          <w:p w:rsidR="00B11673" w:rsidRPr="008B1220" w:rsidRDefault="00B11673" w:rsidP="00092A0E">
            <w:pPr>
              <w:spacing w:line="360" w:lineRule="auto"/>
              <w:rPr>
                <w:sz w:val="28"/>
                <w:szCs w:val="28"/>
              </w:rPr>
            </w:pPr>
            <w:r w:rsidRPr="008B1220">
              <w:rPr>
                <w:sz w:val="28"/>
                <w:szCs w:val="28"/>
              </w:rPr>
              <w:t>ЗАКЛЮЧЕННЯ..............................................................................................</w:t>
            </w:r>
          </w:p>
        </w:tc>
        <w:tc>
          <w:tcPr>
            <w:tcW w:w="1008" w:type="dxa"/>
          </w:tcPr>
          <w:p w:rsidR="00B11673" w:rsidRPr="003C288F" w:rsidRDefault="00B11673" w:rsidP="00092A0E">
            <w:pPr>
              <w:spacing w:line="360" w:lineRule="auto"/>
              <w:jc w:val="center"/>
              <w:rPr>
                <w:sz w:val="28"/>
                <w:szCs w:val="28"/>
              </w:rPr>
            </w:pPr>
            <w:r w:rsidRPr="003C288F">
              <w:rPr>
                <w:sz w:val="28"/>
                <w:szCs w:val="28"/>
              </w:rPr>
              <w:t>115</w:t>
            </w:r>
          </w:p>
        </w:tc>
      </w:tr>
      <w:tr w:rsidR="00B11673" w:rsidRPr="007B75A4" w:rsidTr="00092A0E">
        <w:tc>
          <w:tcPr>
            <w:tcW w:w="8820" w:type="dxa"/>
            <w:gridSpan w:val="4"/>
          </w:tcPr>
          <w:p w:rsidR="00B11673" w:rsidRPr="008B1220" w:rsidRDefault="00B11673" w:rsidP="00092A0E">
            <w:pPr>
              <w:spacing w:line="360" w:lineRule="auto"/>
              <w:rPr>
                <w:sz w:val="28"/>
                <w:szCs w:val="28"/>
              </w:rPr>
            </w:pPr>
            <w:r w:rsidRPr="008B1220">
              <w:rPr>
                <w:sz w:val="28"/>
                <w:szCs w:val="28"/>
              </w:rPr>
              <w:t>ВИСНОВКИ....................................................................................................</w:t>
            </w:r>
          </w:p>
        </w:tc>
        <w:tc>
          <w:tcPr>
            <w:tcW w:w="1008" w:type="dxa"/>
            <w:vAlign w:val="center"/>
          </w:tcPr>
          <w:p w:rsidR="00B11673" w:rsidRPr="003C288F" w:rsidRDefault="00B11673" w:rsidP="00092A0E">
            <w:pPr>
              <w:spacing w:line="360" w:lineRule="auto"/>
              <w:jc w:val="center"/>
              <w:rPr>
                <w:sz w:val="28"/>
                <w:szCs w:val="28"/>
              </w:rPr>
            </w:pPr>
            <w:r w:rsidRPr="003C288F">
              <w:rPr>
                <w:sz w:val="28"/>
                <w:szCs w:val="28"/>
              </w:rPr>
              <w:t>137</w:t>
            </w:r>
          </w:p>
        </w:tc>
      </w:tr>
      <w:tr w:rsidR="00B11673" w:rsidRPr="007B75A4" w:rsidTr="00092A0E">
        <w:tc>
          <w:tcPr>
            <w:tcW w:w="8820" w:type="dxa"/>
            <w:gridSpan w:val="4"/>
          </w:tcPr>
          <w:p w:rsidR="00B11673" w:rsidRPr="008B1220" w:rsidRDefault="00B11673" w:rsidP="00092A0E">
            <w:pPr>
              <w:spacing w:line="360" w:lineRule="auto"/>
              <w:rPr>
                <w:sz w:val="28"/>
                <w:szCs w:val="28"/>
              </w:rPr>
            </w:pPr>
            <w:r w:rsidRPr="008B1220">
              <w:rPr>
                <w:sz w:val="28"/>
                <w:szCs w:val="28"/>
              </w:rPr>
              <w:t>СПИСОК ВИКОРИСТАНИХ ДЖЕРЕЛ......................................................</w:t>
            </w:r>
          </w:p>
        </w:tc>
        <w:tc>
          <w:tcPr>
            <w:tcW w:w="1008" w:type="dxa"/>
            <w:vAlign w:val="center"/>
          </w:tcPr>
          <w:p w:rsidR="00B11673" w:rsidRPr="003C288F" w:rsidRDefault="00B11673" w:rsidP="00092A0E">
            <w:pPr>
              <w:spacing w:line="360" w:lineRule="auto"/>
              <w:jc w:val="center"/>
              <w:rPr>
                <w:sz w:val="28"/>
                <w:szCs w:val="28"/>
              </w:rPr>
            </w:pPr>
            <w:r w:rsidRPr="003C288F">
              <w:rPr>
                <w:sz w:val="28"/>
                <w:szCs w:val="28"/>
              </w:rPr>
              <w:t>139</w:t>
            </w:r>
          </w:p>
        </w:tc>
      </w:tr>
      <w:tr w:rsidR="00B11673" w:rsidRPr="007B75A4" w:rsidTr="00092A0E">
        <w:tc>
          <w:tcPr>
            <w:tcW w:w="8820" w:type="dxa"/>
            <w:gridSpan w:val="4"/>
          </w:tcPr>
          <w:p w:rsidR="00B11673" w:rsidRPr="008B1220" w:rsidRDefault="00B11673" w:rsidP="00092A0E">
            <w:pPr>
              <w:spacing w:line="360" w:lineRule="auto"/>
              <w:rPr>
                <w:sz w:val="28"/>
                <w:szCs w:val="28"/>
              </w:rPr>
            </w:pPr>
            <w:r w:rsidRPr="00566FF9">
              <w:rPr>
                <w:caps/>
                <w:sz w:val="28"/>
                <w:szCs w:val="28"/>
              </w:rPr>
              <w:t>Додаток А. Акти впровадження</w:t>
            </w:r>
            <w:r w:rsidRPr="008B1220">
              <w:rPr>
                <w:sz w:val="28"/>
                <w:szCs w:val="28"/>
              </w:rPr>
              <w:t>....................................................</w:t>
            </w:r>
          </w:p>
        </w:tc>
        <w:tc>
          <w:tcPr>
            <w:tcW w:w="1008" w:type="dxa"/>
            <w:vAlign w:val="center"/>
          </w:tcPr>
          <w:p w:rsidR="00B11673" w:rsidRPr="003C288F" w:rsidRDefault="00B11673" w:rsidP="00092A0E">
            <w:pPr>
              <w:spacing w:line="360" w:lineRule="auto"/>
              <w:jc w:val="center"/>
              <w:rPr>
                <w:sz w:val="28"/>
                <w:szCs w:val="28"/>
              </w:rPr>
            </w:pPr>
            <w:r w:rsidRPr="003C288F">
              <w:rPr>
                <w:sz w:val="28"/>
                <w:szCs w:val="28"/>
              </w:rPr>
              <w:t>155</w:t>
            </w:r>
          </w:p>
        </w:tc>
      </w:tr>
    </w:tbl>
    <w:p w:rsidR="00B11673" w:rsidRPr="008B1220" w:rsidRDefault="00B11673" w:rsidP="00B11673">
      <w:pPr>
        <w:jc w:val="center"/>
        <w:rPr>
          <w:sz w:val="28"/>
          <w:szCs w:val="28"/>
        </w:rPr>
      </w:pPr>
    </w:p>
    <w:p w:rsidR="00B11673" w:rsidRDefault="00B11673" w:rsidP="00B11673">
      <w:pPr>
        <w:pStyle w:val="25"/>
        <w:spacing w:line="360" w:lineRule="auto"/>
        <w:ind w:right="-1"/>
        <w:jc w:val="center"/>
        <w:rPr>
          <w:szCs w:val="28"/>
          <w:lang w:val="uk-UA"/>
        </w:rPr>
      </w:pPr>
      <w:r>
        <w:rPr>
          <w:szCs w:val="28"/>
          <w:lang w:val="uk-UA"/>
        </w:rPr>
        <w:br w:type="page"/>
      </w:r>
      <w:r w:rsidRPr="009B686E">
        <w:rPr>
          <w:caps/>
          <w:szCs w:val="28"/>
          <w:lang w:val="uk-UA"/>
        </w:rPr>
        <w:lastRenderedPageBreak/>
        <w:t>Перелік умовних</w:t>
      </w:r>
      <w:r w:rsidRPr="006D2103">
        <w:rPr>
          <w:szCs w:val="28"/>
          <w:lang w:val="uk-UA"/>
        </w:rPr>
        <w:t xml:space="preserve"> СКОРОЧЕНЬ</w:t>
      </w:r>
    </w:p>
    <w:p w:rsidR="00B11673" w:rsidRDefault="00B11673" w:rsidP="00B11673">
      <w:pPr>
        <w:pStyle w:val="25"/>
        <w:spacing w:line="360" w:lineRule="auto"/>
        <w:ind w:left="-142" w:right="-1" w:firstLine="709"/>
        <w:jc w:val="center"/>
        <w:rPr>
          <w:szCs w:val="28"/>
          <w:lang w:val="uk-UA"/>
        </w:rPr>
      </w:pPr>
    </w:p>
    <w:p w:rsidR="00B11673" w:rsidRPr="006D2103" w:rsidRDefault="00B11673" w:rsidP="00B11673">
      <w:pPr>
        <w:pStyle w:val="25"/>
        <w:spacing w:line="360" w:lineRule="auto"/>
        <w:ind w:left="-142" w:right="-1" w:firstLine="709"/>
        <w:jc w:val="center"/>
        <w:rPr>
          <w:szCs w:val="28"/>
          <w:lang w:val="uk-UA"/>
        </w:rPr>
      </w:pPr>
    </w:p>
    <w:p w:rsidR="00B11673" w:rsidRPr="006D2103" w:rsidRDefault="00B11673" w:rsidP="00B11673">
      <w:pPr>
        <w:spacing w:line="360" w:lineRule="auto"/>
        <w:ind w:left="1080" w:hanging="1080"/>
        <w:jc w:val="both"/>
        <w:rPr>
          <w:kern w:val="16"/>
          <w:sz w:val="28"/>
          <w:szCs w:val="28"/>
        </w:rPr>
      </w:pPr>
      <w:r w:rsidRPr="006D2103">
        <w:rPr>
          <w:kern w:val="16"/>
          <w:sz w:val="28"/>
          <w:szCs w:val="28"/>
        </w:rPr>
        <w:t xml:space="preserve">ВРП          –     відновлення росту пухлини; </w:t>
      </w:r>
    </w:p>
    <w:p w:rsidR="00B11673" w:rsidRPr="006D2103" w:rsidRDefault="00B11673" w:rsidP="00B11673">
      <w:pPr>
        <w:spacing w:line="360" w:lineRule="auto"/>
        <w:ind w:left="1080" w:hanging="1080"/>
        <w:jc w:val="both"/>
        <w:rPr>
          <w:kern w:val="16"/>
          <w:sz w:val="28"/>
          <w:szCs w:val="28"/>
        </w:rPr>
      </w:pPr>
      <w:r w:rsidRPr="006D2103">
        <w:rPr>
          <w:kern w:val="16"/>
          <w:sz w:val="28"/>
          <w:szCs w:val="28"/>
        </w:rPr>
        <w:t xml:space="preserve">ЕХ            –     ендолімфатична хіміотерапія; </w:t>
      </w:r>
    </w:p>
    <w:p w:rsidR="00B11673" w:rsidRPr="006D2103" w:rsidRDefault="00B11673" w:rsidP="00B11673">
      <w:pPr>
        <w:spacing w:line="360" w:lineRule="auto"/>
        <w:ind w:left="1080" w:hanging="1080"/>
        <w:jc w:val="both"/>
        <w:rPr>
          <w:kern w:val="16"/>
          <w:sz w:val="28"/>
          <w:szCs w:val="28"/>
        </w:rPr>
      </w:pPr>
      <w:r w:rsidRPr="006D2103">
        <w:rPr>
          <w:kern w:val="16"/>
          <w:sz w:val="28"/>
          <w:szCs w:val="28"/>
        </w:rPr>
        <w:t>КЛ             –     комбіноване лікування;</w:t>
      </w:r>
    </w:p>
    <w:p w:rsidR="00B11673" w:rsidRPr="006D2103" w:rsidRDefault="00B11673" w:rsidP="00B11673">
      <w:pPr>
        <w:spacing w:line="360" w:lineRule="auto"/>
        <w:ind w:left="1080" w:hanging="1080"/>
        <w:jc w:val="both"/>
        <w:rPr>
          <w:kern w:val="16"/>
          <w:sz w:val="28"/>
          <w:szCs w:val="28"/>
        </w:rPr>
      </w:pPr>
      <w:r w:rsidRPr="006D2103">
        <w:rPr>
          <w:kern w:val="16"/>
          <w:sz w:val="28"/>
          <w:szCs w:val="28"/>
        </w:rPr>
        <w:t>КТ            –      комп’ютерна томографія;</w:t>
      </w:r>
    </w:p>
    <w:p w:rsidR="00B11673" w:rsidRPr="006D2103" w:rsidRDefault="00B11673" w:rsidP="00B11673">
      <w:pPr>
        <w:spacing w:line="360" w:lineRule="auto"/>
        <w:ind w:left="1416" w:hanging="1416"/>
        <w:jc w:val="both"/>
        <w:rPr>
          <w:kern w:val="16"/>
          <w:sz w:val="28"/>
          <w:szCs w:val="28"/>
        </w:rPr>
      </w:pPr>
      <w:r w:rsidRPr="006D2103">
        <w:rPr>
          <w:kern w:val="16"/>
          <w:sz w:val="28"/>
          <w:szCs w:val="28"/>
        </w:rPr>
        <w:t>МКХ-10   –     міжнародна класифікація хвороб і причин смерті, 10 перегляду;</w:t>
      </w:r>
    </w:p>
    <w:p w:rsidR="00B11673" w:rsidRPr="006D2103" w:rsidRDefault="00B11673" w:rsidP="00B11673">
      <w:pPr>
        <w:spacing w:line="360" w:lineRule="auto"/>
        <w:ind w:left="1080" w:hanging="1080"/>
        <w:jc w:val="both"/>
        <w:rPr>
          <w:kern w:val="16"/>
          <w:sz w:val="28"/>
          <w:szCs w:val="28"/>
        </w:rPr>
      </w:pPr>
      <w:r w:rsidRPr="006D2103">
        <w:rPr>
          <w:kern w:val="16"/>
          <w:sz w:val="28"/>
          <w:szCs w:val="28"/>
        </w:rPr>
        <w:t>МРТ         –     магнітно-резонансна томографія;</w:t>
      </w:r>
    </w:p>
    <w:p w:rsidR="00B11673" w:rsidRPr="006D2103" w:rsidRDefault="00B11673" w:rsidP="00B11673">
      <w:pPr>
        <w:spacing w:line="360" w:lineRule="auto"/>
        <w:ind w:left="1080" w:hanging="1080"/>
        <w:jc w:val="both"/>
        <w:rPr>
          <w:kern w:val="16"/>
          <w:sz w:val="28"/>
          <w:szCs w:val="28"/>
        </w:rPr>
      </w:pPr>
      <w:r w:rsidRPr="006D2103">
        <w:rPr>
          <w:kern w:val="16"/>
          <w:sz w:val="28"/>
          <w:szCs w:val="28"/>
        </w:rPr>
        <w:t>ПВ             –    повне видалення пухлини</w:t>
      </w:r>
    </w:p>
    <w:p w:rsidR="00B11673" w:rsidRPr="006D2103" w:rsidRDefault="00B11673" w:rsidP="00B11673">
      <w:pPr>
        <w:spacing w:line="360" w:lineRule="auto"/>
        <w:ind w:left="1080" w:hanging="1080"/>
        <w:jc w:val="both"/>
        <w:rPr>
          <w:kern w:val="16"/>
          <w:sz w:val="28"/>
          <w:szCs w:val="28"/>
        </w:rPr>
      </w:pPr>
      <w:r w:rsidRPr="006D2103">
        <w:rPr>
          <w:kern w:val="16"/>
          <w:sz w:val="28"/>
          <w:szCs w:val="28"/>
        </w:rPr>
        <w:t xml:space="preserve">ПЗП          –     пухлини заочеревинного простору; </w:t>
      </w:r>
    </w:p>
    <w:p w:rsidR="00B11673" w:rsidRPr="006D2103" w:rsidRDefault="00B11673" w:rsidP="00B11673">
      <w:pPr>
        <w:spacing w:line="360" w:lineRule="auto"/>
        <w:ind w:left="1620" w:hanging="1620"/>
        <w:jc w:val="both"/>
        <w:rPr>
          <w:kern w:val="16"/>
          <w:sz w:val="28"/>
          <w:szCs w:val="28"/>
        </w:rPr>
      </w:pPr>
      <w:r w:rsidRPr="006D2103">
        <w:rPr>
          <w:kern w:val="16"/>
          <w:sz w:val="28"/>
          <w:szCs w:val="28"/>
        </w:rPr>
        <w:t>ПНЗН       –     первині неорганні злоякісні новоутворення;</w:t>
      </w:r>
    </w:p>
    <w:p w:rsidR="00B11673" w:rsidRPr="006D2103" w:rsidRDefault="00B11673" w:rsidP="00B11673">
      <w:pPr>
        <w:spacing w:line="360" w:lineRule="auto"/>
        <w:ind w:left="1080" w:hanging="1080"/>
        <w:jc w:val="both"/>
        <w:rPr>
          <w:kern w:val="16"/>
          <w:sz w:val="28"/>
          <w:szCs w:val="28"/>
        </w:rPr>
      </w:pPr>
      <w:r w:rsidRPr="006D2103">
        <w:rPr>
          <w:kern w:val="16"/>
          <w:sz w:val="28"/>
          <w:szCs w:val="28"/>
        </w:rPr>
        <w:t>ПО            –     пухлини очеревини;</w:t>
      </w:r>
    </w:p>
    <w:p w:rsidR="00B11673" w:rsidRPr="006D2103" w:rsidRDefault="00B11673" w:rsidP="00B11673">
      <w:pPr>
        <w:spacing w:line="360" w:lineRule="auto"/>
        <w:ind w:left="1080" w:hanging="1080"/>
        <w:jc w:val="both"/>
        <w:rPr>
          <w:kern w:val="16"/>
          <w:sz w:val="28"/>
          <w:szCs w:val="28"/>
        </w:rPr>
      </w:pPr>
      <w:r w:rsidRPr="006D2103">
        <w:rPr>
          <w:kern w:val="16"/>
          <w:sz w:val="28"/>
          <w:szCs w:val="28"/>
        </w:rPr>
        <w:t>ПРП          –     продовження росту пухлини</w:t>
      </w:r>
    </w:p>
    <w:p w:rsidR="00B11673" w:rsidRPr="006D2103" w:rsidRDefault="00B11673" w:rsidP="00B11673">
      <w:pPr>
        <w:spacing w:line="360" w:lineRule="auto"/>
        <w:ind w:left="1080" w:hanging="1080"/>
        <w:jc w:val="both"/>
        <w:rPr>
          <w:kern w:val="16"/>
          <w:sz w:val="28"/>
          <w:szCs w:val="28"/>
        </w:rPr>
      </w:pPr>
      <w:r w:rsidRPr="006D2103">
        <w:rPr>
          <w:kern w:val="16"/>
          <w:sz w:val="28"/>
          <w:szCs w:val="28"/>
        </w:rPr>
        <w:t>СБП         –      середня тривалість безрецидивного періоду;</w:t>
      </w:r>
    </w:p>
    <w:p w:rsidR="00B11673" w:rsidRPr="006D2103" w:rsidRDefault="00B11673" w:rsidP="00B11673">
      <w:pPr>
        <w:spacing w:line="360" w:lineRule="auto"/>
        <w:ind w:left="1080" w:hanging="1080"/>
        <w:jc w:val="both"/>
        <w:rPr>
          <w:kern w:val="16"/>
          <w:sz w:val="28"/>
          <w:szCs w:val="28"/>
        </w:rPr>
      </w:pPr>
      <w:r w:rsidRPr="006D2103">
        <w:rPr>
          <w:kern w:val="16"/>
          <w:sz w:val="28"/>
          <w:szCs w:val="28"/>
        </w:rPr>
        <w:t>СОД          –     середні осередкові дози</w:t>
      </w:r>
    </w:p>
    <w:p w:rsidR="00B11673" w:rsidRPr="006D2103" w:rsidRDefault="00B11673" w:rsidP="00B11673">
      <w:pPr>
        <w:spacing w:line="360" w:lineRule="auto"/>
        <w:ind w:left="1080" w:hanging="1080"/>
        <w:jc w:val="both"/>
        <w:rPr>
          <w:kern w:val="16"/>
          <w:sz w:val="28"/>
          <w:szCs w:val="28"/>
        </w:rPr>
      </w:pPr>
      <w:r w:rsidRPr="006D2103">
        <w:rPr>
          <w:kern w:val="16"/>
          <w:sz w:val="28"/>
          <w:szCs w:val="28"/>
        </w:rPr>
        <w:t xml:space="preserve">СТЖ         –      середня тривалість життя </w:t>
      </w:r>
    </w:p>
    <w:p w:rsidR="00B11673" w:rsidRPr="006D2103" w:rsidRDefault="00B11673" w:rsidP="00B11673">
      <w:pPr>
        <w:spacing w:line="360" w:lineRule="auto"/>
        <w:ind w:left="1080" w:hanging="1080"/>
        <w:jc w:val="both"/>
        <w:rPr>
          <w:kern w:val="16"/>
          <w:sz w:val="28"/>
          <w:szCs w:val="28"/>
        </w:rPr>
      </w:pPr>
      <w:r w:rsidRPr="006D2103">
        <w:rPr>
          <w:kern w:val="16"/>
          <w:sz w:val="28"/>
          <w:szCs w:val="28"/>
        </w:rPr>
        <w:t>СТР           –     середня тривалість ремісії</w:t>
      </w:r>
    </w:p>
    <w:p w:rsidR="00B11673" w:rsidRPr="006D2103" w:rsidRDefault="00B11673" w:rsidP="00B11673">
      <w:pPr>
        <w:spacing w:line="360" w:lineRule="auto"/>
        <w:ind w:left="1080" w:hanging="1080"/>
        <w:jc w:val="both"/>
        <w:rPr>
          <w:kern w:val="16"/>
          <w:sz w:val="28"/>
          <w:szCs w:val="28"/>
        </w:rPr>
      </w:pPr>
      <w:r w:rsidRPr="006D2103">
        <w:rPr>
          <w:kern w:val="16"/>
          <w:sz w:val="28"/>
          <w:szCs w:val="28"/>
        </w:rPr>
        <w:t xml:space="preserve">СХ </w:t>
      </w:r>
      <w:r w:rsidRPr="006D2103">
        <w:rPr>
          <w:kern w:val="16"/>
          <w:sz w:val="28"/>
          <w:szCs w:val="28"/>
        </w:rPr>
        <w:tab/>
        <w:t xml:space="preserve">  –      системна (внутрішньовенна) хіміотерапія; </w:t>
      </w:r>
    </w:p>
    <w:p w:rsidR="00B11673" w:rsidRPr="006D2103" w:rsidRDefault="00B11673" w:rsidP="00B11673">
      <w:pPr>
        <w:spacing w:line="360" w:lineRule="auto"/>
        <w:ind w:left="1080" w:hanging="1080"/>
        <w:jc w:val="both"/>
        <w:rPr>
          <w:kern w:val="16"/>
          <w:sz w:val="28"/>
          <w:szCs w:val="28"/>
        </w:rPr>
      </w:pPr>
      <w:r w:rsidRPr="006D2103">
        <w:rPr>
          <w:kern w:val="16"/>
          <w:sz w:val="28"/>
          <w:szCs w:val="28"/>
        </w:rPr>
        <w:t>ХЛ            –      хірургічне лікування;</w:t>
      </w:r>
    </w:p>
    <w:p w:rsidR="00B11673" w:rsidRPr="006D2103" w:rsidRDefault="00B11673" w:rsidP="00B11673">
      <w:pPr>
        <w:spacing w:line="360" w:lineRule="auto"/>
        <w:ind w:left="1080" w:hanging="1080"/>
        <w:jc w:val="both"/>
        <w:rPr>
          <w:kern w:val="16"/>
          <w:sz w:val="28"/>
          <w:szCs w:val="28"/>
        </w:rPr>
      </w:pPr>
      <w:r w:rsidRPr="006D2103">
        <w:rPr>
          <w:kern w:val="16"/>
          <w:sz w:val="28"/>
          <w:szCs w:val="28"/>
        </w:rPr>
        <w:t>ЧВ             –      часткове видалення пухлини</w:t>
      </w:r>
    </w:p>
    <w:p w:rsidR="00B11673" w:rsidRPr="005E3AC0" w:rsidRDefault="00B11673" w:rsidP="00B11673">
      <w:pPr>
        <w:pStyle w:val="25"/>
        <w:spacing w:line="360" w:lineRule="auto"/>
        <w:rPr>
          <w:szCs w:val="28"/>
          <w:lang w:val="uk-UA"/>
        </w:rPr>
      </w:pPr>
    </w:p>
    <w:p w:rsidR="00B11673" w:rsidRPr="005E3AC0" w:rsidRDefault="00B11673" w:rsidP="00B11673">
      <w:pPr>
        <w:pStyle w:val="25"/>
        <w:tabs>
          <w:tab w:val="left" w:pos="0"/>
        </w:tabs>
        <w:spacing w:line="360" w:lineRule="auto"/>
        <w:rPr>
          <w:b/>
          <w:szCs w:val="28"/>
          <w:lang w:val="uk-UA"/>
        </w:rPr>
      </w:pPr>
    </w:p>
    <w:p w:rsidR="00B11673" w:rsidRPr="005E3AC0" w:rsidRDefault="00B11673" w:rsidP="00B11673">
      <w:pPr>
        <w:pStyle w:val="25"/>
        <w:tabs>
          <w:tab w:val="left" w:pos="0"/>
        </w:tabs>
        <w:spacing w:line="360" w:lineRule="auto"/>
        <w:rPr>
          <w:b/>
          <w:szCs w:val="28"/>
          <w:lang w:val="uk-UA"/>
        </w:rPr>
      </w:pPr>
    </w:p>
    <w:p w:rsidR="00B11673" w:rsidRPr="005E3AC0" w:rsidRDefault="00B11673" w:rsidP="00B11673">
      <w:pPr>
        <w:pStyle w:val="25"/>
        <w:tabs>
          <w:tab w:val="left" w:pos="0"/>
        </w:tabs>
        <w:spacing w:line="360" w:lineRule="auto"/>
        <w:rPr>
          <w:b/>
          <w:szCs w:val="28"/>
          <w:lang w:val="uk-UA"/>
        </w:rPr>
      </w:pPr>
    </w:p>
    <w:p w:rsidR="00B11673" w:rsidRPr="005E3AC0" w:rsidRDefault="00B11673" w:rsidP="00B11673">
      <w:pPr>
        <w:pStyle w:val="25"/>
        <w:tabs>
          <w:tab w:val="left" w:pos="0"/>
        </w:tabs>
        <w:spacing w:line="360" w:lineRule="auto"/>
        <w:rPr>
          <w:b/>
          <w:szCs w:val="28"/>
          <w:lang w:val="uk-UA"/>
        </w:rPr>
      </w:pPr>
    </w:p>
    <w:p w:rsidR="00B11673" w:rsidRPr="005E3AC0" w:rsidRDefault="00B11673" w:rsidP="00B11673">
      <w:pPr>
        <w:pStyle w:val="25"/>
        <w:tabs>
          <w:tab w:val="left" w:pos="0"/>
        </w:tabs>
        <w:spacing w:line="360" w:lineRule="auto"/>
        <w:rPr>
          <w:b/>
          <w:szCs w:val="28"/>
          <w:lang w:val="uk-UA"/>
        </w:rPr>
      </w:pPr>
    </w:p>
    <w:p w:rsidR="00B11673" w:rsidRPr="005E3AC0" w:rsidRDefault="00B11673" w:rsidP="00B11673">
      <w:pPr>
        <w:pStyle w:val="25"/>
        <w:tabs>
          <w:tab w:val="left" w:pos="0"/>
        </w:tabs>
        <w:spacing w:line="360" w:lineRule="auto"/>
        <w:rPr>
          <w:b/>
          <w:szCs w:val="28"/>
          <w:lang w:val="uk-UA"/>
        </w:rPr>
      </w:pPr>
    </w:p>
    <w:p w:rsidR="00B11673" w:rsidRPr="005E3AC0" w:rsidRDefault="00B11673" w:rsidP="00B11673">
      <w:pPr>
        <w:pStyle w:val="25"/>
        <w:tabs>
          <w:tab w:val="left" w:pos="0"/>
        </w:tabs>
        <w:spacing w:line="360" w:lineRule="auto"/>
        <w:rPr>
          <w:b/>
          <w:szCs w:val="28"/>
          <w:lang w:val="uk-UA"/>
        </w:rPr>
      </w:pPr>
    </w:p>
    <w:p w:rsidR="00B11673" w:rsidRPr="005E3AC0" w:rsidRDefault="00B11673" w:rsidP="00B11673">
      <w:pPr>
        <w:pStyle w:val="25"/>
        <w:tabs>
          <w:tab w:val="left" w:pos="0"/>
        </w:tabs>
        <w:spacing w:line="360" w:lineRule="auto"/>
        <w:rPr>
          <w:b/>
          <w:szCs w:val="28"/>
          <w:lang w:val="uk-UA"/>
        </w:rPr>
      </w:pPr>
    </w:p>
    <w:p w:rsidR="00B11673" w:rsidRPr="00D62DC9" w:rsidRDefault="00B11673" w:rsidP="00B11673">
      <w:pPr>
        <w:pStyle w:val="25"/>
        <w:tabs>
          <w:tab w:val="left" w:pos="0"/>
        </w:tabs>
        <w:spacing w:line="360" w:lineRule="auto"/>
        <w:jc w:val="center"/>
        <w:rPr>
          <w:szCs w:val="28"/>
          <w:lang w:val="uk-UA"/>
        </w:rPr>
      </w:pPr>
      <w:r w:rsidRPr="00D62DC9">
        <w:rPr>
          <w:szCs w:val="28"/>
          <w:lang w:val="uk-UA"/>
        </w:rPr>
        <w:t>ВСТУП</w:t>
      </w:r>
    </w:p>
    <w:p w:rsidR="00B11673" w:rsidRDefault="00B11673" w:rsidP="00B11673">
      <w:pPr>
        <w:pStyle w:val="25"/>
        <w:tabs>
          <w:tab w:val="left" w:pos="0"/>
        </w:tabs>
        <w:spacing w:line="360" w:lineRule="auto"/>
        <w:jc w:val="center"/>
        <w:rPr>
          <w:b/>
          <w:szCs w:val="28"/>
          <w:lang w:val="uk-UA"/>
        </w:rPr>
      </w:pPr>
    </w:p>
    <w:p w:rsidR="00B11673" w:rsidRPr="005E3AC0" w:rsidRDefault="00B11673" w:rsidP="00B11673">
      <w:pPr>
        <w:pStyle w:val="25"/>
        <w:tabs>
          <w:tab w:val="left" w:pos="0"/>
        </w:tabs>
        <w:spacing w:line="360" w:lineRule="auto"/>
        <w:jc w:val="center"/>
        <w:rPr>
          <w:b/>
          <w:szCs w:val="28"/>
          <w:lang w:val="uk-UA"/>
        </w:rPr>
      </w:pPr>
    </w:p>
    <w:p w:rsidR="00B11673" w:rsidRPr="000C25D5" w:rsidRDefault="00B11673" w:rsidP="00B11673">
      <w:pPr>
        <w:pStyle w:val="17"/>
        <w:spacing w:line="360" w:lineRule="auto"/>
        <w:ind w:firstLine="720"/>
        <w:rPr>
          <w:color w:val="000000"/>
          <w:kern w:val="16"/>
          <w:sz w:val="28"/>
          <w:szCs w:val="28"/>
          <w:lang w:val="uk-UA"/>
        </w:rPr>
      </w:pPr>
      <w:r w:rsidRPr="005E3AC0">
        <w:rPr>
          <w:b/>
          <w:sz w:val="28"/>
          <w:szCs w:val="28"/>
          <w:lang w:val="uk-UA"/>
        </w:rPr>
        <w:t xml:space="preserve">Актуальність теми. </w:t>
      </w:r>
      <w:r w:rsidRPr="000C25D5">
        <w:rPr>
          <w:color w:val="000000"/>
          <w:kern w:val="16"/>
          <w:sz w:val="28"/>
          <w:szCs w:val="28"/>
          <w:lang w:val="uk-UA"/>
        </w:rPr>
        <w:t>Лікування первинних неорганних злоякісних ново</w:t>
      </w:r>
      <w:r>
        <w:rPr>
          <w:color w:val="000000"/>
          <w:kern w:val="16"/>
          <w:sz w:val="28"/>
          <w:szCs w:val="28"/>
          <w:lang w:val="uk-UA"/>
        </w:rPr>
        <w:t>у</w:t>
      </w:r>
      <w:r w:rsidRPr="000C25D5">
        <w:rPr>
          <w:color w:val="000000"/>
          <w:kern w:val="16"/>
          <w:sz w:val="28"/>
          <w:szCs w:val="28"/>
          <w:lang w:val="uk-UA"/>
        </w:rPr>
        <w:t>твор</w:t>
      </w:r>
      <w:r>
        <w:rPr>
          <w:color w:val="000000"/>
          <w:kern w:val="16"/>
          <w:sz w:val="28"/>
          <w:szCs w:val="28"/>
          <w:lang w:val="uk-UA"/>
        </w:rPr>
        <w:t>ень</w:t>
      </w:r>
      <w:r w:rsidRPr="000C25D5">
        <w:rPr>
          <w:color w:val="000000"/>
          <w:kern w:val="16"/>
          <w:sz w:val="28"/>
          <w:szCs w:val="28"/>
          <w:lang w:val="uk-UA"/>
        </w:rPr>
        <w:t xml:space="preserve"> </w:t>
      </w:r>
      <w:r w:rsidRPr="00481F7A">
        <w:rPr>
          <w:kern w:val="16"/>
          <w:sz w:val="28"/>
          <w:szCs w:val="28"/>
          <w:lang w:val="uk-UA"/>
        </w:rPr>
        <w:t xml:space="preserve">(ПНЗН) </w:t>
      </w:r>
      <w:r w:rsidRPr="000C25D5">
        <w:rPr>
          <w:color w:val="000000"/>
          <w:kern w:val="16"/>
          <w:sz w:val="28"/>
          <w:szCs w:val="28"/>
          <w:lang w:val="uk-UA"/>
        </w:rPr>
        <w:t xml:space="preserve">заочеревинного простору й </w:t>
      </w:r>
      <w:r w:rsidRPr="00481F7A">
        <w:rPr>
          <w:kern w:val="16"/>
          <w:sz w:val="28"/>
          <w:szCs w:val="28"/>
          <w:lang w:val="uk-UA"/>
        </w:rPr>
        <w:t>очеревини є однією з</w:t>
      </w:r>
      <w:r w:rsidRPr="000C25D5">
        <w:rPr>
          <w:color w:val="000000"/>
          <w:kern w:val="16"/>
          <w:sz w:val="28"/>
          <w:szCs w:val="28"/>
          <w:lang w:val="uk-UA"/>
        </w:rPr>
        <w:t xml:space="preserve"> найбільш складних проблем клінічної онкології.</w:t>
      </w:r>
    </w:p>
    <w:p w:rsidR="00B11673" w:rsidRPr="005E3AC0" w:rsidRDefault="00B11673" w:rsidP="00B11673">
      <w:pPr>
        <w:pStyle w:val="25"/>
        <w:spacing w:line="360" w:lineRule="auto"/>
        <w:ind w:right="-1" w:firstLine="709"/>
        <w:rPr>
          <w:szCs w:val="28"/>
          <w:lang w:val="uk-UA"/>
        </w:rPr>
      </w:pPr>
      <w:r>
        <w:rPr>
          <w:color w:val="000000"/>
          <w:kern w:val="16"/>
          <w:szCs w:val="28"/>
          <w:lang w:val="uk-UA"/>
        </w:rPr>
        <w:t>Розповсюдження</w:t>
      </w:r>
      <w:r w:rsidRPr="000C25D5">
        <w:rPr>
          <w:color w:val="000000"/>
          <w:kern w:val="16"/>
          <w:szCs w:val="28"/>
          <w:lang w:val="uk-UA"/>
        </w:rPr>
        <w:t xml:space="preserve"> цієї патології вивчен</w:t>
      </w:r>
      <w:r>
        <w:rPr>
          <w:color w:val="000000"/>
          <w:kern w:val="16"/>
          <w:szCs w:val="28"/>
          <w:lang w:val="uk-UA"/>
        </w:rPr>
        <w:t>о</w:t>
      </w:r>
      <w:r w:rsidRPr="000C25D5">
        <w:rPr>
          <w:color w:val="000000"/>
          <w:kern w:val="16"/>
          <w:szCs w:val="28"/>
          <w:lang w:val="uk-UA"/>
        </w:rPr>
        <w:t xml:space="preserve"> недостатньо. У науковій літературі представлені дані про те</w:t>
      </w:r>
      <w:r w:rsidRPr="00481F7A">
        <w:rPr>
          <w:kern w:val="16"/>
          <w:szCs w:val="28"/>
          <w:lang w:val="uk-UA"/>
        </w:rPr>
        <w:t>, що пухлини цієї локалізації складають</w:t>
      </w:r>
      <w:r w:rsidRPr="000C25D5">
        <w:rPr>
          <w:color w:val="000000"/>
          <w:kern w:val="16"/>
          <w:szCs w:val="28"/>
          <w:lang w:val="uk-UA"/>
        </w:rPr>
        <w:t xml:space="preserve"> 0,03</w:t>
      </w:r>
      <w:r>
        <w:rPr>
          <w:color w:val="000000"/>
          <w:kern w:val="16"/>
          <w:szCs w:val="28"/>
          <w:lang w:val="uk-UA"/>
        </w:rPr>
        <w:t>%</w:t>
      </w:r>
      <w:r w:rsidRPr="000C25D5">
        <w:rPr>
          <w:color w:val="000000"/>
          <w:kern w:val="16"/>
          <w:szCs w:val="28"/>
          <w:lang w:val="uk-UA"/>
        </w:rPr>
        <w:t xml:space="preserve">-0,3% </w:t>
      </w:r>
      <w:r w:rsidRPr="00481F7A">
        <w:rPr>
          <w:kern w:val="16"/>
          <w:szCs w:val="28"/>
          <w:lang w:val="uk-UA"/>
        </w:rPr>
        <w:t>усіх новоутворень. Але при цьому одні автори поєднують доброякісні і злоякісні пухлини, інші в це число включають пухлини лімфатичної тканини. Досліджень, які стосуються первинних неорганних</w:t>
      </w:r>
      <w:r w:rsidRPr="000C25D5">
        <w:rPr>
          <w:color w:val="000000"/>
          <w:kern w:val="16"/>
          <w:szCs w:val="28"/>
          <w:lang w:val="uk-UA"/>
        </w:rPr>
        <w:t xml:space="preserve"> злоякісних </w:t>
      </w:r>
      <w:r>
        <w:rPr>
          <w:color w:val="000000"/>
          <w:kern w:val="16"/>
          <w:szCs w:val="28"/>
          <w:lang w:val="uk-UA"/>
        </w:rPr>
        <w:t>новоутворень</w:t>
      </w:r>
      <w:r w:rsidRPr="000C25D5">
        <w:rPr>
          <w:color w:val="000000"/>
          <w:kern w:val="16"/>
          <w:szCs w:val="28"/>
          <w:lang w:val="uk-UA"/>
        </w:rPr>
        <w:t xml:space="preserve">, </w:t>
      </w:r>
      <w:r>
        <w:rPr>
          <w:color w:val="000000"/>
          <w:kern w:val="16"/>
          <w:szCs w:val="28"/>
          <w:lang w:val="uk-UA"/>
        </w:rPr>
        <w:t>котрі</w:t>
      </w:r>
      <w:r w:rsidRPr="000C25D5">
        <w:rPr>
          <w:color w:val="000000"/>
          <w:kern w:val="16"/>
          <w:szCs w:val="28"/>
          <w:lang w:val="uk-UA"/>
        </w:rPr>
        <w:t xml:space="preserve"> </w:t>
      </w:r>
      <w:r>
        <w:rPr>
          <w:color w:val="000000"/>
          <w:kern w:val="16"/>
          <w:szCs w:val="28"/>
          <w:lang w:val="uk-UA"/>
        </w:rPr>
        <w:t>належать</w:t>
      </w:r>
      <w:r w:rsidRPr="000C25D5">
        <w:rPr>
          <w:color w:val="000000"/>
          <w:kern w:val="16"/>
          <w:szCs w:val="28"/>
          <w:lang w:val="uk-UA"/>
        </w:rPr>
        <w:t xml:space="preserve"> </w:t>
      </w:r>
      <w:r>
        <w:rPr>
          <w:color w:val="000000"/>
          <w:kern w:val="16"/>
          <w:szCs w:val="28"/>
          <w:lang w:val="uk-UA"/>
        </w:rPr>
        <w:t>за</w:t>
      </w:r>
      <w:r w:rsidRPr="000C25D5">
        <w:rPr>
          <w:color w:val="000000"/>
          <w:kern w:val="16"/>
          <w:szCs w:val="28"/>
          <w:lang w:val="uk-UA"/>
        </w:rPr>
        <w:t xml:space="preserve"> Міжнародн</w:t>
      </w:r>
      <w:r>
        <w:rPr>
          <w:color w:val="000000"/>
          <w:kern w:val="16"/>
          <w:szCs w:val="28"/>
          <w:lang w:val="uk-UA"/>
        </w:rPr>
        <w:t>ою</w:t>
      </w:r>
      <w:r w:rsidRPr="000C25D5">
        <w:rPr>
          <w:color w:val="000000"/>
          <w:kern w:val="16"/>
          <w:szCs w:val="28"/>
          <w:lang w:val="uk-UA"/>
        </w:rPr>
        <w:t xml:space="preserve"> класифікаці</w:t>
      </w:r>
      <w:r>
        <w:rPr>
          <w:color w:val="000000"/>
          <w:kern w:val="16"/>
          <w:szCs w:val="28"/>
          <w:lang w:val="uk-UA"/>
        </w:rPr>
        <w:t>єю</w:t>
      </w:r>
      <w:r w:rsidRPr="000C25D5">
        <w:rPr>
          <w:color w:val="000000"/>
          <w:kern w:val="16"/>
          <w:szCs w:val="28"/>
          <w:lang w:val="uk-UA"/>
        </w:rPr>
        <w:t xml:space="preserve"> </w:t>
      </w:r>
      <w:r w:rsidRPr="00481F7A">
        <w:rPr>
          <w:kern w:val="16"/>
          <w:szCs w:val="28"/>
          <w:lang w:val="uk-UA"/>
        </w:rPr>
        <w:t>хвороб (МКХ-10) тільки до рубрики С48 (злоякісні</w:t>
      </w:r>
      <w:r w:rsidRPr="000C25D5">
        <w:rPr>
          <w:color w:val="000000"/>
          <w:kern w:val="16"/>
          <w:szCs w:val="28"/>
          <w:lang w:val="uk-UA"/>
        </w:rPr>
        <w:t xml:space="preserve"> </w:t>
      </w:r>
      <w:r>
        <w:rPr>
          <w:color w:val="000000"/>
          <w:kern w:val="16"/>
          <w:szCs w:val="28"/>
          <w:lang w:val="uk-UA"/>
        </w:rPr>
        <w:t>новоутворення</w:t>
      </w:r>
      <w:r w:rsidRPr="000C25D5">
        <w:rPr>
          <w:color w:val="000000"/>
          <w:kern w:val="16"/>
          <w:szCs w:val="28"/>
          <w:lang w:val="uk-UA"/>
        </w:rPr>
        <w:t xml:space="preserve"> м</w:t>
      </w:r>
      <w:r>
        <w:rPr>
          <w:color w:val="000000"/>
          <w:kern w:val="16"/>
          <w:szCs w:val="28"/>
          <w:lang w:val="uk-UA"/>
        </w:rPr>
        <w:t>’</w:t>
      </w:r>
      <w:r w:rsidRPr="000C25D5">
        <w:rPr>
          <w:color w:val="000000"/>
          <w:kern w:val="16"/>
          <w:szCs w:val="28"/>
          <w:lang w:val="uk-UA"/>
        </w:rPr>
        <w:t>яких тканин заочеревинного просто</w:t>
      </w:r>
      <w:r>
        <w:rPr>
          <w:color w:val="000000"/>
          <w:kern w:val="16"/>
          <w:szCs w:val="28"/>
          <w:lang w:val="uk-UA"/>
        </w:rPr>
        <w:t>ру й очеревини), ми не зустріли</w:t>
      </w:r>
      <w:r>
        <w:rPr>
          <w:szCs w:val="28"/>
          <w:lang w:val="uk-UA"/>
        </w:rPr>
        <w:t xml:space="preserve"> [</w:t>
      </w:r>
      <w:r w:rsidRPr="007F7A51">
        <w:rPr>
          <w:color w:val="000000"/>
          <w:szCs w:val="28"/>
          <w:lang w:val="uk-UA"/>
        </w:rPr>
        <w:t>2</w:t>
      </w:r>
      <w:r>
        <w:rPr>
          <w:color w:val="000000"/>
          <w:szCs w:val="28"/>
          <w:lang w:val="uk-UA"/>
        </w:rPr>
        <w:t>0</w:t>
      </w:r>
      <w:r w:rsidRPr="007F7A51">
        <w:rPr>
          <w:color w:val="000000"/>
          <w:szCs w:val="28"/>
          <w:lang w:val="uk-UA"/>
        </w:rPr>
        <w:t xml:space="preserve">, </w:t>
      </w:r>
      <w:r>
        <w:rPr>
          <w:color w:val="000000"/>
          <w:szCs w:val="28"/>
          <w:lang w:val="uk-UA"/>
        </w:rPr>
        <w:t>38</w:t>
      </w:r>
      <w:r>
        <w:rPr>
          <w:szCs w:val="28"/>
          <w:lang w:val="uk-UA"/>
        </w:rPr>
        <w:t>]</w:t>
      </w:r>
      <w:r w:rsidRPr="005E3AC0">
        <w:rPr>
          <w:szCs w:val="28"/>
          <w:lang w:val="uk-UA"/>
        </w:rPr>
        <w:t xml:space="preserve">. </w:t>
      </w:r>
    </w:p>
    <w:p w:rsidR="00B11673" w:rsidRPr="005E3AC0" w:rsidRDefault="00B11673" w:rsidP="00B11673">
      <w:pPr>
        <w:pStyle w:val="25"/>
        <w:spacing w:line="360" w:lineRule="auto"/>
        <w:ind w:right="-1" w:firstLine="709"/>
        <w:rPr>
          <w:szCs w:val="28"/>
          <w:lang w:val="uk-UA"/>
        </w:rPr>
      </w:pPr>
      <w:r w:rsidRPr="008F5446">
        <w:rPr>
          <w:kern w:val="16"/>
          <w:szCs w:val="28"/>
          <w:lang w:val="uk-UA"/>
        </w:rPr>
        <w:t>ПНЗН даної локалізації зустрічаються відносно рідко – 1,0 на 100 тис. населення (в Донецькій області 50 – 60 нових випадків щорічно).</w:t>
      </w:r>
      <w:r w:rsidRPr="005E3AC0">
        <w:rPr>
          <w:szCs w:val="28"/>
          <w:lang w:val="uk-UA"/>
        </w:rPr>
        <w:t xml:space="preserve"> </w:t>
      </w:r>
    </w:p>
    <w:p w:rsidR="00B11673" w:rsidRPr="005E3AC0" w:rsidRDefault="00B11673" w:rsidP="00B11673">
      <w:pPr>
        <w:pStyle w:val="25"/>
        <w:spacing w:line="360" w:lineRule="auto"/>
        <w:ind w:right="-1" w:firstLine="709"/>
        <w:rPr>
          <w:szCs w:val="28"/>
          <w:lang w:val="uk-UA"/>
        </w:rPr>
      </w:pPr>
      <w:r w:rsidRPr="008F5446">
        <w:rPr>
          <w:kern w:val="16"/>
          <w:szCs w:val="28"/>
          <w:lang w:val="uk-UA"/>
        </w:rPr>
        <w:t>Смертність майже дорівнює захворюваності і становить 0,8 на</w:t>
      </w:r>
      <w:r w:rsidRPr="000C25D5">
        <w:rPr>
          <w:color w:val="000000"/>
          <w:kern w:val="16"/>
          <w:szCs w:val="28"/>
          <w:lang w:val="uk-UA"/>
        </w:rPr>
        <w:t xml:space="preserve"> 100 тис</w:t>
      </w:r>
      <w:r>
        <w:rPr>
          <w:color w:val="000000"/>
          <w:kern w:val="16"/>
          <w:szCs w:val="28"/>
          <w:lang w:val="uk-UA"/>
        </w:rPr>
        <w:t xml:space="preserve"> населення</w:t>
      </w:r>
      <w:r w:rsidRPr="000C25D5">
        <w:rPr>
          <w:color w:val="000000"/>
          <w:kern w:val="16"/>
          <w:szCs w:val="28"/>
          <w:lang w:val="uk-UA"/>
        </w:rPr>
        <w:t>.</w:t>
      </w:r>
    </w:p>
    <w:p w:rsidR="00B11673" w:rsidRPr="005E3AC0" w:rsidRDefault="00B11673" w:rsidP="00B11673">
      <w:pPr>
        <w:pStyle w:val="25"/>
        <w:spacing w:line="360" w:lineRule="auto"/>
        <w:ind w:right="-1" w:firstLine="709"/>
        <w:rPr>
          <w:szCs w:val="28"/>
          <w:lang w:val="uk-UA"/>
        </w:rPr>
      </w:pPr>
      <w:r w:rsidRPr="00481F7A">
        <w:rPr>
          <w:kern w:val="16"/>
          <w:szCs w:val="28"/>
          <w:lang w:val="uk-UA"/>
        </w:rPr>
        <w:t>У результаті тривалого безсимптомного перебігу</w:t>
      </w:r>
      <w:r>
        <w:rPr>
          <w:kern w:val="16"/>
          <w:szCs w:val="28"/>
          <w:lang w:val="uk-UA"/>
        </w:rPr>
        <w:t xml:space="preserve">, </w:t>
      </w:r>
      <w:r w:rsidRPr="00481F7A">
        <w:rPr>
          <w:kern w:val="16"/>
          <w:szCs w:val="28"/>
          <w:lang w:val="uk-UA"/>
        </w:rPr>
        <w:t xml:space="preserve">діагноз, як правило, </w:t>
      </w:r>
      <w:r>
        <w:rPr>
          <w:kern w:val="16"/>
          <w:szCs w:val="28"/>
          <w:lang w:val="uk-UA"/>
        </w:rPr>
        <w:t>в</w:t>
      </w:r>
      <w:r w:rsidRPr="00481F7A">
        <w:rPr>
          <w:kern w:val="16"/>
          <w:szCs w:val="28"/>
          <w:lang w:val="uk-UA"/>
        </w:rPr>
        <w:t>становлюється пізно, що є однією з причин високої однорічної летальності – близько 70%</w:t>
      </w:r>
      <w:r>
        <w:rPr>
          <w:kern w:val="16"/>
          <w:szCs w:val="28"/>
          <w:lang w:val="uk-UA"/>
        </w:rPr>
        <w:t xml:space="preserve"> </w:t>
      </w:r>
      <w:r>
        <w:rPr>
          <w:szCs w:val="28"/>
          <w:lang w:val="uk-UA"/>
        </w:rPr>
        <w:t>[</w:t>
      </w:r>
      <w:r>
        <w:rPr>
          <w:szCs w:val="28"/>
        </w:rPr>
        <w:t>24, 116</w:t>
      </w:r>
      <w:r>
        <w:rPr>
          <w:szCs w:val="28"/>
          <w:lang w:val="uk-UA"/>
        </w:rPr>
        <w:t>].</w:t>
      </w:r>
    </w:p>
    <w:p w:rsidR="00B11673" w:rsidRPr="005E3AC0" w:rsidRDefault="00B11673" w:rsidP="00B11673">
      <w:pPr>
        <w:pStyle w:val="25"/>
        <w:spacing w:line="360" w:lineRule="auto"/>
        <w:ind w:right="-1" w:firstLine="709"/>
        <w:rPr>
          <w:szCs w:val="28"/>
          <w:lang w:val="uk-UA"/>
        </w:rPr>
      </w:pPr>
      <w:r w:rsidRPr="000C25D5">
        <w:rPr>
          <w:color w:val="000000"/>
          <w:kern w:val="16"/>
          <w:szCs w:val="28"/>
          <w:lang w:val="uk-UA"/>
        </w:rPr>
        <w:t xml:space="preserve">Основним методом </w:t>
      </w:r>
      <w:r w:rsidRPr="00481F7A">
        <w:rPr>
          <w:kern w:val="16"/>
          <w:szCs w:val="28"/>
          <w:lang w:val="uk-UA"/>
        </w:rPr>
        <w:t xml:space="preserve">лікування хворих з </w:t>
      </w:r>
      <w:r>
        <w:rPr>
          <w:kern w:val="16"/>
          <w:szCs w:val="28"/>
          <w:lang w:val="uk-UA"/>
        </w:rPr>
        <w:t>цією</w:t>
      </w:r>
      <w:r w:rsidRPr="00481F7A">
        <w:rPr>
          <w:kern w:val="16"/>
          <w:szCs w:val="28"/>
          <w:lang w:val="uk-UA"/>
        </w:rPr>
        <w:t xml:space="preserve"> патологією є хірургічний</w:t>
      </w:r>
      <w:r w:rsidRPr="000C25D5">
        <w:rPr>
          <w:color w:val="000000"/>
          <w:kern w:val="16"/>
          <w:szCs w:val="28"/>
          <w:lang w:val="uk-UA"/>
        </w:rPr>
        <w:t>. Однак, навіть при виконанні так званих радикальних операцій, тобто при</w:t>
      </w:r>
      <w:r>
        <w:rPr>
          <w:color w:val="000000"/>
          <w:kern w:val="16"/>
          <w:szCs w:val="28"/>
          <w:lang w:val="uk-UA"/>
        </w:rPr>
        <w:t xml:space="preserve">, </w:t>
      </w:r>
      <w:r w:rsidRPr="00481F7A">
        <w:rPr>
          <w:kern w:val="16"/>
          <w:szCs w:val="28"/>
          <w:lang w:val="uk-UA"/>
        </w:rPr>
        <w:t xml:space="preserve">здавалося б, повному </w:t>
      </w:r>
      <w:r w:rsidRPr="00481F7A">
        <w:rPr>
          <w:kern w:val="16"/>
          <w:szCs w:val="28"/>
          <w:lang w:val="uk-UA"/>
        </w:rPr>
        <w:lastRenderedPageBreak/>
        <w:t>видаленні</w:t>
      </w:r>
      <w:r w:rsidRPr="000C25D5">
        <w:rPr>
          <w:color w:val="000000"/>
          <w:kern w:val="16"/>
          <w:szCs w:val="28"/>
          <w:lang w:val="uk-UA"/>
        </w:rPr>
        <w:t xml:space="preserve"> пухлини, </w:t>
      </w:r>
      <w:r>
        <w:rPr>
          <w:color w:val="000000"/>
          <w:kern w:val="16"/>
          <w:szCs w:val="28"/>
          <w:lang w:val="uk-UA"/>
        </w:rPr>
        <w:t>у</w:t>
      </w:r>
      <w:r w:rsidRPr="000C25D5">
        <w:rPr>
          <w:color w:val="000000"/>
          <w:kern w:val="16"/>
          <w:szCs w:val="28"/>
          <w:lang w:val="uk-UA"/>
        </w:rPr>
        <w:t xml:space="preserve"> 50</w:t>
      </w:r>
      <w:r w:rsidRPr="00481F7A">
        <w:rPr>
          <w:kern w:val="16"/>
          <w:szCs w:val="28"/>
          <w:lang w:val="uk-UA"/>
        </w:rPr>
        <w:t>,0%-90,9% хворих розвиваються рецидиви на місці видаленої пухлини в перші два роки спостереження</w:t>
      </w:r>
      <w:r>
        <w:rPr>
          <w:szCs w:val="28"/>
          <w:lang w:val="uk-UA"/>
        </w:rPr>
        <w:t xml:space="preserve"> </w:t>
      </w:r>
      <w:r w:rsidRPr="005E3AC0">
        <w:rPr>
          <w:szCs w:val="28"/>
        </w:rPr>
        <w:sym w:font="Symbol" w:char="F05B"/>
      </w:r>
      <w:r>
        <w:rPr>
          <w:szCs w:val="28"/>
        </w:rPr>
        <w:t>4, 102</w:t>
      </w:r>
      <w:r w:rsidRPr="005E3AC0">
        <w:rPr>
          <w:szCs w:val="28"/>
        </w:rPr>
        <w:sym w:font="Symbol" w:char="F05D"/>
      </w:r>
      <w:r w:rsidRPr="005E3AC0">
        <w:rPr>
          <w:szCs w:val="28"/>
        </w:rPr>
        <w:t>.</w:t>
      </w:r>
    </w:p>
    <w:p w:rsidR="00B11673" w:rsidRPr="000C25D5" w:rsidRDefault="00B11673" w:rsidP="00B11673">
      <w:pPr>
        <w:pStyle w:val="25"/>
        <w:spacing w:line="360" w:lineRule="auto"/>
        <w:ind w:firstLine="720"/>
        <w:rPr>
          <w:color w:val="000000"/>
          <w:kern w:val="16"/>
          <w:szCs w:val="28"/>
          <w:lang w:val="uk-UA"/>
        </w:rPr>
      </w:pPr>
      <w:r w:rsidRPr="00481F7A">
        <w:rPr>
          <w:kern w:val="16"/>
          <w:szCs w:val="28"/>
          <w:lang w:val="uk-UA"/>
        </w:rPr>
        <w:t>Можливості комбінованого й комплексного лікування, а також променевої та хіміотерапії практично не вивчені. Є одиничні</w:t>
      </w:r>
      <w:r w:rsidRPr="000C25D5">
        <w:rPr>
          <w:color w:val="000000"/>
          <w:kern w:val="16"/>
          <w:szCs w:val="28"/>
          <w:lang w:val="uk-UA"/>
        </w:rPr>
        <w:t xml:space="preserve"> несистематизовані повідомлення про їх використання при лікуванні </w:t>
      </w:r>
      <w:r>
        <w:rPr>
          <w:color w:val="000000"/>
          <w:kern w:val="16"/>
          <w:szCs w:val="28"/>
          <w:lang w:val="uk-UA"/>
        </w:rPr>
        <w:t>цієї</w:t>
      </w:r>
      <w:r w:rsidRPr="000C25D5">
        <w:rPr>
          <w:color w:val="000000"/>
          <w:kern w:val="16"/>
          <w:szCs w:val="28"/>
          <w:lang w:val="uk-UA"/>
        </w:rPr>
        <w:t xml:space="preserve"> патології. </w:t>
      </w:r>
    </w:p>
    <w:p w:rsidR="00B11673" w:rsidRPr="000C25D5" w:rsidRDefault="00B11673" w:rsidP="00B11673">
      <w:pPr>
        <w:pStyle w:val="25"/>
        <w:spacing w:line="360" w:lineRule="auto"/>
        <w:ind w:firstLine="720"/>
        <w:rPr>
          <w:color w:val="000000"/>
          <w:kern w:val="16"/>
          <w:szCs w:val="28"/>
          <w:lang w:val="uk-UA"/>
        </w:rPr>
      </w:pPr>
      <w:r w:rsidRPr="00481F7A">
        <w:rPr>
          <w:kern w:val="16"/>
          <w:szCs w:val="28"/>
          <w:lang w:val="uk-UA"/>
        </w:rPr>
        <w:t>Анатомічні особливості локалізації досліджуваних пухлин, а саме</w:t>
      </w:r>
      <w:r>
        <w:rPr>
          <w:kern w:val="16"/>
          <w:szCs w:val="28"/>
          <w:lang w:val="uk-UA"/>
        </w:rPr>
        <w:t>:</w:t>
      </w:r>
      <w:r w:rsidRPr="00481F7A">
        <w:rPr>
          <w:kern w:val="16"/>
          <w:szCs w:val="28"/>
          <w:lang w:val="uk-UA"/>
        </w:rPr>
        <w:t xml:space="preserve"> відсутність чітких </w:t>
      </w:r>
      <w:r>
        <w:rPr>
          <w:kern w:val="16"/>
          <w:szCs w:val="28"/>
          <w:lang w:val="uk-UA"/>
        </w:rPr>
        <w:t>меж</w:t>
      </w:r>
      <w:r w:rsidRPr="00481F7A">
        <w:rPr>
          <w:kern w:val="16"/>
          <w:szCs w:val="28"/>
          <w:lang w:val="uk-UA"/>
        </w:rPr>
        <w:t xml:space="preserve">, </w:t>
      </w:r>
      <w:r>
        <w:rPr>
          <w:kern w:val="16"/>
          <w:szCs w:val="28"/>
          <w:lang w:val="uk-UA"/>
        </w:rPr>
        <w:t>в</w:t>
      </w:r>
      <w:r w:rsidRPr="00481F7A">
        <w:rPr>
          <w:kern w:val="16"/>
          <w:szCs w:val="28"/>
          <w:lang w:val="uk-UA"/>
        </w:rPr>
        <w:t xml:space="preserve"> яких пухлину можна була б вважати локальною, виходячи із загальноприйнятих онкологічних</w:t>
      </w:r>
      <w:r w:rsidRPr="000C25D5">
        <w:rPr>
          <w:color w:val="000000"/>
          <w:kern w:val="16"/>
          <w:szCs w:val="28"/>
          <w:lang w:val="uk-UA"/>
        </w:rPr>
        <w:t xml:space="preserve"> принципів, висока частота рецидивів свідчить про те, що всі відомі методи лікування, включаючи </w:t>
      </w:r>
      <w:r w:rsidRPr="00481F7A">
        <w:rPr>
          <w:kern w:val="16"/>
          <w:szCs w:val="28"/>
          <w:lang w:val="uk-UA"/>
        </w:rPr>
        <w:t xml:space="preserve">хірургічний, при </w:t>
      </w:r>
      <w:r>
        <w:rPr>
          <w:kern w:val="16"/>
          <w:szCs w:val="28"/>
          <w:lang w:val="uk-UA"/>
        </w:rPr>
        <w:t>цій</w:t>
      </w:r>
      <w:r w:rsidRPr="00481F7A">
        <w:rPr>
          <w:kern w:val="16"/>
          <w:szCs w:val="28"/>
          <w:lang w:val="uk-UA"/>
        </w:rPr>
        <w:t xml:space="preserve"> патології є паліативними</w:t>
      </w:r>
      <w:r w:rsidRPr="000C25D5">
        <w:rPr>
          <w:color w:val="000000"/>
          <w:kern w:val="16"/>
          <w:szCs w:val="28"/>
          <w:lang w:val="uk-UA"/>
        </w:rPr>
        <w:t xml:space="preserve"> методами.</w:t>
      </w:r>
    </w:p>
    <w:p w:rsidR="00B11673" w:rsidRDefault="00B11673" w:rsidP="00B11673">
      <w:pPr>
        <w:pStyle w:val="25"/>
        <w:spacing w:line="360" w:lineRule="auto"/>
        <w:ind w:right="-1" w:firstLine="709"/>
        <w:rPr>
          <w:color w:val="000000"/>
          <w:kern w:val="16"/>
          <w:szCs w:val="28"/>
          <w:lang w:val="uk-UA"/>
        </w:rPr>
      </w:pPr>
      <w:r w:rsidRPr="000C25D5">
        <w:rPr>
          <w:color w:val="000000"/>
          <w:kern w:val="16"/>
          <w:szCs w:val="28"/>
          <w:lang w:val="uk-UA"/>
        </w:rPr>
        <w:t xml:space="preserve">Таким чином, тема </w:t>
      </w:r>
      <w:r>
        <w:rPr>
          <w:color w:val="000000"/>
          <w:kern w:val="16"/>
          <w:szCs w:val="28"/>
          <w:lang w:val="uk-UA"/>
        </w:rPr>
        <w:t>нашого</w:t>
      </w:r>
      <w:r w:rsidRPr="00481F7A">
        <w:rPr>
          <w:kern w:val="16"/>
          <w:szCs w:val="28"/>
          <w:lang w:val="uk-UA"/>
        </w:rPr>
        <w:t xml:space="preserve"> дослідження стосується досить актуально</w:t>
      </w:r>
      <w:r>
        <w:rPr>
          <w:kern w:val="16"/>
          <w:szCs w:val="28"/>
          <w:lang w:val="uk-UA"/>
        </w:rPr>
        <w:t>ї</w:t>
      </w:r>
      <w:r w:rsidRPr="000C25D5">
        <w:rPr>
          <w:color w:val="000000"/>
          <w:kern w:val="16"/>
          <w:szCs w:val="28"/>
          <w:lang w:val="uk-UA"/>
        </w:rPr>
        <w:t xml:space="preserve"> </w:t>
      </w:r>
      <w:r w:rsidRPr="00481F7A">
        <w:rPr>
          <w:kern w:val="16"/>
          <w:szCs w:val="28"/>
          <w:lang w:val="uk-UA"/>
        </w:rPr>
        <w:t xml:space="preserve">проблеми сучасної онкології. Рішення її дозволить підвищити ефективність лікування хворих </w:t>
      </w:r>
      <w:r>
        <w:rPr>
          <w:kern w:val="16"/>
          <w:szCs w:val="28"/>
          <w:lang w:val="uk-UA"/>
        </w:rPr>
        <w:t>і</w:t>
      </w:r>
      <w:r w:rsidRPr="00481F7A">
        <w:rPr>
          <w:kern w:val="16"/>
          <w:szCs w:val="28"/>
          <w:lang w:val="uk-UA"/>
        </w:rPr>
        <w:t>з первинними неорганними</w:t>
      </w:r>
      <w:r w:rsidRPr="000C25D5">
        <w:rPr>
          <w:color w:val="000000"/>
          <w:kern w:val="16"/>
          <w:szCs w:val="28"/>
          <w:lang w:val="uk-UA"/>
        </w:rPr>
        <w:t xml:space="preserve"> злоякісними ново</w:t>
      </w:r>
      <w:r>
        <w:rPr>
          <w:color w:val="000000"/>
          <w:kern w:val="16"/>
          <w:szCs w:val="28"/>
          <w:lang w:val="uk-UA"/>
        </w:rPr>
        <w:t>у</w:t>
      </w:r>
      <w:r w:rsidRPr="000C25D5">
        <w:rPr>
          <w:color w:val="000000"/>
          <w:kern w:val="16"/>
          <w:szCs w:val="28"/>
          <w:lang w:val="uk-UA"/>
        </w:rPr>
        <w:t>твор</w:t>
      </w:r>
      <w:r>
        <w:rPr>
          <w:color w:val="000000"/>
          <w:kern w:val="16"/>
          <w:szCs w:val="28"/>
          <w:lang w:val="uk-UA"/>
        </w:rPr>
        <w:t>еннями</w:t>
      </w:r>
      <w:r w:rsidRPr="000C25D5">
        <w:rPr>
          <w:color w:val="000000"/>
          <w:kern w:val="16"/>
          <w:szCs w:val="28"/>
          <w:lang w:val="uk-UA"/>
        </w:rPr>
        <w:t xml:space="preserve"> заочеревинного простору й очеревини.</w:t>
      </w:r>
    </w:p>
    <w:p w:rsidR="00B11673" w:rsidRPr="005E3AC0" w:rsidRDefault="00B11673" w:rsidP="00B11673">
      <w:pPr>
        <w:pStyle w:val="25"/>
        <w:spacing w:line="360" w:lineRule="auto"/>
        <w:ind w:right="-1" w:firstLine="709"/>
        <w:rPr>
          <w:szCs w:val="28"/>
          <w:lang w:val="uk-UA"/>
        </w:rPr>
      </w:pPr>
    </w:p>
    <w:p w:rsidR="00B11673" w:rsidRDefault="00B11673" w:rsidP="00B11673">
      <w:pPr>
        <w:spacing w:line="360" w:lineRule="auto"/>
        <w:ind w:firstLine="720"/>
        <w:jc w:val="both"/>
        <w:rPr>
          <w:sz w:val="28"/>
          <w:szCs w:val="28"/>
        </w:rPr>
      </w:pPr>
      <w:r w:rsidRPr="00816F7C">
        <w:rPr>
          <w:b/>
          <w:kern w:val="16"/>
          <w:sz w:val="28"/>
          <w:szCs w:val="28"/>
        </w:rPr>
        <w:t>Зв</w:t>
      </w:r>
      <w:r>
        <w:rPr>
          <w:b/>
          <w:kern w:val="16"/>
          <w:sz w:val="28"/>
          <w:szCs w:val="28"/>
        </w:rPr>
        <w:t>’</w:t>
      </w:r>
      <w:r w:rsidRPr="00816F7C">
        <w:rPr>
          <w:b/>
          <w:kern w:val="16"/>
          <w:sz w:val="28"/>
          <w:szCs w:val="28"/>
        </w:rPr>
        <w:t xml:space="preserve">язок роботи з науковими програмами, планами, темами. </w:t>
      </w:r>
      <w:r w:rsidRPr="00816F7C">
        <w:rPr>
          <w:kern w:val="16"/>
          <w:sz w:val="28"/>
          <w:szCs w:val="28"/>
        </w:rPr>
        <w:t xml:space="preserve">Робота </w:t>
      </w:r>
      <w:r>
        <w:rPr>
          <w:kern w:val="16"/>
          <w:sz w:val="28"/>
          <w:szCs w:val="28"/>
        </w:rPr>
        <w:t>була</w:t>
      </w:r>
      <w:r w:rsidRPr="00816F7C">
        <w:rPr>
          <w:kern w:val="16"/>
          <w:sz w:val="28"/>
          <w:szCs w:val="28"/>
        </w:rPr>
        <w:t xml:space="preserve"> фрагментом науково-дослідн</w:t>
      </w:r>
      <w:r>
        <w:rPr>
          <w:kern w:val="16"/>
          <w:sz w:val="28"/>
          <w:szCs w:val="28"/>
        </w:rPr>
        <w:t>их</w:t>
      </w:r>
      <w:r w:rsidRPr="00816F7C">
        <w:rPr>
          <w:kern w:val="16"/>
          <w:sz w:val="28"/>
          <w:szCs w:val="28"/>
        </w:rPr>
        <w:t xml:space="preserve"> роб</w:t>
      </w:r>
      <w:r>
        <w:rPr>
          <w:kern w:val="16"/>
          <w:sz w:val="28"/>
          <w:szCs w:val="28"/>
        </w:rPr>
        <w:t>іт</w:t>
      </w:r>
      <w:r w:rsidRPr="00816F7C">
        <w:rPr>
          <w:kern w:val="16"/>
          <w:sz w:val="28"/>
          <w:szCs w:val="28"/>
        </w:rPr>
        <w:t xml:space="preserve"> кафедри онкології Донецького </w:t>
      </w:r>
      <w:r>
        <w:rPr>
          <w:kern w:val="16"/>
          <w:sz w:val="28"/>
          <w:szCs w:val="28"/>
        </w:rPr>
        <w:t>державного</w:t>
      </w:r>
      <w:r w:rsidRPr="00816F7C">
        <w:rPr>
          <w:kern w:val="16"/>
          <w:sz w:val="28"/>
          <w:szCs w:val="28"/>
        </w:rPr>
        <w:t xml:space="preserve"> медичного університету ім. М.Горького «Вивчити</w:t>
      </w:r>
      <w:r w:rsidRPr="000C25D5">
        <w:rPr>
          <w:color w:val="000000"/>
          <w:kern w:val="16"/>
          <w:sz w:val="28"/>
          <w:szCs w:val="28"/>
        </w:rPr>
        <w:t xml:space="preserve"> ефективність </w:t>
      </w:r>
      <w:r w:rsidRPr="00816F7C">
        <w:rPr>
          <w:kern w:val="16"/>
          <w:sz w:val="28"/>
          <w:szCs w:val="28"/>
        </w:rPr>
        <w:t>ендолімфатичної поліхіміотерапії в комплексному лікуванні злоякісних новоутворень основних локалізацій», шифр ІК 94.04.98, номер</w:t>
      </w:r>
      <w:r w:rsidRPr="000C25D5">
        <w:rPr>
          <w:color w:val="000000"/>
          <w:kern w:val="16"/>
          <w:sz w:val="28"/>
          <w:szCs w:val="28"/>
        </w:rPr>
        <w:t xml:space="preserve"> д</w:t>
      </w:r>
      <w:r>
        <w:rPr>
          <w:color w:val="000000"/>
          <w:kern w:val="16"/>
          <w:sz w:val="28"/>
          <w:szCs w:val="28"/>
        </w:rPr>
        <w:t>ержреєстрації 0195V000652</w:t>
      </w:r>
      <w:r w:rsidRPr="000C25D5">
        <w:rPr>
          <w:color w:val="000000"/>
          <w:kern w:val="16"/>
          <w:sz w:val="28"/>
          <w:szCs w:val="28"/>
        </w:rPr>
        <w:t xml:space="preserve"> </w:t>
      </w:r>
      <w:r>
        <w:rPr>
          <w:color w:val="000000"/>
          <w:kern w:val="16"/>
          <w:sz w:val="28"/>
          <w:szCs w:val="28"/>
        </w:rPr>
        <w:t xml:space="preserve">та </w:t>
      </w:r>
      <w:r w:rsidRPr="00B04023">
        <w:rPr>
          <w:sz w:val="28"/>
          <w:szCs w:val="28"/>
        </w:rPr>
        <w:t xml:space="preserve">«Розробка методів комбінованого і комплексного лікування пухлин основних локалізацій з використанням інтенсивної ендолімфатичної поліхіміотерапії», </w:t>
      </w:r>
      <w:r w:rsidRPr="00816F7C">
        <w:rPr>
          <w:kern w:val="16"/>
          <w:sz w:val="28"/>
          <w:szCs w:val="28"/>
        </w:rPr>
        <w:t>шифр УН 97.04</w:t>
      </w:r>
      <w:r w:rsidRPr="000C25D5">
        <w:rPr>
          <w:color w:val="000000"/>
          <w:kern w:val="16"/>
          <w:sz w:val="28"/>
          <w:szCs w:val="28"/>
        </w:rPr>
        <w:t>.23</w:t>
      </w:r>
      <w:r>
        <w:rPr>
          <w:color w:val="000000"/>
          <w:kern w:val="16"/>
          <w:sz w:val="28"/>
          <w:szCs w:val="28"/>
        </w:rPr>
        <w:t xml:space="preserve">, </w:t>
      </w:r>
      <w:r w:rsidRPr="00B04023">
        <w:rPr>
          <w:sz w:val="28"/>
          <w:szCs w:val="28"/>
        </w:rPr>
        <w:t>№ держреєстрації 0197U018401</w:t>
      </w:r>
      <w:r>
        <w:rPr>
          <w:color w:val="000000"/>
          <w:kern w:val="16"/>
          <w:sz w:val="28"/>
          <w:szCs w:val="28"/>
        </w:rPr>
        <w:t xml:space="preserve">, </w:t>
      </w:r>
      <w:r w:rsidRPr="00F33748">
        <w:rPr>
          <w:sz w:val="28"/>
          <w:szCs w:val="28"/>
        </w:rPr>
        <w:t>кл</w:t>
      </w:r>
      <w:r>
        <w:rPr>
          <w:sz w:val="28"/>
          <w:szCs w:val="28"/>
        </w:rPr>
        <w:t>і</w:t>
      </w:r>
      <w:r w:rsidRPr="00F33748">
        <w:rPr>
          <w:sz w:val="28"/>
          <w:szCs w:val="28"/>
        </w:rPr>
        <w:t>н</w:t>
      </w:r>
      <w:r>
        <w:rPr>
          <w:sz w:val="28"/>
          <w:szCs w:val="28"/>
        </w:rPr>
        <w:t>ічною базою яких був комунальний клінічний лікувально-профілактичний заклад „Донецький обласний протипухлинний центр”. Автор брав участь у плануванні та виконанні основних етапів НДР, відповідав за виконання фрагментів робіт, пов’язаних з розробкою способу лікування хворих</w:t>
      </w:r>
      <w:r w:rsidRPr="001001EF">
        <w:rPr>
          <w:sz w:val="28"/>
          <w:szCs w:val="28"/>
        </w:rPr>
        <w:t xml:space="preserve"> </w:t>
      </w:r>
      <w:r>
        <w:rPr>
          <w:sz w:val="28"/>
          <w:szCs w:val="28"/>
        </w:rPr>
        <w:t xml:space="preserve">з первинними неорганними злоякісними новоутвореннями м’яких тканин за очеревинного простору й очеревини. Тему дисертації та наукового керівника </w:t>
      </w:r>
      <w:r>
        <w:rPr>
          <w:sz w:val="28"/>
          <w:szCs w:val="28"/>
        </w:rPr>
        <w:lastRenderedPageBreak/>
        <w:t xml:space="preserve">затверджено на засіданні Вченої Ради Донецького державного медичного університету ім.М.Горького </w:t>
      </w:r>
      <w:r w:rsidRPr="00006923">
        <w:rPr>
          <w:sz w:val="28"/>
          <w:szCs w:val="28"/>
        </w:rPr>
        <w:t xml:space="preserve">6 грудня 2001 року, </w:t>
      </w:r>
      <w:r>
        <w:rPr>
          <w:sz w:val="28"/>
          <w:szCs w:val="28"/>
        </w:rPr>
        <w:t xml:space="preserve">протокол </w:t>
      </w:r>
      <w:r w:rsidRPr="00006923">
        <w:rPr>
          <w:sz w:val="28"/>
          <w:szCs w:val="28"/>
        </w:rPr>
        <w:t>№ 8</w:t>
      </w:r>
      <w:r>
        <w:rPr>
          <w:sz w:val="28"/>
          <w:szCs w:val="28"/>
        </w:rPr>
        <w:t>.</w:t>
      </w:r>
    </w:p>
    <w:p w:rsidR="00B11673" w:rsidRDefault="00B11673" w:rsidP="00B11673">
      <w:pPr>
        <w:spacing w:line="360" w:lineRule="auto"/>
        <w:ind w:firstLine="720"/>
        <w:jc w:val="both"/>
        <w:rPr>
          <w:sz w:val="28"/>
          <w:szCs w:val="28"/>
        </w:rPr>
      </w:pPr>
    </w:p>
    <w:p w:rsidR="00B11673" w:rsidRPr="000C25D5" w:rsidRDefault="00B11673" w:rsidP="00B11673">
      <w:pPr>
        <w:spacing w:line="360" w:lineRule="auto"/>
        <w:ind w:firstLine="720"/>
        <w:jc w:val="both"/>
        <w:rPr>
          <w:color w:val="000000"/>
          <w:kern w:val="16"/>
          <w:sz w:val="28"/>
          <w:szCs w:val="28"/>
        </w:rPr>
      </w:pPr>
    </w:p>
    <w:p w:rsidR="00B11673" w:rsidRDefault="00B11673" w:rsidP="00B11673">
      <w:pPr>
        <w:spacing w:line="360" w:lineRule="auto"/>
        <w:ind w:firstLine="720"/>
        <w:jc w:val="both"/>
        <w:rPr>
          <w:kern w:val="16"/>
          <w:sz w:val="28"/>
          <w:szCs w:val="28"/>
        </w:rPr>
      </w:pPr>
      <w:r>
        <w:rPr>
          <w:b/>
          <w:kern w:val="16"/>
          <w:sz w:val="28"/>
          <w:szCs w:val="28"/>
        </w:rPr>
        <w:t>Мета</w:t>
      </w:r>
      <w:r w:rsidRPr="000C25D5">
        <w:rPr>
          <w:b/>
          <w:kern w:val="16"/>
          <w:sz w:val="28"/>
          <w:szCs w:val="28"/>
        </w:rPr>
        <w:t xml:space="preserve"> дослідження</w:t>
      </w:r>
      <w:r w:rsidRPr="00F64B33">
        <w:rPr>
          <w:b/>
          <w:kern w:val="16"/>
          <w:sz w:val="28"/>
          <w:szCs w:val="28"/>
        </w:rPr>
        <w:t>:</w:t>
      </w:r>
      <w:r w:rsidRPr="000C25D5">
        <w:rPr>
          <w:kern w:val="16"/>
          <w:sz w:val="28"/>
          <w:szCs w:val="28"/>
        </w:rPr>
        <w:t xml:space="preserve"> підвищити ефективність лікування хворих </w:t>
      </w:r>
      <w:r>
        <w:rPr>
          <w:kern w:val="16"/>
          <w:sz w:val="28"/>
          <w:szCs w:val="28"/>
        </w:rPr>
        <w:t xml:space="preserve">з </w:t>
      </w:r>
      <w:r w:rsidRPr="000C25D5">
        <w:rPr>
          <w:kern w:val="16"/>
          <w:sz w:val="28"/>
          <w:szCs w:val="28"/>
        </w:rPr>
        <w:t>первинними неорганними злоякісними ново</w:t>
      </w:r>
      <w:r>
        <w:rPr>
          <w:kern w:val="16"/>
          <w:sz w:val="28"/>
          <w:szCs w:val="28"/>
        </w:rPr>
        <w:t>у</w:t>
      </w:r>
      <w:r w:rsidRPr="000C25D5">
        <w:rPr>
          <w:kern w:val="16"/>
          <w:sz w:val="28"/>
          <w:szCs w:val="28"/>
        </w:rPr>
        <w:t>твор</w:t>
      </w:r>
      <w:r>
        <w:rPr>
          <w:kern w:val="16"/>
          <w:sz w:val="28"/>
          <w:szCs w:val="28"/>
        </w:rPr>
        <w:t>еннями</w:t>
      </w:r>
      <w:r w:rsidRPr="000C25D5">
        <w:rPr>
          <w:kern w:val="16"/>
          <w:sz w:val="28"/>
          <w:szCs w:val="28"/>
        </w:rPr>
        <w:t xml:space="preserve"> заочеревинного простору й </w:t>
      </w:r>
      <w:r w:rsidRPr="00816F7C">
        <w:rPr>
          <w:kern w:val="16"/>
          <w:sz w:val="28"/>
          <w:szCs w:val="28"/>
        </w:rPr>
        <w:t>очеревини (МКХ-10, рубрика С48) шляхом оптимізації й використання нових підходів при проведенні комбінованого</w:t>
      </w:r>
      <w:r w:rsidRPr="000C25D5">
        <w:rPr>
          <w:kern w:val="16"/>
          <w:sz w:val="28"/>
          <w:szCs w:val="28"/>
        </w:rPr>
        <w:t xml:space="preserve"> й комплексного лікування, що включають у себе оперативне втручання, променеву терапію, </w:t>
      </w:r>
      <w:r w:rsidRPr="00816F7C">
        <w:rPr>
          <w:kern w:val="16"/>
          <w:sz w:val="28"/>
          <w:szCs w:val="28"/>
        </w:rPr>
        <w:t>ендолімфатичну хіміотерапію</w:t>
      </w:r>
      <w:r w:rsidRPr="000C25D5">
        <w:rPr>
          <w:kern w:val="16"/>
          <w:sz w:val="28"/>
          <w:szCs w:val="28"/>
        </w:rPr>
        <w:t>.</w:t>
      </w:r>
    </w:p>
    <w:p w:rsidR="00B11673" w:rsidRPr="000C25D5" w:rsidRDefault="00B11673" w:rsidP="00B11673">
      <w:pPr>
        <w:spacing w:line="360" w:lineRule="auto"/>
        <w:ind w:firstLine="720"/>
        <w:jc w:val="both"/>
        <w:rPr>
          <w:kern w:val="16"/>
          <w:sz w:val="28"/>
          <w:szCs w:val="28"/>
        </w:rPr>
      </w:pPr>
    </w:p>
    <w:p w:rsidR="00B11673" w:rsidRPr="000C25D5" w:rsidRDefault="00B11673" w:rsidP="00B11673">
      <w:pPr>
        <w:pStyle w:val="a8"/>
        <w:jc w:val="both"/>
        <w:rPr>
          <w:color w:val="000000"/>
          <w:kern w:val="16"/>
          <w:szCs w:val="28"/>
          <w:lang w:val="uk-UA"/>
        </w:rPr>
      </w:pPr>
      <w:r w:rsidRPr="000C25D5">
        <w:rPr>
          <w:color w:val="000000"/>
          <w:kern w:val="16"/>
          <w:szCs w:val="28"/>
          <w:lang w:val="uk-UA"/>
        </w:rPr>
        <w:t xml:space="preserve">Для </w:t>
      </w:r>
      <w:r w:rsidRPr="00816F7C">
        <w:rPr>
          <w:kern w:val="16"/>
          <w:szCs w:val="28"/>
          <w:lang w:val="uk-UA"/>
        </w:rPr>
        <w:t xml:space="preserve">досягнення поставленої мети сформульовані такі </w:t>
      </w:r>
      <w:r w:rsidRPr="00816F7C">
        <w:rPr>
          <w:b/>
          <w:kern w:val="16"/>
          <w:szCs w:val="28"/>
          <w:lang w:val="uk-UA"/>
        </w:rPr>
        <w:t>завдання</w:t>
      </w:r>
      <w:r w:rsidRPr="00816F7C">
        <w:rPr>
          <w:kern w:val="16"/>
          <w:szCs w:val="28"/>
          <w:lang w:val="uk-UA"/>
        </w:rPr>
        <w:t>:</w:t>
      </w:r>
    </w:p>
    <w:p w:rsidR="00B11673" w:rsidRPr="000C25D5" w:rsidRDefault="00B11673" w:rsidP="00B11673">
      <w:pPr>
        <w:pStyle w:val="a8"/>
        <w:ind w:firstLine="709"/>
        <w:jc w:val="both"/>
        <w:rPr>
          <w:color w:val="000000"/>
          <w:kern w:val="16"/>
          <w:szCs w:val="28"/>
          <w:lang w:val="uk-UA"/>
        </w:rPr>
      </w:pPr>
      <w:r w:rsidRPr="000C25D5">
        <w:rPr>
          <w:color w:val="000000"/>
          <w:kern w:val="16"/>
          <w:szCs w:val="28"/>
          <w:lang w:val="uk-UA"/>
        </w:rPr>
        <w:t>1.</w:t>
      </w:r>
      <w:r>
        <w:rPr>
          <w:color w:val="000000"/>
          <w:kern w:val="16"/>
          <w:szCs w:val="28"/>
          <w:lang w:val="uk-UA"/>
        </w:rPr>
        <w:t xml:space="preserve"> </w:t>
      </w:r>
      <w:r w:rsidRPr="000C25D5">
        <w:rPr>
          <w:color w:val="000000"/>
          <w:kern w:val="16"/>
          <w:szCs w:val="28"/>
          <w:lang w:val="uk-UA"/>
        </w:rPr>
        <w:t xml:space="preserve">Оцінити </w:t>
      </w:r>
      <w:r w:rsidRPr="00816F7C">
        <w:rPr>
          <w:kern w:val="16"/>
          <w:szCs w:val="28"/>
          <w:lang w:val="uk-UA"/>
        </w:rPr>
        <w:t>сучасний стан лікування первинних неорганних злоякісних новоутворень заочеревинного простору й очеревини</w:t>
      </w:r>
      <w:r w:rsidRPr="000C25D5">
        <w:rPr>
          <w:color w:val="000000"/>
          <w:kern w:val="16"/>
          <w:szCs w:val="28"/>
          <w:lang w:val="uk-UA"/>
        </w:rPr>
        <w:t>.</w:t>
      </w:r>
    </w:p>
    <w:p w:rsidR="00B11673" w:rsidRPr="000C25D5" w:rsidRDefault="00B11673" w:rsidP="00B11673">
      <w:pPr>
        <w:pStyle w:val="a8"/>
        <w:ind w:firstLine="709"/>
        <w:jc w:val="both"/>
        <w:rPr>
          <w:color w:val="000000"/>
          <w:kern w:val="16"/>
          <w:szCs w:val="28"/>
          <w:lang w:val="uk-UA"/>
        </w:rPr>
      </w:pPr>
      <w:r w:rsidRPr="000C25D5">
        <w:rPr>
          <w:color w:val="000000"/>
          <w:kern w:val="16"/>
          <w:szCs w:val="28"/>
          <w:lang w:val="uk-UA"/>
        </w:rPr>
        <w:t>2.</w:t>
      </w:r>
      <w:r>
        <w:rPr>
          <w:color w:val="000000"/>
          <w:kern w:val="16"/>
          <w:szCs w:val="28"/>
          <w:lang w:val="uk-UA"/>
        </w:rPr>
        <w:t xml:space="preserve"> </w:t>
      </w:r>
      <w:r w:rsidRPr="00816F7C">
        <w:rPr>
          <w:kern w:val="16"/>
          <w:szCs w:val="28"/>
          <w:lang w:val="uk-UA"/>
        </w:rPr>
        <w:t>Проаналізувати найближчі та віддалені результати паліативного хірургічного лікування залежно від обсягу і характеру оперативного втручання, визначити показання до нього.</w:t>
      </w:r>
      <w:r w:rsidRPr="000C25D5">
        <w:rPr>
          <w:color w:val="000000"/>
          <w:kern w:val="16"/>
          <w:szCs w:val="28"/>
          <w:lang w:val="uk-UA"/>
        </w:rPr>
        <w:t xml:space="preserve"> </w:t>
      </w:r>
    </w:p>
    <w:p w:rsidR="00B11673" w:rsidRPr="000C25D5" w:rsidRDefault="00B11673" w:rsidP="00B11673">
      <w:pPr>
        <w:pStyle w:val="a8"/>
        <w:ind w:firstLine="709"/>
        <w:jc w:val="both"/>
        <w:rPr>
          <w:color w:val="000000"/>
          <w:kern w:val="16"/>
          <w:szCs w:val="28"/>
          <w:lang w:val="uk-UA"/>
        </w:rPr>
      </w:pPr>
      <w:r w:rsidRPr="000C25D5">
        <w:rPr>
          <w:color w:val="000000"/>
          <w:kern w:val="16"/>
          <w:szCs w:val="28"/>
          <w:lang w:val="uk-UA"/>
        </w:rPr>
        <w:t>3.</w:t>
      </w:r>
      <w:r>
        <w:rPr>
          <w:color w:val="000000"/>
          <w:kern w:val="16"/>
          <w:szCs w:val="28"/>
          <w:lang w:val="uk-UA"/>
        </w:rPr>
        <w:t xml:space="preserve"> </w:t>
      </w:r>
      <w:r w:rsidRPr="000C25D5">
        <w:rPr>
          <w:color w:val="000000"/>
          <w:kern w:val="16"/>
          <w:szCs w:val="28"/>
          <w:lang w:val="uk-UA"/>
        </w:rPr>
        <w:t xml:space="preserve">Вивчити результати променевої </w:t>
      </w:r>
      <w:r>
        <w:rPr>
          <w:color w:val="000000"/>
          <w:kern w:val="16"/>
          <w:szCs w:val="28"/>
          <w:lang w:val="uk-UA"/>
        </w:rPr>
        <w:t>та</w:t>
      </w:r>
      <w:r w:rsidRPr="000C25D5">
        <w:rPr>
          <w:color w:val="000000"/>
          <w:kern w:val="16"/>
          <w:szCs w:val="28"/>
          <w:lang w:val="uk-UA"/>
        </w:rPr>
        <w:t xml:space="preserve"> хіміотерапії.</w:t>
      </w:r>
    </w:p>
    <w:p w:rsidR="00B11673" w:rsidRPr="00816F7C" w:rsidRDefault="00B11673" w:rsidP="00B11673">
      <w:pPr>
        <w:pStyle w:val="a8"/>
        <w:ind w:firstLine="709"/>
        <w:jc w:val="both"/>
        <w:rPr>
          <w:kern w:val="16"/>
          <w:szCs w:val="28"/>
          <w:lang w:val="uk-UA"/>
        </w:rPr>
      </w:pPr>
      <w:r w:rsidRPr="000C25D5">
        <w:rPr>
          <w:color w:val="000000"/>
          <w:kern w:val="16"/>
          <w:szCs w:val="28"/>
          <w:lang w:val="uk-UA"/>
        </w:rPr>
        <w:t>4</w:t>
      </w:r>
      <w:r w:rsidRPr="00816F7C">
        <w:rPr>
          <w:kern w:val="16"/>
          <w:szCs w:val="28"/>
          <w:lang w:val="uk-UA"/>
        </w:rPr>
        <w:t>. Визначити оптимальне сполучення методів, які складають комбіноване й комплексне лікування.</w:t>
      </w:r>
    </w:p>
    <w:p w:rsidR="00B11673" w:rsidRDefault="00B11673" w:rsidP="00B11673">
      <w:pPr>
        <w:pStyle w:val="a8"/>
        <w:ind w:firstLine="709"/>
        <w:jc w:val="both"/>
        <w:rPr>
          <w:color w:val="000000"/>
          <w:kern w:val="16"/>
          <w:szCs w:val="28"/>
          <w:lang w:val="uk-UA"/>
        </w:rPr>
      </w:pPr>
      <w:r w:rsidRPr="000C25D5">
        <w:rPr>
          <w:color w:val="000000"/>
          <w:kern w:val="16"/>
          <w:szCs w:val="28"/>
          <w:lang w:val="uk-UA"/>
        </w:rPr>
        <w:t>5.</w:t>
      </w:r>
      <w:r>
        <w:rPr>
          <w:color w:val="000000"/>
          <w:kern w:val="16"/>
          <w:szCs w:val="28"/>
          <w:lang w:val="uk-UA"/>
        </w:rPr>
        <w:t xml:space="preserve"> </w:t>
      </w:r>
      <w:r w:rsidRPr="000C25D5">
        <w:rPr>
          <w:color w:val="000000"/>
          <w:kern w:val="16"/>
          <w:szCs w:val="28"/>
          <w:lang w:val="uk-UA"/>
        </w:rPr>
        <w:t>Оцінити віддалені результати комбінованого й комплексного лікування залежно від основних прогностичних факторів.</w:t>
      </w:r>
    </w:p>
    <w:p w:rsidR="00B11673" w:rsidRDefault="00B11673" w:rsidP="00B11673">
      <w:pPr>
        <w:pStyle w:val="a8"/>
        <w:ind w:firstLine="709"/>
        <w:jc w:val="both"/>
        <w:rPr>
          <w:color w:val="000000"/>
          <w:kern w:val="16"/>
          <w:szCs w:val="28"/>
          <w:lang w:val="uk-UA"/>
        </w:rPr>
      </w:pPr>
    </w:p>
    <w:p w:rsidR="00B11673" w:rsidRDefault="00B11673" w:rsidP="00B11673">
      <w:pPr>
        <w:spacing w:line="360" w:lineRule="auto"/>
        <w:ind w:firstLine="720"/>
        <w:jc w:val="both"/>
        <w:rPr>
          <w:color w:val="000000"/>
          <w:kern w:val="16"/>
          <w:sz w:val="28"/>
          <w:szCs w:val="28"/>
        </w:rPr>
      </w:pPr>
      <w:r w:rsidRPr="001D605F">
        <w:rPr>
          <w:i/>
          <w:color w:val="000000"/>
          <w:kern w:val="16"/>
          <w:sz w:val="28"/>
          <w:szCs w:val="28"/>
        </w:rPr>
        <w:t>Об</w:t>
      </w:r>
      <w:r>
        <w:rPr>
          <w:i/>
          <w:color w:val="000000"/>
          <w:kern w:val="16"/>
          <w:sz w:val="28"/>
          <w:szCs w:val="28"/>
        </w:rPr>
        <w:t>’</w:t>
      </w:r>
      <w:r w:rsidRPr="001D605F">
        <w:rPr>
          <w:i/>
          <w:color w:val="000000"/>
          <w:kern w:val="16"/>
          <w:sz w:val="28"/>
          <w:szCs w:val="28"/>
        </w:rPr>
        <w:t>єкт дослідження</w:t>
      </w:r>
      <w:r>
        <w:rPr>
          <w:i/>
          <w:color w:val="000000"/>
          <w:kern w:val="16"/>
          <w:sz w:val="28"/>
          <w:szCs w:val="28"/>
        </w:rPr>
        <w:t>:</w:t>
      </w:r>
      <w:r w:rsidRPr="000C25D5">
        <w:rPr>
          <w:b/>
          <w:color w:val="000000"/>
          <w:kern w:val="16"/>
          <w:sz w:val="28"/>
          <w:szCs w:val="28"/>
        </w:rPr>
        <w:t xml:space="preserve"> </w:t>
      </w:r>
      <w:r w:rsidRPr="000C25D5">
        <w:rPr>
          <w:color w:val="000000"/>
          <w:kern w:val="16"/>
          <w:sz w:val="28"/>
          <w:szCs w:val="28"/>
        </w:rPr>
        <w:t xml:space="preserve">ефективність паліативного комбінованого й комплексного лікування первинних неорганних злоякісних </w:t>
      </w:r>
      <w:r>
        <w:rPr>
          <w:color w:val="000000"/>
          <w:kern w:val="16"/>
          <w:sz w:val="28"/>
          <w:szCs w:val="28"/>
        </w:rPr>
        <w:t>новоутворень</w:t>
      </w:r>
      <w:r w:rsidRPr="000C25D5">
        <w:rPr>
          <w:color w:val="000000"/>
          <w:kern w:val="16"/>
          <w:sz w:val="28"/>
          <w:szCs w:val="28"/>
        </w:rPr>
        <w:t xml:space="preserve"> заочеревинного простору й очеревини.</w:t>
      </w:r>
    </w:p>
    <w:p w:rsidR="00B11673" w:rsidRPr="000C25D5" w:rsidRDefault="00B11673" w:rsidP="00B11673">
      <w:pPr>
        <w:spacing w:line="360" w:lineRule="auto"/>
        <w:ind w:firstLine="720"/>
        <w:jc w:val="both"/>
        <w:rPr>
          <w:color w:val="000000"/>
          <w:kern w:val="16"/>
          <w:sz w:val="28"/>
          <w:szCs w:val="28"/>
        </w:rPr>
      </w:pPr>
    </w:p>
    <w:p w:rsidR="00B11673" w:rsidRDefault="00B11673" w:rsidP="00B11673">
      <w:pPr>
        <w:spacing w:line="360" w:lineRule="auto"/>
        <w:ind w:firstLine="720"/>
        <w:jc w:val="both"/>
        <w:rPr>
          <w:color w:val="000000"/>
          <w:kern w:val="16"/>
          <w:sz w:val="28"/>
          <w:szCs w:val="28"/>
        </w:rPr>
      </w:pPr>
      <w:r w:rsidRPr="00C1401D">
        <w:rPr>
          <w:i/>
          <w:color w:val="000000"/>
          <w:kern w:val="16"/>
          <w:sz w:val="28"/>
          <w:szCs w:val="28"/>
        </w:rPr>
        <w:t>Предмет дослідження</w:t>
      </w:r>
      <w:r>
        <w:rPr>
          <w:i/>
          <w:color w:val="000000"/>
          <w:kern w:val="16"/>
          <w:sz w:val="28"/>
          <w:szCs w:val="28"/>
        </w:rPr>
        <w:t>:</w:t>
      </w:r>
      <w:r w:rsidRPr="000C25D5">
        <w:rPr>
          <w:b/>
          <w:color w:val="000000"/>
          <w:kern w:val="16"/>
          <w:sz w:val="28"/>
          <w:szCs w:val="28"/>
        </w:rPr>
        <w:t xml:space="preserve"> </w:t>
      </w:r>
      <w:r w:rsidRPr="000C25D5">
        <w:rPr>
          <w:color w:val="000000"/>
          <w:kern w:val="16"/>
          <w:sz w:val="28"/>
          <w:szCs w:val="28"/>
        </w:rPr>
        <w:t xml:space="preserve">184 </w:t>
      </w:r>
      <w:r w:rsidRPr="00202272">
        <w:rPr>
          <w:kern w:val="16"/>
          <w:sz w:val="28"/>
          <w:szCs w:val="28"/>
        </w:rPr>
        <w:t xml:space="preserve">хворих </w:t>
      </w:r>
      <w:r>
        <w:rPr>
          <w:kern w:val="16"/>
          <w:sz w:val="28"/>
          <w:szCs w:val="28"/>
        </w:rPr>
        <w:t>і</w:t>
      </w:r>
      <w:r w:rsidRPr="00202272">
        <w:rPr>
          <w:kern w:val="16"/>
          <w:sz w:val="28"/>
          <w:szCs w:val="28"/>
        </w:rPr>
        <w:t>з первинними неорганними злоякісними новоутвореннями заочеревинного простору й очеревини</w:t>
      </w:r>
      <w:r w:rsidRPr="000C25D5">
        <w:rPr>
          <w:color w:val="000000"/>
          <w:kern w:val="16"/>
          <w:sz w:val="28"/>
          <w:szCs w:val="28"/>
        </w:rPr>
        <w:t>,</w:t>
      </w:r>
      <w:r w:rsidRPr="000C25D5">
        <w:rPr>
          <w:kern w:val="16"/>
          <w:sz w:val="28"/>
          <w:szCs w:val="28"/>
        </w:rPr>
        <w:t xml:space="preserve"> </w:t>
      </w:r>
      <w:r>
        <w:rPr>
          <w:kern w:val="16"/>
          <w:sz w:val="28"/>
          <w:szCs w:val="28"/>
        </w:rPr>
        <w:t>які</w:t>
      </w:r>
      <w:r w:rsidRPr="000C25D5">
        <w:rPr>
          <w:color w:val="000000"/>
          <w:kern w:val="16"/>
          <w:sz w:val="28"/>
          <w:szCs w:val="28"/>
        </w:rPr>
        <w:t xml:space="preserve"> </w:t>
      </w:r>
      <w:r w:rsidRPr="00202272">
        <w:rPr>
          <w:kern w:val="16"/>
          <w:sz w:val="28"/>
          <w:szCs w:val="28"/>
        </w:rPr>
        <w:lastRenderedPageBreak/>
        <w:t>одержали хірургічне, променеве, хіміотерапевтичне та комбіноване</w:t>
      </w:r>
      <w:r w:rsidRPr="000C25D5">
        <w:rPr>
          <w:color w:val="000000"/>
          <w:kern w:val="16"/>
          <w:sz w:val="28"/>
          <w:szCs w:val="28"/>
        </w:rPr>
        <w:t xml:space="preserve"> лікування.</w:t>
      </w:r>
    </w:p>
    <w:p w:rsidR="00B11673" w:rsidRPr="000C25D5" w:rsidRDefault="00B11673" w:rsidP="00B11673">
      <w:pPr>
        <w:spacing w:line="360" w:lineRule="auto"/>
        <w:ind w:firstLine="720"/>
        <w:jc w:val="both"/>
        <w:rPr>
          <w:color w:val="000000"/>
          <w:kern w:val="16"/>
          <w:sz w:val="28"/>
          <w:szCs w:val="28"/>
        </w:rPr>
      </w:pPr>
    </w:p>
    <w:p w:rsidR="00B11673" w:rsidRDefault="00B11673" w:rsidP="00B11673">
      <w:pPr>
        <w:spacing w:line="360" w:lineRule="auto"/>
        <w:ind w:firstLine="720"/>
        <w:jc w:val="both"/>
        <w:rPr>
          <w:kern w:val="16"/>
          <w:sz w:val="28"/>
          <w:szCs w:val="28"/>
        </w:rPr>
      </w:pPr>
      <w:r w:rsidRPr="00C1401D">
        <w:rPr>
          <w:i/>
          <w:color w:val="000000"/>
          <w:kern w:val="16"/>
          <w:sz w:val="28"/>
          <w:szCs w:val="28"/>
        </w:rPr>
        <w:t>Методи до</w:t>
      </w:r>
      <w:r>
        <w:rPr>
          <w:i/>
          <w:color w:val="000000"/>
          <w:kern w:val="16"/>
          <w:sz w:val="28"/>
          <w:szCs w:val="28"/>
        </w:rPr>
        <w:t xml:space="preserve">слідження: </w:t>
      </w:r>
      <w:r w:rsidRPr="00C1401D">
        <w:rPr>
          <w:color w:val="000000"/>
          <w:kern w:val="16"/>
          <w:sz w:val="28"/>
          <w:szCs w:val="28"/>
        </w:rPr>
        <w:t>п</w:t>
      </w:r>
      <w:r w:rsidRPr="000C25D5">
        <w:rPr>
          <w:color w:val="000000"/>
          <w:kern w:val="16"/>
          <w:sz w:val="28"/>
          <w:szCs w:val="28"/>
        </w:rPr>
        <w:t xml:space="preserve">ри обстеженні хворих </w:t>
      </w:r>
      <w:r>
        <w:rPr>
          <w:color w:val="000000"/>
          <w:kern w:val="16"/>
          <w:sz w:val="28"/>
          <w:szCs w:val="28"/>
        </w:rPr>
        <w:t xml:space="preserve">з </w:t>
      </w:r>
      <w:r w:rsidRPr="000C25D5">
        <w:rPr>
          <w:color w:val="000000"/>
          <w:kern w:val="16"/>
          <w:sz w:val="28"/>
          <w:szCs w:val="28"/>
        </w:rPr>
        <w:t xml:space="preserve">первинними неорганними злоякісними </w:t>
      </w:r>
      <w:r w:rsidRPr="00202272">
        <w:rPr>
          <w:kern w:val="16"/>
          <w:sz w:val="28"/>
          <w:szCs w:val="28"/>
        </w:rPr>
        <w:t>новоутвореннями використовувалися клінічні</w:t>
      </w:r>
      <w:r w:rsidRPr="000C25D5">
        <w:rPr>
          <w:color w:val="000000"/>
          <w:kern w:val="16"/>
          <w:sz w:val="28"/>
          <w:szCs w:val="28"/>
        </w:rPr>
        <w:t xml:space="preserve">, інструментальні, </w:t>
      </w:r>
      <w:r w:rsidRPr="00202272">
        <w:rPr>
          <w:kern w:val="16"/>
          <w:sz w:val="28"/>
          <w:szCs w:val="28"/>
        </w:rPr>
        <w:t>рентгенологічні, КТ, МРТ, морфологічні</w:t>
      </w:r>
      <w:r w:rsidRPr="000C25D5">
        <w:rPr>
          <w:color w:val="000000"/>
          <w:kern w:val="16"/>
          <w:sz w:val="28"/>
          <w:szCs w:val="28"/>
        </w:rPr>
        <w:t xml:space="preserve"> методи обстеження. Це дозволило правильно </w:t>
      </w:r>
      <w:r w:rsidRPr="00202272">
        <w:rPr>
          <w:kern w:val="16"/>
          <w:sz w:val="28"/>
          <w:szCs w:val="28"/>
        </w:rPr>
        <w:t xml:space="preserve">встановити стадію захворювання, виробити тактику лікування. На підставі даних інструментальних і рентгенологічних методів, КТ і МРТ представилося можливим оцінити ступінь розповсюдження пухлини на сусідні органи </w:t>
      </w:r>
      <w:r>
        <w:rPr>
          <w:kern w:val="16"/>
          <w:sz w:val="28"/>
          <w:szCs w:val="28"/>
        </w:rPr>
        <w:t>і</w:t>
      </w:r>
      <w:r w:rsidRPr="00202272">
        <w:rPr>
          <w:kern w:val="16"/>
          <w:sz w:val="28"/>
          <w:szCs w:val="28"/>
        </w:rPr>
        <w:t xml:space="preserve"> тканини. Морфологічний метод при цій патології необхідний</w:t>
      </w:r>
      <w:r w:rsidRPr="000C25D5">
        <w:rPr>
          <w:color w:val="000000"/>
          <w:kern w:val="16"/>
          <w:sz w:val="28"/>
          <w:szCs w:val="28"/>
        </w:rPr>
        <w:t xml:space="preserve"> не тільки для підтвердження діагнозу злоякісного ново</w:t>
      </w:r>
      <w:r>
        <w:rPr>
          <w:color w:val="000000"/>
          <w:kern w:val="16"/>
          <w:sz w:val="28"/>
          <w:szCs w:val="28"/>
        </w:rPr>
        <w:t>у</w:t>
      </w:r>
      <w:r w:rsidRPr="000C25D5">
        <w:rPr>
          <w:color w:val="000000"/>
          <w:kern w:val="16"/>
          <w:sz w:val="28"/>
          <w:szCs w:val="28"/>
        </w:rPr>
        <w:t>твор</w:t>
      </w:r>
      <w:r>
        <w:rPr>
          <w:color w:val="000000"/>
          <w:kern w:val="16"/>
          <w:sz w:val="28"/>
          <w:szCs w:val="28"/>
        </w:rPr>
        <w:t>ення</w:t>
      </w:r>
      <w:r w:rsidRPr="000C25D5">
        <w:rPr>
          <w:color w:val="000000"/>
          <w:kern w:val="16"/>
          <w:sz w:val="28"/>
          <w:szCs w:val="28"/>
        </w:rPr>
        <w:t xml:space="preserve">, але й для визначення ступеня </w:t>
      </w:r>
      <w:r w:rsidRPr="00202272">
        <w:rPr>
          <w:kern w:val="16"/>
          <w:sz w:val="28"/>
          <w:szCs w:val="28"/>
        </w:rPr>
        <w:t>злоякісності пухлини, без чого неможливе встановлення стадії пухлини відповідно до міжнародної класифікації за TNM</w:t>
      </w:r>
      <w:r w:rsidRPr="006A2BDF">
        <w:rPr>
          <w:kern w:val="16"/>
          <w:sz w:val="28"/>
          <w:szCs w:val="28"/>
        </w:rPr>
        <w:t>. Для проведення аналізу результатів дослідження використані методи біостатистики.</w:t>
      </w:r>
    </w:p>
    <w:p w:rsidR="00B11673" w:rsidRPr="006A2BDF" w:rsidRDefault="00B11673" w:rsidP="00B11673">
      <w:pPr>
        <w:spacing w:line="360" w:lineRule="auto"/>
        <w:ind w:firstLine="720"/>
        <w:jc w:val="both"/>
        <w:rPr>
          <w:kern w:val="16"/>
          <w:sz w:val="28"/>
          <w:szCs w:val="28"/>
        </w:rPr>
      </w:pPr>
    </w:p>
    <w:p w:rsidR="00B11673" w:rsidRPr="008F5446" w:rsidRDefault="00B11673" w:rsidP="00B11673">
      <w:pPr>
        <w:pStyle w:val="a8"/>
        <w:jc w:val="both"/>
        <w:rPr>
          <w:kern w:val="16"/>
          <w:szCs w:val="28"/>
          <w:lang w:val="uk-UA"/>
        </w:rPr>
      </w:pPr>
      <w:r w:rsidRPr="000C25D5">
        <w:rPr>
          <w:b/>
          <w:color w:val="000000"/>
          <w:kern w:val="16"/>
          <w:szCs w:val="28"/>
        </w:rPr>
        <w:t>Наукова новизна о</w:t>
      </w:r>
      <w:r>
        <w:rPr>
          <w:b/>
          <w:color w:val="000000"/>
          <w:kern w:val="16"/>
          <w:szCs w:val="28"/>
        </w:rPr>
        <w:t>держаних</w:t>
      </w:r>
      <w:r w:rsidRPr="000C25D5">
        <w:rPr>
          <w:b/>
          <w:color w:val="000000"/>
          <w:kern w:val="16"/>
          <w:szCs w:val="28"/>
        </w:rPr>
        <w:t xml:space="preserve"> результатів. </w:t>
      </w:r>
      <w:r w:rsidRPr="000C25D5">
        <w:rPr>
          <w:color w:val="000000"/>
          <w:kern w:val="16"/>
          <w:szCs w:val="28"/>
          <w:lang w:val="uk-UA"/>
        </w:rPr>
        <w:t xml:space="preserve">Уперше в клінічній практиці на основі ідеї про те, що ефект від проведеного спеціального лікування можна чекати, використовуючи методи безпосереднього </w:t>
      </w:r>
      <w:r w:rsidRPr="008F5446">
        <w:rPr>
          <w:kern w:val="16"/>
          <w:szCs w:val="28"/>
          <w:lang w:val="uk-UA"/>
        </w:rPr>
        <w:t>впливу на пухлину або її ложе, нами вивчені різні можливості хірургічного, комбінованого та комплексного лікування з використанням променевого лікування та ендолімфатичної хіміотерапії.</w:t>
      </w:r>
    </w:p>
    <w:p w:rsidR="00B11673" w:rsidRPr="000C25D5" w:rsidRDefault="00B11673" w:rsidP="00B11673">
      <w:pPr>
        <w:spacing w:line="360" w:lineRule="auto"/>
        <w:ind w:firstLine="720"/>
        <w:jc w:val="both"/>
        <w:rPr>
          <w:color w:val="000000"/>
          <w:kern w:val="16"/>
          <w:sz w:val="28"/>
          <w:szCs w:val="28"/>
        </w:rPr>
      </w:pPr>
      <w:r w:rsidRPr="008F5446">
        <w:rPr>
          <w:kern w:val="16"/>
          <w:sz w:val="28"/>
          <w:szCs w:val="28"/>
        </w:rPr>
        <w:t>Дослідження присвячено усебічному вивченню</w:t>
      </w:r>
      <w:r w:rsidRPr="000C25D5">
        <w:rPr>
          <w:color w:val="000000"/>
          <w:kern w:val="16"/>
          <w:sz w:val="28"/>
          <w:szCs w:val="28"/>
        </w:rPr>
        <w:t xml:space="preserve"> результатів лікування первинних неорганних злоякісних </w:t>
      </w:r>
      <w:r>
        <w:rPr>
          <w:color w:val="000000"/>
          <w:kern w:val="16"/>
          <w:sz w:val="28"/>
          <w:szCs w:val="28"/>
        </w:rPr>
        <w:t>новоутворень</w:t>
      </w:r>
      <w:r w:rsidRPr="000C25D5">
        <w:rPr>
          <w:color w:val="000000"/>
          <w:kern w:val="16"/>
          <w:sz w:val="28"/>
          <w:szCs w:val="28"/>
        </w:rPr>
        <w:t xml:space="preserve"> м</w:t>
      </w:r>
      <w:r>
        <w:rPr>
          <w:color w:val="000000"/>
          <w:kern w:val="16"/>
          <w:sz w:val="28"/>
          <w:szCs w:val="28"/>
        </w:rPr>
        <w:t>’</w:t>
      </w:r>
      <w:r w:rsidRPr="000C25D5">
        <w:rPr>
          <w:color w:val="000000"/>
          <w:kern w:val="16"/>
          <w:sz w:val="28"/>
          <w:szCs w:val="28"/>
        </w:rPr>
        <w:t xml:space="preserve">яких тканин </w:t>
      </w:r>
      <w:r w:rsidRPr="00927B46">
        <w:rPr>
          <w:color w:val="000000"/>
          <w:spacing w:val="-4"/>
          <w:kern w:val="16"/>
          <w:sz w:val="28"/>
          <w:szCs w:val="28"/>
        </w:rPr>
        <w:t xml:space="preserve">заочеревинного простору й очеревини, які </w:t>
      </w:r>
      <w:r w:rsidRPr="00927B46">
        <w:rPr>
          <w:spacing w:val="-4"/>
          <w:kern w:val="16"/>
          <w:sz w:val="28"/>
          <w:szCs w:val="28"/>
        </w:rPr>
        <w:t>належать за МКХ-10 до рубрики С48.</w:t>
      </w:r>
      <w:r w:rsidRPr="000C25D5">
        <w:rPr>
          <w:color w:val="000000"/>
          <w:kern w:val="16"/>
          <w:sz w:val="28"/>
          <w:szCs w:val="28"/>
        </w:rPr>
        <w:t xml:space="preserve"> </w:t>
      </w:r>
    </w:p>
    <w:p w:rsidR="00B11673" w:rsidRPr="008F5446" w:rsidRDefault="00B11673" w:rsidP="00B11673">
      <w:pPr>
        <w:pStyle w:val="a8"/>
        <w:jc w:val="both"/>
        <w:rPr>
          <w:kern w:val="16"/>
          <w:szCs w:val="28"/>
          <w:lang w:val="uk-UA"/>
        </w:rPr>
      </w:pPr>
      <w:r w:rsidRPr="000C25D5">
        <w:rPr>
          <w:color w:val="000000"/>
          <w:kern w:val="16"/>
          <w:szCs w:val="28"/>
          <w:lang w:val="uk-UA"/>
        </w:rPr>
        <w:t xml:space="preserve">На основі клінічного матеріалу про 184 хворих, детально вивчені безпосередні </w:t>
      </w:r>
      <w:r>
        <w:rPr>
          <w:color w:val="000000"/>
          <w:kern w:val="16"/>
          <w:szCs w:val="28"/>
          <w:lang w:val="uk-UA"/>
        </w:rPr>
        <w:t>та</w:t>
      </w:r>
      <w:r w:rsidRPr="000C25D5">
        <w:rPr>
          <w:color w:val="000000"/>
          <w:kern w:val="16"/>
          <w:szCs w:val="28"/>
          <w:lang w:val="uk-UA"/>
        </w:rPr>
        <w:t xml:space="preserve"> віддалені результати паліативного хірургічного лікування, включаючи </w:t>
      </w:r>
      <w:r w:rsidRPr="00CA1189">
        <w:rPr>
          <w:kern w:val="16"/>
          <w:szCs w:val="28"/>
          <w:lang w:val="uk-UA"/>
        </w:rPr>
        <w:t>комбіновані операції і часткове видалення пухлини;</w:t>
      </w:r>
      <w:r>
        <w:rPr>
          <w:kern w:val="16"/>
          <w:szCs w:val="28"/>
          <w:lang w:val="uk-UA"/>
        </w:rPr>
        <w:t xml:space="preserve"> </w:t>
      </w:r>
      <w:r w:rsidRPr="00CA1189">
        <w:rPr>
          <w:kern w:val="16"/>
          <w:szCs w:val="28"/>
          <w:lang w:val="uk-UA"/>
        </w:rPr>
        <w:t xml:space="preserve">можливості комбінованого </w:t>
      </w:r>
      <w:r w:rsidRPr="008F5446">
        <w:rPr>
          <w:kern w:val="16"/>
          <w:szCs w:val="28"/>
          <w:lang w:val="uk-UA"/>
        </w:rPr>
        <w:t xml:space="preserve">лікування в залежності від режиму променевої терапії та способу введення хіміопрепаратів. </w:t>
      </w:r>
    </w:p>
    <w:p w:rsidR="00B11673" w:rsidRPr="008F5446" w:rsidRDefault="00B11673" w:rsidP="00B11673">
      <w:pPr>
        <w:pStyle w:val="a8"/>
        <w:jc w:val="both"/>
        <w:rPr>
          <w:kern w:val="16"/>
          <w:szCs w:val="28"/>
          <w:lang w:val="uk-UA"/>
        </w:rPr>
      </w:pPr>
      <w:r w:rsidRPr="000C25D5">
        <w:rPr>
          <w:color w:val="000000"/>
          <w:kern w:val="16"/>
          <w:szCs w:val="28"/>
          <w:lang w:val="uk-UA"/>
        </w:rPr>
        <w:t xml:space="preserve">Вивчено ефективність спеціальних </w:t>
      </w:r>
      <w:r w:rsidRPr="008F5446">
        <w:rPr>
          <w:kern w:val="16"/>
          <w:szCs w:val="28"/>
          <w:lang w:val="uk-UA"/>
        </w:rPr>
        <w:t>методів лікування (променевого і хіміотерапії) хворих, в яких пухлина не була видалена.</w:t>
      </w:r>
    </w:p>
    <w:p w:rsidR="00B11673" w:rsidRPr="00630D7B" w:rsidRDefault="00B11673" w:rsidP="00B11673">
      <w:pPr>
        <w:pStyle w:val="a8"/>
        <w:jc w:val="both"/>
        <w:rPr>
          <w:kern w:val="16"/>
          <w:szCs w:val="28"/>
          <w:lang w:val="uk-UA"/>
        </w:rPr>
      </w:pPr>
      <w:r w:rsidRPr="000C25D5">
        <w:rPr>
          <w:color w:val="000000"/>
          <w:kern w:val="16"/>
          <w:szCs w:val="28"/>
          <w:lang w:val="uk-UA"/>
        </w:rPr>
        <w:lastRenderedPageBreak/>
        <w:t xml:space="preserve">Вивчено безпосередні </w:t>
      </w:r>
      <w:r>
        <w:rPr>
          <w:color w:val="000000"/>
          <w:kern w:val="16"/>
          <w:szCs w:val="28"/>
          <w:lang w:val="uk-UA"/>
        </w:rPr>
        <w:t>та</w:t>
      </w:r>
      <w:r w:rsidRPr="000C25D5">
        <w:rPr>
          <w:color w:val="000000"/>
          <w:kern w:val="16"/>
          <w:szCs w:val="28"/>
          <w:lang w:val="uk-UA"/>
        </w:rPr>
        <w:t xml:space="preserve"> віддалені результати лікування в залежності  стадії </w:t>
      </w:r>
      <w:r w:rsidRPr="00630D7B">
        <w:rPr>
          <w:kern w:val="16"/>
          <w:szCs w:val="28"/>
          <w:lang w:val="uk-UA"/>
        </w:rPr>
        <w:t>захворювання, морфологічної структури пухлини, різних видів оперативних втручань, методів і схем променевої та хіміотерапії.</w:t>
      </w:r>
    </w:p>
    <w:p w:rsidR="00B11673" w:rsidRPr="00630D7B" w:rsidRDefault="00B11673" w:rsidP="00B11673">
      <w:pPr>
        <w:pStyle w:val="a8"/>
        <w:jc w:val="both"/>
        <w:rPr>
          <w:kern w:val="16"/>
          <w:szCs w:val="28"/>
          <w:lang w:val="uk-UA"/>
        </w:rPr>
      </w:pPr>
      <w:r w:rsidRPr="00630D7B">
        <w:rPr>
          <w:kern w:val="16"/>
          <w:szCs w:val="28"/>
          <w:lang w:val="uk-UA"/>
        </w:rPr>
        <w:t>Уперше вивчен</w:t>
      </w:r>
      <w:r>
        <w:rPr>
          <w:kern w:val="16"/>
          <w:szCs w:val="28"/>
          <w:lang w:val="uk-UA"/>
        </w:rPr>
        <w:t>о</w:t>
      </w:r>
      <w:r w:rsidRPr="00630D7B">
        <w:rPr>
          <w:kern w:val="16"/>
          <w:szCs w:val="28"/>
          <w:lang w:val="uk-UA"/>
        </w:rPr>
        <w:t xml:space="preserve"> й доведен</w:t>
      </w:r>
      <w:r>
        <w:rPr>
          <w:kern w:val="16"/>
          <w:szCs w:val="28"/>
          <w:lang w:val="uk-UA"/>
        </w:rPr>
        <w:t>о</w:t>
      </w:r>
      <w:r w:rsidRPr="00630D7B">
        <w:rPr>
          <w:kern w:val="16"/>
          <w:szCs w:val="28"/>
          <w:lang w:val="uk-UA"/>
        </w:rPr>
        <w:t xml:space="preserve"> ефективність ендолімфатичної хіміотерапії при лікуванні рецидивів. </w:t>
      </w:r>
    </w:p>
    <w:p w:rsidR="00B11673" w:rsidRPr="00210F88" w:rsidRDefault="00B11673" w:rsidP="00B11673">
      <w:pPr>
        <w:pStyle w:val="a8"/>
        <w:jc w:val="both"/>
        <w:rPr>
          <w:color w:val="000000"/>
          <w:kern w:val="16"/>
          <w:szCs w:val="28"/>
          <w:lang w:val="uk-UA"/>
        </w:rPr>
      </w:pPr>
      <w:r w:rsidRPr="00630D7B">
        <w:rPr>
          <w:kern w:val="16"/>
          <w:szCs w:val="28"/>
          <w:lang w:val="uk-UA"/>
        </w:rPr>
        <w:t xml:space="preserve">За допомогою методів статистичного аналізу установлено, що комбіноване лікування як первинної, так і рецидивної пухлини, </w:t>
      </w:r>
      <w:r>
        <w:rPr>
          <w:kern w:val="16"/>
          <w:szCs w:val="28"/>
          <w:lang w:val="uk-UA"/>
        </w:rPr>
        <w:t>як</w:t>
      </w:r>
      <w:r w:rsidRPr="00630D7B">
        <w:rPr>
          <w:kern w:val="16"/>
          <w:szCs w:val="28"/>
          <w:lang w:val="uk-UA"/>
        </w:rPr>
        <w:t>е</w:t>
      </w:r>
      <w:r w:rsidRPr="00210F88">
        <w:rPr>
          <w:color w:val="000000"/>
          <w:kern w:val="16"/>
          <w:szCs w:val="28"/>
          <w:lang w:val="uk-UA"/>
        </w:rPr>
        <w:t xml:space="preserve"> включає променеву терапію</w:t>
      </w:r>
      <w:r w:rsidRPr="00210F88">
        <w:rPr>
          <w:kern w:val="16"/>
          <w:szCs w:val="28"/>
          <w:lang w:val="uk-UA"/>
        </w:rPr>
        <w:t>, ендолімфатичну хіміотерапію,</w:t>
      </w:r>
      <w:r w:rsidRPr="00210F88">
        <w:rPr>
          <w:color w:val="000000"/>
          <w:kern w:val="16"/>
          <w:szCs w:val="28"/>
          <w:lang w:val="uk-UA"/>
        </w:rPr>
        <w:t xml:space="preserve"> дозволяє поліпшити віддалені результати лікування. </w:t>
      </w:r>
    </w:p>
    <w:p w:rsidR="00B11673" w:rsidRDefault="00B11673" w:rsidP="00B11673">
      <w:pPr>
        <w:pStyle w:val="a8"/>
        <w:jc w:val="both"/>
        <w:rPr>
          <w:kern w:val="16"/>
          <w:szCs w:val="28"/>
          <w:lang w:val="uk-UA"/>
        </w:rPr>
      </w:pPr>
      <w:r w:rsidRPr="00210F88">
        <w:rPr>
          <w:color w:val="000000"/>
          <w:kern w:val="16"/>
          <w:szCs w:val="28"/>
          <w:lang w:val="uk-UA"/>
        </w:rPr>
        <w:t xml:space="preserve">На основі отриманих результатів розроблені показання до різних видів спеціального </w:t>
      </w:r>
      <w:r w:rsidRPr="00630D7B">
        <w:rPr>
          <w:kern w:val="16"/>
          <w:szCs w:val="28"/>
          <w:lang w:val="uk-UA"/>
        </w:rPr>
        <w:t>лікування в залежності від прогностичних факторів.</w:t>
      </w:r>
    </w:p>
    <w:p w:rsidR="00B11673" w:rsidRPr="00630D7B" w:rsidRDefault="00B11673" w:rsidP="00B11673">
      <w:pPr>
        <w:pStyle w:val="a8"/>
        <w:jc w:val="both"/>
        <w:rPr>
          <w:kern w:val="16"/>
          <w:szCs w:val="28"/>
          <w:lang w:val="uk-UA"/>
        </w:rPr>
      </w:pPr>
    </w:p>
    <w:p w:rsidR="00B11673" w:rsidRPr="00630D7B" w:rsidRDefault="00B11673" w:rsidP="00B11673">
      <w:pPr>
        <w:pStyle w:val="a8"/>
        <w:jc w:val="both"/>
        <w:rPr>
          <w:szCs w:val="28"/>
          <w:lang w:val="uk-UA"/>
        </w:rPr>
      </w:pPr>
      <w:r w:rsidRPr="00630D7B">
        <w:rPr>
          <w:b/>
          <w:color w:val="000000"/>
          <w:kern w:val="16"/>
          <w:szCs w:val="28"/>
          <w:lang w:val="uk-UA"/>
        </w:rPr>
        <w:t xml:space="preserve">Практичне значення одержаних результатів. </w:t>
      </w:r>
      <w:r w:rsidRPr="00630D7B">
        <w:rPr>
          <w:szCs w:val="28"/>
          <w:lang w:val="uk-UA"/>
        </w:rPr>
        <w:t xml:space="preserve">На підставі одержаних результатів науково обґрунтовані, розроблені і впроваджені в практику показання до хірургічного, комбінованого, променевого, хіміотерапевтичного методів лікування при первинних неорганних злоякісних новоутвореннях заочеревинного простору й очеревини. </w:t>
      </w:r>
    </w:p>
    <w:p w:rsidR="00B11673" w:rsidRPr="00630D7B" w:rsidRDefault="00B11673" w:rsidP="00B11673">
      <w:pPr>
        <w:pStyle w:val="a8"/>
        <w:jc w:val="both"/>
        <w:rPr>
          <w:kern w:val="16"/>
          <w:szCs w:val="28"/>
          <w:lang w:val="uk-UA"/>
        </w:rPr>
      </w:pPr>
      <w:r w:rsidRPr="00630D7B">
        <w:rPr>
          <w:kern w:val="16"/>
          <w:szCs w:val="28"/>
          <w:lang w:val="uk-UA"/>
        </w:rPr>
        <w:t xml:space="preserve">Доведена ефективність комбінованого лікування: частота рецидивів у перші два роки після операції менша в </w:t>
      </w:r>
      <w:r w:rsidRPr="00630D7B">
        <w:rPr>
          <w:szCs w:val="28"/>
          <w:lang w:val="uk-UA"/>
        </w:rPr>
        <w:t>2,3 (95% ВІ 1,1–4,9) рази</w:t>
      </w:r>
      <w:r w:rsidRPr="00630D7B">
        <w:rPr>
          <w:kern w:val="16"/>
          <w:szCs w:val="28"/>
          <w:lang w:val="uk-UA"/>
        </w:rPr>
        <w:t xml:space="preserve">, ніж при тільки хірургічному лікуванні. </w:t>
      </w:r>
    </w:p>
    <w:p w:rsidR="00B11673" w:rsidRPr="00630D7B" w:rsidRDefault="00B11673" w:rsidP="00B11673">
      <w:pPr>
        <w:pStyle w:val="a8"/>
        <w:jc w:val="both"/>
        <w:rPr>
          <w:kern w:val="16"/>
          <w:szCs w:val="28"/>
          <w:lang w:val="uk-UA"/>
        </w:rPr>
      </w:pPr>
      <w:r w:rsidRPr="00630D7B">
        <w:rPr>
          <w:kern w:val="16"/>
          <w:szCs w:val="28"/>
          <w:lang w:val="uk-UA"/>
        </w:rPr>
        <w:t>Доведена доцільність, поряд з повним видаленням пухлини, часткового видалення пухлини, що дозволяє значно покращити віддалені результати лікування хворих з даною патологією, порівняно з тими, хто отримав тільки консервативне спеціальне лікування. При цьому комбіновані операції не підвищують ризик оперативного втручання, а в ряді випадків дозволяють уникнути тяжких інтраопераційних ускладнень.</w:t>
      </w:r>
    </w:p>
    <w:p w:rsidR="00B11673" w:rsidRPr="00630D7B" w:rsidRDefault="00B11673" w:rsidP="00B11673">
      <w:pPr>
        <w:pStyle w:val="a8"/>
        <w:jc w:val="both"/>
        <w:rPr>
          <w:kern w:val="16"/>
          <w:szCs w:val="28"/>
          <w:lang w:val="uk-UA"/>
        </w:rPr>
      </w:pPr>
      <w:r w:rsidRPr="00630D7B">
        <w:rPr>
          <w:kern w:val="16"/>
          <w:szCs w:val="28"/>
          <w:lang w:val="uk-UA"/>
        </w:rPr>
        <w:t>Установлена доцільність застосування консервативних спеціальних методів лікування, коли видалити пухлину через різні причини не виявляється можливим.</w:t>
      </w:r>
    </w:p>
    <w:p w:rsidR="00B11673" w:rsidRPr="007A78DE" w:rsidRDefault="00B11673" w:rsidP="00B11673">
      <w:pPr>
        <w:pStyle w:val="a6"/>
        <w:ind w:firstLine="720"/>
        <w:rPr>
          <w:szCs w:val="28"/>
          <w:lang w:val="uk-UA"/>
        </w:rPr>
      </w:pPr>
      <w:r w:rsidRPr="007A78DE">
        <w:rPr>
          <w:szCs w:val="28"/>
          <w:lang w:val="uk-UA"/>
        </w:rPr>
        <w:t>Розроблені способи впроваджені в практику комунального клінічного лікувально-профілактичного закладу „Донецький обласний протипухлинний центр” (акт впровадження від 17.03.05</w:t>
      </w:r>
      <w:r w:rsidRPr="005210F3">
        <w:rPr>
          <w:szCs w:val="28"/>
        </w:rPr>
        <w:t> </w:t>
      </w:r>
      <w:r w:rsidRPr="007A78DE">
        <w:rPr>
          <w:szCs w:val="28"/>
          <w:lang w:val="uk-UA"/>
        </w:rPr>
        <w:t>р.), міського міжрайонного онкологічного диспансеру м.</w:t>
      </w:r>
      <w:r w:rsidRPr="005210F3">
        <w:rPr>
          <w:szCs w:val="28"/>
        </w:rPr>
        <w:t> </w:t>
      </w:r>
      <w:r w:rsidRPr="005210F3">
        <w:rPr>
          <w:szCs w:val="28"/>
          <w:lang w:val="ru-RU"/>
        </w:rPr>
        <w:t xml:space="preserve">Маріуполя (акт впровадження від </w:t>
      </w:r>
      <w:r w:rsidRPr="007A78DE">
        <w:rPr>
          <w:szCs w:val="28"/>
          <w:lang w:val="uk-UA"/>
        </w:rPr>
        <w:t>27.03.06</w:t>
      </w:r>
      <w:r w:rsidRPr="005210F3">
        <w:rPr>
          <w:szCs w:val="28"/>
        </w:rPr>
        <w:t> </w:t>
      </w:r>
      <w:r w:rsidRPr="007A78DE">
        <w:rPr>
          <w:szCs w:val="28"/>
          <w:lang w:val="uk-UA"/>
        </w:rPr>
        <w:t>р.), міського онкологічного диспансеру м.</w:t>
      </w:r>
      <w:r w:rsidRPr="005210F3">
        <w:rPr>
          <w:szCs w:val="28"/>
        </w:rPr>
        <w:t> </w:t>
      </w:r>
      <w:r w:rsidRPr="007A78DE">
        <w:rPr>
          <w:szCs w:val="28"/>
          <w:lang w:val="uk-UA"/>
        </w:rPr>
        <w:t>Горлівки (акт впровадження від 20.10.06</w:t>
      </w:r>
      <w:r w:rsidRPr="005210F3">
        <w:rPr>
          <w:szCs w:val="28"/>
        </w:rPr>
        <w:t> </w:t>
      </w:r>
      <w:r w:rsidRPr="007A78DE">
        <w:rPr>
          <w:szCs w:val="28"/>
          <w:lang w:val="uk-UA"/>
        </w:rPr>
        <w:t>р.).</w:t>
      </w:r>
    </w:p>
    <w:p w:rsidR="00B11673" w:rsidRDefault="00B11673" w:rsidP="00B11673">
      <w:pPr>
        <w:pStyle w:val="a6"/>
        <w:ind w:firstLine="720"/>
        <w:rPr>
          <w:szCs w:val="28"/>
          <w:lang w:val="uk-UA"/>
        </w:rPr>
      </w:pPr>
      <w:r w:rsidRPr="00210F88">
        <w:rPr>
          <w:szCs w:val="28"/>
        </w:rPr>
        <w:t>Результати роботи використовуються в учбовому процесі кафедр онкології</w:t>
      </w:r>
      <w:r>
        <w:rPr>
          <w:szCs w:val="28"/>
        </w:rPr>
        <w:t>, а</w:t>
      </w:r>
      <w:r w:rsidRPr="00210F88">
        <w:rPr>
          <w:szCs w:val="28"/>
        </w:rPr>
        <w:t xml:space="preserve"> т</w:t>
      </w:r>
      <w:r>
        <w:rPr>
          <w:szCs w:val="28"/>
        </w:rPr>
        <w:t>акож</w:t>
      </w:r>
      <w:r w:rsidRPr="00210F88">
        <w:rPr>
          <w:szCs w:val="28"/>
        </w:rPr>
        <w:t xml:space="preserve"> онкології, променевих методів діагностики та лікування ФІПО Донецького національного медичного університету ім. М.Горького.</w:t>
      </w:r>
    </w:p>
    <w:p w:rsidR="00B11673" w:rsidRPr="00C94E44" w:rsidRDefault="00B11673" w:rsidP="00B11673">
      <w:pPr>
        <w:pStyle w:val="a6"/>
        <w:ind w:firstLine="720"/>
        <w:rPr>
          <w:szCs w:val="28"/>
          <w:lang w:val="uk-UA"/>
        </w:rPr>
      </w:pPr>
    </w:p>
    <w:p w:rsidR="00B11673" w:rsidRPr="00210F88" w:rsidRDefault="00B11673" w:rsidP="00B11673">
      <w:pPr>
        <w:pStyle w:val="a8"/>
        <w:jc w:val="both"/>
        <w:rPr>
          <w:color w:val="000000"/>
          <w:kern w:val="16"/>
          <w:szCs w:val="28"/>
          <w:lang w:val="uk-UA"/>
        </w:rPr>
      </w:pPr>
      <w:r w:rsidRPr="00210F88">
        <w:rPr>
          <w:b/>
          <w:kern w:val="16"/>
          <w:szCs w:val="28"/>
          <w:lang w:val="uk-UA"/>
        </w:rPr>
        <w:t>Особистий внесок здобувача.</w:t>
      </w:r>
      <w:r w:rsidRPr="00210F88">
        <w:rPr>
          <w:kern w:val="16"/>
          <w:szCs w:val="28"/>
          <w:lang w:val="uk-UA"/>
        </w:rPr>
        <w:t xml:space="preserve"> Разом зі співробітниками клініки автор брав участь у лікуванні хворих </w:t>
      </w:r>
      <w:r>
        <w:rPr>
          <w:kern w:val="16"/>
          <w:szCs w:val="28"/>
          <w:lang w:val="uk-UA"/>
        </w:rPr>
        <w:t>і</w:t>
      </w:r>
      <w:r w:rsidRPr="00210F88">
        <w:rPr>
          <w:kern w:val="16"/>
          <w:szCs w:val="28"/>
          <w:lang w:val="uk-UA"/>
        </w:rPr>
        <w:t>з первинними неорганними новоутвореннями заочеревинного простору й очеревини з 1998 р. по нинішній час.</w:t>
      </w:r>
      <w:r w:rsidRPr="00210F88">
        <w:rPr>
          <w:color w:val="000000"/>
          <w:kern w:val="16"/>
          <w:szCs w:val="28"/>
          <w:lang w:val="uk-UA"/>
        </w:rPr>
        <w:t xml:space="preserve"> Брав участь у </w:t>
      </w:r>
      <w:r w:rsidRPr="00210F88">
        <w:rPr>
          <w:kern w:val="16"/>
          <w:szCs w:val="28"/>
          <w:lang w:val="uk-UA"/>
        </w:rPr>
        <w:t xml:space="preserve">клінічному обстеженні й оперативному лікуванні пацієнтів з </w:t>
      </w:r>
      <w:r>
        <w:rPr>
          <w:kern w:val="16"/>
          <w:szCs w:val="28"/>
          <w:lang w:val="uk-UA"/>
        </w:rPr>
        <w:t>цією</w:t>
      </w:r>
      <w:r w:rsidRPr="00210F88">
        <w:rPr>
          <w:color w:val="000000"/>
          <w:kern w:val="16"/>
          <w:szCs w:val="28"/>
          <w:lang w:val="uk-UA"/>
        </w:rPr>
        <w:t xml:space="preserve"> патологією.</w:t>
      </w:r>
    </w:p>
    <w:p w:rsidR="00B11673" w:rsidRDefault="00B11673" w:rsidP="00B11673">
      <w:pPr>
        <w:pStyle w:val="a8"/>
        <w:jc w:val="both"/>
        <w:rPr>
          <w:color w:val="000000"/>
          <w:kern w:val="16"/>
          <w:szCs w:val="28"/>
          <w:lang w:val="uk-UA"/>
        </w:rPr>
      </w:pPr>
      <w:r w:rsidRPr="00210F88">
        <w:rPr>
          <w:color w:val="000000"/>
          <w:kern w:val="16"/>
          <w:szCs w:val="28"/>
          <w:lang w:val="uk-UA"/>
        </w:rPr>
        <w:t>Самостійно виконан</w:t>
      </w:r>
      <w:r>
        <w:rPr>
          <w:color w:val="000000"/>
          <w:kern w:val="16"/>
          <w:szCs w:val="28"/>
          <w:lang w:val="uk-UA"/>
        </w:rPr>
        <w:t>о</w:t>
      </w:r>
      <w:r w:rsidRPr="00210F88">
        <w:rPr>
          <w:color w:val="000000"/>
          <w:kern w:val="16"/>
          <w:szCs w:val="28"/>
          <w:lang w:val="uk-UA"/>
        </w:rPr>
        <w:t xml:space="preserve"> </w:t>
      </w:r>
      <w:r w:rsidRPr="00210F88">
        <w:rPr>
          <w:kern w:val="16"/>
          <w:szCs w:val="28"/>
          <w:lang w:val="uk-UA"/>
        </w:rPr>
        <w:t>збір усіх даних, сформован</w:t>
      </w:r>
      <w:r>
        <w:rPr>
          <w:kern w:val="16"/>
          <w:szCs w:val="28"/>
          <w:lang w:val="uk-UA"/>
        </w:rPr>
        <w:t>о</w:t>
      </w:r>
      <w:r w:rsidRPr="00210F88">
        <w:rPr>
          <w:kern w:val="16"/>
          <w:szCs w:val="28"/>
          <w:lang w:val="uk-UA"/>
        </w:rPr>
        <w:t xml:space="preserve"> дослідні групи хворих, проведен</w:t>
      </w:r>
      <w:r>
        <w:rPr>
          <w:kern w:val="16"/>
          <w:szCs w:val="28"/>
          <w:lang w:val="uk-UA"/>
        </w:rPr>
        <w:t>о</w:t>
      </w:r>
      <w:r w:rsidRPr="00210F88">
        <w:rPr>
          <w:kern w:val="16"/>
          <w:szCs w:val="28"/>
          <w:lang w:val="uk-UA"/>
        </w:rPr>
        <w:t xml:space="preserve"> статистичний аналіз</w:t>
      </w:r>
      <w:r w:rsidRPr="00210F88">
        <w:rPr>
          <w:color w:val="000000"/>
          <w:kern w:val="16"/>
          <w:szCs w:val="28"/>
          <w:lang w:val="uk-UA"/>
        </w:rPr>
        <w:t xml:space="preserve"> отриманих результатів. Проаналізовано безпосередні результати лікування. Вивчено віддалені </w:t>
      </w:r>
      <w:r w:rsidRPr="00210F88">
        <w:rPr>
          <w:kern w:val="16"/>
          <w:szCs w:val="28"/>
          <w:lang w:val="uk-UA"/>
        </w:rPr>
        <w:t xml:space="preserve">результати хірургічного, комбінованого, променевого, хіміотерапевтичного методів лікування та їх сполучень залежно від ступеня </w:t>
      </w:r>
      <w:r>
        <w:rPr>
          <w:kern w:val="16"/>
          <w:szCs w:val="28"/>
          <w:lang w:val="uk-UA"/>
        </w:rPr>
        <w:t>розповсюдження</w:t>
      </w:r>
      <w:r w:rsidRPr="00210F88">
        <w:rPr>
          <w:kern w:val="16"/>
          <w:szCs w:val="28"/>
          <w:lang w:val="uk-UA"/>
        </w:rPr>
        <w:t xml:space="preserve"> </w:t>
      </w:r>
      <w:r w:rsidRPr="00210F88">
        <w:rPr>
          <w:color w:val="000000"/>
          <w:kern w:val="16"/>
          <w:szCs w:val="28"/>
          <w:lang w:val="uk-UA"/>
        </w:rPr>
        <w:t xml:space="preserve">пухлинного процесу, його морфологічної структури. Проведено порівняльний аналіз безпосередніх і віддалених результатів при різних методах і схемах лікування </w:t>
      </w:r>
      <w:r>
        <w:rPr>
          <w:color w:val="000000"/>
          <w:kern w:val="16"/>
          <w:szCs w:val="28"/>
          <w:lang w:val="uk-UA"/>
        </w:rPr>
        <w:t>та</w:t>
      </w:r>
      <w:r w:rsidRPr="00210F88">
        <w:rPr>
          <w:color w:val="000000"/>
          <w:kern w:val="16"/>
          <w:szCs w:val="28"/>
          <w:lang w:val="uk-UA"/>
        </w:rPr>
        <w:t xml:space="preserve"> залежно від різних прогностичних факторів.</w:t>
      </w:r>
    </w:p>
    <w:p w:rsidR="00B11673" w:rsidRPr="00210F88" w:rsidRDefault="00B11673" w:rsidP="00B11673">
      <w:pPr>
        <w:pStyle w:val="a8"/>
        <w:jc w:val="both"/>
        <w:rPr>
          <w:color w:val="000000"/>
          <w:kern w:val="16"/>
          <w:szCs w:val="28"/>
          <w:lang w:val="uk-UA"/>
        </w:rPr>
      </w:pPr>
    </w:p>
    <w:p w:rsidR="00B11673" w:rsidRDefault="00B11673" w:rsidP="00B11673">
      <w:pPr>
        <w:pStyle w:val="a8"/>
        <w:jc w:val="both"/>
        <w:rPr>
          <w:kern w:val="16"/>
          <w:szCs w:val="28"/>
          <w:lang w:val="uk-UA"/>
        </w:rPr>
      </w:pPr>
      <w:r w:rsidRPr="008A290B">
        <w:rPr>
          <w:b/>
          <w:color w:val="000000"/>
          <w:kern w:val="16"/>
          <w:szCs w:val="28"/>
          <w:lang w:val="uk-UA"/>
        </w:rPr>
        <w:lastRenderedPageBreak/>
        <w:t xml:space="preserve">Апробація результатів </w:t>
      </w:r>
      <w:r w:rsidRPr="008A290B">
        <w:rPr>
          <w:b/>
          <w:kern w:val="16"/>
          <w:szCs w:val="28"/>
          <w:lang w:val="uk-UA"/>
        </w:rPr>
        <w:t>дисертації.</w:t>
      </w:r>
      <w:r w:rsidRPr="008A290B">
        <w:rPr>
          <w:kern w:val="16"/>
          <w:szCs w:val="28"/>
          <w:lang w:val="uk-UA"/>
        </w:rPr>
        <w:t xml:space="preserve"> Основні положення і результати наукових досліджень були подані у вигляді тез на II з</w:t>
      </w:r>
      <w:r>
        <w:rPr>
          <w:kern w:val="16"/>
          <w:szCs w:val="28"/>
          <w:lang w:val="uk-UA"/>
        </w:rPr>
        <w:t>’</w:t>
      </w:r>
      <w:r w:rsidRPr="008A290B">
        <w:rPr>
          <w:kern w:val="16"/>
          <w:szCs w:val="28"/>
          <w:lang w:val="uk-UA"/>
        </w:rPr>
        <w:t>їзді онкологів країн СНД (</w:t>
      </w:r>
      <w:r>
        <w:rPr>
          <w:kern w:val="16"/>
          <w:szCs w:val="28"/>
          <w:lang w:val="uk-UA"/>
        </w:rPr>
        <w:t xml:space="preserve">Київ, </w:t>
      </w:r>
      <w:r w:rsidRPr="008A290B">
        <w:rPr>
          <w:kern w:val="16"/>
          <w:szCs w:val="28"/>
          <w:lang w:val="uk-UA"/>
        </w:rPr>
        <w:t xml:space="preserve">2000) та </w:t>
      </w:r>
      <w:r>
        <w:rPr>
          <w:kern w:val="16"/>
          <w:szCs w:val="28"/>
          <w:lang w:val="uk-UA"/>
        </w:rPr>
        <w:t xml:space="preserve">Х </w:t>
      </w:r>
      <w:r w:rsidRPr="008A290B">
        <w:rPr>
          <w:kern w:val="16"/>
          <w:szCs w:val="28"/>
          <w:lang w:val="uk-UA"/>
        </w:rPr>
        <w:t>з</w:t>
      </w:r>
      <w:r>
        <w:rPr>
          <w:kern w:val="16"/>
          <w:szCs w:val="28"/>
          <w:lang w:val="uk-UA"/>
        </w:rPr>
        <w:t>’</w:t>
      </w:r>
      <w:r w:rsidRPr="008A290B">
        <w:rPr>
          <w:kern w:val="16"/>
          <w:szCs w:val="28"/>
          <w:lang w:val="uk-UA"/>
        </w:rPr>
        <w:t>їзді онкологів України (</w:t>
      </w:r>
      <w:r>
        <w:rPr>
          <w:kern w:val="16"/>
          <w:szCs w:val="28"/>
          <w:lang w:val="uk-UA"/>
        </w:rPr>
        <w:t xml:space="preserve">АР Крим, </w:t>
      </w:r>
      <w:r w:rsidRPr="008A290B">
        <w:rPr>
          <w:kern w:val="16"/>
          <w:szCs w:val="28"/>
          <w:lang w:val="uk-UA"/>
        </w:rPr>
        <w:t>2001)</w:t>
      </w:r>
      <w:r>
        <w:rPr>
          <w:kern w:val="16"/>
          <w:szCs w:val="28"/>
          <w:lang w:val="uk-UA"/>
        </w:rPr>
        <w:t xml:space="preserve"> та </w:t>
      </w:r>
      <w:r w:rsidRPr="008A290B">
        <w:rPr>
          <w:kern w:val="16"/>
          <w:szCs w:val="28"/>
          <w:lang w:val="uk-UA"/>
        </w:rPr>
        <w:t>повідомлені на засіданнях</w:t>
      </w:r>
      <w:r w:rsidRPr="008A290B">
        <w:rPr>
          <w:color w:val="000000"/>
          <w:kern w:val="16"/>
          <w:szCs w:val="28"/>
          <w:lang w:val="uk-UA"/>
        </w:rPr>
        <w:t xml:space="preserve"> Донецького обласного наукового </w:t>
      </w:r>
      <w:r>
        <w:rPr>
          <w:color w:val="000000"/>
          <w:kern w:val="16"/>
          <w:szCs w:val="28"/>
          <w:lang w:val="uk-UA"/>
        </w:rPr>
        <w:t>товариства</w:t>
      </w:r>
      <w:r w:rsidRPr="008A290B">
        <w:rPr>
          <w:color w:val="000000"/>
          <w:kern w:val="16"/>
          <w:szCs w:val="28"/>
          <w:lang w:val="uk-UA"/>
        </w:rPr>
        <w:t xml:space="preserve"> онкологів (</w:t>
      </w:r>
      <w:r>
        <w:rPr>
          <w:color w:val="000000"/>
          <w:kern w:val="16"/>
          <w:szCs w:val="28"/>
          <w:lang w:val="uk-UA"/>
        </w:rPr>
        <w:t xml:space="preserve">Донецьк, </w:t>
      </w:r>
      <w:r w:rsidRPr="008A290B">
        <w:rPr>
          <w:color w:val="000000"/>
          <w:kern w:val="16"/>
          <w:szCs w:val="28"/>
          <w:lang w:val="uk-UA"/>
        </w:rPr>
        <w:t>2003</w:t>
      </w:r>
      <w:r>
        <w:rPr>
          <w:color w:val="000000"/>
          <w:kern w:val="16"/>
          <w:szCs w:val="28"/>
          <w:lang w:val="uk-UA"/>
        </w:rPr>
        <w:t>, 2004,</w:t>
      </w:r>
      <w:r w:rsidRPr="008A290B">
        <w:rPr>
          <w:color w:val="000000"/>
          <w:kern w:val="16"/>
          <w:szCs w:val="28"/>
          <w:lang w:val="uk-UA"/>
        </w:rPr>
        <w:t xml:space="preserve"> </w:t>
      </w:r>
      <w:r w:rsidRPr="008A290B">
        <w:rPr>
          <w:kern w:val="16"/>
          <w:szCs w:val="28"/>
          <w:lang w:val="uk-UA"/>
        </w:rPr>
        <w:t>200</w:t>
      </w:r>
      <w:r>
        <w:rPr>
          <w:kern w:val="16"/>
          <w:szCs w:val="28"/>
          <w:lang w:val="uk-UA"/>
        </w:rPr>
        <w:t>7</w:t>
      </w:r>
      <w:r w:rsidRPr="008A290B">
        <w:rPr>
          <w:kern w:val="16"/>
          <w:szCs w:val="28"/>
          <w:lang w:val="uk-UA"/>
        </w:rPr>
        <w:t>)</w:t>
      </w:r>
      <w:r>
        <w:rPr>
          <w:kern w:val="16"/>
          <w:szCs w:val="28"/>
          <w:lang w:val="uk-UA"/>
        </w:rPr>
        <w:t>.</w:t>
      </w:r>
    </w:p>
    <w:p w:rsidR="00B11673" w:rsidRPr="000C25D5" w:rsidRDefault="00B11673" w:rsidP="00B11673">
      <w:pPr>
        <w:pStyle w:val="a8"/>
        <w:jc w:val="both"/>
        <w:rPr>
          <w:color w:val="000000"/>
          <w:kern w:val="16"/>
          <w:szCs w:val="28"/>
          <w:lang w:val="uk-UA"/>
        </w:rPr>
      </w:pPr>
    </w:p>
    <w:p w:rsidR="00B11673" w:rsidRPr="000C25D5" w:rsidRDefault="00B11673" w:rsidP="00B11673">
      <w:pPr>
        <w:pStyle w:val="a8"/>
        <w:jc w:val="both"/>
        <w:rPr>
          <w:color w:val="000000"/>
          <w:kern w:val="16"/>
          <w:szCs w:val="28"/>
          <w:lang w:val="uk-UA"/>
        </w:rPr>
      </w:pPr>
      <w:r w:rsidRPr="000C25D5">
        <w:rPr>
          <w:b/>
          <w:color w:val="000000"/>
          <w:kern w:val="16"/>
          <w:szCs w:val="28"/>
          <w:lang w:val="uk-UA"/>
        </w:rPr>
        <w:t>Публікації</w:t>
      </w:r>
      <w:r>
        <w:rPr>
          <w:b/>
          <w:color w:val="000000"/>
          <w:kern w:val="16"/>
          <w:szCs w:val="28"/>
          <w:lang w:val="uk-UA"/>
        </w:rPr>
        <w:t>.</w:t>
      </w:r>
      <w:r w:rsidRPr="000C25D5">
        <w:rPr>
          <w:b/>
          <w:color w:val="000000"/>
          <w:kern w:val="16"/>
          <w:szCs w:val="28"/>
          <w:lang w:val="uk-UA"/>
        </w:rPr>
        <w:t xml:space="preserve"> </w:t>
      </w:r>
      <w:r w:rsidRPr="00D91F4E">
        <w:rPr>
          <w:color w:val="000000"/>
          <w:kern w:val="16"/>
          <w:szCs w:val="28"/>
          <w:lang w:val="uk-UA"/>
        </w:rPr>
        <w:t xml:space="preserve">Основні </w:t>
      </w:r>
      <w:r>
        <w:rPr>
          <w:color w:val="000000"/>
          <w:kern w:val="16"/>
          <w:szCs w:val="28"/>
          <w:lang w:val="uk-UA"/>
        </w:rPr>
        <w:t xml:space="preserve">положення </w:t>
      </w:r>
      <w:r w:rsidRPr="008A290B">
        <w:rPr>
          <w:kern w:val="16"/>
          <w:szCs w:val="28"/>
          <w:lang w:val="uk-UA"/>
        </w:rPr>
        <w:t>дисертаці</w:t>
      </w:r>
      <w:r>
        <w:rPr>
          <w:kern w:val="16"/>
          <w:szCs w:val="28"/>
          <w:lang w:val="uk-UA"/>
        </w:rPr>
        <w:t>йно</w:t>
      </w:r>
      <w:r w:rsidRPr="008A290B">
        <w:rPr>
          <w:kern w:val="16"/>
          <w:szCs w:val="28"/>
          <w:lang w:val="uk-UA"/>
        </w:rPr>
        <w:t xml:space="preserve">ї </w:t>
      </w:r>
      <w:r>
        <w:rPr>
          <w:kern w:val="16"/>
          <w:szCs w:val="28"/>
          <w:lang w:val="uk-UA"/>
        </w:rPr>
        <w:t>роботи повністю викладені у</w:t>
      </w:r>
      <w:r w:rsidRPr="000C25D5">
        <w:rPr>
          <w:color w:val="000000"/>
          <w:kern w:val="16"/>
          <w:szCs w:val="28"/>
          <w:lang w:val="uk-UA"/>
        </w:rPr>
        <w:t xml:space="preserve"> </w:t>
      </w:r>
      <w:r>
        <w:rPr>
          <w:color w:val="000000"/>
          <w:kern w:val="16"/>
          <w:szCs w:val="28"/>
          <w:lang w:val="uk-UA"/>
        </w:rPr>
        <w:t>5</w:t>
      </w:r>
      <w:r w:rsidRPr="000C25D5">
        <w:rPr>
          <w:color w:val="000000"/>
          <w:kern w:val="16"/>
          <w:szCs w:val="28"/>
          <w:lang w:val="uk-UA"/>
        </w:rPr>
        <w:t xml:space="preserve"> наукових </w:t>
      </w:r>
      <w:r>
        <w:rPr>
          <w:color w:val="000000"/>
          <w:kern w:val="16"/>
          <w:szCs w:val="28"/>
          <w:lang w:val="uk-UA"/>
        </w:rPr>
        <w:t>працях</w:t>
      </w:r>
      <w:r w:rsidRPr="000C25D5">
        <w:rPr>
          <w:color w:val="000000"/>
          <w:kern w:val="16"/>
          <w:szCs w:val="28"/>
          <w:lang w:val="uk-UA"/>
        </w:rPr>
        <w:t xml:space="preserve">, </w:t>
      </w:r>
      <w:r>
        <w:rPr>
          <w:color w:val="000000"/>
          <w:kern w:val="16"/>
          <w:szCs w:val="28"/>
          <w:lang w:val="uk-UA"/>
        </w:rPr>
        <w:t>у тому числі 4 статтях у наукових фахових виданнях, 1</w:t>
      </w:r>
      <w:r w:rsidRPr="000C25D5">
        <w:rPr>
          <w:color w:val="000000"/>
          <w:kern w:val="16"/>
          <w:szCs w:val="28"/>
          <w:lang w:val="uk-UA"/>
        </w:rPr>
        <w:t xml:space="preserve"> тез</w:t>
      </w:r>
      <w:r>
        <w:rPr>
          <w:color w:val="000000"/>
          <w:kern w:val="16"/>
          <w:szCs w:val="28"/>
          <w:lang w:val="uk-UA"/>
        </w:rPr>
        <w:t>ах</w:t>
      </w:r>
      <w:r w:rsidRPr="000C25D5">
        <w:rPr>
          <w:color w:val="000000"/>
          <w:kern w:val="16"/>
          <w:szCs w:val="28"/>
          <w:lang w:val="uk-UA"/>
        </w:rPr>
        <w:t xml:space="preserve"> у матеріалах з</w:t>
      </w:r>
      <w:r>
        <w:rPr>
          <w:color w:val="000000"/>
          <w:kern w:val="16"/>
          <w:szCs w:val="28"/>
          <w:lang w:val="uk-UA"/>
        </w:rPr>
        <w:t>’</w:t>
      </w:r>
      <w:r w:rsidRPr="000C25D5">
        <w:rPr>
          <w:color w:val="000000"/>
          <w:kern w:val="16"/>
          <w:szCs w:val="28"/>
          <w:lang w:val="uk-UA"/>
        </w:rPr>
        <w:t>їзд</w:t>
      </w:r>
      <w:r>
        <w:rPr>
          <w:color w:val="000000"/>
          <w:kern w:val="16"/>
          <w:szCs w:val="28"/>
          <w:lang w:val="uk-UA"/>
        </w:rPr>
        <w:t>у</w:t>
      </w:r>
      <w:r w:rsidRPr="000C25D5">
        <w:rPr>
          <w:color w:val="000000"/>
          <w:kern w:val="16"/>
          <w:szCs w:val="28"/>
          <w:lang w:val="uk-UA"/>
        </w:rPr>
        <w:t xml:space="preserve"> онкологів.  </w:t>
      </w:r>
    </w:p>
    <w:p w:rsidR="00B11673" w:rsidRPr="008D6302" w:rsidRDefault="00B11673" w:rsidP="00B11673">
      <w:pPr>
        <w:pStyle w:val="a8"/>
        <w:jc w:val="both"/>
        <w:rPr>
          <w:kern w:val="16"/>
          <w:szCs w:val="28"/>
          <w:lang w:val="uk-UA"/>
        </w:rPr>
      </w:pPr>
      <w:r w:rsidRPr="0029052D">
        <w:rPr>
          <w:b/>
          <w:kern w:val="16"/>
          <w:szCs w:val="28"/>
          <w:lang w:val="uk-UA"/>
        </w:rPr>
        <w:t xml:space="preserve">Обсяг і структура дисертації. </w:t>
      </w:r>
      <w:r w:rsidRPr="0029052D">
        <w:rPr>
          <w:kern w:val="16"/>
          <w:szCs w:val="28"/>
          <w:lang w:val="uk-UA"/>
        </w:rPr>
        <w:t>Дисертаційна робота викладена на 157 сторінках комп’ютерного тексту і складається із вступу, 7 розділів власних досліджень, заключення, висновків і списку використаних джерел, додатку. Робота ілюстрована 65 таблицями на 26 сторінках. Список використаних джерел містить у собі 142 наукові публікації, у тому числі 83 викладено кирилицею та 59 – латиницею, який займає 16 сторінок. Додаток складає 3 сторінки.</w:t>
      </w:r>
      <w:r w:rsidRPr="008D6302">
        <w:rPr>
          <w:kern w:val="16"/>
          <w:szCs w:val="28"/>
          <w:lang w:val="uk-UA"/>
        </w:rPr>
        <w:t xml:space="preserve"> </w:t>
      </w:r>
    </w:p>
    <w:p w:rsidR="00B11673" w:rsidRPr="005E3AC0" w:rsidRDefault="00B11673" w:rsidP="00B11673">
      <w:pPr>
        <w:pStyle w:val="a8"/>
        <w:ind w:right="-1" w:firstLine="709"/>
        <w:jc w:val="both"/>
        <w:rPr>
          <w:szCs w:val="28"/>
          <w:lang w:val="uk-UA"/>
        </w:rPr>
      </w:pPr>
    </w:p>
    <w:p w:rsidR="00B11673" w:rsidRPr="005E3AC0" w:rsidRDefault="00B11673" w:rsidP="00B11673">
      <w:pPr>
        <w:pStyle w:val="a8"/>
        <w:ind w:right="-1" w:firstLine="709"/>
        <w:jc w:val="both"/>
        <w:rPr>
          <w:szCs w:val="28"/>
          <w:lang w:val="uk-UA"/>
        </w:rPr>
      </w:pPr>
    </w:p>
    <w:p w:rsidR="00B11673" w:rsidRPr="005E3AC0" w:rsidRDefault="00B11673" w:rsidP="00B11673">
      <w:pPr>
        <w:pStyle w:val="a8"/>
        <w:ind w:right="-1" w:firstLine="709"/>
        <w:jc w:val="both"/>
        <w:rPr>
          <w:szCs w:val="28"/>
          <w:lang w:val="uk-UA"/>
        </w:rPr>
      </w:pPr>
      <w:r>
        <w:rPr>
          <w:szCs w:val="28"/>
          <w:lang w:val="uk-UA"/>
        </w:rPr>
        <w:t>41</w:t>
      </w:r>
    </w:p>
    <w:p w:rsidR="00B11673" w:rsidRDefault="00B11673" w:rsidP="00B11673">
      <w:pPr>
        <w:pStyle w:val="a8"/>
        <w:ind w:right="-1" w:firstLine="709"/>
        <w:jc w:val="both"/>
        <w:rPr>
          <w:b/>
          <w:szCs w:val="28"/>
          <w:lang w:val="uk-UA"/>
        </w:rPr>
      </w:pPr>
      <w:r w:rsidRPr="005E3AC0">
        <w:rPr>
          <w:b/>
          <w:szCs w:val="28"/>
          <w:lang w:val="uk-UA"/>
        </w:rPr>
        <w:t xml:space="preserve">                                        </w:t>
      </w:r>
    </w:p>
    <w:p w:rsidR="00B11673" w:rsidRDefault="00B11673" w:rsidP="00B11673">
      <w:pPr>
        <w:pStyle w:val="a8"/>
        <w:ind w:right="-1" w:firstLine="709"/>
        <w:jc w:val="both"/>
        <w:rPr>
          <w:b/>
          <w:szCs w:val="28"/>
          <w:lang w:val="uk-UA"/>
        </w:rPr>
      </w:pPr>
    </w:p>
    <w:p w:rsidR="00B11673" w:rsidRDefault="00B11673" w:rsidP="00B11673">
      <w:pPr>
        <w:pStyle w:val="a8"/>
        <w:ind w:right="-1" w:firstLine="709"/>
        <w:jc w:val="both"/>
        <w:rPr>
          <w:b/>
          <w:szCs w:val="28"/>
          <w:lang w:val="uk-UA"/>
        </w:rPr>
      </w:pPr>
    </w:p>
    <w:p w:rsidR="00B11673" w:rsidRPr="00B11673" w:rsidRDefault="00B11673" w:rsidP="00B11673">
      <w:pPr>
        <w:spacing w:line="360" w:lineRule="auto"/>
        <w:jc w:val="center"/>
        <w:rPr>
          <w:sz w:val="28"/>
          <w:szCs w:val="28"/>
          <w:lang w:val="uk-UA"/>
        </w:rPr>
      </w:pPr>
      <w:r>
        <w:rPr>
          <w:b/>
          <w:szCs w:val="28"/>
          <w:lang w:val="uk-UA"/>
        </w:rPr>
        <w:br w:type="page"/>
      </w:r>
      <w:r w:rsidRPr="00B11673">
        <w:rPr>
          <w:sz w:val="28"/>
          <w:szCs w:val="28"/>
          <w:lang w:val="uk-UA"/>
        </w:rPr>
        <w:lastRenderedPageBreak/>
        <w:t>ВИСНОВКИ</w:t>
      </w:r>
    </w:p>
    <w:p w:rsidR="00B11673" w:rsidRPr="00B11673" w:rsidRDefault="00B11673" w:rsidP="00B11673">
      <w:pPr>
        <w:spacing w:line="360" w:lineRule="auto"/>
        <w:ind w:firstLine="720"/>
        <w:jc w:val="both"/>
        <w:rPr>
          <w:sz w:val="28"/>
          <w:szCs w:val="28"/>
          <w:lang w:val="uk-UA"/>
        </w:rPr>
      </w:pPr>
    </w:p>
    <w:p w:rsidR="00B11673" w:rsidRPr="00B11673" w:rsidRDefault="00B11673" w:rsidP="00B11673">
      <w:pPr>
        <w:spacing w:line="360" w:lineRule="auto"/>
        <w:ind w:firstLine="720"/>
        <w:jc w:val="both"/>
        <w:rPr>
          <w:sz w:val="28"/>
          <w:szCs w:val="28"/>
          <w:lang w:val="uk-UA"/>
        </w:rPr>
      </w:pPr>
    </w:p>
    <w:p w:rsidR="00B11673" w:rsidRPr="00B11673" w:rsidRDefault="00B11673" w:rsidP="00B11673">
      <w:pPr>
        <w:tabs>
          <w:tab w:val="left" w:pos="1701"/>
        </w:tabs>
        <w:spacing w:line="360" w:lineRule="auto"/>
        <w:ind w:firstLine="709"/>
        <w:jc w:val="both"/>
        <w:rPr>
          <w:kern w:val="16"/>
          <w:sz w:val="28"/>
          <w:szCs w:val="28"/>
          <w:lang w:val="uk-UA"/>
        </w:rPr>
      </w:pPr>
      <w:r w:rsidRPr="00B11673">
        <w:rPr>
          <w:sz w:val="28"/>
          <w:szCs w:val="28"/>
          <w:lang w:val="uk-UA"/>
        </w:rPr>
        <w:t xml:space="preserve">1. У дисертації подане теоретичне обґрунтування і нове рішення наукового завдання сучасної онкології – поліпшення безпосередніх та віддалених результатів лікування хворих з </w:t>
      </w:r>
      <w:r w:rsidRPr="00B11673">
        <w:rPr>
          <w:kern w:val="16"/>
          <w:sz w:val="28"/>
          <w:szCs w:val="28"/>
          <w:lang w:val="uk-UA"/>
        </w:rPr>
        <w:t xml:space="preserve">первинними неорганними злоякісними новоутвореннями заочеревинного простору й очеревини, </w:t>
      </w:r>
      <w:r w:rsidRPr="00B11673">
        <w:rPr>
          <w:sz w:val="28"/>
          <w:szCs w:val="28"/>
          <w:lang w:val="uk-UA"/>
        </w:rPr>
        <w:t>використання в лікуванні реґіонарної внутрішньоартерільної хіміотерапії.</w:t>
      </w:r>
    </w:p>
    <w:p w:rsidR="00B11673" w:rsidRPr="000C25D5" w:rsidRDefault="00B11673" w:rsidP="00B11673">
      <w:pPr>
        <w:pStyle w:val="a8"/>
        <w:tabs>
          <w:tab w:val="left" w:pos="1701"/>
        </w:tabs>
        <w:ind w:firstLine="709"/>
        <w:jc w:val="both"/>
        <w:rPr>
          <w:color w:val="000000"/>
          <w:kern w:val="16"/>
          <w:szCs w:val="28"/>
          <w:lang w:val="uk-UA"/>
        </w:rPr>
      </w:pPr>
      <w:r w:rsidRPr="000C25D5">
        <w:rPr>
          <w:color w:val="000000"/>
          <w:kern w:val="16"/>
          <w:szCs w:val="28"/>
          <w:lang w:val="uk-UA"/>
        </w:rPr>
        <w:t>2.</w:t>
      </w:r>
      <w:r>
        <w:rPr>
          <w:color w:val="000000"/>
          <w:kern w:val="16"/>
          <w:szCs w:val="28"/>
          <w:lang w:val="uk-UA"/>
        </w:rPr>
        <w:t xml:space="preserve"> </w:t>
      </w:r>
      <w:r w:rsidRPr="00EF6E45">
        <w:rPr>
          <w:kern w:val="16"/>
          <w:szCs w:val="28"/>
          <w:lang w:val="uk-UA"/>
        </w:rPr>
        <w:t xml:space="preserve">Хірургічні втручання </w:t>
      </w:r>
      <w:r>
        <w:rPr>
          <w:kern w:val="16"/>
          <w:szCs w:val="28"/>
          <w:lang w:val="uk-UA"/>
        </w:rPr>
        <w:t xml:space="preserve">при цій патології належать до категорії складних і нестандартних: комбіновані втручання </w:t>
      </w:r>
      <w:r w:rsidRPr="00EF6E45">
        <w:rPr>
          <w:kern w:val="16"/>
          <w:szCs w:val="28"/>
          <w:lang w:val="uk-UA"/>
        </w:rPr>
        <w:t xml:space="preserve">з видаленням нирки, </w:t>
      </w:r>
      <w:r w:rsidRPr="00A53DA4">
        <w:rPr>
          <w:kern w:val="16"/>
          <w:szCs w:val="28"/>
          <w:lang w:val="uk-UA"/>
        </w:rPr>
        <w:t>ободово</w:t>
      </w:r>
      <w:r w:rsidRPr="00EF6E45">
        <w:rPr>
          <w:kern w:val="16"/>
          <w:szCs w:val="28"/>
          <w:lang w:val="uk-UA"/>
        </w:rPr>
        <w:t>ї кишки</w:t>
      </w:r>
      <w:r w:rsidRPr="000C25D5">
        <w:rPr>
          <w:color w:val="000000"/>
          <w:kern w:val="16"/>
          <w:szCs w:val="28"/>
          <w:lang w:val="uk-UA"/>
        </w:rPr>
        <w:t xml:space="preserve">, підшлункової залози, </w:t>
      </w:r>
      <w:r w:rsidRPr="00EF6E45">
        <w:rPr>
          <w:kern w:val="16"/>
          <w:szCs w:val="28"/>
          <w:lang w:val="uk-UA"/>
        </w:rPr>
        <w:t>шлунка та ін. складають 41,6%</w:t>
      </w:r>
      <w:r w:rsidRPr="00EF6E45">
        <w:rPr>
          <w:kern w:val="16"/>
          <w:szCs w:val="28"/>
        </w:rPr>
        <w:sym w:font="Symbol" w:char="F0B1"/>
      </w:r>
      <w:r w:rsidRPr="000C25D5">
        <w:rPr>
          <w:color w:val="000000"/>
          <w:kern w:val="16"/>
          <w:szCs w:val="28"/>
          <w:lang w:val="uk-UA"/>
        </w:rPr>
        <w:t xml:space="preserve">5,6%. </w:t>
      </w:r>
      <w:r>
        <w:rPr>
          <w:color w:val="000000"/>
          <w:kern w:val="16"/>
          <w:szCs w:val="28"/>
          <w:lang w:val="uk-UA"/>
        </w:rPr>
        <w:t xml:space="preserve">За умови </w:t>
      </w:r>
      <w:r w:rsidRPr="000C25D5">
        <w:rPr>
          <w:color w:val="000000"/>
          <w:kern w:val="16"/>
          <w:szCs w:val="28"/>
          <w:lang w:val="uk-UA"/>
        </w:rPr>
        <w:t xml:space="preserve">їх виконання </w:t>
      </w:r>
      <w:r>
        <w:rPr>
          <w:color w:val="000000"/>
          <w:kern w:val="16"/>
          <w:szCs w:val="28"/>
          <w:lang w:val="uk-UA"/>
        </w:rPr>
        <w:t>у</w:t>
      </w:r>
      <w:r w:rsidRPr="000C25D5">
        <w:rPr>
          <w:color w:val="000000"/>
          <w:kern w:val="16"/>
          <w:szCs w:val="28"/>
          <w:lang w:val="uk-UA"/>
        </w:rPr>
        <w:t xml:space="preserve"> </w:t>
      </w:r>
      <w:r w:rsidRPr="00EF6E45">
        <w:rPr>
          <w:kern w:val="16"/>
          <w:szCs w:val="28"/>
          <w:lang w:val="uk-UA"/>
        </w:rPr>
        <w:t xml:space="preserve">спеціалізованих онкологічних клініках </w:t>
      </w:r>
      <w:r>
        <w:rPr>
          <w:kern w:val="16"/>
          <w:szCs w:val="28"/>
          <w:lang w:val="uk-UA"/>
        </w:rPr>
        <w:t>і</w:t>
      </w:r>
      <w:r w:rsidRPr="00EF6E45">
        <w:rPr>
          <w:kern w:val="16"/>
          <w:szCs w:val="28"/>
          <w:lang w:val="uk-UA"/>
        </w:rPr>
        <w:t>з високим рівнем кваліфікації персоналу, анестезіологічного забезпечення та</w:t>
      </w:r>
      <w:r w:rsidRPr="000C25D5">
        <w:rPr>
          <w:color w:val="000000"/>
          <w:kern w:val="16"/>
          <w:szCs w:val="28"/>
          <w:lang w:val="uk-UA"/>
        </w:rPr>
        <w:t xml:space="preserve"> післяопераційного </w:t>
      </w:r>
      <w:r>
        <w:rPr>
          <w:color w:val="000000"/>
          <w:kern w:val="16"/>
          <w:szCs w:val="28"/>
          <w:lang w:val="uk-UA"/>
        </w:rPr>
        <w:t xml:space="preserve">догляду </w:t>
      </w:r>
      <w:r w:rsidRPr="00EF6E45">
        <w:rPr>
          <w:kern w:val="16"/>
          <w:szCs w:val="28"/>
          <w:lang w:val="uk-UA"/>
        </w:rPr>
        <w:t>післяопераційна</w:t>
      </w:r>
      <w:r w:rsidRPr="000C25D5">
        <w:rPr>
          <w:color w:val="000000"/>
          <w:kern w:val="16"/>
          <w:szCs w:val="28"/>
          <w:lang w:val="uk-UA"/>
        </w:rPr>
        <w:t xml:space="preserve"> летальність </w:t>
      </w:r>
      <w:r>
        <w:rPr>
          <w:color w:val="000000"/>
          <w:kern w:val="16"/>
          <w:szCs w:val="28"/>
          <w:lang w:val="uk-UA"/>
        </w:rPr>
        <w:t>складає</w:t>
      </w:r>
      <w:r w:rsidRPr="000C25D5">
        <w:rPr>
          <w:color w:val="000000"/>
          <w:kern w:val="16"/>
          <w:szCs w:val="28"/>
          <w:lang w:val="uk-UA"/>
        </w:rPr>
        <w:t xml:space="preserve"> 2,9</w:t>
      </w:r>
      <w:r>
        <w:rPr>
          <w:color w:val="000000"/>
          <w:kern w:val="16"/>
          <w:szCs w:val="28"/>
          <w:lang w:val="uk-UA"/>
        </w:rPr>
        <w:t>%</w:t>
      </w:r>
      <w:r w:rsidRPr="00124A1E">
        <w:rPr>
          <w:kern w:val="16"/>
          <w:szCs w:val="28"/>
        </w:rPr>
        <w:sym w:font="Symbol" w:char="F0B1"/>
      </w:r>
      <w:r w:rsidRPr="000C25D5">
        <w:rPr>
          <w:color w:val="000000"/>
          <w:kern w:val="16"/>
          <w:szCs w:val="28"/>
          <w:lang w:val="uk-UA"/>
        </w:rPr>
        <w:t xml:space="preserve">1,4% </w:t>
      </w:r>
      <w:r>
        <w:rPr>
          <w:color w:val="000000"/>
          <w:kern w:val="16"/>
          <w:szCs w:val="28"/>
          <w:lang w:val="uk-UA"/>
        </w:rPr>
        <w:t>(після простих операцій 3,4%</w:t>
      </w:r>
      <w:r w:rsidRPr="00124A1E">
        <w:rPr>
          <w:kern w:val="16"/>
          <w:szCs w:val="28"/>
        </w:rPr>
        <w:sym w:font="Symbol" w:char="F0B1"/>
      </w:r>
      <w:r>
        <w:rPr>
          <w:kern w:val="16"/>
          <w:szCs w:val="28"/>
          <w:lang w:val="uk-UA"/>
        </w:rPr>
        <w:t>1,9%, після комбінованих – 1,9%</w:t>
      </w:r>
      <w:r w:rsidRPr="00124A1E">
        <w:rPr>
          <w:kern w:val="16"/>
          <w:szCs w:val="28"/>
        </w:rPr>
        <w:sym w:font="Symbol" w:char="F0B1"/>
      </w:r>
      <w:r>
        <w:rPr>
          <w:kern w:val="16"/>
          <w:szCs w:val="28"/>
          <w:lang w:val="uk-UA"/>
        </w:rPr>
        <w:t xml:space="preserve">1,9%).   </w:t>
      </w:r>
    </w:p>
    <w:p w:rsidR="00B11673" w:rsidRPr="000C25D5" w:rsidRDefault="00B11673" w:rsidP="00B11673">
      <w:pPr>
        <w:pStyle w:val="a8"/>
        <w:tabs>
          <w:tab w:val="left" w:pos="1701"/>
        </w:tabs>
        <w:ind w:firstLine="709"/>
        <w:jc w:val="both"/>
        <w:rPr>
          <w:color w:val="000000"/>
          <w:kern w:val="16"/>
          <w:szCs w:val="28"/>
          <w:lang w:val="uk-UA"/>
        </w:rPr>
      </w:pPr>
      <w:r w:rsidRPr="000C25D5">
        <w:rPr>
          <w:color w:val="000000"/>
          <w:kern w:val="16"/>
          <w:szCs w:val="28"/>
          <w:lang w:val="uk-UA"/>
        </w:rPr>
        <w:t>3.</w:t>
      </w:r>
      <w:r>
        <w:rPr>
          <w:color w:val="000000"/>
          <w:kern w:val="16"/>
          <w:szCs w:val="28"/>
          <w:lang w:val="uk-UA"/>
        </w:rPr>
        <w:t xml:space="preserve"> Х</w:t>
      </w:r>
      <w:r w:rsidRPr="002E7DFA">
        <w:rPr>
          <w:kern w:val="16"/>
          <w:szCs w:val="28"/>
          <w:lang w:val="uk-UA"/>
        </w:rPr>
        <w:t>ірургічн</w:t>
      </w:r>
      <w:r>
        <w:rPr>
          <w:kern w:val="16"/>
          <w:szCs w:val="28"/>
          <w:lang w:val="uk-UA"/>
        </w:rPr>
        <w:t>е</w:t>
      </w:r>
      <w:r w:rsidRPr="002E7DFA">
        <w:rPr>
          <w:kern w:val="16"/>
          <w:szCs w:val="28"/>
          <w:lang w:val="uk-UA"/>
        </w:rPr>
        <w:t xml:space="preserve"> лікування </w:t>
      </w:r>
      <w:r>
        <w:rPr>
          <w:kern w:val="16"/>
          <w:szCs w:val="28"/>
          <w:lang w:val="uk-UA"/>
        </w:rPr>
        <w:t xml:space="preserve">є основним методом, що дозволяє </w:t>
      </w:r>
      <w:r w:rsidRPr="00022E15">
        <w:rPr>
          <w:kern w:val="16"/>
          <w:szCs w:val="28"/>
          <w:lang w:val="uk-UA"/>
        </w:rPr>
        <w:t>розраховувати на повне</w:t>
      </w:r>
      <w:r w:rsidRPr="00022E15">
        <w:rPr>
          <w:color w:val="000000"/>
          <w:kern w:val="16"/>
          <w:szCs w:val="28"/>
          <w:lang w:val="uk-UA"/>
        </w:rPr>
        <w:t xml:space="preserve"> вилікування або значне продовження життя пацієнтів, </w:t>
      </w:r>
      <w:r w:rsidRPr="00022E15">
        <w:rPr>
          <w:kern w:val="16"/>
          <w:szCs w:val="28"/>
          <w:lang w:val="uk-UA"/>
        </w:rPr>
        <w:t>виправданими є хірургічні втручання як у обсязі повного, так і часткового видалення пухлини: 5-</w:t>
      </w:r>
      <w:r w:rsidRPr="00022E15">
        <w:rPr>
          <w:color w:val="000000"/>
          <w:kern w:val="16"/>
          <w:szCs w:val="28"/>
          <w:lang w:val="uk-UA"/>
        </w:rPr>
        <w:t>річне виживання після повного видалення пухлини дорівнює 49,6%</w:t>
      </w:r>
      <w:r w:rsidRPr="00022E15">
        <w:rPr>
          <w:kern w:val="16"/>
          <w:szCs w:val="28"/>
        </w:rPr>
        <w:sym w:font="Symbol" w:char="F0B1"/>
      </w:r>
      <w:r w:rsidRPr="00022E15">
        <w:rPr>
          <w:color w:val="000000"/>
          <w:kern w:val="16"/>
          <w:szCs w:val="28"/>
          <w:lang w:val="uk-UA"/>
        </w:rPr>
        <w:t>5,3%, після часткового видалення – 20,8%</w:t>
      </w:r>
      <w:r w:rsidRPr="00022E15">
        <w:rPr>
          <w:kern w:val="16"/>
          <w:szCs w:val="28"/>
        </w:rPr>
        <w:sym w:font="Symbol" w:char="F0B1"/>
      </w:r>
      <w:r w:rsidRPr="00022E15">
        <w:rPr>
          <w:color w:val="000000"/>
          <w:kern w:val="16"/>
          <w:szCs w:val="28"/>
          <w:lang w:val="uk-UA"/>
        </w:rPr>
        <w:t>9,9% (p&lt;0,05).</w:t>
      </w:r>
    </w:p>
    <w:p w:rsidR="00B11673" w:rsidRPr="000C25D5" w:rsidRDefault="00B11673" w:rsidP="00B11673">
      <w:pPr>
        <w:pStyle w:val="a8"/>
        <w:tabs>
          <w:tab w:val="left" w:pos="1701"/>
        </w:tabs>
        <w:ind w:firstLine="709"/>
        <w:jc w:val="both"/>
        <w:rPr>
          <w:color w:val="000000"/>
          <w:kern w:val="16"/>
          <w:szCs w:val="28"/>
          <w:lang w:val="uk-UA"/>
        </w:rPr>
      </w:pPr>
      <w:r w:rsidRPr="000C25D5">
        <w:rPr>
          <w:color w:val="000000"/>
          <w:kern w:val="16"/>
          <w:szCs w:val="28"/>
          <w:lang w:val="uk-UA"/>
        </w:rPr>
        <w:t>4.</w:t>
      </w:r>
      <w:r>
        <w:rPr>
          <w:color w:val="000000"/>
          <w:kern w:val="16"/>
          <w:szCs w:val="28"/>
          <w:lang w:val="uk-UA"/>
        </w:rPr>
        <w:t xml:space="preserve"> </w:t>
      </w:r>
      <w:r w:rsidRPr="000C25D5">
        <w:rPr>
          <w:color w:val="000000"/>
          <w:kern w:val="16"/>
          <w:szCs w:val="28"/>
          <w:lang w:val="uk-UA"/>
        </w:rPr>
        <w:t xml:space="preserve">Запропонований варіант комбінованого </w:t>
      </w:r>
      <w:r>
        <w:rPr>
          <w:color w:val="000000"/>
          <w:kern w:val="16"/>
          <w:szCs w:val="28"/>
          <w:lang w:val="uk-UA"/>
        </w:rPr>
        <w:t>і</w:t>
      </w:r>
      <w:r w:rsidRPr="000C25D5">
        <w:rPr>
          <w:color w:val="000000"/>
          <w:kern w:val="16"/>
          <w:szCs w:val="28"/>
          <w:lang w:val="uk-UA"/>
        </w:rPr>
        <w:t xml:space="preserve"> комплексного лікування </w:t>
      </w:r>
      <w:r w:rsidRPr="002E4E28">
        <w:rPr>
          <w:kern w:val="16"/>
          <w:szCs w:val="28"/>
          <w:lang w:val="uk-UA"/>
        </w:rPr>
        <w:t xml:space="preserve">дозволив покращити 5-річне виживання хворих </w:t>
      </w:r>
      <w:r>
        <w:rPr>
          <w:kern w:val="16"/>
          <w:szCs w:val="28"/>
          <w:lang w:val="uk-UA"/>
        </w:rPr>
        <w:t>і</w:t>
      </w:r>
      <w:r w:rsidRPr="002E4E28">
        <w:rPr>
          <w:kern w:val="16"/>
          <w:szCs w:val="28"/>
          <w:lang w:val="uk-UA"/>
        </w:rPr>
        <w:t xml:space="preserve">з </w:t>
      </w:r>
      <w:r>
        <w:rPr>
          <w:kern w:val="16"/>
          <w:szCs w:val="28"/>
          <w:lang w:val="uk-UA"/>
        </w:rPr>
        <w:t>так</w:t>
      </w:r>
      <w:r w:rsidRPr="002E4E28">
        <w:rPr>
          <w:kern w:val="16"/>
          <w:szCs w:val="28"/>
          <w:lang w:val="uk-UA"/>
        </w:rPr>
        <w:t>ою патологією: після повного видалення пухлини воно дорівнює 61,5%</w:t>
      </w:r>
      <w:r w:rsidRPr="002E4E28">
        <w:rPr>
          <w:kern w:val="16"/>
          <w:szCs w:val="28"/>
        </w:rPr>
        <w:sym w:font="Symbol" w:char="F0B1"/>
      </w:r>
      <w:r w:rsidRPr="002E4E28">
        <w:rPr>
          <w:kern w:val="16"/>
          <w:szCs w:val="28"/>
          <w:lang w:val="uk-UA"/>
        </w:rPr>
        <w:t>7,9% (після тільки хірургічного – 41,8%</w:t>
      </w:r>
      <w:r w:rsidRPr="002E4E28">
        <w:rPr>
          <w:kern w:val="16"/>
          <w:szCs w:val="28"/>
        </w:rPr>
        <w:sym w:font="Symbol" w:char="F0B1"/>
      </w:r>
      <w:r w:rsidRPr="002E4E28">
        <w:rPr>
          <w:kern w:val="16"/>
          <w:szCs w:val="28"/>
          <w:lang w:val="uk-UA"/>
        </w:rPr>
        <w:t>5,8%), після часткового – 35,7%</w:t>
      </w:r>
      <w:r w:rsidRPr="002E4E28">
        <w:rPr>
          <w:kern w:val="16"/>
          <w:szCs w:val="28"/>
        </w:rPr>
        <w:sym w:font="Symbol" w:char="F0B1"/>
      </w:r>
      <w:r w:rsidRPr="002E4E28">
        <w:rPr>
          <w:kern w:val="16"/>
          <w:szCs w:val="28"/>
          <w:lang w:val="uk-UA"/>
        </w:rPr>
        <w:t>12,8% (після</w:t>
      </w:r>
      <w:r w:rsidRPr="000C25D5">
        <w:rPr>
          <w:color w:val="000000"/>
          <w:kern w:val="16"/>
          <w:szCs w:val="28"/>
          <w:lang w:val="uk-UA"/>
        </w:rPr>
        <w:t xml:space="preserve"> тільки хірургічного до 2 років не дожив жоден хворий). Застосування комбінованого </w:t>
      </w:r>
      <w:r w:rsidRPr="002E4E28">
        <w:rPr>
          <w:kern w:val="16"/>
          <w:szCs w:val="28"/>
          <w:lang w:val="uk-UA"/>
        </w:rPr>
        <w:t xml:space="preserve">лікування у порівнянні з тільки хірургічним дозволяє у два рази знизити (р=0,03) ризик розвитку місцевих рецидивів, </w:t>
      </w:r>
      <w:r w:rsidRPr="00FD548F">
        <w:rPr>
          <w:szCs w:val="28"/>
          <w:lang w:val="uk-UA"/>
        </w:rPr>
        <w:t>(</w:t>
      </w:r>
      <w:r>
        <w:rPr>
          <w:szCs w:val="28"/>
          <w:lang w:val="uk-UA"/>
        </w:rPr>
        <w:t>В</w:t>
      </w:r>
      <w:r w:rsidRPr="00FD548F">
        <w:rPr>
          <w:szCs w:val="28"/>
          <w:lang w:val="uk-UA"/>
        </w:rPr>
        <w:t xml:space="preserve">Р=0,4 95% </w:t>
      </w:r>
      <w:r>
        <w:rPr>
          <w:szCs w:val="28"/>
          <w:lang w:val="uk-UA"/>
        </w:rPr>
        <w:t>ВІ</w:t>
      </w:r>
      <w:r w:rsidRPr="00FD548F">
        <w:rPr>
          <w:szCs w:val="28"/>
          <w:lang w:val="uk-UA"/>
        </w:rPr>
        <w:t xml:space="preserve"> 0,2–0,9) </w:t>
      </w:r>
      <w:r w:rsidRPr="00FD548F">
        <w:rPr>
          <w:kern w:val="16"/>
          <w:szCs w:val="28"/>
          <w:lang w:val="uk-UA"/>
        </w:rPr>
        <w:t>у перші два роки спостереження</w:t>
      </w:r>
      <w:r w:rsidRPr="00FD548F">
        <w:rPr>
          <w:color w:val="000000"/>
          <w:kern w:val="16"/>
          <w:szCs w:val="28"/>
          <w:lang w:val="uk-UA"/>
        </w:rPr>
        <w:t>.</w:t>
      </w:r>
    </w:p>
    <w:p w:rsidR="00B11673" w:rsidRPr="003A10D4" w:rsidRDefault="00B11673" w:rsidP="00B11673">
      <w:pPr>
        <w:pStyle w:val="a8"/>
        <w:tabs>
          <w:tab w:val="left" w:pos="1701"/>
        </w:tabs>
        <w:ind w:firstLine="709"/>
        <w:jc w:val="both"/>
        <w:rPr>
          <w:color w:val="000000"/>
          <w:kern w:val="16"/>
          <w:szCs w:val="28"/>
          <w:lang w:val="uk-UA"/>
        </w:rPr>
      </w:pPr>
      <w:r w:rsidRPr="000C25D5">
        <w:rPr>
          <w:color w:val="000000"/>
          <w:kern w:val="16"/>
          <w:szCs w:val="28"/>
          <w:lang w:val="uk-UA"/>
        </w:rPr>
        <w:t>5.</w:t>
      </w:r>
      <w:r>
        <w:rPr>
          <w:color w:val="000000"/>
          <w:kern w:val="16"/>
          <w:szCs w:val="28"/>
          <w:lang w:val="uk-UA"/>
        </w:rPr>
        <w:t xml:space="preserve"> </w:t>
      </w:r>
      <w:r w:rsidRPr="003A10D4">
        <w:rPr>
          <w:color w:val="000000"/>
          <w:kern w:val="16"/>
          <w:szCs w:val="28"/>
          <w:lang w:val="uk-UA"/>
        </w:rPr>
        <w:t>Самостійна променева терапія дозволяє досягти 3-річного виживання у 37,4%</w:t>
      </w:r>
      <w:r w:rsidRPr="003A10D4">
        <w:rPr>
          <w:kern w:val="16"/>
          <w:szCs w:val="28"/>
        </w:rPr>
        <w:sym w:font="Symbol" w:char="F0B1"/>
      </w:r>
      <w:r w:rsidRPr="003A10D4">
        <w:rPr>
          <w:color w:val="000000"/>
          <w:kern w:val="16"/>
          <w:szCs w:val="28"/>
          <w:lang w:val="uk-UA"/>
        </w:rPr>
        <w:t xml:space="preserve">12,1% хворих. Хіміотерапія ефективна </w:t>
      </w:r>
      <w:r w:rsidRPr="003A10D4">
        <w:rPr>
          <w:kern w:val="16"/>
          <w:szCs w:val="28"/>
          <w:lang w:val="uk-UA"/>
        </w:rPr>
        <w:t>тільки в режимі ендолімфатичного введення, 2-річне виживання при цьому дорівнює 27,2%</w:t>
      </w:r>
      <w:r w:rsidRPr="003A10D4">
        <w:rPr>
          <w:kern w:val="16"/>
          <w:szCs w:val="28"/>
        </w:rPr>
        <w:sym w:font="Symbol" w:char="F0B1"/>
      </w:r>
      <w:r w:rsidRPr="003A10D4">
        <w:rPr>
          <w:kern w:val="16"/>
          <w:szCs w:val="28"/>
          <w:lang w:val="uk-UA"/>
        </w:rPr>
        <w:t>13,9%, при внутрішньовенному введенні</w:t>
      </w:r>
      <w:r w:rsidRPr="003A10D4">
        <w:rPr>
          <w:color w:val="000000"/>
          <w:kern w:val="16"/>
          <w:szCs w:val="28"/>
          <w:lang w:val="uk-UA"/>
        </w:rPr>
        <w:t xml:space="preserve"> жоден хворий не дожив до одного року.</w:t>
      </w:r>
      <w:r>
        <w:rPr>
          <w:color w:val="000000"/>
          <w:kern w:val="16"/>
          <w:szCs w:val="28"/>
          <w:lang w:val="uk-UA"/>
        </w:rPr>
        <w:t xml:space="preserve"> Більш виражений (р&lt;0,05) ефект ЕХ відзначається при низько диференційованих пухлинах і при ураженні реґіонарних лімфатичних вузлів.</w:t>
      </w:r>
    </w:p>
    <w:p w:rsidR="00B11673" w:rsidRDefault="00B11673" w:rsidP="00B11673">
      <w:pPr>
        <w:pStyle w:val="a8"/>
        <w:tabs>
          <w:tab w:val="left" w:pos="1701"/>
        </w:tabs>
        <w:ind w:firstLine="709"/>
        <w:jc w:val="both"/>
        <w:rPr>
          <w:color w:val="000000"/>
          <w:kern w:val="16"/>
          <w:szCs w:val="28"/>
          <w:lang w:val="uk-UA"/>
        </w:rPr>
      </w:pPr>
      <w:r w:rsidRPr="00C03E3E">
        <w:rPr>
          <w:color w:val="000000"/>
          <w:kern w:val="16"/>
          <w:szCs w:val="28"/>
          <w:lang w:val="uk-UA"/>
        </w:rPr>
        <w:t>Хворі контрольної групи без спеціального лікування тільки в 7,7%</w:t>
      </w:r>
      <w:r w:rsidRPr="00C03E3E">
        <w:rPr>
          <w:kern w:val="16"/>
          <w:szCs w:val="28"/>
        </w:rPr>
        <w:sym w:font="Symbol" w:char="F0B1"/>
      </w:r>
      <w:r w:rsidRPr="00C03E3E">
        <w:rPr>
          <w:color w:val="000000"/>
          <w:kern w:val="16"/>
          <w:szCs w:val="28"/>
          <w:lang w:val="uk-UA"/>
        </w:rPr>
        <w:t xml:space="preserve">5,2% випадків переживають однорічний період спостереження, </w:t>
      </w:r>
      <w:r>
        <w:rPr>
          <w:color w:val="000000"/>
          <w:kern w:val="16"/>
          <w:szCs w:val="28"/>
          <w:lang w:val="uk-UA"/>
        </w:rPr>
        <w:t>до двох років не дожив жоден хворий.</w:t>
      </w:r>
    </w:p>
    <w:p w:rsidR="00B11673" w:rsidRPr="00E476CD" w:rsidRDefault="00B11673" w:rsidP="00B11673">
      <w:pPr>
        <w:pStyle w:val="a8"/>
        <w:tabs>
          <w:tab w:val="left" w:pos="1701"/>
        </w:tabs>
        <w:ind w:firstLine="709"/>
        <w:jc w:val="both"/>
        <w:rPr>
          <w:kern w:val="16"/>
          <w:szCs w:val="28"/>
          <w:lang w:val="uk-UA"/>
        </w:rPr>
      </w:pPr>
      <w:r>
        <w:rPr>
          <w:color w:val="000000"/>
          <w:kern w:val="16"/>
          <w:szCs w:val="28"/>
          <w:lang w:val="uk-UA"/>
        </w:rPr>
        <w:t>6.</w:t>
      </w:r>
      <w:r w:rsidRPr="00C03E3E">
        <w:rPr>
          <w:color w:val="000000"/>
          <w:kern w:val="16"/>
          <w:szCs w:val="28"/>
          <w:lang w:val="uk-UA"/>
        </w:rPr>
        <w:t xml:space="preserve"> </w:t>
      </w:r>
      <w:r w:rsidRPr="000C25D5">
        <w:rPr>
          <w:color w:val="000000"/>
          <w:kern w:val="16"/>
          <w:szCs w:val="28"/>
          <w:lang w:val="uk-UA"/>
        </w:rPr>
        <w:t>Найбільш важливе прогностичне значення мають</w:t>
      </w:r>
      <w:r w:rsidRPr="002E4E28">
        <w:rPr>
          <w:kern w:val="16"/>
          <w:szCs w:val="28"/>
          <w:lang w:val="uk-UA"/>
        </w:rPr>
        <w:t xml:space="preserve"> два</w:t>
      </w:r>
      <w:r w:rsidRPr="000C25D5">
        <w:rPr>
          <w:color w:val="000000"/>
          <w:kern w:val="16"/>
          <w:szCs w:val="28"/>
          <w:lang w:val="uk-UA"/>
        </w:rPr>
        <w:t xml:space="preserve"> фактори: </w:t>
      </w:r>
      <w:r>
        <w:rPr>
          <w:color w:val="000000"/>
          <w:kern w:val="16"/>
          <w:szCs w:val="28"/>
          <w:lang w:val="uk-UA"/>
        </w:rPr>
        <w:t>розповсюдження</w:t>
      </w:r>
      <w:r w:rsidRPr="000C25D5">
        <w:rPr>
          <w:color w:val="000000"/>
          <w:kern w:val="16"/>
          <w:szCs w:val="28"/>
          <w:lang w:val="uk-UA"/>
        </w:rPr>
        <w:t xml:space="preserve"> пухлинного процесу </w:t>
      </w:r>
      <w:r>
        <w:rPr>
          <w:color w:val="000000"/>
          <w:kern w:val="16"/>
          <w:szCs w:val="28"/>
          <w:lang w:val="uk-UA"/>
        </w:rPr>
        <w:t>і</w:t>
      </w:r>
      <w:r w:rsidRPr="000C25D5">
        <w:rPr>
          <w:color w:val="000000"/>
          <w:kern w:val="16"/>
          <w:szCs w:val="28"/>
          <w:lang w:val="uk-UA"/>
        </w:rPr>
        <w:t xml:space="preserve"> </w:t>
      </w:r>
      <w:r w:rsidRPr="002E4E28">
        <w:rPr>
          <w:kern w:val="16"/>
          <w:szCs w:val="28"/>
          <w:lang w:val="uk-UA"/>
        </w:rPr>
        <w:t>морфологічна структура пухлини.</w:t>
      </w:r>
      <w:r>
        <w:rPr>
          <w:kern w:val="16"/>
          <w:szCs w:val="28"/>
          <w:lang w:val="uk-UA"/>
        </w:rPr>
        <w:t xml:space="preserve"> </w:t>
      </w:r>
      <w:r w:rsidRPr="002E4E28">
        <w:rPr>
          <w:kern w:val="16"/>
          <w:szCs w:val="28"/>
          <w:lang w:val="uk-UA"/>
        </w:rPr>
        <w:t xml:space="preserve">Комбіноване лікування дозволило суттєво покращити віддалені результати при ліпосаркомі (5-річне виживання збільшилося на 35%) і фібросаркомі (5-річне виживання </w:t>
      </w:r>
      <w:r w:rsidRPr="00E476CD">
        <w:rPr>
          <w:kern w:val="16"/>
          <w:szCs w:val="28"/>
          <w:lang w:val="uk-UA"/>
        </w:rPr>
        <w:t>збільшилася на 38%).</w:t>
      </w:r>
    </w:p>
    <w:p w:rsidR="00B11673" w:rsidRPr="00E476CD" w:rsidRDefault="00B11673" w:rsidP="00B11673">
      <w:pPr>
        <w:pStyle w:val="a8"/>
        <w:tabs>
          <w:tab w:val="left" w:pos="1701"/>
        </w:tabs>
        <w:ind w:firstLine="709"/>
        <w:jc w:val="both"/>
        <w:rPr>
          <w:kern w:val="16"/>
          <w:szCs w:val="28"/>
          <w:lang w:val="uk-UA"/>
        </w:rPr>
      </w:pPr>
      <w:r w:rsidRPr="00E476CD">
        <w:rPr>
          <w:kern w:val="16"/>
          <w:szCs w:val="28"/>
          <w:lang w:val="uk-UA"/>
        </w:rPr>
        <w:t>Саркома нейрогенна практично не чутлива до променевої і хіміотерапії. Тому комбіноване лікування не призвело до покращ</w:t>
      </w:r>
      <w:r>
        <w:rPr>
          <w:kern w:val="16"/>
          <w:szCs w:val="28"/>
          <w:lang w:val="uk-UA"/>
        </w:rPr>
        <w:t>е</w:t>
      </w:r>
      <w:r w:rsidRPr="00E476CD">
        <w:rPr>
          <w:kern w:val="16"/>
          <w:szCs w:val="28"/>
          <w:lang w:val="uk-UA"/>
        </w:rPr>
        <w:t xml:space="preserve">ння результатів хірургічного лікування цих пухлин. </w:t>
      </w:r>
    </w:p>
    <w:p w:rsidR="00B11673" w:rsidRPr="00117A0D" w:rsidRDefault="00B11673" w:rsidP="00B11673">
      <w:pPr>
        <w:spacing w:line="360" w:lineRule="auto"/>
        <w:jc w:val="both"/>
      </w:pPr>
    </w:p>
    <w:p w:rsidR="00B11673" w:rsidRPr="00117A0D" w:rsidRDefault="00B11673" w:rsidP="00B11673">
      <w:pPr>
        <w:tabs>
          <w:tab w:val="left" w:pos="1701"/>
        </w:tabs>
        <w:spacing w:line="360" w:lineRule="auto"/>
        <w:ind w:right="-1" w:firstLine="709"/>
        <w:jc w:val="both"/>
        <w:rPr>
          <w:sz w:val="28"/>
          <w:szCs w:val="28"/>
        </w:rPr>
      </w:pPr>
    </w:p>
    <w:p w:rsidR="00B11673" w:rsidRPr="005E3AC0" w:rsidRDefault="00B11673" w:rsidP="00B11673">
      <w:pPr>
        <w:spacing w:line="360" w:lineRule="auto"/>
        <w:ind w:right="-1" w:firstLine="709"/>
        <w:jc w:val="both"/>
        <w:rPr>
          <w:sz w:val="28"/>
          <w:szCs w:val="28"/>
        </w:rPr>
      </w:pPr>
    </w:p>
    <w:p w:rsidR="00B11673" w:rsidRPr="005E3AC0" w:rsidRDefault="00B11673" w:rsidP="00B11673">
      <w:pPr>
        <w:spacing w:line="360" w:lineRule="auto"/>
        <w:ind w:firstLine="720"/>
        <w:jc w:val="both"/>
        <w:rPr>
          <w:sz w:val="28"/>
          <w:szCs w:val="28"/>
        </w:rPr>
      </w:pPr>
    </w:p>
    <w:p w:rsidR="00B11673" w:rsidRPr="005E3AC0" w:rsidRDefault="00B11673" w:rsidP="00B11673">
      <w:pPr>
        <w:spacing w:line="360" w:lineRule="auto"/>
        <w:ind w:firstLine="720"/>
        <w:jc w:val="both"/>
        <w:rPr>
          <w:sz w:val="28"/>
          <w:szCs w:val="28"/>
        </w:rPr>
      </w:pPr>
    </w:p>
    <w:p w:rsidR="00B11673" w:rsidRPr="00C94E44" w:rsidRDefault="00B11673" w:rsidP="00B11673">
      <w:pPr>
        <w:spacing w:line="360" w:lineRule="auto"/>
        <w:jc w:val="center"/>
        <w:rPr>
          <w:sz w:val="28"/>
          <w:szCs w:val="28"/>
        </w:rPr>
      </w:pPr>
      <w:r>
        <w:br w:type="page"/>
      </w:r>
      <w:r w:rsidRPr="00C94E44">
        <w:rPr>
          <w:sz w:val="28"/>
          <w:szCs w:val="28"/>
        </w:rPr>
        <w:lastRenderedPageBreak/>
        <w:t>СПИСОК  ВИКОРИСТАНИХ ДЖЕРЕЛ</w:t>
      </w:r>
    </w:p>
    <w:p w:rsidR="00B11673" w:rsidRDefault="00B11673" w:rsidP="00B11673">
      <w:pPr>
        <w:pStyle w:val="aa"/>
        <w:tabs>
          <w:tab w:val="left" w:pos="0"/>
        </w:tabs>
        <w:spacing w:line="360" w:lineRule="auto"/>
        <w:rPr>
          <w:sz w:val="28"/>
          <w:szCs w:val="28"/>
          <w:lang w:val="uk-UA"/>
        </w:rPr>
      </w:pPr>
    </w:p>
    <w:p w:rsidR="00B11673" w:rsidRDefault="00B11673" w:rsidP="00B11673">
      <w:pPr>
        <w:pStyle w:val="aa"/>
        <w:tabs>
          <w:tab w:val="left" w:pos="0"/>
        </w:tabs>
        <w:spacing w:line="360" w:lineRule="auto"/>
        <w:rPr>
          <w:sz w:val="28"/>
          <w:szCs w:val="28"/>
          <w:lang w:val="uk-UA"/>
        </w:rPr>
      </w:pPr>
    </w:p>
    <w:p w:rsidR="00B11673" w:rsidRPr="00347D8E" w:rsidRDefault="00B11673" w:rsidP="00B11673">
      <w:pPr>
        <w:pStyle w:val="aa"/>
        <w:tabs>
          <w:tab w:val="left" w:pos="1701"/>
        </w:tabs>
        <w:spacing w:line="360" w:lineRule="auto"/>
        <w:ind w:right="-1" w:firstLine="709"/>
        <w:jc w:val="both"/>
        <w:rPr>
          <w:b w:val="0"/>
          <w:color w:val="000000"/>
          <w:sz w:val="28"/>
          <w:szCs w:val="28"/>
          <w:lang w:val="uk-UA"/>
        </w:rPr>
      </w:pPr>
      <w:r w:rsidRPr="00347D8E">
        <w:rPr>
          <w:b w:val="0"/>
          <w:color w:val="000000"/>
          <w:sz w:val="28"/>
          <w:szCs w:val="28"/>
          <w:lang w:val="uk-UA"/>
        </w:rPr>
        <w:t>1.Айвазян А.В. Забрюшинные неорганные опухоли / А.В. Айвазян, А.Н. Дасаев // Хирургия. – 1985. – №3. – С. 27-30.</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2.Альмяшев А.З. Комплексная диагностика и хирургическое лечение первичных неорганных забрюшинных опухолей: автореф. дис. на здобуття наук. ступеня д.мед.н: спец. 14.01.07 – онкология / А.З. Альмяшев. – Саранск, 1997. – 32 с.</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3.Баранов О.В. Злокачественная неврилеммома забрюшинного пространства / О.В. Баранов // Архив патологии. – 1998. – Т.60, №3. – С. 27-30.</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4.Бачиашвили А.К. Комплексная диагностика, лечение и прогноз неорганных опухолей забрюшинного пространства</w:t>
      </w:r>
      <w:r w:rsidRPr="00347D8E">
        <w:rPr>
          <w:b w:val="0"/>
          <w:color w:val="000000"/>
          <w:sz w:val="28"/>
          <w:szCs w:val="28"/>
          <w:lang w:val="uk-UA"/>
        </w:rPr>
        <w:t>:</w:t>
      </w:r>
      <w:r w:rsidRPr="00347D8E">
        <w:rPr>
          <w:b w:val="0"/>
          <w:color w:val="000000"/>
          <w:sz w:val="28"/>
          <w:szCs w:val="28"/>
        </w:rPr>
        <w:t xml:space="preserve"> автореф. дис. на здобуття наук. ступеня д.мед.н: спец. 14.01.07 – онкология / А.К.Бачиашвили. – Москва, 1988. – 31 с.</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5.Боровий С.М. Заочеревна ксантогранульома Оберл</w:t>
      </w:r>
      <w:r w:rsidRPr="00347D8E">
        <w:rPr>
          <w:b w:val="0"/>
          <w:color w:val="000000"/>
          <w:sz w:val="28"/>
          <w:szCs w:val="28"/>
          <w:lang w:val="en-US"/>
        </w:rPr>
        <w:t>i</w:t>
      </w:r>
      <w:r w:rsidRPr="00347D8E">
        <w:rPr>
          <w:b w:val="0"/>
          <w:color w:val="000000"/>
          <w:sz w:val="28"/>
          <w:szCs w:val="28"/>
        </w:rPr>
        <w:t>нга / С.М. Боровий, В.Ф. Ден</w:t>
      </w:r>
      <w:r w:rsidRPr="00347D8E">
        <w:rPr>
          <w:b w:val="0"/>
          <w:color w:val="000000"/>
          <w:sz w:val="28"/>
          <w:szCs w:val="28"/>
          <w:lang w:val="en-US"/>
        </w:rPr>
        <w:t>i</w:t>
      </w:r>
      <w:r w:rsidRPr="00347D8E">
        <w:rPr>
          <w:b w:val="0"/>
          <w:color w:val="000000"/>
          <w:sz w:val="28"/>
          <w:szCs w:val="28"/>
        </w:rPr>
        <w:t>щук, М.М.</w:t>
      </w:r>
      <w:r w:rsidRPr="00347D8E">
        <w:rPr>
          <w:b w:val="0"/>
          <w:color w:val="000000"/>
          <w:sz w:val="28"/>
          <w:szCs w:val="28"/>
          <w:lang w:val="uk-UA"/>
        </w:rPr>
        <w:t> </w:t>
      </w:r>
      <w:r w:rsidRPr="00347D8E">
        <w:rPr>
          <w:b w:val="0"/>
          <w:color w:val="000000"/>
          <w:sz w:val="28"/>
          <w:szCs w:val="28"/>
        </w:rPr>
        <w:t>Симан</w:t>
      </w:r>
      <w:r w:rsidRPr="00347D8E">
        <w:rPr>
          <w:b w:val="0"/>
          <w:color w:val="000000"/>
          <w:sz w:val="28"/>
          <w:szCs w:val="28"/>
          <w:lang w:val="en-US"/>
        </w:rPr>
        <w:t>i</w:t>
      </w:r>
      <w:r w:rsidRPr="00347D8E">
        <w:rPr>
          <w:b w:val="0"/>
          <w:color w:val="000000"/>
          <w:sz w:val="28"/>
          <w:szCs w:val="28"/>
        </w:rPr>
        <w:t>в</w:t>
      </w:r>
      <w:r w:rsidRPr="00347D8E">
        <w:rPr>
          <w:b w:val="0"/>
          <w:color w:val="000000"/>
          <w:sz w:val="28"/>
          <w:szCs w:val="28"/>
          <w:lang w:val="uk-UA"/>
        </w:rPr>
        <w:t xml:space="preserve"> </w:t>
      </w:r>
      <w:r w:rsidRPr="00347D8E">
        <w:rPr>
          <w:b w:val="0"/>
          <w:color w:val="000000"/>
          <w:sz w:val="28"/>
          <w:szCs w:val="28"/>
        </w:rPr>
        <w:t>// Кл</w:t>
      </w:r>
      <w:r w:rsidRPr="00347D8E">
        <w:rPr>
          <w:b w:val="0"/>
          <w:color w:val="000000"/>
          <w:sz w:val="28"/>
          <w:szCs w:val="28"/>
          <w:lang w:val="en-US"/>
        </w:rPr>
        <w:t>i</w:t>
      </w:r>
      <w:r w:rsidRPr="00347D8E">
        <w:rPr>
          <w:b w:val="0"/>
          <w:color w:val="000000"/>
          <w:sz w:val="28"/>
          <w:szCs w:val="28"/>
        </w:rPr>
        <w:t>н</w:t>
      </w:r>
      <w:r w:rsidRPr="00347D8E">
        <w:rPr>
          <w:b w:val="0"/>
          <w:color w:val="000000"/>
          <w:sz w:val="28"/>
          <w:szCs w:val="28"/>
          <w:lang w:val="en-US"/>
        </w:rPr>
        <w:t>i</w:t>
      </w:r>
      <w:r w:rsidRPr="00347D8E">
        <w:rPr>
          <w:b w:val="0"/>
          <w:color w:val="000000"/>
          <w:sz w:val="28"/>
          <w:szCs w:val="28"/>
        </w:rPr>
        <w:t>чна х</w:t>
      </w:r>
      <w:r w:rsidRPr="00347D8E">
        <w:rPr>
          <w:b w:val="0"/>
          <w:color w:val="000000"/>
          <w:sz w:val="28"/>
          <w:szCs w:val="28"/>
          <w:lang w:val="en-US"/>
        </w:rPr>
        <w:t>i</w:t>
      </w:r>
      <w:r w:rsidRPr="00347D8E">
        <w:rPr>
          <w:b w:val="0"/>
          <w:color w:val="000000"/>
          <w:sz w:val="28"/>
          <w:szCs w:val="28"/>
        </w:rPr>
        <w:t>рург</w:t>
      </w:r>
      <w:r w:rsidRPr="00347D8E">
        <w:rPr>
          <w:b w:val="0"/>
          <w:color w:val="000000"/>
          <w:sz w:val="28"/>
          <w:szCs w:val="28"/>
          <w:lang w:val="en-US"/>
        </w:rPr>
        <w:t>i</w:t>
      </w:r>
      <w:r w:rsidRPr="00347D8E">
        <w:rPr>
          <w:b w:val="0"/>
          <w:color w:val="000000"/>
          <w:sz w:val="28"/>
          <w:szCs w:val="28"/>
        </w:rPr>
        <w:t xml:space="preserve">я. – 1997. </w:t>
      </w:r>
      <w:r w:rsidRPr="00347D8E">
        <w:rPr>
          <w:b w:val="0"/>
          <w:color w:val="000000"/>
          <w:sz w:val="28"/>
          <w:szCs w:val="28"/>
          <w:lang w:val="uk-UA"/>
        </w:rPr>
        <w:t>–</w:t>
      </w:r>
      <w:r w:rsidRPr="00347D8E">
        <w:rPr>
          <w:b w:val="0"/>
          <w:color w:val="000000"/>
          <w:sz w:val="28"/>
          <w:szCs w:val="28"/>
        </w:rPr>
        <w:t xml:space="preserve"> №7-8. – С.</w:t>
      </w:r>
      <w:r w:rsidRPr="00347D8E">
        <w:rPr>
          <w:b w:val="0"/>
          <w:color w:val="000000"/>
          <w:sz w:val="28"/>
          <w:szCs w:val="28"/>
          <w:lang w:val="uk-UA"/>
        </w:rPr>
        <w:t> </w:t>
      </w:r>
      <w:r w:rsidRPr="00347D8E">
        <w:rPr>
          <w:b w:val="0"/>
          <w:color w:val="000000"/>
          <w:sz w:val="28"/>
          <w:szCs w:val="28"/>
        </w:rPr>
        <w:t>100-101.</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 xml:space="preserve">6.Брежнева О.В. Ультразвуковое исследование лимфоузлов брюшной полости и забрюшинного пространства. Современная лучевая диагностика и лучевая терапия </w:t>
      </w:r>
      <w:r w:rsidRPr="00347D8E">
        <w:rPr>
          <w:b w:val="0"/>
          <w:color w:val="000000"/>
          <w:sz w:val="28"/>
          <w:szCs w:val="28"/>
          <w:lang w:val="uk-UA"/>
        </w:rPr>
        <w:t xml:space="preserve">/ </w:t>
      </w:r>
      <w:r w:rsidRPr="00347D8E">
        <w:rPr>
          <w:b w:val="0"/>
          <w:color w:val="000000"/>
          <w:sz w:val="28"/>
          <w:szCs w:val="28"/>
        </w:rPr>
        <w:t>О.В.</w:t>
      </w:r>
      <w:r w:rsidRPr="00347D8E">
        <w:rPr>
          <w:b w:val="0"/>
          <w:color w:val="000000"/>
          <w:sz w:val="28"/>
          <w:szCs w:val="28"/>
          <w:lang w:val="uk-UA"/>
        </w:rPr>
        <w:t> </w:t>
      </w:r>
      <w:r w:rsidRPr="00347D8E">
        <w:rPr>
          <w:b w:val="0"/>
          <w:color w:val="000000"/>
          <w:sz w:val="28"/>
          <w:szCs w:val="28"/>
        </w:rPr>
        <w:t xml:space="preserve">Брежнева // Материалы научно-практической конференции, посвященной памяти профессора Б.К.Шарапова. </w:t>
      </w:r>
      <w:r w:rsidRPr="00347D8E">
        <w:rPr>
          <w:b w:val="0"/>
          <w:color w:val="000000"/>
          <w:sz w:val="28"/>
          <w:szCs w:val="28"/>
          <w:lang w:val="uk-UA"/>
        </w:rPr>
        <w:t>–</w:t>
      </w:r>
      <w:r w:rsidRPr="00347D8E">
        <w:rPr>
          <w:b w:val="0"/>
          <w:color w:val="000000"/>
          <w:sz w:val="28"/>
          <w:szCs w:val="28"/>
        </w:rPr>
        <w:t xml:space="preserve"> Челябинск</w:t>
      </w:r>
      <w:r w:rsidRPr="00347D8E">
        <w:rPr>
          <w:b w:val="0"/>
          <w:color w:val="000000"/>
          <w:sz w:val="28"/>
          <w:szCs w:val="28"/>
          <w:lang w:val="uk-UA"/>
        </w:rPr>
        <w:t>,</w:t>
      </w:r>
      <w:r w:rsidRPr="00347D8E">
        <w:rPr>
          <w:b w:val="0"/>
          <w:color w:val="000000"/>
          <w:sz w:val="28"/>
          <w:szCs w:val="28"/>
        </w:rPr>
        <w:t xml:space="preserve"> 1997. – С.</w:t>
      </w:r>
      <w:r w:rsidRPr="00347D8E">
        <w:rPr>
          <w:b w:val="0"/>
          <w:color w:val="000000"/>
          <w:sz w:val="28"/>
          <w:szCs w:val="28"/>
          <w:lang w:val="uk-UA"/>
        </w:rPr>
        <w:t> </w:t>
      </w:r>
      <w:r w:rsidRPr="00347D8E">
        <w:rPr>
          <w:b w:val="0"/>
          <w:color w:val="000000"/>
          <w:sz w:val="28"/>
          <w:szCs w:val="28"/>
        </w:rPr>
        <w:t>18-19.</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7.Валецкий В.А</w:t>
      </w:r>
      <w:r w:rsidRPr="00347D8E">
        <w:rPr>
          <w:b w:val="0"/>
          <w:color w:val="000000"/>
          <w:sz w:val="28"/>
          <w:szCs w:val="28"/>
          <w:lang w:val="uk-UA"/>
        </w:rPr>
        <w:t xml:space="preserve">. </w:t>
      </w:r>
      <w:r w:rsidRPr="00347D8E">
        <w:rPr>
          <w:b w:val="0"/>
          <w:color w:val="000000"/>
          <w:sz w:val="28"/>
          <w:szCs w:val="28"/>
        </w:rPr>
        <w:t xml:space="preserve">Опыт диагностики и лечения больных с забрюшинными опухолями </w:t>
      </w:r>
      <w:r w:rsidRPr="00347D8E">
        <w:rPr>
          <w:b w:val="0"/>
          <w:color w:val="000000"/>
          <w:sz w:val="28"/>
          <w:szCs w:val="28"/>
          <w:lang w:val="uk-UA"/>
        </w:rPr>
        <w:t xml:space="preserve">/ </w:t>
      </w:r>
      <w:r w:rsidRPr="00347D8E">
        <w:rPr>
          <w:b w:val="0"/>
          <w:color w:val="000000"/>
          <w:sz w:val="28"/>
          <w:szCs w:val="28"/>
        </w:rPr>
        <w:t>В.А.</w:t>
      </w:r>
      <w:r w:rsidRPr="00347D8E">
        <w:rPr>
          <w:b w:val="0"/>
          <w:color w:val="000000"/>
          <w:sz w:val="28"/>
          <w:szCs w:val="28"/>
          <w:lang w:val="uk-UA"/>
        </w:rPr>
        <w:t> </w:t>
      </w:r>
      <w:r w:rsidRPr="00347D8E">
        <w:rPr>
          <w:b w:val="0"/>
          <w:color w:val="000000"/>
          <w:sz w:val="28"/>
          <w:szCs w:val="28"/>
        </w:rPr>
        <w:t>Валецкий, В.А.</w:t>
      </w:r>
      <w:r w:rsidRPr="00347D8E">
        <w:rPr>
          <w:b w:val="0"/>
          <w:color w:val="000000"/>
          <w:sz w:val="28"/>
          <w:szCs w:val="28"/>
          <w:lang w:val="uk-UA"/>
        </w:rPr>
        <w:t> </w:t>
      </w:r>
      <w:r w:rsidRPr="00347D8E">
        <w:rPr>
          <w:b w:val="0"/>
          <w:color w:val="000000"/>
          <w:sz w:val="28"/>
          <w:szCs w:val="28"/>
        </w:rPr>
        <w:t>Черный, В.Б.</w:t>
      </w:r>
      <w:r w:rsidRPr="00347D8E">
        <w:rPr>
          <w:b w:val="0"/>
          <w:color w:val="000000"/>
          <w:sz w:val="28"/>
          <w:szCs w:val="28"/>
          <w:lang w:val="uk-UA"/>
        </w:rPr>
        <w:t> </w:t>
      </w:r>
      <w:r w:rsidRPr="00347D8E">
        <w:rPr>
          <w:b w:val="0"/>
          <w:color w:val="000000"/>
          <w:sz w:val="28"/>
          <w:szCs w:val="28"/>
        </w:rPr>
        <w:t>Титов</w:t>
      </w:r>
      <w:r w:rsidRPr="00347D8E">
        <w:rPr>
          <w:b w:val="0"/>
          <w:color w:val="000000"/>
          <w:sz w:val="28"/>
          <w:szCs w:val="28"/>
          <w:lang w:val="uk-UA"/>
        </w:rPr>
        <w:t xml:space="preserve"> </w:t>
      </w:r>
      <w:r w:rsidRPr="00347D8E">
        <w:rPr>
          <w:b w:val="0"/>
          <w:color w:val="000000"/>
          <w:sz w:val="28"/>
          <w:szCs w:val="28"/>
        </w:rPr>
        <w:t>// Матер</w:t>
      </w:r>
      <w:r w:rsidRPr="00347D8E">
        <w:rPr>
          <w:b w:val="0"/>
          <w:color w:val="000000"/>
          <w:sz w:val="28"/>
          <w:szCs w:val="28"/>
          <w:lang w:val="en-US"/>
        </w:rPr>
        <w:t>i</w:t>
      </w:r>
      <w:r w:rsidRPr="00347D8E">
        <w:rPr>
          <w:b w:val="0"/>
          <w:color w:val="000000"/>
          <w:sz w:val="28"/>
          <w:szCs w:val="28"/>
        </w:rPr>
        <w:t>али наукового симпоз</w:t>
      </w:r>
      <w:r w:rsidRPr="00347D8E">
        <w:rPr>
          <w:b w:val="0"/>
          <w:color w:val="000000"/>
          <w:sz w:val="28"/>
          <w:szCs w:val="28"/>
          <w:lang w:val="en-US"/>
        </w:rPr>
        <w:t>i</w:t>
      </w:r>
      <w:r w:rsidRPr="00347D8E">
        <w:rPr>
          <w:b w:val="0"/>
          <w:color w:val="000000"/>
          <w:sz w:val="28"/>
          <w:szCs w:val="28"/>
        </w:rPr>
        <w:t>уму. Ки</w:t>
      </w:r>
      <w:r w:rsidRPr="00347D8E">
        <w:rPr>
          <w:b w:val="0"/>
          <w:color w:val="000000"/>
          <w:sz w:val="28"/>
          <w:szCs w:val="28"/>
          <w:lang w:val="en-US"/>
        </w:rPr>
        <w:t>i</w:t>
      </w:r>
      <w:r w:rsidRPr="00347D8E">
        <w:rPr>
          <w:b w:val="0"/>
          <w:color w:val="000000"/>
          <w:sz w:val="28"/>
          <w:szCs w:val="28"/>
        </w:rPr>
        <w:t>в, 7-8 жовтня 1999</w:t>
      </w:r>
      <w:r w:rsidRPr="00347D8E">
        <w:rPr>
          <w:b w:val="0"/>
          <w:color w:val="000000"/>
          <w:sz w:val="28"/>
          <w:szCs w:val="28"/>
          <w:lang w:val="uk-UA"/>
        </w:rPr>
        <w:t xml:space="preserve"> р</w:t>
      </w:r>
      <w:r w:rsidRPr="00347D8E">
        <w:rPr>
          <w:b w:val="0"/>
          <w:color w:val="000000"/>
          <w:sz w:val="28"/>
          <w:szCs w:val="28"/>
        </w:rPr>
        <w:t xml:space="preserve">. – </w:t>
      </w:r>
      <w:r w:rsidRPr="00347D8E">
        <w:rPr>
          <w:b w:val="0"/>
          <w:color w:val="000000"/>
          <w:sz w:val="28"/>
          <w:szCs w:val="28"/>
          <w:lang w:val="uk-UA"/>
        </w:rPr>
        <w:t>Київ, 1999. –</w:t>
      </w:r>
      <w:r w:rsidRPr="00347D8E">
        <w:rPr>
          <w:b w:val="0"/>
          <w:color w:val="000000"/>
          <w:sz w:val="28"/>
          <w:szCs w:val="28"/>
        </w:rPr>
        <w:t>С.</w:t>
      </w:r>
      <w:r w:rsidRPr="00347D8E">
        <w:rPr>
          <w:b w:val="0"/>
          <w:color w:val="000000"/>
          <w:sz w:val="28"/>
          <w:szCs w:val="28"/>
          <w:lang w:val="uk-UA"/>
        </w:rPr>
        <w:t> </w:t>
      </w:r>
      <w:r w:rsidRPr="00347D8E">
        <w:rPr>
          <w:b w:val="0"/>
          <w:color w:val="000000"/>
          <w:sz w:val="28"/>
          <w:szCs w:val="28"/>
        </w:rPr>
        <w:t>13-16.</w:t>
      </w:r>
    </w:p>
    <w:p w:rsidR="00B11673" w:rsidRPr="00347D8E" w:rsidRDefault="00B11673" w:rsidP="00B11673">
      <w:pPr>
        <w:pStyle w:val="aa"/>
        <w:tabs>
          <w:tab w:val="left" w:pos="1701"/>
        </w:tabs>
        <w:spacing w:line="360" w:lineRule="auto"/>
        <w:ind w:right="-1" w:firstLine="709"/>
        <w:jc w:val="both"/>
        <w:rPr>
          <w:b w:val="0"/>
          <w:color w:val="000000"/>
          <w:sz w:val="28"/>
          <w:szCs w:val="28"/>
          <w:lang w:val="uk-UA"/>
        </w:rPr>
      </w:pPr>
      <w:r w:rsidRPr="00347D8E">
        <w:rPr>
          <w:b w:val="0"/>
          <w:color w:val="000000"/>
          <w:sz w:val="28"/>
          <w:szCs w:val="28"/>
        </w:rPr>
        <w:t>8.Вихерт А.М</w:t>
      </w:r>
      <w:r w:rsidRPr="00347D8E">
        <w:rPr>
          <w:b w:val="0"/>
          <w:color w:val="000000"/>
          <w:sz w:val="28"/>
          <w:szCs w:val="28"/>
          <w:lang w:val="uk-UA"/>
        </w:rPr>
        <w:t>.</w:t>
      </w:r>
      <w:r w:rsidRPr="00347D8E">
        <w:rPr>
          <w:b w:val="0"/>
          <w:color w:val="000000"/>
          <w:sz w:val="28"/>
          <w:szCs w:val="28"/>
        </w:rPr>
        <w:t xml:space="preserve"> Опухоли мягких тканей</w:t>
      </w:r>
      <w:r w:rsidRPr="00347D8E">
        <w:rPr>
          <w:b w:val="0"/>
          <w:color w:val="000000"/>
          <w:sz w:val="28"/>
          <w:szCs w:val="28"/>
          <w:lang w:val="uk-UA"/>
        </w:rPr>
        <w:t xml:space="preserve"> / </w:t>
      </w:r>
      <w:r w:rsidRPr="00347D8E">
        <w:rPr>
          <w:b w:val="0"/>
          <w:color w:val="000000"/>
          <w:sz w:val="28"/>
          <w:szCs w:val="28"/>
        </w:rPr>
        <w:t>А.М</w:t>
      </w:r>
      <w:r w:rsidRPr="00347D8E">
        <w:rPr>
          <w:b w:val="0"/>
          <w:color w:val="000000"/>
          <w:sz w:val="28"/>
          <w:szCs w:val="28"/>
          <w:lang w:val="uk-UA"/>
        </w:rPr>
        <w:t>.</w:t>
      </w:r>
      <w:r w:rsidRPr="00347D8E">
        <w:rPr>
          <w:b w:val="0"/>
          <w:color w:val="000000"/>
          <w:sz w:val="28"/>
          <w:szCs w:val="28"/>
        </w:rPr>
        <w:t xml:space="preserve"> Вихерт, Г.А.</w:t>
      </w:r>
      <w:r w:rsidRPr="00347D8E">
        <w:rPr>
          <w:b w:val="0"/>
          <w:color w:val="000000"/>
          <w:sz w:val="28"/>
          <w:szCs w:val="28"/>
          <w:lang w:val="uk-UA"/>
        </w:rPr>
        <w:t> </w:t>
      </w:r>
      <w:r w:rsidRPr="00347D8E">
        <w:rPr>
          <w:b w:val="0"/>
          <w:color w:val="000000"/>
          <w:sz w:val="28"/>
          <w:szCs w:val="28"/>
        </w:rPr>
        <w:t>Галил-Оглы, К.К.</w:t>
      </w:r>
      <w:r w:rsidRPr="00347D8E">
        <w:rPr>
          <w:b w:val="0"/>
          <w:color w:val="000000"/>
          <w:sz w:val="28"/>
          <w:szCs w:val="28"/>
          <w:lang w:val="uk-UA"/>
        </w:rPr>
        <w:t> </w:t>
      </w:r>
      <w:r w:rsidRPr="00347D8E">
        <w:rPr>
          <w:b w:val="0"/>
          <w:color w:val="000000"/>
          <w:sz w:val="28"/>
          <w:szCs w:val="28"/>
        </w:rPr>
        <w:t>Прошкин. – М.: Медицина, 1969.</w:t>
      </w:r>
      <w:r w:rsidRPr="00347D8E">
        <w:rPr>
          <w:b w:val="0"/>
          <w:color w:val="000000"/>
          <w:sz w:val="28"/>
          <w:szCs w:val="28"/>
          <w:lang w:val="uk-UA"/>
        </w:rPr>
        <w:t xml:space="preserve"> – 128 с.</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9.Гафур-Ахунов М.А</w:t>
      </w:r>
      <w:r w:rsidRPr="00347D8E">
        <w:rPr>
          <w:b w:val="0"/>
          <w:color w:val="000000"/>
          <w:sz w:val="28"/>
          <w:szCs w:val="28"/>
          <w:lang w:val="uk-UA"/>
        </w:rPr>
        <w:t>.</w:t>
      </w:r>
      <w:r w:rsidRPr="00347D8E">
        <w:rPr>
          <w:b w:val="0"/>
          <w:color w:val="000000"/>
          <w:sz w:val="28"/>
          <w:szCs w:val="28"/>
        </w:rPr>
        <w:t xml:space="preserve"> Метастатическое поражение лимфатических узлов забрюшинного пространства без выявленного первичного очага </w:t>
      </w:r>
      <w:r w:rsidRPr="00347D8E">
        <w:rPr>
          <w:b w:val="0"/>
          <w:color w:val="000000"/>
          <w:sz w:val="28"/>
          <w:szCs w:val="28"/>
          <w:lang w:val="uk-UA"/>
        </w:rPr>
        <w:t xml:space="preserve">/ </w:t>
      </w:r>
      <w:r w:rsidRPr="00347D8E">
        <w:rPr>
          <w:b w:val="0"/>
          <w:color w:val="000000"/>
          <w:sz w:val="28"/>
          <w:szCs w:val="28"/>
        </w:rPr>
        <w:lastRenderedPageBreak/>
        <w:t>М.А.</w:t>
      </w:r>
      <w:r w:rsidRPr="00347D8E">
        <w:rPr>
          <w:b w:val="0"/>
          <w:color w:val="000000"/>
          <w:sz w:val="28"/>
          <w:szCs w:val="28"/>
          <w:lang w:val="uk-UA"/>
        </w:rPr>
        <w:t> </w:t>
      </w:r>
      <w:r w:rsidRPr="00347D8E">
        <w:rPr>
          <w:b w:val="0"/>
          <w:color w:val="000000"/>
          <w:sz w:val="28"/>
          <w:szCs w:val="28"/>
        </w:rPr>
        <w:t>Гафур-Ахунов, А.П.</w:t>
      </w:r>
      <w:r w:rsidRPr="00347D8E">
        <w:rPr>
          <w:b w:val="0"/>
          <w:color w:val="000000"/>
          <w:sz w:val="28"/>
          <w:szCs w:val="28"/>
          <w:lang w:val="uk-UA"/>
        </w:rPr>
        <w:t> </w:t>
      </w:r>
      <w:r w:rsidRPr="00347D8E">
        <w:rPr>
          <w:b w:val="0"/>
          <w:color w:val="000000"/>
          <w:sz w:val="28"/>
          <w:szCs w:val="28"/>
        </w:rPr>
        <w:t>Борисов, Т.Ю.</w:t>
      </w:r>
      <w:r w:rsidRPr="00347D8E">
        <w:rPr>
          <w:b w:val="0"/>
          <w:color w:val="000000"/>
          <w:sz w:val="28"/>
          <w:szCs w:val="28"/>
          <w:lang w:val="uk-UA"/>
        </w:rPr>
        <w:t> </w:t>
      </w:r>
      <w:r w:rsidRPr="00347D8E">
        <w:rPr>
          <w:b w:val="0"/>
          <w:color w:val="000000"/>
          <w:sz w:val="28"/>
          <w:szCs w:val="28"/>
        </w:rPr>
        <w:t>Халиков // Диагностика и лечение онкологических заболеваний. – М.: Обнинск</w:t>
      </w:r>
      <w:r w:rsidRPr="00347D8E">
        <w:rPr>
          <w:b w:val="0"/>
          <w:color w:val="000000"/>
          <w:sz w:val="28"/>
          <w:szCs w:val="28"/>
          <w:lang w:val="uk-UA"/>
        </w:rPr>
        <w:t>;</w:t>
      </w:r>
      <w:r w:rsidRPr="00347D8E">
        <w:rPr>
          <w:b w:val="0"/>
          <w:color w:val="000000"/>
          <w:sz w:val="28"/>
          <w:szCs w:val="28"/>
        </w:rPr>
        <w:t xml:space="preserve"> СПб., 1990. </w:t>
      </w:r>
      <w:r w:rsidRPr="00347D8E">
        <w:rPr>
          <w:b w:val="0"/>
          <w:color w:val="000000"/>
          <w:sz w:val="28"/>
          <w:szCs w:val="28"/>
          <w:lang w:val="uk-UA"/>
        </w:rPr>
        <w:t>–</w:t>
      </w:r>
      <w:r w:rsidRPr="00347D8E">
        <w:rPr>
          <w:b w:val="0"/>
          <w:color w:val="000000"/>
          <w:sz w:val="28"/>
          <w:szCs w:val="28"/>
        </w:rPr>
        <w:t xml:space="preserve"> С.</w:t>
      </w:r>
      <w:r w:rsidRPr="00347D8E">
        <w:rPr>
          <w:b w:val="0"/>
          <w:color w:val="000000"/>
          <w:sz w:val="28"/>
          <w:szCs w:val="28"/>
          <w:lang w:val="uk-UA"/>
        </w:rPr>
        <w:t> </w:t>
      </w:r>
      <w:r w:rsidRPr="00347D8E">
        <w:rPr>
          <w:b w:val="0"/>
          <w:color w:val="000000"/>
          <w:sz w:val="28"/>
          <w:szCs w:val="28"/>
        </w:rPr>
        <w:t>27-29.</w:t>
      </w:r>
    </w:p>
    <w:p w:rsidR="00B11673" w:rsidRPr="00347D8E" w:rsidRDefault="00B11673" w:rsidP="00B11673">
      <w:pPr>
        <w:spacing w:line="360" w:lineRule="auto"/>
        <w:ind w:firstLine="720"/>
        <w:jc w:val="both"/>
        <w:rPr>
          <w:color w:val="000000"/>
          <w:sz w:val="28"/>
          <w:szCs w:val="28"/>
        </w:rPr>
      </w:pPr>
      <w:r w:rsidRPr="00347D8E">
        <w:rPr>
          <w:color w:val="000000"/>
          <w:sz w:val="28"/>
          <w:szCs w:val="28"/>
        </w:rPr>
        <w:t>10.Гланц С. Медико-биологическая статистика / С. Гланц. – М.: Практика, 1999. – 459 с.</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 xml:space="preserve">11.Горбуров Г.Ф. Ранние релапаротомии после операций по поводу опухолей желудка, кишечника и забрюшинного пространства / Г.Ф. Горбуров // </w:t>
      </w:r>
      <w:r w:rsidRPr="00347D8E">
        <w:rPr>
          <w:b w:val="0"/>
          <w:color w:val="000000"/>
          <w:sz w:val="28"/>
          <w:szCs w:val="28"/>
          <w:lang w:val="en-US"/>
        </w:rPr>
        <w:t>YIII</w:t>
      </w:r>
      <w:r w:rsidRPr="00347D8E">
        <w:rPr>
          <w:b w:val="0"/>
          <w:color w:val="000000"/>
          <w:sz w:val="28"/>
          <w:szCs w:val="28"/>
        </w:rPr>
        <w:t xml:space="preserve"> съезд онкологов УССР. Донецк, 1990</w:t>
      </w:r>
      <w:r w:rsidRPr="00347D8E">
        <w:rPr>
          <w:b w:val="0"/>
          <w:color w:val="000000"/>
          <w:sz w:val="28"/>
          <w:szCs w:val="28"/>
          <w:lang w:val="uk-UA"/>
        </w:rPr>
        <w:t xml:space="preserve"> г</w:t>
      </w:r>
      <w:r w:rsidRPr="00347D8E">
        <w:rPr>
          <w:b w:val="0"/>
          <w:color w:val="000000"/>
          <w:sz w:val="28"/>
          <w:szCs w:val="28"/>
        </w:rPr>
        <w:t>. – Киев, 1990. – С. 687-688.</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12.Горбуров Г.Ф. Диагностика и лечение первичных неорганных опухолей забрюшинного пространства / Г.Ф. Горбуров, А.М. Мережко, Ю.Л. Горский [и др.] // Кл</w:t>
      </w:r>
      <w:r w:rsidRPr="00347D8E">
        <w:rPr>
          <w:b w:val="0"/>
          <w:color w:val="000000"/>
          <w:sz w:val="28"/>
          <w:szCs w:val="28"/>
          <w:lang w:val="en-US"/>
        </w:rPr>
        <w:t>i</w:t>
      </w:r>
      <w:r w:rsidRPr="00347D8E">
        <w:rPr>
          <w:b w:val="0"/>
          <w:color w:val="000000"/>
          <w:sz w:val="28"/>
          <w:szCs w:val="28"/>
        </w:rPr>
        <w:t>н</w:t>
      </w:r>
      <w:r w:rsidRPr="00347D8E">
        <w:rPr>
          <w:b w:val="0"/>
          <w:color w:val="000000"/>
          <w:sz w:val="28"/>
          <w:szCs w:val="28"/>
          <w:lang w:val="en-US"/>
        </w:rPr>
        <w:t>i</w:t>
      </w:r>
      <w:r w:rsidRPr="00347D8E">
        <w:rPr>
          <w:b w:val="0"/>
          <w:color w:val="000000"/>
          <w:sz w:val="28"/>
          <w:szCs w:val="28"/>
        </w:rPr>
        <w:t>чна х</w:t>
      </w:r>
      <w:r w:rsidRPr="00347D8E">
        <w:rPr>
          <w:b w:val="0"/>
          <w:color w:val="000000"/>
          <w:sz w:val="28"/>
          <w:szCs w:val="28"/>
          <w:lang w:val="en-US"/>
        </w:rPr>
        <w:t>i</w:t>
      </w:r>
      <w:r w:rsidRPr="00347D8E">
        <w:rPr>
          <w:b w:val="0"/>
          <w:color w:val="000000"/>
          <w:sz w:val="28"/>
          <w:szCs w:val="28"/>
        </w:rPr>
        <w:t>рург</w:t>
      </w:r>
      <w:r w:rsidRPr="00347D8E">
        <w:rPr>
          <w:b w:val="0"/>
          <w:color w:val="000000"/>
          <w:sz w:val="28"/>
          <w:szCs w:val="28"/>
          <w:lang w:val="en-US"/>
        </w:rPr>
        <w:t>i</w:t>
      </w:r>
      <w:r w:rsidRPr="00347D8E">
        <w:rPr>
          <w:b w:val="0"/>
          <w:color w:val="000000"/>
          <w:sz w:val="28"/>
          <w:szCs w:val="28"/>
        </w:rPr>
        <w:t>я. – 1996. – № 7. – С. 11-13.</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13.Горбуров Г.Ф. Об особенностях диагностики и лечения больных с распространенными первичными неорганными опухолями забрюшинного пространства / Г.Ф.</w:t>
      </w:r>
      <w:r w:rsidRPr="00347D8E">
        <w:rPr>
          <w:b w:val="0"/>
          <w:color w:val="000000"/>
          <w:sz w:val="28"/>
          <w:szCs w:val="28"/>
          <w:lang w:val="uk-UA"/>
        </w:rPr>
        <w:t> </w:t>
      </w:r>
      <w:r w:rsidRPr="00347D8E">
        <w:rPr>
          <w:b w:val="0"/>
          <w:color w:val="000000"/>
          <w:sz w:val="28"/>
          <w:szCs w:val="28"/>
        </w:rPr>
        <w:t>Горбуров, П.В.</w:t>
      </w:r>
      <w:r w:rsidRPr="00347D8E">
        <w:rPr>
          <w:b w:val="0"/>
          <w:color w:val="000000"/>
          <w:sz w:val="28"/>
          <w:szCs w:val="28"/>
          <w:lang w:val="uk-UA"/>
        </w:rPr>
        <w:t> </w:t>
      </w:r>
      <w:r w:rsidRPr="00347D8E">
        <w:rPr>
          <w:b w:val="0"/>
          <w:color w:val="000000"/>
          <w:sz w:val="28"/>
          <w:szCs w:val="28"/>
        </w:rPr>
        <w:t>Безносенко, А.М</w:t>
      </w:r>
      <w:r w:rsidRPr="00347D8E">
        <w:rPr>
          <w:b w:val="0"/>
          <w:color w:val="000000"/>
          <w:sz w:val="28"/>
          <w:szCs w:val="28"/>
          <w:lang w:val="uk-UA"/>
        </w:rPr>
        <w:t>. </w:t>
      </w:r>
      <w:r w:rsidRPr="00347D8E">
        <w:rPr>
          <w:b w:val="0"/>
          <w:color w:val="000000"/>
          <w:sz w:val="28"/>
          <w:szCs w:val="28"/>
        </w:rPr>
        <w:t>Мережко [и др.] // Матер</w:t>
      </w:r>
      <w:r w:rsidRPr="00347D8E">
        <w:rPr>
          <w:b w:val="0"/>
          <w:color w:val="000000"/>
          <w:sz w:val="28"/>
          <w:szCs w:val="28"/>
          <w:lang w:val="en-US"/>
        </w:rPr>
        <w:t>i</w:t>
      </w:r>
      <w:r w:rsidRPr="00347D8E">
        <w:rPr>
          <w:b w:val="0"/>
          <w:color w:val="000000"/>
          <w:sz w:val="28"/>
          <w:szCs w:val="28"/>
        </w:rPr>
        <w:t>али наукового симпоз</w:t>
      </w:r>
      <w:r w:rsidRPr="00347D8E">
        <w:rPr>
          <w:b w:val="0"/>
          <w:color w:val="000000"/>
          <w:sz w:val="28"/>
          <w:szCs w:val="28"/>
          <w:lang w:val="en-US"/>
        </w:rPr>
        <w:t>i</w:t>
      </w:r>
      <w:r w:rsidRPr="00347D8E">
        <w:rPr>
          <w:b w:val="0"/>
          <w:color w:val="000000"/>
          <w:sz w:val="28"/>
          <w:szCs w:val="28"/>
        </w:rPr>
        <w:t>уму. Ки</w:t>
      </w:r>
      <w:r w:rsidRPr="00347D8E">
        <w:rPr>
          <w:b w:val="0"/>
          <w:color w:val="000000"/>
          <w:sz w:val="28"/>
          <w:szCs w:val="28"/>
          <w:lang w:val="en-US"/>
        </w:rPr>
        <w:t>i</w:t>
      </w:r>
      <w:r w:rsidRPr="00347D8E">
        <w:rPr>
          <w:b w:val="0"/>
          <w:color w:val="000000"/>
          <w:sz w:val="28"/>
          <w:szCs w:val="28"/>
        </w:rPr>
        <w:t>в, 7-8 жовтня 1999</w:t>
      </w:r>
      <w:r w:rsidRPr="00347D8E">
        <w:rPr>
          <w:b w:val="0"/>
          <w:color w:val="000000"/>
          <w:sz w:val="28"/>
          <w:szCs w:val="28"/>
          <w:lang w:val="uk-UA"/>
        </w:rPr>
        <w:t xml:space="preserve"> р.</w:t>
      </w:r>
      <w:r w:rsidRPr="00347D8E">
        <w:rPr>
          <w:b w:val="0"/>
          <w:color w:val="000000"/>
          <w:sz w:val="28"/>
          <w:szCs w:val="28"/>
        </w:rPr>
        <w:t xml:space="preserve"> – </w:t>
      </w:r>
      <w:r w:rsidRPr="00347D8E">
        <w:rPr>
          <w:b w:val="0"/>
          <w:color w:val="000000"/>
          <w:sz w:val="28"/>
          <w:szCs w:val="28"/>
          <w:lang w:val="uk-UA"/>
        </w:rPr>
        <w:t xml:space="preserve">К., 1999. – </w:t>
      </w:r>
      <w:r w:rsidRPr="00347D8E">
        <w:rPr>
          <w:b w:val="0"/>
          <w:color w:val="000000"/>
          <w:sz w:val="28"/>
          <w:szCs w:val="28"/>
        </w:rPr>
        <w:t>С.</w:t>
      </w:r>
      <w:r w:rsidRPr="00347D8E">
        <w:rPr>
          <w:b w:val="0"/>
          <w:color w:val="000000"/>
          <w:sz w:val="28"/>
          <w:szCs w:val="28"/>
          <w:lang w:val="uk-UA"/>
        </w:rPr>
        <w:t> </w:t>
      </w:r>
      <w:r w:rsidRPr="00347D8E">
        <w:rPr>
          <w:b w:val="0"/>
          <w:color w:val="000000"/>
          <w:sz w:val="28"/>
          <w:szCs w:val="28"/>
        </w:rPr>
        <w:t>23-27.</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 xml:space="preserve">14.Горзов П.П. Ошибки в диагностике опухолей забрюшинного пространства неорганного происхождения </w:t>
      </w:r>
      <w:r w:rsidRPr="00347D8E">
        <w:rPr>
          <w:b w:val="0"/>
          <w:color w:val="000000"/>
          <w:sz w:val="28"/>
          <w:szCs w:val="28"/>
          <w:lang w:val="uk-UA"/>
        </w:rPr>
        <w:t xml:space="preserve">/ </w:t>
      </w:r>
      <w:r w:rsidRPr="00347D8E">
        <w:rPr>
          <w:b w:val="0"/>
          <w:color w:val="000000"/>
          <w:sz w:val="28"/>
          <w:szCs w:val="28"/>
        </w:rPr>
        <w:t>П.П</w:t>
      </w:r>
      <w:r w:rsidRPr="00347D8E">
        <w:rPr>
          <w:b w:val="0"/>
          <w:color w:val="000000"/>
          <w:sz w:val="28"/>
          <w:szCs w:val="28"/>
          <w:lang w:val="uk-UA"/>
        </w:rPr>
        <w:t>. </w:t>
      </w:r>
      <w:r w:rsidRPr="00347D8E">
        <w:rPr>
          <w:b w:val="0"/>
          <w:color w:val="000000"/>
          <w:sz w:val="28"/>
          <w:szCs w:val="28"/>
        </w:rPr>
        <w:t xml:space="preserve">Горзов // Вопросы онкологии. – 1992. </w:t>
      </w:r>
      <w:r w:rsidRPr="00347D8E">
        <w:rPr>
          <w:b w:val="0"/>
          <w:color w:val="000000"/>
          <w:sz w:val="28"/>
          <w:szCs w:val="28"/>
          <w:lang w:val="uk-UA"/>
        </w:rPr>
        <w:t>–</w:t>
      </w:r>
      <w:r w:rsidRPr="00347D8E">
        <w:rPr>
          <w:b w:val="0"/>
          <w:color w:val="000000"/>
          <w:sz w:val="28"/>
          <w:szCs w:val="28"/>
        </w:rPr>
        <w:t xml:space="preserve"> Т.39, №9.</w:t>
      </w:r>
      <w:r w:rsidRPr="00347D8E">
        <w:rPr>
          <w:b w:val="0"/>
          <w:color w:val="000000"/>
          <w:sz w:val="28"/>
          <w:szCs w:val="28"/>
          <w:lang w:val="uk-UA"/>
        </w:rPr>
        <w:t xml:space="preserve"> –</w:t>
      </w:r>
      <w:r w:rsidRPr="00347D8E">
        <w:rPr>
          <w:b w:val="0"/>
          <w:color w:val="000000"/>
          <w:sz w:val="28"/>
          <w:szCs w:val="28"/>
        </w:rPr>
        <w:t xml:space="preserve"> С.</w:t>
      </w:r>
      <w:r w:rsidRPr="00347D8E">
        <w:rPr>
          <w:b w:val="0"/>
          <w:color w:val="000000"/>
          <w:sz w:val="28"/>
          <w:szCs w:val="28"/>
          <w:lang w:val="uk-UA"/>
        </w:rPr>
        <w:t> </w:t>
      </w:r>
      <w:r w:rsidRPr="00347D8E">
        <w:rPr>
          <w:b w:val="0"/>
          <w:color w:val="000000"/>
          <w:sz w:val="28"/>
          <w:szCs w:val="28"/>
        </w:rPr>
        <w:t>1115-1118.</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15.Горзов П.П., Воробьев Г.И., Гафтон Г.И. Удаление неорганных опухолей забрюшинного пространства одновременно с нефрэктомией // Вопросы онкологии. – 1992. – Т.30, №7. – С.891-893.</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16.Горзов П.П</w:t>
      </w:r>
      <w:r w:rsidRPr="00347D8E">
        <w:rPr>
          <w:b w:val="0"/>
          <w:color w:val="000000"/>
          <w:sz w:val="28"/>
          <w:szCs w:val="28"/>
          <w:lang w:val="uk-UA"/>
        </w:rPr>
        <w:t xml:space="preserve">. </w:t>
      </w:r>
      <w:r w:rsidRPr="00347D8E">
        <w:rPr>
          <w:b w:val="0"/>
          <w:color w:val="000000"/>
          <w:sz w:val="28"/>
          <w:szCs w:val="28"/>
        </w:rPr>
        <w:t xml:space="preserve">Сравнительная оценка результатов различных видов хирургического лечения при неорганных забрюшинных опухолях </w:t>
      </w:r>
      <w:r w:rsidRPr="00347D8E">
        <w:rPr>
          <w:b w:val="0"/>
          <w:color w:val="000000"/>
          <w:sz w:val="28"/>
          <w:szCs w:val="28"/>
          <w:lang w:val="uk-UA"/>
        </w:rPr>
        <w:t xml:space="preserve">/ </w:t>
      </w:r>
      <w:r w:rsidRPr="00347D8E">
        <w:rPr>
          <w:b w:val="0"/>
          <w:color w:val="000000"/>
          <w:sz w:val="28"/>
          <w:szCs w:val="28"/>
        </w:rPr>
        <w:t>П.П.</w:t>
      </w:r>
      <w:r w:rsidRPr="00347D8E">
        <w:rPr>
          <w:b w:val="0"/>
          <w:color w:val="000000"/>
          <w:sz w:val="28"/>
          <w:szCs w:val="28"/>
          <w:lang w:val="uk-UA"/>
        </w:rPr>
        <w:t> </w:t>
      </w:r>
      <w:r w:rsidRPr="00347D8E">
        <w:rPr>
          <w:b w:val="0"/>
          <w:color w:val="000000"/>
          <w:sz w:val="28"/>
          <w:szCs w:val="28"/>
        </w:rPr>
        <w:t>Горзов, Х.З.</w:t>
      </w:r>
      <w:r w:rsidRPr="00347D8E">
        <w:rPr>
          <w:b w:val="0"/>
          <w:color w:val="000000"/>
          <w:sz w:val="28"/>
          <w:szCs w:val="28"/>
          <w:lang w:val="uk-UA"/>
        </w:rPr>
        <w:t> </w:t>
      </w:r>
      <w:r w:rsidRPr="00347D8E">
        <w:rPr>
          <w:b w:val="0"/>
          <w:color w:val="000000"/>
          <w:sz w:val="28"/>
          <w:szCs w:val="28"/>
        </w:rPr>
        <w:t>Ниньо Костельянос, Н.Т.</w:t>
      </w:r>
      <w:r w:rsidRPr="00347D8E">
        <w:rPr>
          <w:b w:val="0"/>
          <w:color w:val="000000"/>
          <w:sz w:val="28"/>
          <w:szCs w:val="28"/>
          <w:lang w:val="uk-UA"/>
        </w:rPr>
        <w:t> </w:t>
      </w:r>
      <w:r w:rsidRPr="00347D8E">
        <w:rPr>
          <w:b w:val="0"/>
          <w:color w:val="000000"/>
          <w:sz w:val="28"/>
          <w:szCs w:val="28"/>
        </w:rPr>
        <w:t>Шашкова // Хирургическое и комбинированное лечение опухолей. – СПб., 2000. – С.</w:t>
      </w:r>
      <w:r w:rsidRPr="00347D8E">
        <w:rPr>
          <w:b w:val="0"/>
          <w:color w:val="000000"/>
          <w:sz w:val="28"/>
          <w:szCs w:val="28"/>
          <w:lang w:val="uk-UA"/>
        </w:rPr>
        <w:t> </w:t>
      </w:r>
      <w:r w:rsidRPr="00347D8E">
        <w:rPr>
          <w:b w:val="0"/>
          <w:color w:val="000000"/>
          <w:sz w:val="28"/>
          <w:szCs w:val="28"/>
        </w:rPr>
        <w:t>100-106.</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17.Горзов П.П</w:t>
      </w:r>
      <w:r w:rsidRPr="00347D8E">
        <w:rPr>
          <w:b w:val="0"/>
          <w:color w:val="000000"/>
          <w:sz w:val="28"/>
          <w:szCs w:val="28"/>
          <w:lang w:val="uk-UA"/>
        </w:rPr>
        <w:t>.</w:t>
      </w:r>
      <w:r w:rsidRPr="00347D8E">
        <w:rPr>
          <w:b w:val="0"/>
          <w:color w:val="000000"/>
          <w:sz w:val="28"/>
          <w:szCs w:val="28"/>
        </w:rPr>
        <w:t xml:space="preserve"> Частичное удаление неорганных опухолей забрюшинного пространства </w:t>
      </w:r>
      <w:r w:rsidRPr="00347D8E">
        <w:rPr>
          <w:b w:val="0"/>
          <w:color w:val="000000"/>
          <w:sz w:val="28"/>
          <w:szCs w:val="28"/>
          <w:lang w:val="uk-UA"/>
        </w:rPr>
        <w:t xml:space="preserve">/ </w:t>
      </w:r>
      <w:r w:rsidRPr="00347D8E">
        <w:rPr>
          <w:b w:val="0"/>
          <w:color w:val="000000"/>
          <w:sz w:val="28"/>
          <w:szCs w:val="28"/>
        </w:rPr>
        <w:t>П.П.</w:t>
      </w:r>
      <w:r w:rsidRPr="00347D8E">
        <w:rPr>
          <w:b w:val="0"/>
          <w:color w:val="000000"/>
          <w:sz w:val="28"/>
          <w:szCs w:val="28"/>
          <w:lang w:val="uk-UA"/>
        </w:rPr>
        <w:t> </w:t>
      </w:r>
      <w:r w:rsidRPr="00347D8E">
        <w:rPr>
          <w:b w:val="0"/>
          <w:color w:val="000000"/>
          <w:sz w:val="28"/>
          <w:szCs w:val="28"/>
        </w:rPr>
        <w:t>Горзов, В.И.</w:t>
      </w:r>
      <w:r w:rsidRPr="00347D8E">
        <w:rPr>
          <w:b w:val="0"/>
          <w:color w:val="000000"/>
          <w:sz w:val="28"/>
          <w:szCs w:val="28"/>
          <w:lang w:val="uk-UA"/>
        </w:rPr>
        <w:t> </w:t>
      </w:r>
      <w:r w:rsidRPr="00347D8E">
        <w:rPr>
          <w:b w:val="0"/>
          <w:color w:val="000000"/>
          <w:sz w:val="28"/>
          <w:szCs w:val="28"/>
        </w:rPr>
        <w:t>Столяров // Вестник хирургии. – 1995. – Т.154, №2. – С.</w:t>
      </w:r>
      <w:r w:rsidRPr="00347D8E">
        <w:rPr>
          <w:b w:val="0"/>
          <w:color w:val="000000"/>
          <w:sz w:val="28"/>
          <w:szCs w:val="28"/>
          <w:lang w:val="uk-UA"/>
        </w:rPr>
        <w:t> </w:t>
      </w:r>
      <w:r w:rsidRPr="00347D8E">
        <w:rPr>
          <w:b w:val="0"/>
          <w:color w:val="000000"/>
          <w:sz w:val="28"/>
          <w:szCs w:val="28"/>
        </w:rPr>
        <w:t>43-45.</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 xml:space="preserve">18.Горзов П.П. Радикальное удаление неорганных опухолей забрюшинного пространства без резекции или удаления соседних органов </w:t>
      </w:r>
      <w:r w:rsidRPr="00347D8E">
        <w:rPr>
          <w:b w:val="0"/>
          <w:color w:val="000000"/>
          <w:sz w:val="28"/>
          <w:szCs w:val="28"/>
          <w:lang w:val="uk-UA"/>
        </w:rPr>
        <w:t xml:space="preserve">/ </w:t>
      </w:r>
      <w:r w:rsidRPr="00347D8E">
        <w:rPr>
          <w:b w:val="0"/>
          <w:color w:val="000000"/>
          <w:sz w:val="28"/>
          <w:szCs w:val="28"/>
        </w:rPr>
        <w:lastRenderedPageBreak/>
        <w:t>П.П.</w:t>
      </w:r>
      <w:r w:rsidRPr="00347D8E">
        <w:rPr>
          <w:b w:val="0"/>
          <w:color w:val="000000"/>
          <w:sz w:val="28"/>
          <w:szCs w:val="28"/>
          <w:lang w:val="uk-UA"/>
        </w:rPr>
        <w:t> </w:t>
      </w:r>
      <w:r w:rsidRPr="00347D8E">
        <w:rPr>
          <w:b w:val="0"/>
          <w:color w:val="000000"/>
          <w:sz w:val="28"/>
          <w:szCs w:val="28"/>
        </w:rPr>
        <w:t>Горзов, В.И</w:t>
      </w:r>
      <w:r w:rsidRPr="00347D8E">
        <w:rPr>
          <w:b w:val="0"/>
          <w:color w:val="000000"/>
          <w:sz w:val="28"/>
          <w:szCs w:val="28"/>
          <w:lang w:val="uk-UA"/>
        </w:rPr>
        <w:t>. </w:t>
      </w:r>
      <w:r w:rsidRPr="00347D8E">
        <w:rPr>
          <w:b w:val="0"/>
          <w:color w:val="000000"/>
          <w:sz w:val="28"/>
          <w:szCs w:val="28"/>
        </w:rPr>
        <w:t>Столяров, Х.З.</w:t>
      </w:r>
      <w:r w:rsidRPr="00347D8E">
        <w:rPr>
          <w:b w:val="0"/>
          <w:color w:val="000000"/>
          <w:sz w:val="28"/>
          <w:szCs w:val="28"/>
          <w:lang w:val="uk-UA"/>
        </w:rPr>
        <w:t> </w:t>
      </w:r>
      <w:r w:rsidRPr="00347D8E">
        <w:rPr>
          <w:b w:val="0"/>
          <w:color w:val="000000"/>
          <w:sz w:val="28"/>
          <w:szCs w:val="28"/>
        </w:rPr>
        <w:t>Ниньо Костельянос // Хирургическое и комбинированное лечение опухолей. – СПб., 1996. – С.</w:t>
      </w:r>
      <w:r w:rsidRPr="00347D8E">
        <w:rPr>
          <w:b w:val="0"/>
          <w:color w:val="000000"/>
          <w:sz w:val="28"/>
          <w:szCs w:val="28"/>
          <w:lang w:val="en-US"/>
        </w:rPr>
        <w:t> </w:t>
      </w:r>
      <w:r w:rsidRPr="00347D8E">
        <w:rPr>
          <w:b w:val="0"/>
          <w:color w:val="000000"/>
          <w:sz w:val="28"/>
          <w:szCs w:val="28"/>
        </w:rPr>
        <w:t>38-45.</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19.Даниэль-Бек К.В. О тактике хирурга при забрюшинных опухолях / К.В. Даниэль-Бек, И.В. Колядюк, И.И. Шафир // Хирургия. – 1972. – №5. – С. 88-91.</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20.Даниэль-Бек К.В. Повторные операции при неорганных забрюшинных опухолях / К.В. Даниэль-Бек, И.И. Шафир // Вопросы онкологии. – 1973. – №12. – С.</w:t>
      </w:r>
      <w:r w:rsidRPr="00347D8E">
        <w:rPr>
          <w:b w:val="0"/>
          <w:color w:val="000000"/>
          <w:sz w:val="28"/>
          <w:szCs w:val="28"/>
          <w:lang w:val="uk-UA"/>
        </w:rPr>
        <w:t> </w:t>
      </w:r>
      <w:r w:rsidRPr="00347D8E">
        <w:rPr>
          <w:b w:val="0"/>
          <w:color w:val="000000"/>
          <w:sz w:val="28"/>
          <w:szCs w:val="28"/>
        </w:rPr>
        <w:t>22-26.</w:t>
      </w:r>
    </w:p>
    <w:p w:rsidR="00B11673" w:rsidRPr="00347D8E" w:rsidRDefault="00B11673" w:rsidP="00B11673">
      <w:pPr>
        <w:pStyle w:val="aa"/>
        <w:tabs>
          <w:tab w:val="left" w:pos="1701"/>
        </w:tabs>
        <w:spacing w:line="360" w:lineRule="auto"/>
        <w:ind w:right="-1" w:firstLine="709"/>
        <w:jc w:val="both"/>
        <w:rPr>
          <w:b w:val="0"/>
          <w:color w:val="000000"/>
          <w:sz w:val="28"/>
          <w:szCs w:val="28"/>
          <w:lang w:val="uk-UA"/>
        </w:rPr>
      </w:pPr>
      <w:r w:rsidRPr="00347D8E">
        <w:rPr>
          <w:b w:val="0"/>
          <w:color w:val="000000"/>
          <w:sz w:val="28"/>
          <w:szCs w:val="28"/>
        </w:rPr>
        <w:t>21.Даниэль-Бек К.В. Забрюшинные опухоли / К.В. Даниэль-Бек, И.И.</w:t>
      </w:r>
      <w:r w:rsidRPr="00347D8E">
        <w:rPr>
          <w:b w:val="0"/>
          <w:color w:val="000000"/>
          <w:sz w:val="28"/>
          <w:szCs w:val="28"/>
          <w:lang w:val="uk-UA"/>
        </w:rPr>
        <w:t xml:space="preserve"> </w:t>
      </w:r>
      <w:r w:rsidRPr="00347D8E">
        <w:rPr>
          <w:b w:val="0"/>
          <w:color w:val="000000"/>
          <w:sz w:val="28"/>
          <w:szCs w:val="28"/>
        </w:rPr>
        <w:t>Шафир. – М.</w:t>
      </w:r>
      <w:r w:rsidRPr="00347D8E">
        <w:rPr>
          <w:b w:val="0"/>
          <w:color w:val="000000"/>
          <w:sz w:val="28"/>
          <w:szCs w:val="28"/>
          <w:lang w:val="uk-UA"/>
        </w:rPr>
        <w:t>,</w:t>
      </w:r>
      <w:r w:rsidRPr="00347D8E">
        <w:rPr>
          <w:b w:val="0"/>
          <w:color w:val="000000"/>
          <w:sz w:val="28"/>
          <w:szCs w:val="28"/>
        </w:rPr>
        <w:t>1976.</w:t>
      </w:r>
      <w:r w:rsidRPr="00347D8E">
        <w:rPr>
          <w:b w:val="0"/>
          <w:color w:val="000000"/>
          <w:sz w:val="28"/>
          <w:szCs w:val="28"/>
          <w:lang w:val="uk-UA"/>
        </w:rPr>
        <w:t xml:space="preserve"> – 211 с.</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 xml:space="preserve">22.Дикштейн Е.А. Клинико-морфологическая характеристика опухолей забрюшинного пространства </w:t>
      </w:r>
      <w:r w:rsidRPr="00347D8E">
        <w:rPr>
          <w:b w:val="0"/>
          <w:color w:val="000000"/>
          <w:sz w:val="28"/>
          <w:szCs w:val="28"/>
          <w:lang w:val="uk-UA"/>
        </w:rPr>
        <w:t xml:space="preserve">/ </w:t>
      </w:r>
      <w:r w:rsidRPr="00347D8E">
        <w:rPr>
          <w:b w:val="0"/>
          <w:color w:val="000000"/>
          <w:sz w:val="28"/>
          <w:szCs w:val="28"/>
        </w:rPr>
        <w:t>Е.А.</w:t>
      </w:r>
      <w:r w:rsidRPr="00347D8E">
        <w:rPr>
          <w:b w:val="0"/>
          <w:color w:val="000000"/>
          <w:sz w:val="28"/>
          <w:szCs w:val="28"/>
          <w:lang w:val="uk-UA"/>
        </w:rPr>
        <w:t> </w:t>
      </w:r>
      <w:r w:rsidRPr="00347D8E">
        <w:rPr>
          <w:b w:val="0"/>
          <w:color w:val="000000"/>
          <w:sz w:val="28"/>
          <w:szCs w:val="28"/>
        </w:rPr>
        <w:t>Дикштейн, Е.А.</w:t>
      </w:r>
      <w:r w:rsidRPr="00347D8E">
        <w:rPr>
          <w:b w:val="0"/>
          <w:color w:val="000000"/>
          <w:sz w:val="28"/>
          <w:szCs w:val="28"/>
          <w:lang w:val="uk-UA"/>
        </w:rPr>
        <w:t> </w:t>
      </w:r>
      <w:r w:rsidRPr="00347D8E">
        <w:rPr>
          <w:b w:val="0"/>
          <w:color w:val="000000"/>
          <w:sz w:val="28"/>
          <w:szCs w:val="28"/>
        </w:rPr>
        <w:t>Владаевский // Кл</w:t>
      </w:r>
      <w:r w:rsidRPr="00347D8E">
        <w:rPr>
          <w:b w:val="0"/>
          <w:color w:val="000000"/>
          <w:sz w:val="28"/>
          <w:szCs w:val="28"/>
          <w:lang w:val="en-US"/>
        </w:rPr>
        <w:t>i</w:t>
      </w:r>
      <w:r w:rsidRPr="00347D8E">
        <w:rPr>
          <w:b w:val="0"/>
          <w:color w:val="000000"/>
          <w:sz w:val="28"/>
          <w:szCs w:val="28"/>
        </w:rPr>
        <w:t>н</w:t>
      </w:r>
      <w:r w:rsidRPr="00347D8E">
        <w:rPr>
          <w:b w:val="0"/>
          <w:color w:val="000000"/>
          <w:sz w:val="28"/>
          <w:szCs w:val="28"/>
          <w:lang w:val="en-US"/>
        </w:rPr>
        <w:t>i</w:t>
      </w:r>
      <w:r w:rsidRPr="00347D8E">
        <w:rPr>
          <w:b w:val="0"/>
          <w:color w:val="000000"/>
          <w:sz w:val="28"/>
          <w:szCs w:val="28"/>
        </w:rPr>
        <w:t>на х</w:t>
      </w:r>
      <w:r w:rsidRPr="00347D8E">
        <w:rPr>
          <w:b w:val="0"/>
          <w:color w:val="000000"/>
          <w:sz w:val="28"/>
          <w:szCs w:val="28"/>
          <w:lang w:val="en-US"/>
        </w:rPr>
        <w:t>i</w:t>
      </w:r>
      <w:r w:rsidRPr="00347D8E">
        <w:rPr>
          <w:b w:val="0"/>
          <w:color w:val="000000"/>
          <w:sz w:val="28"/>
          <w:szCs w:val="28"/>
        </w:rPr>
        <w:t>рург</w:t>
      </w:r>
      <w:r w:rsidRPr="00347D8E">
        <w:rPr>
          <w:b w:val="0"/>
          <w:color w:val="000000"/>
          <w:sz w:val="28"/>
          <w:szCs w:val="28"/>
          <w:lang w:val="en-US"/>
        </w:rPr>
        <w:t>i</w:t>
      </w:r>
      <w:r w:rsidRPr="00347D8E">
        <w:rPr>
          <w:b w:val="0"/>
          <w:color w:val="000000"/>
          <w:sz w:val="28"/>
          <w:szCs w:val="28"/>
        </w:rPr>
        <w:t xml:space="preserve">я. </w:t>
      </w:r>
      <w:r w:rsidRPr="00347D8E">
        <w:rPr>
          <w:b w:val="0"/>
          <w:color w:val="000000"/>
          <w:sz w:val="28"/>
          <w:szCs w:val="28"/>
          <w:lang w:val="uk-UA"/>
        </w:rPr>
        <w:t>–</w:t>
      </w:r>
      <w:r w:rsidRPr="00347D8E">
        <w:rPr>
          <w:b w:val="0"/>
          <w:color w:val="000000"/>
          <w:sz w:val="28"/>
          <w:szCs w:val="28"/>
        </w:rPr>
        <w:t xml:space="preserve"> 1997. </w:t>
      </w:r>
      <w:r w:rsidRPr="00347D8E">
        <w:rPr>
          <w:b w:val="0"/>
          <w:color w:val="000000"/>
          <w:sz w:val="28"/>
          <w:szCs w:val="28"/>
          <w:lang w:val="uk-UA"/>
        </w:rPr>
        <w:t>–</w:t>
      </w:r>
      <w:r w:rsidRPr="00347D8E">
        <w:rPr>
          <w:b w:val="0"/>
          <w:color w:val="000000"/>
          <w:sz w:val="28"/>
          <w:szCs w:val="28"/>
        </w:rPr>
        <w:t xml:space="preserve"> №5. – С.</w:t>
      </w:r>
      <w:r w:rsidRPr="00347D8E">
        <w:rPr>
          <w:b w:val="0"/>
          <w:color w:val="000000"/>
          <w:sz w:val="28"/>
          <w:szCs w:val="28"/>
          <w:lang w:val="uk-UA"/>
        </w:rPr>
        <w:t> </w:t>
      </w:r>
      <w:r w:rsidRPr="00347D8E">
        <w:rPr>
          <w:b w:val="0"/>
          <w:color w:val="000000"/>
          <w:sz w:val="28"/>
          <w:szCs w:val="28"/>
        </w:rPr>
        <w:t>22-25.</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23.Довгалюк А.З</w:t>
      </w:r>
      <w:r w:rsidRPr="00347D8E">
        <w:rPr>
          <w:b w:val="0"/>
          <w:color w:val="000000"/>
          <w:sz w:val="28"/>
          <w:szCs w:val="28"/>
          <w:lang w:val="uk-UA"/>
        </w:rPr>
        <w:t>.</w:t>
      </w:r>
      <w:r w:rsidRPr="00347D8E">
        <w:rPr>
          <w:b w:val="0"/>
          <w:color w:val="000000"/>
          <w:sz w:val="28"/>
          <w:szCs w:val="28"/>
        </w:rPr>
        <w:t xml:space="preserve"> Повторные операции при забрюшинных опухолях неорганного происхождения </w:t>
      </w:r>
      <w:r w:rsidRPr="00347D8E">
        <w:rPr>
          <w:b w:val="0"/>
          <w:color w:val="000000"/>
          <w:sz w:val="28"/>
          <w:szCs w:val="28"/>
          <w:lang w:val="uk-UA"/>
        </w:rPr>
        <w:t xml:space="preserve">/ </w:t>
      </w:r>
      <w:r w:rsidRPr="00347D8E">
        <w:rPr>
          <w:b w:val="0"/>
          <w:color w:val="000000"/>
          <w:sz w:val="28"/>
          <w:szCs w:val="28"/>
        </w:rPr>
        <w:t>А.З.</w:t>
      </w:r>
      <w:r w:rsidRPr="00347D8E">
        <w:rPr>
          <w:b w:val="0"/>
          <w:color w:val="000000"/>
          <w:sz w:val="28"/>
          <w:szCs w:val="28"/>
          <w:lang w:val="uk-UA"/>
        </w:rPr>
        <w:t> </w:t>
      </w:r>
      <w:r w:rsidRPr="00347D8E">
        <w:rPr>
          <w:b w:val="0"/>
          <w:color w:val="000000"/>
          <w:sz w:val="28"/>
          <w:szCs w:val="28"/>
        </w:rPr>
        <w:t>Довгалюк, В.И</w:t>
      </w:r>
      <w:r w:rsidRPr="00347D8E">
        <w:rPr>
          <w:b w:val="0"/>
          <w:color w:val="000000"/>
          <w:sz w:val="28"/>
          <w:szCs w:val="28"/>
          <w:lang w:val="uk-UA"/>
        </w:rPr>
        <w:t>. </w:t>
      </w:r>
      <w:r w:rsidRPr="00347D8E">
        <w:rPr>
          <w:b w:val="0"/>
          <w:color w:val="000000"/>
          <w:sz w:val="28"/>
          <w:szCs w:val="28"/>
        </w:rPr>
        <w:t>Столяров // Вестник хирургии. – 1984.</w:t>
      </w:r>
      <w:r w:rsidRPr="00347D8E">
        <w:rPr>
          <w:b w:val="0"/>
          <w:color w:val="000000"/>
          <w:sz w:val="28"/>
          <w:szCs w:val="28"/>
          <w:lang w:val="uk-UA"/>
        </w:rPr>
        <w:t xml:space="preserve"> –</w:t>
      </w:r>
      <w:r w:rsidRPr="00347D8E">
        <w:rPr>
          <w:b w:val="0"/>
          <w:color w:val="000000"/>
          <w:sz w:val="28"/>
          <w:szCs w:val="28"/>
        </w:rPr>
        <w:t xml:space="preserve"> №1. – С.</w:t>
      </w:r>
      <w:r w:rsidRPr="00347D8E">
        <w:rPr>
          <w:b w:val="0"/>
          <w:color w:val="000000"/>
          <w:sz w:val="28"/>
          <w:szCs w:val="28"/>
          <w:lang w:val="uk-UA"/>
        </w:rPr>
        <w:t> </w:t>
      </w:r>
      <w:r w:rsidRPr="00347D8E">
        <w:rPr>
          <w:b w:val="0"/>
          <w:color w:val="000000"/>
          <w:sz w:val="28"/>
          <w:szCs w:val="28"/>
        </w:rPr>
        <w:t>48-52.</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24.Ермолов А.С</w:t>
      </w:r>
      <w:r w:rsidRPr="00347D8E">
        <w:rPr>
          <w:b w:val="0"/>
          <w:color w:val="000000"/>
          <w:sz w:val="28"/>
          <w:szCs w:val="28"/>
          <w:lang w:val="uk-UA"/>
        </w:rPr>
        <w:t xml:space="preserve">. </w:t>
      </w:r>
      <w:r w:rsidRPr="00347D8E">
        <w:rPr>
          <w:b w:val="0"/>
          <w:color w:val="000000"/>
          <w:sz w:val="28"/>
          <w:szCs w:val="28"/>
        </w:rPr>
        <w:t xml:space="preserve">Возможности инвазивного ультразвука в диагностике внеорганных опухолей забрюшинного пространства </w:t>
      </w:r>
      <w:r w:rsidRPr="00347D8E">
        <w:rPr>
          <w:b w:val="0"/>
          <w:color w:val="000000"/>
          <w:sz w:val="28"/>
          <w:szCs w:val="28"/>
          <w:lang w:val="uk-UA"/>
        </w:rPr>
        <w:t xml:space="preserve">/ </w:t>
      </w:r>
      <w:r w:rsidRPr="00347D8E">
        <w:rPr>
          <w:b w:val="0"/>
          <w:color w:val="000000"/>
          <w:sz w:val="28"/>
          <w:szCs w:val="28"/>
        </w:rPr>
        <w:t>А.С.</w:t>
      </w:r>
      <w:r w:rsidRPr="00347D8E">
        <w:rPr>
          <w:b w:val="0"/>
          <w:color w:val="000000"/>
          <w:sz w:val="28"/>
          <w:szCs w:val="28"/>
          <w:lang w:val="uk-UA"/>
        </w:rPr>
        <w:t> </w:t>
      </w:r>
      <w:r w:rsidRPr="00347D8E">
        <w:rPr>
          <w:b w:val="0"/>
          <w:color w:val="000000"/>
          <w:sz w:val="28"/>
          <w:szCs w:val="28"/>
        </w:rPr>
        <w:t>Ермолов, В.О.</w:t>
      </w:r>
      <w:r w:rsidRPr="00347D8E">
        <w:rPr>
          <w:b w:val="0"/>
          <w:color w:val="000000"/>
          <w:sz w:val="28"/>
          <w:szCs w:val="28"/>
          <w:lang w:val="uk-UA"/>
        </w:rPr>
        <w:t> </w:t>
      </w:r>
      <w:r w:rsidRPr="00347D8E">
        <w:rPr>
          <w:b w:val="0"/>
          <w:color w:val="000000"/>
          <w:sz w:val="28"/>
          <w:szCs w:val="28"/>
        </w:rPr>
        <w:t>Бондаренко, Н.А.</w:t>
      </w:r>
      <w:r w:rsidRPr="00347D8E">
        <w:rPr>
          <w:b w:val="0"/>
          <w:color w:val="000000"/>
          <w:sz w:val="28"/>
          <w:szCs w:val="28"/>
          <w:lang w:val="uk-UA"/>
        </w:rPr>
        <w:t> </w:t>
      </w:r>
      <w:r w:rsidRPr="00347D8E">
        <w:rPr>
          <w:b w:val="0"/>
          <w:color w:val="000000"/>
          <w:sz w:val="28"/>
          <w:szCs w:val="28"/>
        </w:rPr>
        <w:t>Шапиро [и др.] //</w:t>
      </w:r>
      <w:r w:rsidRPr="00347D8E">
        <w:rPr>
          <w:b w:val="0"/>
          <w:color w:val="000000"/>
          <w:sz w:val="28"/>
          <w:szCs w:val="28"/>
          <w:lang w:val="uk-UA"/>
        </w:rPr>
        <w:t xml:space="preserve"> </w:t>
      </w:r>
      <w:r w:rsidRPr="00347D8E">
        <w:rPr>
          <w:b w:val="0"/>
          <w:color w:val="000000"/>
          <w:sz w:val="28"/>
          <w:szCs w:val="28"/>
        </w:rPr>
        <w:t>Актуальные вопросы клинической железнодорожной медицины. Опыт диагностики и лечения. – М.</w:t>
      </w:r>
      <w:r w:rsidRPr="00347D8E">
        <w:rPr>
          <w:b w:val="0"/>
          <w:color w:val="000000"/>
          <w:sz w:val="28"/>
          <w:szCs w:val="28"/>
          <w:lang w:val="uk-UA"/>
        </w:rPr>
        <w:t>,</w:t>
      </w:r>
      <w:r w:rsidRPr="00347D8E">
        <w:rPr>
          <w:b w:val="0"/>
          <w:color w:val="000000"/>
          <w:sz w:val="28"/>
          <w:szCs w:val="28"/>
        </w:rPr>
        <w:t xml:space="preserve"> 2002. </w:t>
      </w:r>
      <w:r w:rsidRPr="00347D8E">
        <w:rPr>
          <w:b w:val="0"/>
          <w:color w:val="000000"/>
          <w:sz w:val="28"/>
          <w:szCs w:val="28"/>
          <w:lang w:val="uk-UA"/>
        </w:rPr>
        <w:t>–</w:t>
      </w:r>
      <w:r w:rsidRPr="00347D8E">
        <w:rPr>
          <w:b w:val="0"/>
          <w:color w:val="000000"/>
          <w:sz w:val="28"/>
          <w:szCs w:val="28"/>
        </w:rPr>
        <w:t xml:space="preserve"> С.</w:t>
      </w:r>
      <w:r w:rsidRPr="00347D8E">
        <w:rPr>
          <w:b w:val="0"/>
          <w:color w:val="000000"/>
          <w:sz w:val="28"/>
          <w:szCs w:val="28"/>
          <w:lang w:val="uk-UA"/>
        </w:rPr>
        <w:t> </w:t>
      </w:r>
      <w:r w:rsidRPr="00347D8E">
        <w:rPr>
          <w:b w:val="0"/>
          <w:color w:val="000000"/>
          <w:sz w:val="28"/>
          <w:szCs w:val="28"/>
        </w:rPr>
        <w:t>131-138.</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25.Журило И.П</w:t>
      </w:r>
      <w:r w:rsidRPr="00347D8E">
        <w:rPr>
          <w:b w:val="0"/>
          <w:color w:val="000000"/>
          <w:sz w:val="28"/>
          <w:szCs w:val="28"/>
          <w:lang w:val="uk-UA"/>
        </w:rPr>
        <w:t>.</w:t>
      </w:r>
      <w:r w:rsidRPr="00347D8E">
        <w:rPr>
          <w:b w:val="0"/>
          <w:color w:val="000000"/>
          <w:sz w:val="28"/>
          <w:szCs w:val="28"/>
        </w:rPr>
        <w:t xml:space="preserve"> Опухоли и опухолеподобные образования брюшной полости и забрюшинного пространства у детей </w:t>
      </w:r>
      <w:r w:rsidRPr="00347D8E">
        <w:rPr>
          <w:b w:val="0"/>
          <w:color w:val="000000"/>
          <w:sz w:val="28"/>
          <w:szCs w:val="28"/>
          <w:lang w:val="uk-UA"/>
        </w:rPr>
        <w:t xml:space="preserve">/ </w:t>
      </w:r>
      <w:r w:rsidRPr="00347D8E">
        <w:rPr>
          <w:b w:val="0"/>
          <w:color w:val="000000"/>
          <w:sz w:val="28"/>
          <w:szCs w:val="28"/>
        </w:rPr>
        <w:t>И.П.</w:t>
      </w:r>
      <w:r w:rsidRPr="00347D8E">
        <w:rPr>
          <w:b w:val="0"/>
          <w:color w:val="000000"/>
          <w:sz w:val="28"/>
          <w:szCs w:val="28"/>
          <w:lang w:val="en-US"/>
        </w:rPr>
        <w:t> </w:t>
      </w:r>
      <w:r w:rsidRPr="00347D8E">
        <w:rPr>
          <w:b w:val="0"/>
          <w:color w:val="000000"/>
          <w:sz w:val="28"/>
          <w:szCs w:val="28"/>
        </w:rPr>
        <w:t>Журило, В.К.</w:t>
      </w:r>
      <w:r w:rsidRPr="00347D8E">
        <w:rPr>
          <w:b w:val="0"/>
          <w:color w:val="000000"/>
          <w:sz w:val="28"/>
          <w:szCs w:val="28"/>
          <w:lang w:val="en-US"/>
        </w:rPr>
        <w:t> </w:t>
      </w:r>
      <w:r w:rsidRPr="00347D8E">
        <w:rPr>
          <w:b w:val="0"/>
          <w:color w:val="000000"/>
          <w:sz w:val="28"/>
          <w:szCs w:val="28"/>
        </w:rPr>
        <w:t>Литовка, В.П.</w:t>
      </w:r>
      <w:r w:rsidRPr="00347D8E">
        <w:rPr>
          <w:b w:val="0"/>
          <w:color w:val="000000"/>
          <w:sz w:val="28"/>
          <w:szCs w:val="28"/>
          <w:lang w:val="en-US"/>
        </w:rPr>
        <w:t> </w:t>
      </w:r>
      <w:r w:rsidRPr="00347D8E">
        <w:rPr>
          <w:b w:val="0"/>
          <w:color w:val="000000"/>
          <w:sz w:val="28"/>
          <w:szCs w:val="28"/>
        </w:rPr>
        <w:t>Кононученко, В.З.</w:t>
      </w:r>
      <w:r w:rsidRPr="00347D8E">
        <w:rPr>
          <w:b w:val="0"/>
          <w:color w:val="000000"/>
          <w:sz w:val="28"/>
          <w:szCs w:val="28"/>
          <w:lang w:val="en-US"/>
        </w:rPr>
        <w:t> </w:t>
      </w:r>
      <w:r w:rsidRPr="00347D8E">
        <w:rPr>
          <w:b w:val="0"/>
          <w:color w:val="000000"/>
          <w:sz w:val="28"/>
          <w:szCs w:val="28"/>
        </w:rPr>
        <w:t>Москаленко. – Донецк, 1997. – 205 с.</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26.Запорожец В.К. Мультиформная опухоль забрюшинного пространства / В.К. Запорожец, А.Д.</w:t>
      </w:r>
      <w:r w:rsidRPr="00347D8E">
        <w:rPr>
          <w:b w:val="0"/>
          <w:color w:val="000000"/>
          <w:sz w:val="28"/>
          <w:szCs w:val="28"/>
          <w:lang w:val="uk-UA"/>
        </w:rPr>
        <w:t> </w:t>
      </w:r>
      <w:r w:rsidRPr="00347D8E">
        <w:rPr>
          <w:b w:val="0"/>
          <w:color w:val="000000"/>
          <w:sz w:val="28"/>
          <w:szCs w:val="28"/>
        </w:rPr>
        <w:t>Беков, В.П.</w:t>
      </w:r>
      <w:r w:rsidRPr="00347D8E">
        <w:rPr>
          <w:b w:val="0"/>
          <w:color w:val="000000"/>
          <w:sz w:val="28"/>
          <w:szCs w:val="28"/>
          <w:lang w:val="uk-UA"/>
        </w:rPr>
        <w:t> </w:t>
      </w:r>
      <w:r w:rsidRPr="00347D8E">
        <w:rPr>
          <w:b w:val="0"/>
          <w:color w:val="000000"/>
          <w:sz w:val="28"/>
          <w:szCs w:val="28"/>
        </w:rPr>
        <w:t>Брежнев // Кл</w:t>
      </w:r>
      <w:r w:rsidRPr="00347D8E">
        <w:rPr>
          <w:b w:val="0"/>
          <w:color w:val="000000"/>
          <w:sz w:val="28"/>
          <w:szCs w:val="28"/>
          <w:lang w:val="en-US"/>
        </w:rPr>
        <w:t>i</w:t>
      </w:r>
      <w:r w:rsidRPr="00347D8E">
        <w:rPr>
          <w:b w:val="0"/>
          <w:color w:val="000000"/>
          <w:sz w:val="28"/>
          <w:szCs w:val="28"/>
        </w:rPr>
        <w:t>н</w:t>
      </w:r>
      <w:r w:rsidRPr="00347D8E">
        <w:rPr>
          <w:b w:val="0"/>
          <w:color w:val="000000"/>
          <w:sz w:val="28"/>
          <w:szCs w:val="28"/>
          <w:lang w:val="en-US"/>
        </w:rPr>
        <w:t>i</w:t>
      </w:r>
      <w:r w:rsidRPr="00347D8E">
        <w:rPr>
          <w:b w:val="0"/>
          <w:color w:val="000000"/>
          <w:sz w:val="28"/>
          <w:szCs w:val="28"/>
        </w:rPr>
        <w:t>чна х</w:t>
      </w:r>
      <w:r w:rsidRPr="00347D8E">
        <w:rPr>
          <w:b w:val="0"/>
          <w:color w:val="000000"/>
          <w:sz w:val="28"/>
          <w:szCs w:val="28"/>
          <w:lang w:val="en-US"/>
        </w:rPr>
        <w:t>i</w:t>
      </w:r>
      <w:r w:rsidRPr="00347D8E">
        <w:rPr>
          <w:b w:val="0"/>
          <w:color w:val="000000"/>
          <w:sz w:val="28"/>
          <w:szCs w:val="28"/>
        </w:rPr>
        <w:t>рург</w:t>
      </w:r>
      <w:r w:rsidRPr="00347D8E">
        <w:rPr>
          <w:b w:val="0"/>
          <w:color w:val="000000"/>
          <w:sz w:val="28"/>
          <w:szCs w:val="28"/>
          <w:lang w:val="en-US"/>
        </w:rPr>
        <w:t>i</w:t>
      </w:r>
      <w:r w:rsidRPr="00347D8E">
        <w:rPr>
          <w:b w:val="0"/>
          <w:color w:val="000000"/>
          <w:sz w:val="28"/>
          <w:szCs w:val="28"/>
        </w:rPr>
        <w:t>я. – 2002.</w:t>
      </w:r>
      <w:r w:rsidRPr="00347D8E">
        <w:rPr>
          <w:b w:val="0"/>
          <w:color w:val="000000"/>
          <w:sz w:val="28"/>
          <w:szCs w:val="28"/>
          <w:lang w:val="uk-UA"/>
        </w:rPr>
        <w:t xml:space="preserve"> –</w:t>
      </w:r>
      <w:r w:rsidRPr="00347D8E">
        <w:rPr>
          <w:b w:val="0"/>
          <w:color w:val="000000"/>
          <w:sz w:val="28"/>
          <w:szCs w:val="28"/>
        </w:rPr>
        <w:t xml:space="preserve"> №7.</w:t>
      </w:r>
      <w:r w:rsidRPr="00347D8E">
        <w:rPr>
          <w:b w:val="0"/>
          <w:color w:val="000000"/>
          <w:sz w:val="28"/>
          <w:szCs w:val="28"/>
          <w:lang w:val="uk-UA"/>
        </w:rPr>
        <w:t xml:space="preserve"> –</w:t>
      </w:r>
      <w:r w:rsidRPr="00347D8E">
        <w:rPr>
          <w:b w:val="0"/>
          <w:color w:val="000000"/>
          <w:sz w:val="28"/>
          <w:szCs w:val="28"/>
        </w:rPr>
        <w:t xml:space="preserve"> С.</w:t>
      </w:r>
      <w:r w:rsidRPr="00347D8E">
        <w:rPr>
          <w:b w:val="0"/>
          <w:color w:val="000000"/>
          <w:sz w:val="28"/>
          <w:szCs w:val="28"/>
          <w:lang w:val="uk-UA"/>
        </w:rPr>
        <w:t> </w:t>
      </w:r>
      <w:r w:rsidRPr="00347D8E">
        <w:rPr>
          <w:b w:val="0"/>
          <w:color w:val="000000"/>
          <w:sz w:val="28"/>
          <w:szCs w:val="28"/>
        </w:rPr>
        <w:t>67.</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27.Земсков В.С</w:t>
      </w:r>
      <w:r w:rsidRPr="00347D8E">
        <w:rPr>
          <w:b w:val="0"/>
          <w:color w:val="000000"/>
          <w:sz w:val="28"/>
          <w:szCs w:val="28"/>
          <w:lang w:val="uk-UA"/>
        </w:rPr>
        <w:t>.</w:t>
      </w:r>
      <w:r w:rsidRPr="00347D8E">
        <w:rPr>
          <w:b w:val="0"/>
          <w:color w:val="000000"/>
          <w:sz w:val="28"/>
          <w:szCs w:val="28"/>
        </w:rPr>
        <w:t xml:space="preserve"> О повторных и комбинированных операциях при опухолях забрюшинного пространства </w:t>
      </w:r>
      <w:r w:rsidRPr="00347D8E">
        <w:rPr>
          <w:b w:val="0"/>
          <w:color w:val="000000"/>
          <w:sz w:val="28"/>
          <w:szCs w:val="28"/>
          <w:lang w:val="uk-UA"/>
        </w:rPr>
        <w:t xml:space="preserve">/ </w:t>
      </w:r>
      <w:r w:rsidRPr="00347D8E">
        <w:rPr>
          <w:b w:val="0"/>
          <w:color w:val="000000"/>
          <w:sz w:val="28"/>
          <w:szCs w:val="28"/>
        </w:rPr>
        <w:t>В.С.</w:t>
      </w:r>
      <w:r w:rsidRPr="00347D8E">
        <w:rPr>
          <w:b w:val="0"/>
          <w:color w:val="000000"/>
          <w:sz w:val="28"/>
          <w:szCs w:val="28"/>
          <w:lang w:val="uk-UA"/>
        </w:rPr>
        <w:t> </w:t>
      </w:r>
      <w:r w:rsidRPr="00347D8E">
        <w:rPr>
          <w:b w:val="0"/>
          <w:color w:val="000000"/>
          <w:sz w:val="28"/>
          <w:szCs w:val="28"/>
        </w:rPr>
        <w:t>Земсков, А.П.</w:t>
      </w:r>
      <w:r w:rsidRPr="00347D8E">
        <w:rPr>
          <w:b w:val="0"/>
          <w:color w:val="000000"/>
          <w:sz w:val="28"/>
          <w:szCs w:val="28"/>
          <w:lang w:val="uk-UA"/>
        </w:rPr>
        <w:t> </w:t>
      </w:r>
      <w:r w:rsidRPr="00347D8E">
        <w:rPr>
          <w:b w:val="0"/>
          <w:color w:val="000000"/>
          <w:sz w:val="28"/>
          <w:szCs w:val="28"/>
        </w:rPr>
        <w:t>Радзиковский, О.Е.</w:t>
      </w:r>
      <w:r w:rsidRPr="00347D8E">
        <w:rPr>
          <w:b w:val="0"/>
          <w:color w:val="000000"/>
          <w:sz w:val="28"/>
          <w:szCs w:val="28"/>
          <w:lang w:val="uk-UA"/>
        </w:rPr>
        <w:t> </w:t>
      </w:r>
      <w:r w:rsidRPr="00347D8E">
        <w:rPr>
          <w:b w:val="0"/>
          <w:color w:val="000000"/>
          <w:sz w:val="28"/>
          <w:szCs w:val="28"/>
        </w:rPr>
        <w:t>Бобров // Вестник хирургии. – 1988.</w:t>
      </w:r>
      <w:r w:rsidRPr="00347D8E">
        <w:rPr>
          <w:b w:val="0"/>
          <w:color w:val="000000"/>
          <w:sz w:val="28"/>
          <w:szCs w:val="28"/>
          <w:lang w:val="uk-UA"/>
        </w:rPr>
        <w:t xml:space="preserve"> –</w:t>
      </w:r>
      <w:r w:rsidRPr="00347D8E">
        <w:rPr>
          <w:b w:val="0"/>
          <w:color w:val="000000"/>
          <w:sz w:val="28"/>
          <w:szCs w:val="28"/>
        </w:rPr>
        <w:t xml:space="preserve"> №3. – С.</w:t>
      </w:r>
      <w:r w:rsidRPr="00347D8E">
        <w:rPr>
          <w:b w:val="0"/>
          <w:color w:val="000000"/>
          <w:sz w:val="28"/>
          <w:szCs w:val="28"/>
          <w:lang w:val="uk-UA"/>
        </w:rPr>
        <w:t> </w:t>
      </w:r>
      <w:r w:rsidRPr="00347D8E">
        <w:rPr>
          <w:b w:val="0"/>
          <w:color w:val="000000"/>
          <w:sz w:val="28"/>
          <w:szCs w:val="28"/>
        </w:rPr>
        <w:t>61-63.</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lastRenderedPageBreak/>
        <w:t>28.Зубеев П.С</w:t>
      </w:r>
      <w:r w:rsidRPr="00347D8E">
        <w:rPr>
          <w:b w:val="0"/>
          <w:color w:val="000000"/>
          <w:sz w:val="28"/>
          <w:szCs w:val="28"/>
          <w:lang w:val="uk-UA"/>
        </w:rPr>
        <w:t>.</w:t>
      </w:r>
      <w:r w:rsidRPr="00347D8E">
        <w:rPr>
          <w:b w:val="0"/>
          <w:color w:val="000000"/>
          <w:sz w:val="28"/>
          <w:szCs w:val="28"/>
        </w:rPr>
        <w:t xml:space="preserve"> Малоинвазивные операции под контролем УЗИ при жидкостных образованиях брюшной полости и забрюшинного пространства </w:t>
      </w:r>
      <w:r w:rsidRPr="00347D8E">
        <w:rPr>
          <w:b w:val="0"/>
          <w:color w:val="000000"/>
          <w:sz w:val="28"/>
          <w:szCs w:val="28"/>
          <w:lang w:val="uk-UA"/>
        </w:rPr>
        <w:t xml:space="preserve">/ </w:t>
      </w:r>
      <w:r w:rsidRPr="00347D8E">
        <w:rPr>
          <w:b w:val="0"/>
          <w:color w:val="000000"/>
          <w:sz w:val="28"/>
          <w:szCs w:val="28"/>
        </w:rPr>
        <w:t>П.С.</w:t>
      </w:r>
      <w:r w:rsidRPr="00347D8E">
        <w:rPr>
          <w:b w:val="0"/>
          <w:color w:val="000000"/>
          <w:sz w:val="28"/>
          <w:szCs w:val="28"/>
          <w:lang w:val="uk-UA"/>
        </w:rPr>
        <w:t> </w:t>
      </w:r>
      <w:r w:rsidRPr="00347D8E">
        <w:rPr>
          <w:b w:val="0"/>
          <w:color w:val="000000"/>
          <w:sz w:val="28"/>
          <w:szCs w:val="28"/>
        </w:rPr>
        <w:t>Зубеев, О.В.</w:t>
      </w:r>
      <w:r w:rsidRPr="00347D8E">
        <w:rPr>
          <w:b w:val="0"/>
          <w:color w:val="000000"/>
          <w:sz w:val="28"/>
          <w:szCs w:val="28"/>
          <w:lang w:val="uk-UA"/>
        </w:rPr>
        <w:t> </w:t>
      </w:r>
      <w:r w:rsidRPr="00347D8E">
        <w:rPr>
          <w:b w:val="0"/>
          <w:color w:val="000000"/>
          <w:sz w:val="28"/>
          <w:szCs w:val="28"/>
        </w:rPr>
        <w:t>Смирнов, В.П.</w:t>
      </w:r>
      <w:r w:rsidRPr="00347D8E">
        <w:rPr>
          <w:b w:val="0"/>
          <w:color w:val="000000"/>
          <w:sz w:val="28"/>
          <w:szCs w:val="28"/>
          <w:lang w:val="uk-UA"/>
        </w:rPr>
        <w:t> </w:t>
      </w:r>
      <w:r w:rsidRPr="00347D8E">
        <w:rPr>
          <w:b w:val="0"/>
          <w:color w:val="000000"/>
          <w:sz w:val="28"/>
          <w:szCs w:val="28"/>
        </w:rPr>
        <w:t>Градусов, В.А.</w:t>
      </w:r>
      <w:r w:rsidRPr="00347D8E">
        <w:rPr>
          <w:b w:val="0"/>
          <w:color w:val="000000"/>
          <w:sz w:val="28"/>
          <w:szCs w:val="28"/>
          <w:lang w:val="uk-UA"/>
        </w:rPr>
        <w:t> </w:t>
      </w:r>
      <w:r w:rsidRPr="00347D8E">
        <w:rPr>
          <w:b w:val="0"/>
          <w:color w:val="000000"/>
          <w:sz w:val="28"/>
          <w:szCs w:val="28"/>
        </w:rPr>
        <w:t>Анцыгин // Неотложная хирургия. Ярославль</w:t>
      </w:r>
      <w:r w:rsidRPr="00347D8E">
        <w:rPr>
          <w:b w:val="0"/>
          <w:color w:val="000000"/>
          <w:sz w:val="28"/>
          <w:szCs w:val="28"/>
          <w:lang w:val="uk-UA"/>
        </w:rPr>
        <w:t xml:space="preserve"> 2001 р.</w:t>
      </w:r>
      <w:r w:rsidRPr="00347D8E">
        <w:rPr>
          <w:b w:val="0"/>
          <w:color w:val="000000"/>
          <w:sz w:val="28"/>
          <w:szCs w:val="28"/>
        </w:rPr>
        <w:t xml:space="preserve"> – СПб., 2001. </w:t>
      </w:r>
      <w:r w:rsidRPr="00347D8E">
        <w:rPr>
          <w:b w:val="0"/>
          <w:color w:val="000000"/>
          <w:sz w:val="28"/>
          <w:szCs w:val="28"/>
          <w:lang w:val="uk-UA"/>
        </w:rPr>
        <w:t>–</w:t>
      </w:r>
      <w:r w:rsidRPr="00347D8E">
        <w:rPr>
          <w:b w:val="0"/>
          <w:color w:val="000000"/>
          <w:sz w:val="28"/>
          <w:szCs w:val="28"/>
        </w:rPr>
        <w:t xml:space="preserve"> Вып.</w:t>
      </w:r>
      <w:r w:rsidRPr="00347D8E">
        <w:rPr>
          <w:b w:val="0"/>
          <w:color w:val="000000"/>
          <w:sz w:val="28"/>
          <w:szCs w:val="28"/>
          <w:lang w:val="uk-UA"/>
        </w:rPr>
        <w:t> </w:t>
      </w:r>
      <w:r w:rsidRPr="00347D8E">
        <w:rPr>
          <w:b w:val="0"/>
          <w:color w:val="000000"/>
          <w:sz w:val="28"/>
          <w:szCs w:val="28"/>
        </w:rPr>
        <w:t>2. – С.</w:t>
      </w:r>
      <w:r w:rsidRPr="00347D8E">
        <w:rPr>
          <w:b w:val="0"/>
          <w:color w:val="000000"/>
          <w:sz w:val="28"/>
          <w:szCs w:val="28"/>
          <w:lang w:val="uk-UA"/>
        </w:rPr>
        <w:t> </w:t>
      </w:r>
      <w:r w:rsidRPr="00347D8E">
        <w:rPr>
          <w:b w:val="0"/>
          <w:color w:val="000000"/>
          <w:sz w:val="28"/>
          <w:szCs w:val="28"/>
        </w:rPr>
        <w:t>113-117.</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29.Игнатов Д</w:t>
      </w:r>
      <w:r w:rsidRPr="00347D8E">
        <w:rPr>
          <w:b w:val="0"/>
          <w:color w:val="000000"/>
          <w:sz w:val="28"/>
          <w:szCs w:val="28"/>
          <w:lang w:val="uk-UA"/>
        </w:rPr>
        <w:t>.</w:t>
      </w:r>
      <w:r w:rsidRPr="00347D8E">
        <w:rPr>
          <w:b w:val="0"/>
          <w:color w:val="000000"/>
          <w:sz w:val="28"/>
          <w:szCs w:val="28"/>
        </w:rPr>
        <w:t xml:space="preserve"> Ретроперитонеалии тумори – прийоми на хирургичното лечение </w:t>
      </w:r>
      <w:r w:rsidRPr="00347D8E">
        <w:rPr>
          <w:b w:val="0"/>
          <w:color w:val="000000"/>
          <w:sz w:val="28"/>
          <w:szCs w:val="28"/>
          <w:lang w:val="uk-UA"/>
        </w:rPr>
        <w:t xml:space="preserve">/ </w:t>
      </w:r>
      <w:r w:rsidRPr="00347D8E">
        <w:rPr>
          <w:b w:val="0"/>
          <w:color w:val="000000"/>
          <w:sz w:val="28"/>
          <w:szCs w:val="28"/>
        </w:rPr>
        <w:t>Д.</w:t>
      </w:r>
      <w:r w:rsidRPr="00347D8E">
        <w:rPr>
          <w:b w:val="0"/>
          <w:color w:val="000000"/>
          <w:sz w:val="28"/>
          <w:szCs w:val="28"/>
          <w:lang w:val="uk-UA"/>
        </w:rPr>
        <w:t> </w:t>
      </w:r>
      <w:r w:rsidRPr="00347D8E">
        <w:rPr>
          <w:b w:val="0"/>
          <w:color w:val="000000"/>
          <w:sz w:val="28"/>
          <w:szCs w:val="28"/>
        </w:rPr>
        <w:t>Игнатов, А.</w:t>
      </w:r>
      <w:r w:rsidRPr="00347D8E">
        <w:rPr>
          <w:b w:val="0"/>
          <w:color w:val="000000"/>
          <w:sz w:val="28"/>
          <w:szCs w:val="28"/>
          <w:lang w:val="uk-UA"/>
        </w:rPr>
        <w:t> </w:t>
      </w:r>
      <w:r w:rsidRPr="00347D8E">
        <w:rPr>
          <w:b w:val="0"/>
          <w:color w:val="000000"/>
          <w:sz w:val="28"/>
          <w:szCs w:val="28"/>
        </w:rPr>
        <w:t>Александрова, Н.</w:t>
      </w:r>
      <w:r w:rsidRPr="00347D8E">
        <w:rPr>
          <w:b w:val="0"/>
          <w:color w:val="000000"/>
          <w:sz w:val="28"/>
          <w:szCs w:val="28"/>
          <w:lang w:val="uk-UA"/>
        </w:rPr>
        <w:t> </w:t>
      </w:r>
      <w:r w:rsidRPr="00347D8E">
        <w:rPr>
          <w:b w:val="0"/>
          <w:color w:val="000000"/>
          <w:sz w:val="28"/>
          <w:szCs w:val="28"/>
        </w:rPr>
        <w:t xml:space="preserve">Дамянов // Хирургия. – 2003. </w:t>
      </w:r>
      <w:r w:rsidRPr="00347D8E">
        <w:rPr>
          <w:b w:val="0"/>
          <w:color w:val="000000"/>
          <w:sz w:val="28"/>
          <w:szCs w:val="28"/>
          <w:lang w:val="uk-UA"/>
        </w:rPr>
        <w:t>–</w:t>
      </w:r>
      <w:r w:rsidRPr="00347D8E">
        <w:rPr>
          <w:b w:val="0"/>
          <w:color w:val="000000"/>
          <w:sz w:val="28"/>
          <w:szCs w:val="28"/>
        </w:rPr>
        <w:t xml:space="preserve"> №4. – С.</w:t>
      </w:r>
      <w:r w:rsidRPr="00347D8E">
        <w:rPr>
          <w:b w:val="0"/>
          <w:color w:val="000000"/>
          <w:sz w:val="28"/>
          <w:szCs w:val="28"/>
          <w:lang w:val="uk-UA"/>
        </w:rPr>
        <w:t> </w:t>
      </w:r>
      <w:r w:rsidRPr="00347D8E">
        <w:rPr>
          <w:b w:val="0"/>
          <w:color w:val="000000"/>
          <w:sz w:val="28"/>
          <w:szCs w:val="28"/>
        </w:rPr>
        <w:t>56-58.</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30.Кислицын А.П</w:t>
      </w:r>
      <w:r w:rsidRPr="00347D8E">
        <w:rPr>
          <w:b w:val="0"/>
          <w:color w:val="000000"/>
          <w:sz w:val="28"/>
          <w:szCs w:val="28"/>
          <w:lang w:val="uk-UA"/>
        </w:rPr>
        <w:t xml:space="preserve">. </w:t>
      </w:r>
      <w:r w:rsidRPr="00347D8E">
        <w:rPr>
          <w:b w:val="0"/>
          <w:color w:val="000000"/>
          <w:sz w:val="28"/>
          <w:szCs w:val="28"/>
        </w:rPr>
        <w:t xml:space="preserve">Значение ангиографии и ультразвукового исследования в диагностике опухолей брюшной полости и забрюшинного пространства </w:t>
      </w:r>
      <w:r w:rsidRPr="00347D8E">
        <w:rPr>
          <w:b w:val="0"/>
          <w:color w:val="000000"/>
          <w:sz w:val="28"/>
          <w:szCs w:val="28"/>
          <w:lang w:val="uk-UA"/>
        </w:rPr>
        <w:t xml:space="preserve">/ </w:t>
      </w:r>
      <w:r w:rsidRPr="00347D8E">
        <w:rPr>
          <w:b w:val="0"/>
          <w:color w:val="000000"/>
          <w:sz w:val="28"/>
          <w:szCs w:val="28"/>
        </w:rPr>
        <w:t>А.П.</w:t>
      </w:r>
      <w:r w:rsidRPr="00347D8E">
        <w:rPr>
          <w:b w:val="0"/>
          <w:color w:val="000000"/>
          <w:sz w:val="28"/>
          <w:szCs w:val="28"/>
          <w:lang w:val="uk-UA"/>
        </w:rPr>
        <w:t> </w:t>
      </w:r>
      <w:r w:rsidRPr="00347D8E">
        <w:rPr>
          <w:b w:val="0"/>
          <w:color w:val="000000"/>
          <w:sz w:val="28"/>
          <w:szCs w:val="28"/>
        </w:rPr>
        <w:t>Кислицын, Г.Л.</w:t>
      </w:r>
      <w:r w:rsidRPr="00347D8E">
        <w:rPr>
          <w:b w:val="0"/>
          <w:color w:val="000000"/>
          <w:sz w:val="28"/>
          <w:szCs w:val="28"/>
          <w:lang w:val="uk-UA"/>
        </w:rPr>
        <w:t> </w:t>
      </w:r>
      <w:r w:rsidRPr="00347D8E">
        <w:rPr>
          <w:b w:val="0"/>
          <w:color w:val="000000"/>
          <w:sz w:val="28"/>
          <w:szCs w:val="28"/>
        </w:rPr>
        <w:t>Романенко, П.Л.</w:t>
      </w:r>
      <w:r w:rsidRPr="00347D8E">
        <w:rPr>
          <w:b w:val="0"/>
          <w:color w:val="000000"/>
          <w:sz w:val="28"/>
          <w:szCs w:val="28"/>
          <w:lang w:val="uk-UA"/>
        </w:rPr>
        <w:t> </w:t>
      </w:r>
      <w:r w:rsidRPr="00347D8E">
        <w:rPr>
          <w:b w:val="0"/>
          <w:color w:val="000000"/>
          <w:sz w:val="28"/>
          <w:szCs w:val="28"/>
        </w:rPr>
        <w:t xml:space="preserve">Суздалев // </w:t>
      </w:r>
      <w:r w:rsidRPr="00347D8E">
        <w:rPr>
          <w:b w:val="0"/>
          <w:color w:val="000000"/>
          <w:sz w:val="28"/>
          <w:szCs w:val="28"/>
          <w:lang w:val="en-US"/>
        </w:rPr>
        <w:t>YIII</w:t>
      </w:r>
      <w:r w:rsidRPr="00347D8E">
        <w:rPr>
          <w:b w:val="0"/>
          <w:color w:val="000000"/>
          <w:sz w:val="28"/>
          <w:szCs w:val="28"/>
        </w:rPr>
        <w:t xml:space="preserve"> съезд онкологов УССР</w:t>
      </w:r>
      <w:r w:rsidRPr="00347D8E">
        <w:rPr>
          <w:b w:val="0"/>
          <w:color w:val="000000"/>
          <w:sz w:val="28"/>
          <w:szCs w:val="28"/>
          <w:lang w:val="uk-UA"/>
        </w:rPr>
        <w:t>,</w:t>
      </w:r>
      <w:r w:rsidRPr="00347D8E">
        <w:rPr>
          <w:b w:val="0"/>
          <w:color w:val="000000"/>
          <w:sz w:val="28"/>
          <w:szCs w:val="28"/>
        </w:rPr>
        <w:t xml:space="preserve"> Донецк, 1990</w:t>
      </w:r>
      <w:r w:rsidRPr="00347D8E">
        <w:rPr>
          <w:b w:val="0"/>
          <w:color w:val="000000"/>
          <w:sz w:val="28"/>
          <w:szCs w:val="28"/>
          <w:lang w:val="uk-UA"/>
        </w:rPr>
        <w:t xml:space="preserve"> г.</w:t>
      </w:r>
      <w:r w:rsidRPr="00347D8E">
        <w:rPr>
          <w:b w:val="0"/>
          <w:color w:val="000000"/>
          <w:sz w:val="28"/>
          <w:szCs w:val="28"/>
        </w:rPr>
        <w:t xml:space="preserve"> – Киев, 1990. – С.</w:t>
      </w:r>
      <w:r w:rsidRPr="00347D8E">
        <w:rPr>
          <w:b w:val="0"/>
          <w:color w:val="000000"/>
          <w:sz w:val="28"/>
          <w:szCs w:val="28"/>
          <w:lang w:val="uk-UA"/>
        </w:rPr>
        <w:t> </w:t>
      </w:r>
      <w:r w:rsidRPr="00347D8E">
        <w:rPr>
          <w:b w:val="0"/>
          <w:color w:val="000000"/>
          <w:sz w:val="28"/>
          <w:szCs w:val="28"/>
        </w:rPr>
        <w:t>134-135.</w:t>
      </w:r>
    </w:p>
    <w:p w:rsidR="00B11673" w:rsidRPr="00347D8E" w:rsidRDefault="00B11673" w:rsidP="00B11673">
      <w:pPr>
        <w:pStyle w:val="aa"/>
        <w:tabs>
          <w:tab w:val="left" w:pos="1701"/>
        </w:tabs>
        <w:spacing w:line="360" w:lineRule="auto"/>
        <w:ind w:right="-1" w:firstLine="709"/>
        <w:jc w:val="both"/>
        <w:rPr>
          <w:b w:val="0"/>
          <w:color w:val="000000"/>
          <w:sz w:val="28"/>
          <w:szCs w:val="28"/>
          <w:lang w:val="uk-UA"/>
        </w:rPr>
      </w:pPr>
      <w:r w:rsidRPr="00347D8E">
        <w:rPr>
          <w:b w:val="0"/>
          <w:color w:val="000000"/>
          <w:sz w:val="28"/>
          <w:szCs w:val="28"/>
        </w:rPr>
        <w:t>31.Клименков А.А</w:t>
      </w:r>
      <w:r w:rsidRPr="00347D8E">
        <w:rPr>
          <w:b w:val="0"/>
          <w:color w:val="000000"/>
          <w:sz w:val="28"/>
          <w:szCs w:val="28"/>
          <w:lang w:val="uk-UA"/>
        </w:rPr>
        <w:t>.</w:t>
      </w:r>
      <w:r w:rsidRPr="00347D8E">
        <w:rPr>
          <w:b w:val="0"/>
          <w:color w:val="000000"/>
          <w:sz w:val="28"/>
          <w:szCs w:val="28"/>
        </w:rPr>
        <w:t xml:space="preserve"> Комбинированное и лучевое лечение неорганных опухолей забрюшинного пространства</w:t>
      </w:r>
      <w:r w:rsidRPr="00347D8E">
        <w:rPr>
          <w:b w:val="0"/>
          <w:color w:val="000000"/>
          <w:sz w:val="28"/>
          <w:szCs w:val="28"/>
          <w:lang w:val="uk-UA"/>
        </w:rPr>
        <w:t xml:space="preserve"> / </w:t>
      </w:r>
      <w:r w:rsidRPr="00347D8E">
        <w:rPr>
          <w:b w:val="0"/>
          <w:color w:val="000000"/>
          <w:sz w:val="28"/>
          <w:szCs w:val="28"/>
        </w:rPr>
        <w:t>А.А.</w:t>
      </w:r>
      <w:r w:rsidRPr="00347D8E">
        <w:rPr>
          <w:b w:val="0"/>
          <w:color w:val="000000"/>
          <w:sz w:val="28"/>
          <w:szCs w:val="28"/>
          <w:lang w:val="uk-UA"/>
        </w:rPr>
        <w:t> </w:t>
      </w:r>
      <w:r w:rsidRPr="00347D8E">
        <w:rPr>
          <w:b w:val="0"/>
          <w:color w:val="000000"/>
          <w:sz w:val="28"/>
          <w:szCs w:val="28"/>
        </w:rPr>
        <w:t>Клименков, А.А.</w:t>
      </w:r>
      <w:r w:rsidRPr="00347D8E">
        <w:rPr>
          <w:b w:val="0"/>
          <w:color w:val="000000"/>
          <w:sz w:val="28"/>
          <w:szCs w:val="28"/>
          <w:lang w:val="uk-UA"/>
        </w:rPr>
        <w:t> </w:t>
      </w:r>
      <w:r w:rsidRPr="00347D8E">
        <w:rPr>
          <w:b w:val="0"/>
          <w:color w:val="000000"/>
          <w:sz w:val="28"/>
          <w:szCs w:val="28"/>
        </w:rPr>
        <w:t>Барканов, А.А</w:t>
      </w:r>
      <w:r w:rsidRPr="00347D8E">
        <w:rPr>
          <w:b w:val="0"/>
          <w:color w:val="000000"/>
          <w:sz w:val="28"/>
          <w:szCs w:val="28"/>
          <w:lang w:val="uk-UA"/>
        </w:rPr>
        <w:t> Баронин</w:t>
      </w:r>
      <w:r w:rsidRPr="00347D8E">
        <w:rPr>
          <w:b w:val="0"/>
          <w:color w:val="000000"/>
          <w:sz w:val="28"/>
          <w:szCs w:val="28"/>
        </w:rPr>
        <w:t xml:space="preserve"> // // Вопросы онкологии. – 1997. – Т.</w:t>
      </w:r>
      <w:r w:rsidRPr="00347D8E">
        <w:rPr>
          <w:b w:val="0"/>
          <w:color w:val="000000"/>
          <w:sz w:val="28"/>
          <w:szCs w:val="28"/>
          <w:lang w:val="en-US"/>
        </w:rPr>
        <w:t> </w:t>
      </w:r>
      <w:r w:rsidRPr="00347D8E">
        <w:rPr>
          <w:b w:val="0"/>
          <w:color w:val="000000"/>
          <w:sz w:val="28"/>
          <w:szCs w:val="28"/>
        </w:rPr>
        <w:t>40, №</w:t>
      </w:r>
      <w:r w:rsidRPr="00347D8E">
        <w:rPr>
          <w:b w:val="0"/>
          <w:color w:val="000000"/>
          <w:sz w:val="28"/>
          <w:szCs w:val="28"/>
          <w:lang w:val="en-US"/>
        </w:rPr>
        <w:t> </w:t>
      </w:r>
      <w:r w:rsidRPr="00347D8E">
        <w:rPr>
          <w:b w:val="0"/>
          <w:color w:val="000000"/>
          <w:sz w:val="28"/>
          <w:szCs w:val="28"/>
        </w:rPr>
        <w:t>2. – С. 346-349.</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32.Клименков А.А</w:t>
      </w:r>
      <w:r w:rsidRPr="00347D8E">
        <w:rPr>
          <w:b w:val="0"/>
          <w:color w:val="000000"/>
          <w:sz w:val="28"/>
          <w:szCs w:val="28"/>
          <w:lang w:val="uk-UA"/>
        </w:rPr>
        <w:t>.</w:t>
      </w:r>
      <w:r w:rsidRPr="00347D8E">
        <w:rPr>
          <w:b w:val="0"/>
          <w:color w:val="000000"/>
          <w:sz w:val="28"/>
          <w:szCs w:val="28"/>
        </w:rPr>
        <w:t xml:space="preserve"> Современные принципы диагностики и хирургического лечения неорганных забрюшинных опухолей </w:t>
      </w:r>
      <w:r w:rsidRPr="00347D8E">
        <w:rPr>
          <w:b w:val="0"/>
          <w:color w:val="000000"/>
          <w:sz w:val="28"/>
          <w:szCs w:val="28"/>
          <w:lang w:val="uk-UA"/>
        </w:rPr>
        <w:t xml:space="preserve">/ </w:t>
      </w:r>
      <w:r w:rsidRPr="00347D8E">
        <w:rPr>
          <w:b w:val="0"/>
          <w:color w:val="000000"/>
          <w:sz w:val="28"/>
          <w:szCs w:val="28"/>
        </w:rPr>
        <w:t>А.А.</w:t>
      </w:r>
      <w:r w:rsidRPr="00347D8E">
        <w:rPr>
          <w:b w:val="0"/>
          <w:color w:val="000000"/>
          <w:sz w:val="28"/>
          <w:szCs w:val="28"/>
          <w:lang w:val="uk-UA"/>
        </w:rPr>
        <w:t> </w:t>
      </w:r>
      <w:r w:rsidRPr="00347D8E">
        <w:rPr>
          <w:b w:val="0"/>
          <w:color w:val="000000"/>
          <w:sz w:val="28"/>
          <w:szCs w:val="28"/>
        </w:rPr>
        <w:t>Клименков, А.А.</w:t>
      </w:r>
      <w:r w:rsidRPr="00347D8E">
        <w:rPr>
          <w:b w:val="0"/>
          <w:color w:val="000000"/>
          <w:sz w:val="28"/>
          <w:szCs w:val="28"/>
          <w:lang w:val="uk-UA"/>
        </w:rPr>
        <w:t> </w:t>
      </w:r>
      <w:r w:rsidRPr="00347D8E">
        <w:rPr>
          <w:b w:val="0"/>
          <w:color w:val="000000"/>
          <w:sz w:val="28"/>
          <w:szCs w:val="28"/>
        </w:rPr>
        <w:t>Баронин, Г.И.</w:t>
      </w:r>
      <w:r w:rsidRPr="00347D8E">
        <w:rPr>
          <w:b w:val="0"/>
          <w:color w:val="000000"/>
          <w:sz w:val="28"/>
          <w:szCs w:val="28"/>
          <w:lang w:val="uk-UA"/>
        </w:rPr>
        <w:t> </w:t>
      </w:r>
      <w:r w:rsidRPr="00347D8E">
        <w:rPr>
          <w:b w:val="0"/>
          <w:color w:val="000000"/>
          <w:sz w:val="28"/>
          <w:szCs w:val="28"/>
        </w:rPr>
        <w:t>Губина [и др.]</w:t>
      </w:r>
      <w:r w:rsidRPr="00347D8E">
        <w:rPr>
          <w:b w:val="0"/>
          <w:color w:val="000000"/>
          <w:sz w:val="28"/>
          <w:szCs w:val="28"/>
          <w:lang w:val="uk-UA"/>
        </w:rPr>
        <w:t xml:space="preserve"> </w:t>
      </w:r>
      <w:r w:rsidRPr="00347D8E">
        <w:rPr>
          <w:b w:val="0"/>
          <w:color w:val="000000"/>
          <w:sz w:val="28"/>
          <w:szCs w:val="28"/>
        </w:rPr>
        <w:t>// Вопросы онкологии. – 1998. – Т.</w:t>
      </w:r>
      <w:r w:rsidRPr="00347D8E">
        <w:rPr>
          <w:b w:val="0"/>
          <w:color w:val="000000"/>
          <w:sz w:val="28"/>
          <w:szCs w:val="28"/>
          <w:lang w:val="en-US"/>
        </w:rPr>
        <w:t> </w:t>
      </w:r>
      <w:r w:rsidRPr="00347D8E">
        <w:rPr>
          <w:b w:val="0"/>
          <w:color w:val="000000"/>
          <w:sz w:val="28"/>
          <w:szCs w:val="28"/>
        </w:rPr>
        <w:t>44, №</w:t>
      </w:r>
      <w:r w:rsidRPr="00347D8E">
        <w:rPr>
          <w:b w:val="0"/>
          <w:color w:val="000000"/>
          <w:sz w:val="28"/>
          <w:szCs w:val="28"/>
          <w:lang w:val="en-US"/>
        </w:rPr>
        <w:t> </w:t>
      </w:r>
      <w:r w:rsidRPr="00347D8E">
        <w:rPr>
          <w:b w:val="0"/>
          <w:color w:val="000000"/>
          <w:sz w:val="28"/>
          <w:szCs w:val="28"/>
        </w:rPr>
        <w:t>5. – С. 546-550.</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33.Клименков А.А. Факторы прогноза при неорганных опухолях забрюшинного пространства / А.А. Клименков, А.К. Бачиашвили, А.А. Баронин [и др.] // Диагностика и лечение онкологических заболеваний. – М., Обнинск, СПб., 1990. – С. 45-47.</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34.Комбинированные оперативные вмешательства у больных с забрюшинными неорганными опухолями / А.А. Клименков, Ю.И. Патютко, А.К. Бачиашвили, В.Л. Черкес // Хирургия. – 1986. – №9. – С. 10-12.</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35.Кононенко Н.Г. Лечение больных неорганными новообразованиями малого таза / Н.Г. Кононенко // Вопросы онкологии. – 1992. – Т.38, №4-6. – С. 493-499.</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lastRenderedPageBreak/>
        <w:t xml:space="preserve">36.Кононенко Н.Г. Рецидивы неорганных новообразований малого таза / Н.Г. Кононенко // </w:t>
      </w:r>
      <w:r w:rsidRPr="00347D8E">
        <w:rPr>
          <w:b w:val="0"/>
          <w:color w:val="000000"/>
          <w:sz w:val="28"/>
          <w:szCs w:val="28"/>
          <w:lang w:val="en-US"/>
        </w:rPr>
        <w:t>YIII</w:t>
      </w:r>
      <w:r w:rsidRPr="00347D8E">
        <w:rPr>
          <w:b w:val="0"/>
          <w:color w:val="000000"/>
          <w:sz w:val="28"/>
          <w:szCs w:val="28"/>
        </w:rPr>
        <w:t xml:space="preserve"> онкологов УССР. Донецк, 1990 г. – Киев, 1990. – С. 687-688.</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37.Колесников Е.К. Компъютерная томография в диагностике забрюшинных неорганных опухолей / Е.К. Колесников, А.К. Бачиашвили // Медицинская радиология. – 1985. – №10. – С. 48-52.</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38.Коссе В.А. Опыт хирургичского лечения  обльных с внеорганными  забрюшинными опухолями / В.А. Коссе, Н.В. Сергеев, В.М. Корягин [и др.] // Матер</w:t>
      </w:r>
      <w:r w:rsidRPr="00347D8E">
        <w:rPr>
          <w:b w:val="0"/>
          <w:color w:val="000000"/>
          <w:sz w:val="28"/>
          <w:szCs w:val="28"/>
          <w:lang w:val="en-US"/>
        </w:rPr>
        <w:t>i</w:t>
      </w:r>
      <w:r w:rsidRPr="00347D8E">
        <w:rPr>
          <w:b w:val="0"/>
          <w:color w:val="000000"/>
          <w:sz w:val="28"/>
          <w:szCs w:val="28"/>
        </w:rPr>
        <w:t>али наукового симпоз</w:t>
      </w:r>
      <w:r w:rsidRPr="00347D8E">
        <w:rPr>
          <w:b w:val="0"/>
          <w:color w:val="000000"/>
          <w:sz w:val="28"/>
          <w:szCs w:val="28"/>
          <w:lang w:val="en-US"/>
        </w:rPr>
        <w:t>i</w:t>
      </w:r>
      <w:r w:rsidRPr="00347D8E">
        <w:rPr>
          <w:b w:val="0"/>
          <w:color w:val="000000"/>
          <w:sz w:val="28"/>
          <w:szCs w:val="28"/>
        </w:rPr>
        <w:t>ума. Ки</w:t>
      </w:r>
      <w:r w:rsidRPr="00347D8E">
        <w:rPr>
          <w:b w:val="0"/>
          <w:color w:val="000000"/>
          <w:sz w:val="28"/>
          <w:szCs w:val="28"/>
          <w:lang w:val="en-US"/>
        </w:rPr>
        <w:t>i</w:t>
      </w:r>
      <w:r w:rsidRPr="00347D8E">
        <w:rPr>
          <w:b w:val="0"/>
          <w:color w:val="000000"/>
          <w:sz w:val="28"/>
          <w:szCs w:val="28"/>
        </w:rPr>
        <w:t>в, 7-8 жовтня 1999 р. – К., 1999. – С. 54-56.</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39.Краевский Н.Н. Патологоанатомическая диагностика опухолей человека / Н.Н. Краевский, А.В. Смольяников, Д.С. Саркисов. – М.: Медицина, 1982. – Т.1. – 558 с.</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40.Лебедь И.И. Возможности диагностических и лечебных пункционных вмешательств под УЗ- и КТ-контролем / И.И. Лебедь, А.Д. Зубков // Укра</w:t>
      </w:r>
      <w:r w:rsidRPr="00347D8E">
        <w:rPr>
          <w:b w:val="0"/>
          <w:color w:val="000000"/>
          <w:sz w:val="28"/>
          <w:szCs w:val="28"/>
          <w:lang w:val="uk-UA"/>
        </w:rPr>
        <w:t>ї</w:t>
      </w:r>
      <w:r w:rsidRPr="00347D8E">
        <w:rPr>
          <w:b w:val="0"/>
          <w:color w:val="000000"/>
          <w:sz w:val="28"/>
          <w:szCs w:val="28"/>
        </w:rPr>
        <w:t>нський конгрес рад</w:t>
      </w:r>
      <w:r w:rsidRPr="00347D8E">
        <w:rPr>
          <w:b w:val="0"/>
          <w:color w:val="000000"/>
          <w:sz w:val="28"/>
          <w:szCs w:val="28"/>
          <w:lang w:val="en-US"/>
        </w:rPr>
        <w:t>i</w:t>
      </w:r>
      <w:r w:rsidRPr="00347D8E">
        <w:rPr>
          <w:b w:val="0"/>
          <w:color w:val="000000"/>
          <w:sz w:val="28"/>
          <w:szCs w:val="28"/>
        </w:rPr>
        <w:t>олог</w:t>
      </w:r>
      <w:r w:rsidRPr="00347D8E">
        <w:rPr>
          <w:b w:val="0"/>
          <w:color w:val="000000"/>
          <w:sz w:val="28"/>
          <w:szCs w:val="28"/>
          <w:lang w:val="en-US"/>
        </w:rPr>
        <w:t>i</w:t>
      </w:r>
      <w:r w:rsidRPr="00347D8E">
        <w:rPr>
          <w:b w:val="0"/>
          <w:color w:val="000000"/>
          <w:sz w:val="28"/>
          <w:szCs w:val="28"/>
        </w:rPr>
        <w:t>в Укра</w:t>
      </w:r>
      <w:r w:rsidRPr="00347D8E">
        <w:rPr>
          <w:b w:val="0"/>
          <w:color w:val="000000"/>
          <w:sz w:val="28"/>
          <w:szCs w:val="28"/>
          <w:lang w:val="uk-UA"/>
        </w:rPr>
        <w:t>їни</w:t>
      </w:r>
      <w:r w:rsidRPr="00347D8E">
        <w:rPr>
          <w:b w:val="0"/>
          <w:color w:val="000000"/>
          <w:sz w:val="28"/>
          <w:szCs w:val="28"/>
        </w:rPr>
        <w:t>. – Ки</w:t>
      </w:r>
      <w:r w:rsidRPr="00347D8E">
        <w:rPr>
          <w:b w:val="0"/>
          <w:color w:val="000000"/>
          <w:sz w:val="28"/>
          <w:szCs w:val="28"/>
          <w:lang w:val="en-US"/>
        </w:rPr>
        <w:t>i</w:t>
      </w:r>
      <w:r w:rsidRPr="00347D8E">
        <w:rPr>
          <w:b w:val="0"/>
          <w:color w:val="000000"/>
          <w:sz w:val="28"/>
          <w:szCs w:val="28"/>
        </w:rPr>
        <w:t>в, 2000. – Вип.</w:t>
      </w:r>
      <w:r w:rsidRPr="00347D8E">
        <w:rPr>
          <w:b w:val="0"/>
          <w:color w:val="000000"/>
          <w:sz w:val="28"/>
          <w:szCs w:val="28"/>
          <w:lang w:val="uk-UA"/>
        </w:rPr>
        <w:t> </w:t>
      </w:r>
      <w:r w:rsidRPr="00347D8E">
        <w:rPr>
          <w:b w:val="0"/>
          <w:color w:val="000000"/>
          <w:sz w:val="28"/>
          <w:szCs w:val="28"/>
        </w:rPr>
        <w:t>8. – С. 73.</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41.Лопаткин Н.А. Руководство по урологии / Под редакцией Н.А.</w:t>
      </w:r>
      <w:r w:rsidRPr="00347D8E">
        <w:rPr>
          <w:b w:val="0"/>
          <w:color w:val="000000"/>
          <w:sz w:val="28"/>
          <w:szCs w:val="28"/>
          <w:lang w:val="uk-UA"/>
        </w:rPr>
        <w:t> </w:t>
      </w:r>
      <w:r w:rsidRPr="00347D8E">
        <w:rPr>
          <w:b w:val="0"/>
          <w:color w:val="000000"/>
          <w:sz w:val="28"/>
          <w:szCs w:val="28"/>
        </w:rPr>
        <w:t>Лопаткина</w:t>
      </w:r>
      <w:r w:rsidRPr="00347D8E">
        <w:rPr>
          <w:b w:val="0"/>
          <w:color w:val="000000"/>
          <w:sz w:val="28"/>
          <w:szCs w:val="28"/>
          <w:lang w:val="uk-UA"/>
        </w:rPr>
        <w:t xml:space="preserve">. </w:t>
      </w:r>
      <w:r w:rsidRPr="00347D8E">
        <w:rPr>
          <w:b w:val="0"/>
          <w:color w:val="000000"/>
          <w:sz w:val="28"/>
          <w:szCs w:val="28"/>
        </w:rPr>
        <w:t>– М.: Медицина, 1998. – С.</w:t>
      </w:r>
      <w:r w:rsidRPr="00347D8E">
        <w:rPr>
          <w:b w:val="0"/>
          <w:color w:val="000000"/>
          <w:sz w:val="28"/>
          <w:szCs w:val="28"/>
          <w:lang w:val="uk-UA"/>
        </w:rPr>
        <w:t> </w:t>
      </w:r>
      <w:r w:rsidRPr="00347D8E">
        <w:rPr>
          <w:b w:val="0"/>
          <w:color w:val="000000"/>
          <w:sz w:val="28"/>
          <w:szCs w:val="28"/>
        </w:rPr>
        <w:t>302-316.</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42.Лушицкий М.Т</w:t>
      </w:r>
      <w:r w:rsidRPr="00347D8E">
        <w:rPr>
          <w:b w:val="0"/>
          <w:color w:val="000000"/>
          <w:sz w:val="28"/>
          <w:szCs w:val="28"/>
          <w:lang w:val="uk-UA"/>
        </w:rPr>
        <w:t>.</w:t>
      </w:r>
      <w:r w:rsidRPr="00347D8E">
        <w:rPr>
          <w:b w:val="0"/>
          <w:color w:val="000000"/>
          <w:sz w:val="28"/>
          <w:szCs w:val="28"/>
        </w:rPr>
        <w:t xml:space="preserve"> Опыт диагностики и хирургического лечения неорганных забрюшинных опухолей </w:t>
      </w:r>
      <w:r w:rsidRPr="00347D8E">
        <w:rPr>
          <w:b w:val="0"/>
          <w:color w:val="000000"/>
          <w:sz w:val="28"/>
          <w:szCs w:val="28"/>
          <w:lang w:val="uk-UA"/>
        </w:rPr>
        <w:t xml:space="preserve">/ </w:t>
      </w:r>
      <w:r w:rsidRPr="00347D8E">
        <w:rPr>
          <w:b w:val="0"/>
          <w:color w:val="000000"/>
          <w:sz w:val="28"/>
          <w:szCs w:val="28"/>
        </w:rPr>
        <w:t>М.Т. Лушицкий, В.Л.</w:t>
      </w:r>
      <w:r w:rsidRPr="00347D8E">
        <w:rPr>
          <w:b w:val="0"/>
          <w:color w:val="000000"/>
          <w:sz w:val="28"/>
          <w:szCs w:val="28"/>
          <w:lang w:val="uk-UA"/>
        </w:rPr>
        <w:t> </w:t>
      </w:r>
      <w:r w:rsidRPr="00347D8E">
        <w:rPr>
          <w:b w:val="0"/>
          <w:color w:val="000000"/>
          <w:sz w:val="28"/>
          <w:szCs w:val="28"/>
        </w:rPr>
        <w:t>Саввич // Вестник хирургии. – 1988. – №8. – С. 125-128.</w:t>
      </w:r>
    </w:p>
    <w:p w:rsidR="00B11673" w:rsidRPr="00347D8E" w:rsidRDefault="00B11673" w:rsidP="00B11673">
      <w:pPr>
        <w:spacing w:line="360" w:lineRule="auto"/>
        <w:ind w:firstLine="720"/>
        <w:jc w:val="both"/>
        <w:rPr>
          <w:color w:val="000000"/>
          <w:sz w:val="28"/>
          <w:szCs w:val="28"/>
        </w:rPr>
      </w:pPr>
      <w:r w:rsidRPr="00347D8E">
        <w:rPr>
          <w:color w:val="000000"/>
          <w:sz w:val="28"/>
        </w:rPr>
        <w:t>43.</w:t>
      </w:r>
      <w:r w:rsidRPr="00347D8E">
        <w:rPr>
          <w:color w:val="000000"/>
          <w:sz w:val="28"/>
          <w:szCs w:val="28"/>
        </w:rPr>
        <w:t>Лях Ю.Е. Основы компьютерной биостатистики. Анализ информации в биологии, медиц</w:t>
      </w:r>
      <w:r w:rsidRPr="00347D8E">
        <w:rPr>
          <w:color w:val="000000"/>
          <w:sz w:val="28"/>
          <w:szCs w:val="28"/>
        </w:rPr>
        <w:t>и</w:t>
      </w:r>
      <w:r w:rsidRPr="00347D8E">
        <w:rPr>
          <w:color w:val="000000"/>
          <w:sz w:val="28"/>
          <w:szCs w:val="28"/>
        </w:rPr>
        <w:t xml:space="preserve">не и фармации статистическим пакетом </w:t>
      </w:r>
      <w:r w:rsidRPr="00347D8E">
        <w:rPr>
          <w:color w:val="000000"/>
          <w:sz w:val="28"/>
          <w:szCs w:val="28"/>
          <w:lang w:val="en-US"/>
        </w:rPr>
        <w:t>MedStat</w:t>
      </w:r>
      <w:r w:rsidRPr="00347D8E">
        <w:rPr>
          <w:color w:val="000000"/>
          <w:sz w:val="28"/>
          <w:szCs w:val="28"/>
        </w:rPr>
        <w:t xml:space="preserve"> / Ю.Е. Лях, В.Г. Гурьянов, В.Н. Хоменко, О.А. Панченко. – Д.: Пап</w:t>
      </w:r>
      <w:r w:rsidRPr="00347D8E">
        <w:rPr>
          <w:color w:val="000000"/>
          <w:sz w:val="28"/>
          <w:szCs w:val="28"/>
        </w:rPr>
        <w:t>а</w:t>
      </w:r>
      <w:r w:rsidRPr="00347D8E">
        <w:rPr>
          <w:color w:val="000000"/>
          <w:sz w:val="28"/>
          <w:szCs w:val="28"/>
        </w:rPr>
        <w:t>кица Е.К., 2006. – 214 с.</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 xml:space="preserve">44.Момджян Б.К. Тонкоигольная  чрезкожная биопсия в определении природы патологических изменений в органах брюшной полости и </w:t>
      </w:r>
      <w:r w:rsidRPr="00347D8E">
        <w:rPr>
          <w:b w:val="0"/>
          <w:color w:val="000000"/>
          <w:sz w:val="28"/>
          <w:szCs w:val="28"/>
        </w:rPr>
        <w:lastRenderedPageBreak/>
        <w:t xml:space="preserve">забрюшинного пространства </w:t>
      </w:r>
      <w:r w:rsidRPr="00347D8E">
        <w:rPr>
          <w:b w:val="0"/>
          <w:color w:val="000000"/>
          <w:sz w:val="28"/>
          <w:szCs w:val="28"/>
          <w:lang w:val="uk-UA"/>
        </w:rPr>
        <w:t xml:space="preserve">/ </w:t>
      </w:r>
      <w:r w:rsidRPr="00347D8E">
        <w:rPr>
          <w:b w:val="0"/>
          <w:color w:val="000000"/>
          <w:sz w:val="28"/>
          <w:szCs w:val="28"/>
        </w:rPr>
        <w:t>Б.К.</w:t>
      </w:r>
      <w:r w:rsidRPr="00347D8E">
        <w:rPr>
          <w:b w:val="0"/>
          <w:color w:val="000000"/>
          <w:sz w:val="28"/>
          <w:szCs w:val="28"/>
          <w:lang w:val="uk-UA"/>
        </w:rPr>
        <w:t> </w:t>
      </w:r>
      <w:r w:rsidRPr="00347D8E">
        <w:rPr>
          <w:b w:val="0"/>
          <w:color w:val="000000"/>
          <w:sz w:val="28"/>
          <w:szCs w:val="28"/>
        </w:rPr>
        <w:t>Момджян // Диагностика и лечение онкологических заболеваний. – М., Обнинск, СПб., 1990. – С. 50-51.</w:t>
      </w:r>
    </w:p>
    <w:p w:rsidR="00B11673" w:rsidRPr="00347D8E" w:rsidRDefault="00B11673" w:rsidP="00B11673">
      <w:pPr>
        <w:pStyle w:val="aa"/>
        <w:tabs>
          <w:tab w:val="left" w:pos="1701"/>
        </w:tabs>
        <w:spacing w:line="360" w:lineRule="auto"/>
        <w:ind w:right="-1" w:firstLine="709"/>
        <w:jc w:val="both"/>
        <w:rPr>
          <w:b w:val="0"/>
          <w:color w:val="000000"/>
          <w:sz w:val="28"/>
          <w:szCs w:val="28"/>
          <w:lang w:val="uk-UA"/>
        </w:rPr>
      </w:pPr>
      <w:r w:rsidRPr="00347D8E">
        <w:rPr>
          <w:b w:val="0"/>
          <w:color w:val="000000"/>
          <w:sz w:val="28"/>
          <w:szCs w:val="28"/>
        </w:rPr>
        <w:t>45.Мухин И.В. Опухоли забрюшинного</w:t>
      </w:r>
      <w:r w:rsidRPr="00347D8E">
        <w:rPr>
          <w:b w:val="0"/>
          <w:color w:val="000000"/>
          <w:sz w:val="28"/>
          <w:szCs w:val="28"/>
          <w:lang w:val="uk-UA"/>
        </w:rPr>
        <w:t>:</w:t>
      </w:r>
      <w:r w:rsidRPr="00347D8E">
        <w:rPr>
          <w:b w:val="0"/>
          <w:color w:val="000000"/>
          <w:sz w:val="28"/>
          <w:szCs w:val="28"/>
        </w:rPr>
        <w:t xml:space="preserve"> автореф. дис. на здобуття наук. ступеня д.мед.н: спец. 14.01.07 – онкология /</w:t>
      </w:r>
      <w:r w:rsidRPr="00347D8E">
        <w:rPr>
          <w:b w:val="0"/>
          <w:color w:val="000000"/>
          <w:sz w:val="28"/>
          <w:szCs w:val="28"/>
          <w:lang w:val="uk-UA"/>
        </w:rPr>
        <w:t xml:space="preserve"> </w:t>
      </w:r>
      <w:r w:rsidRPr="00347D8E">
        <w:rPr>
          <w:b w:val="0"/>
          <w:color w:val="000000"/>
          <w:sz w:val="28"/>
          <w:szCs w:val="28"/>
        </w:rPr>
        <w:t>И.В.</w:t>
      </w:r>
      <w:r w:rsidRPr="00347D8E">
        <w:rPr>
          <w:b w:val="0"/>
          <w:color w:val="000000"/>
          <w:sz w:val="28"/>
          <w:szCs w:val="28"/>
          <w:lang w:val="uk-UA"/>
        </w:rPr>
        <w:t> </w:t>
      </w:r>
      <w:r w:rsidRPr="00347D8E">
        <w:rPr>
          <w:b w:val="0"/>
          <w:color w:val="000000"/>
          <w:sz w:val="28"/>
          <w:szCs w:val="28"/>
        </w:rPr>
        <w:t>Мухин. – Донецк, 1970.</w:t>
      </w:r>
      <w:r w:rsidRPr="00347D8E">
        <w:rPr>
          <w:b w:val="0"/>
          <w:color w:val="000000"/>
          <w:sz w:val="28"/>
          <w:szCs w:val="28"/>
          <w:lang w:val="uk-UA"/>
        </w:rPr>
        <w:t xml:space="preserve"> – 29 с.</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 xml:space="preserve">46.Непосредственные и ближайшие результаты хирургического лечения больных с забрюшинными опухолями </w:t>
      </w:r>
      <w:r w:rsidRPr="00347D8E">
        <w:rPr>
          <w:b w:val="0"/>
          <w:color w:val="000000"/>
          <w:sz w:val="28"/>
          <w:szCs w:val="28"/>
          <w:lang w:val="uk-UA"/>
        </w:rPr>
        <w:t xml:space="preserve">/ </w:t>
      </w:r>
      <w:r w:rsidRPr="00347D8E">
        <w:rPr>
          <w:b w:val="0"/>
          <w:color w:val="000000"/>
          <w:sz w:val="28"/>
          <w:szCs w:val="28"/>
        </w:rPr>
        <w:t>Д.В.</w:t>
      </w:r>
      <w:r w:rsidRPr="00347D8E">
        <w:rPr>
          <w:b w:val="0"/>
          <w:color w:val="000000"/>
          <w:sz w:val="28"/>
          <w:szCs w:val="28"/>
          <w:lang w:val="uk-UA"/>
        </w:rPr>
        <w:t> </w:t>
      </w:r>
      <w:r w:rsidRPr="00347D8E">
        <w:rPr>
          <w:b w:val="0"/>
          <w:color w:val="000000"/>
          <w:sz w:val="28"/>
          <w:szCs w:val="28"/>
        </w:rPr>
        <w:t>Мясоедов, Г.П.</w:t>
      </w:r>
      <w:r w:rsidRPr="00347D8E">
        <w:rPr>
          <w:b w:val="0"/>
          <w:color w:val="000000"/>
          <w:sz w:val="28"/>
          <w:szCs w:val="28"/>
          <w:lang w:val="uk-UA"/>
        </w:rPr>
        <w:t> </w:t>
      </w:r>
      <w:r w:rsidRPr="00347D8E">
        <w:rPr>
          <w:b w:val="0"/>
          <w:color w:val="000000"/>
          <w:sz w:val="28"/>
          <w:szCs w:val="28"/>
        </w:rPr>
        <w:t>Олейниченко, К.В.</w:t>
      </w:r>
      <w:r w:rsidRPr="00347D8E">
        <w:rPr>
          <w:b w:val="0"/>
          <w:color w:val="000000"/>
          <w:sz w:val="28"/>
          <w:szCs w:val="28"/>
          <w:lang w:val="uk-UA"/>
        </w:rPr>
        <w:t> </w:t>
      </w:r>
      <w:r w:rsidRPr="00347D8E">
        <w:rPr>
          <w:b w:val="0"/>
          <w:color w:val="000000"/>
          <w:sz w:val="28"/>
          <w:szCs w:val="28"/>
        </w:rPr>
        <w:t>Кошель [и др.]</w:t>
      </w:r>
      <w:r w:rsidRPr="00347D8E">
        <w:rPr>
          <w:b w:val="0"/>
          <w:color w:val="000000"/>
          <w:sz w:val="28"/>
          <w:szCs w:val="28"/>
          <w:lang w:val="uk-UA"/>
        </w:rPr>
        <w:t xml:space="preserve"> </w:t>
      </w:r>
      <w:r w:rsidRPr="00347D8E">
        <w:rPr>
          <w:b w:val="0"/>
          <w:color w:val="000000"/>
          <w:sz w:val="28"/>
          <w:szCs w:val="28"/>
        </w:rPr>
        <w:t>// Матер</w:t>
      </w:r>
      <w:r w:rsidRPr="00347D8E">
        <w:rPr>
          <w:b w:val="0"/>
          <w:color w:val="000000"/>
          <w:sz w:val="28"/>
          <w:szCs w:val="28"/>
          <w:lang w:val="en-US"/>
        </w:rPr>
        <w:t>i</w:t>
      </w:r>
      <w:r w:rsidRPr="00347D8E">
        <w:rPr>
          <w:b w:val="0"/>
          <w:color w:val="000000"/>
          <w:sz w:val="28"/>
          <w:szCs w:val="28"/>
        </w:rPr>
        <w:t>али наукового симпоз</w:t>
      </w:r>
      <w:r w:rsidRPr="00347D8E">
        <w:rPr>
          <w:b w:val="0"/>
          <w:color w:val="000000"/>
          <w:sz w:val="28"/>
          <w:szCs w:val="28"/>
          <w:lang w:val="en-US"/>
        </w:rPr>
        <w:t>i</w:t>
      </w:r>
      <w:r w:rsidRPr="00347D8E">
        <w:rPr>
          <w:b w:val="0"/>
          <w:color w:val="000000"/>
          <w:sz w:val="28"/>
          <w:szCs w:val="28"/>
        </w:rPr>
        <w:t>ума. Ки</w:t>
      </w:r>
      <w:r w:rsidRPr="00347D8E">
        <w:rPr>
          <w:b w:val="0"/>
          <w:color w:val="000000"/>
          <w:sz w:val="28"/>
          <w:szCs w:val="28"/>
          <w:lang w:val="en-US"/>
        </w:rPr>
        <w:t>i</w:t>
      </w:r>
      <w:r w:rsidRPr="00347D8E">
        <w:rPr>
          <w:b w:val="0"/>
          <w:color w:val="000000"/>
          <w:sz w:val="28"/>
          <w:szCs w:val="28"/>
        </w:rPr>
        <w:t>в, 7-8 жовтня 1999</w:t>
      </w:r>
      <w:r w:rsidRPr="00347D8E">
        <w:rPr>
          <w:b w:val="0"/>
          <w:color w:val="000000"/>
          <w:sz w:val="28"/>
          <w:szCs w:val="28"/>
          <w:lang w:val="uk-UA"/>
        </w:rPr>
        <w:t xml:space="preserve"> р. –</w:t>
      </w:r>
      <w:r w:rsidRPr="00347D8E">
        <w:rPr>
          <w:b w:val="0"/>
          <w:color w:val="000000"/>
          <w:sz w:val="28"/>
          <w:szCs w:val="28"/>
        </w:rPr>
        <w:t xml:space="preserve"> </w:t>
      </w:r>
      <w:r w:rsidRPr="00347D8E">
        <w:rPr>
          <w:b w:val="0"/>
          <w:color w:val="000000"/>
          <w:sz w:val="28"/>
          <w:szCs w:val="28"/>
          <w:lang w:val="uk-UA"/>
        </w:rPr>
        <w:t xml:space="preserve">К., 1999. – </w:t>
      </w:r>
      <w:r w:rsidRPr="00347D8E">
        <w:rPr>
          <w:b w:val="0"/>
          <w:color w:val="000000"/>
          <w:sz w:val="28"/>
          <w:szCs w:val="28"/>
        </w:rPr>
        <w:t>С.</w:t>
      </w:r>
      <w:r w:rsidRPr="00347D8E">
        <w:rPr>
          <w:b w:val="0"/>
          <w:color w:val="000000"/>
          <w:sz w:val="28"/>
          <w:szCs w:val="28"/>
          <w:lang w:val="uk-UA"/>
        </w:rPr>
        <w:t> </w:t>
      </w:r>
      <w:r w:rsidRPr="00347D8E">
        <w:rPr>
          <w:b w:val="0"/>
          <w:color w:val="000000"/>
          <w:sz w:val="28"/>
          <w:szCs w:val="28"/>
        </w:rPr>
        <w:t>57-59.</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47.Нестеренко Ю.А</w:t>
      </w:r>
      <w:r w:rsidRPr="00347D8E">
        <w:rPr>
          <w:b w:val="0"/>
          <w:color w:val="000000"/>
          <w:sz w:val="28"/>
          <w:szCs w:val="28"/>
          <w:lang w:val="uk-UA"/>
        </w:rPr>
        <w:t>.</w:t>
      </w:r>
      <w:r w:rsidRPr="00347D8E">
        <w:rPr>
          <w:b w:val="0"/>
          <w:color w:val="000000"/>
          <w:sz w:val="28"/>
          <w:szCs w:val="28"/>
        </w:rPr>
        <w:t xml:space="preserve"> Неорганные забрюшинные опухоли </w:t>
      </w:r>
      <w:r w:rsidRPr="00347D8E">
        <w:rPr>
          <w:b w:val="0"/>
          <w:color w:val="000000"/>
          <w:sz w:val="28"/>
          <w:szCs w:val="28"/>
          <w:lang w:val="uk-UA"/>
        </w:rPr>
        <w:t xml:space="preserve">/ </w:t>
      </w:r>
      <w:r w:rsidRPr="00347D8E">
        <w:rPr>
          <w:b w:val="0"/>
          <w:color w:val="000000"/>
          <w:sz w:val="28"/>
          <w:szCs w:val="28"/>
        </w:rPr>
        <w:t>Ю.А.</w:t>
      </w:r>
      <w:r w:rsidRPr="00347D8E">
        <w:rPr>
          <w:b w:val="0"/>
          <w:color w:val="000000"/>
          <w:sz w:val="28"/>
          <w:szCs w:val="28"/>
          <w:lang w:val="uk-UA"/>
        </w:rPr>
        <w:t> </w:t>
      </w:r>
      <w:r w:rsidRPr="00347D8E">
        <w:rPr>
          <w:b w:val="0"/>
          <w:color w:val="000000"/>
          <w:sz w:val="28"/>
          <w:szCs w:val="28"/>
        </w:rPr>
        <w:t>Нестеренко, С.Г.</w:t>
      </w:r>
      <w:r w:rsidRPr="00347D8E">
        <w:rPr>
          <w:b w:val="0"/>
          <w:color w:val="000000"/>
          <w:sz w:val="28"/>
          <w:szCs w:val="28"/>
          <w:lang w:val="uk-UA"/>
        </w:rPr>
        <w:t> </w:t>
      </w:r>
      <w:r w:rsidRPr="00347D8E">
        <w:rPr>
          <w:b w:val="0"/>
          <w:color w:val="000000"/>
          <w:sz w:val="28"/>
          <w:szCs w:val="28"/>
        </w:rPr>
        <w:t>Шаповальянц, С.В.</w:t>
      </w:r>
      <w:r w:rsidRPr="00347D8E">
        <w:rPr>
          <w:b w:val="0"/>
          <w:color w:val="000000"/>
          <w:sz w:val="28"/>
          <w:szCs w:val="28"/>
          <w:lang w:val="uk-UA"/>
        </w:rPr>
        <w:t> </w:t>
      </w:r>
      <w:r w:rsidRPr="00347D8E">
        <w:rPr>
          <w:b w:val="0"/>
          <w:color w:val="000000"/>
          <w:sz w:val="28"/>
          <w:szCs w:val="28"/>
        </w:rPr>
        <w:t xml:space="preserve">Михайлусов // Хирургия. – 2001. </w:t>
      </w:r>
      <w:r w:rsidRPr="00347D8E">
        <w:rPr>
          <w:b w:val="0"/>
          <w:color w:val="000000"/>
          <w:sz w:val="28"/>
          <w:szCs w:val="28"/>
          <w:lang w:val="uk-UA"/>
        </w:rPr>
        <w:t>–</w:t>
      </w:r>
      <w:r w:rsidRPr="00347D8E">
        <w:rPr>
          <w:b w:val="0"/>
          <w:color w:val="000000"/>
          <w:sz w:val="28"/>
          <w:szCs w:val="28"/>
        </w:rPr>
        <w:t xml:space="preserve"> №5. – С.</w:t>
      </w:r>
      <w:r w:rsidRPr="00347D8E">
        <w:rPr>
          <w:b w:val="0"/>
          <w:color w:val="000000"/>
          <w:sz w:val="28"/>
          <w:szCs w:val="28"/>
          <w:lang w:val="uk-UA"/>
        </w:rPr>
        <w:t> </w:t>
      </w:r>
      <w:r w:rsidRPr="00347D8E">
        <w:rPr>
          <w:b w:val="0"/>
          <w:color w:val="000000"/>
          <w:sz w:val="28"/>
          <w:szCs w:val="28"/>
        </w:rPr>
        <w:t>71-75.</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48.Ниньо Костельянос Х.З</w:t>
      </w:r>
      <w:r w:rsidRPr="00347D8E">
        <w:rPr>
          <w:b w:val="0"/>
          <w:color w:val="000000"/>
          <w:sz w:val="28"/>
          <w:szCs w:val="28"/>
          <w:lang w:val="uk-UA"/>
        </w:rPr>
        <w:t>.</w:t>
      </w:r>
      <w:r w:rsidRPr="00347D8E">
        <w:rPr>
          <w:b w:val="0"/>
          <w:color w:val="000000"/>
          <w:sz w:val="28"/>
          <w:szCs w:val="28"/>
        </w:rPr>
        <w:t xml:space="preserve"> Сложности хирургического лечения больных неорганными забрюшинными опухолями </w:t>
      </w:r>
      <w:r w:rsidRPr="00347D8E">
        <w:rPr>
          <w:b w:val="0"/>
          <w:color w:val="000000"/>
          <w:sz w:val="28"/>
          <w:szCs w:val="28"/>
          <w:lang w:val="uk-UA"/>
        </w:rPr>
        <w:t xml:space="preserve">/ </w:t>
      </w:r>
      <w:r w:rsidRPr="00347D8E">
        <w:rPr>
          <w:b w:val="0"/>
          <w:color w:val="000000"/>
          <w:sz w:val="28"/>
          <w:szCs w:val="28"/>
        </w:rPr>
        <w:t>Х.З.</w:t>
      </w:r>
      <w:r w:rsidRPr="00347D8E">
        <w:rPr>
          <w:b w:val="0"/>
          <w:color w:val="000000"/>
          <w:sz w:val="28"/>
          <w:szCs w:val="28"/>
          <w:lang w:val="uk-UA"/>
        </w:rPr>
        <w:t> </w:t>
      </w:r>
      <w:r w:rsidRPr="00347D8E">
        <w:rPr>
          <w:b w:val="0"/>
          <w:color w:val="000000"/>
          <w:sz w:val="28"/>
          <w:szCs w:val="28"/>
        </w:rPr>
        <w:t>Ниньо Костельянос, П.П.</w:t>
      </w:r>
      <w:r w:rsidRPr="00347D8E">
        <w:rPr>
          <w:b w:val="0"/>
          <w:color w:val="000000"/>
          <w:sz w:val="28"/>
          <w:szCs w:val="28"/>
          <w:lang w:val="uk-UA"/>
        </w:rPr>
        <w:t> </w:t>
      </w:r>
      <w:r w:rsidRPr="00347D8E">
        <w:rPr>
          <w:b w:val="0"/>
          <w:color w:val="000000"/>
          <w:sz w:val="28"/>
          <w:szCs w:val="28"/>
        </w:rPr>
        <w:t>Горзов, А.В.</w:t>
      </w:r>
      <w:r w:rsidRPr="00347D8E">
        <w:rPr>
          <w:b w:val="0"/>
          <w:color w:val="000000"/>
          <w:sz w:val="28"/>
          <w:szCs w:val="28"/>
          <w:lang w:val="uk-UA"/>
        </w:rPr>
        <w:t> </w:t>
      </w:r>
      <w:r w:rsidRPr="00347D8E">
        <w:rPr>
          <w:b w:val="0"/>
          <w:color w:val="000000"/>
          <w:sz w:val="28"/>
          <w:szCs w:val="28"/>
        </w:rPr>
        <w:t>Воробьев // Хирургическое и комбинированное лечение опухолей. – СПб., 1996. – С.</w:t>
      </w:r>
      <w:r w:rsidRPr="00347D8E">
        <w:rPr>
          <w:b w:val="0"/>
          <w:color w:val="000000"/>
          <w:sz w:val="28"/>
          <w:szCs w:val="28"/>
          <w:lang w:val="uk-UA"/>
        </w:rPr>
        <w:t> </w:t>
      </w:r>
      <w:r w:rsidRPr="00347D8E">
        <w:rPr>
          <w:b w:val="0"/>
          <w:color w:val="000000"/>
          <w:sz w:val="28"/>
          <w:szCs w:val="28"/>
        </w:rPr>
        <w:t>86-94.</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49.Олейниченко П.И</w:t>
      </w:r>
      <w:r w:rsidRPr="00347D8E">
        <w:rPr>
          <w:b w:val="0"/>
          <w:color w:val="000000"/>
          <w:sz w:val="28"/>
          <w:szCs w:val="28"/>
          <w:lang w:val="uk-UA"/>
        </w:rPr>
        <w:t>.</w:t>
      </w:r>
      <w:r w:rsidRPr="00347D8E">
        <w:rPr>
          <w:b w:val="0"/>
          <w:color w:val="000000"/>
          <w:sz w:val="28"/>
          <w:szCs w:val="28"/>
        </w:rPr>
        <w:t xml:space="preserve"> Клиника и диагностика забрюшинных опухолей </w:t>
      </w:r>
      <w:r w:rsidRPr="00347D8E">
        <w:rPr>
          <w:b w:val="0"/>
          <w:color w:val="000000"/>
          <w:sz w:val="28"/>
          <w:szCs w:val="28"/>
          <w:lang w:val="uk-UA"/>
        </w:rPr>
        <w:t xml:space="preserve">/ </w:t>
      </w:r>
      <w:r w:rsidRPr="00347D8E">
        <w:rPr>
          <w:b w:val="0"/>
          <w:color w:val="000000"/>
          <w:sz w:val="28"/>
          <w:szCs w:val="28"/>
        </w:rPr>
        <w:t>П.И.</w:t>
      </w:r>
      <w:r w:rsidRPr="00347D8E">
        <w:rPr>
          <w:b w:val="0"/>
          <w:color w:val="000000"/>
          <w:sz w:val="28"/>
          <w:szCs w:val="28"/>
          <w:lang w:val="uk-UA"/>
        </w:rPr>
        <w:t> </w:t>
      </w:r>
      <w:r w:rsidRPr="00347D8E">
        <w:rPr>
          <w:b w:val="0"/>
          <w:color w:val="000000"/>
          <w:sz w:val="28"/>
          <w:szCs w:val="28"/>
        </w:rPr>
        <w:t>Олейниченко, Д.В.</w:t>
      </w:r>
      <w:r w:rsidRPr="00347D8E">
        <w:rPr>
          <w:b w:val="0"/>
          <w:color w:val="000000"/>
          <w:sz w:val="28"/>
          <w:szCs w:val="28"/>
          <w:lang w:val="uk-UA"/>
        </w:rPr>
        <w:t> </w:t>
      </w:r>
      <w:r w:rsidRPr="00347D8E">
        <w:rPr>
          <w:b w:val="0"/>
          <w:color w:val="000000"/>
          <w:sz w:val="28"/>
          <w:szCs w:val="28"/>
        </w:rPr>
        <w:t>Мясоедов, Г.П.</w:t>
      </w:r>
      <w:r w:rsidRPr="00347D8E">
        <w:rPr>
          <w:b w:val="0"/>
          <w:color w:val="000000"/>
          <w:sz w:val="28"/>
          <w:szCs w:val="28"/>
          <w:lang w:val="uk-UA"/>
        </w:rPr>
        <w:t> </w:t>
      </w:r>
      <w:r w:rsidRPr="00347D8E">
        <w:rPr>
          <w:b w:val="0"/>
          <w:color w:val="000000"/>
          <w:sz w:val="28"/>
          <w:szCs w:val="28"/>
        </w:rPr>
        <w:t>Олейниченко // Матер</w:t>
      </w:r>
      <w:r w:rsidRPr="00347D8E">
        <w:rPr>
          <w:b w:val="0"/>
          <w:color w:val="000000"/>
          <w:sz w:val="28"/>
          <w:szCs w:val="28"/>
          <w:lang w:val="en-US"/>
        </w:rPr>
        <w:t>i</w:t>
      </w:r>
      <w:r w:rsidRPr="00347D8E">
        <w:rPr>
          <w:b w:val="0"/>
          <w:color w:val="000000"/>
          <w:sz w:val="28"/>
          <w:szCs w:val="28"/>
        </w:rPr>
        <w:t>али наукового симпоз</w:t>
      </w:r>
      <w:r w:rsidRPr="00347D8E">
        <w:rPr>
          <w:b w:val="0"/>
          <w:color w:val="000000"/>
          <w:sz w:val="28"/>
          <w:szCs w:val="28"/>
          <w:lang w:val="en-US"/>
        </w:rPr>
        <w:t>i</w:t>
      </w:r>
      <w:r w:rsidRPr="00347D8E">
        <w:rPr>
          <w:b w:val="0"/>
          <w:color w:val="000000"/>
          <w:sz w:val="28"/>
          <w:szCs w:val="28"/>
        </w:rPr>
        <w:t>уму. Ки</w:t>
      </w:r>
      <w:r w:rsidRPr="00347D8E">
        <w:rPr>
          <w:b w:val="0"/>
          <w:color w:val="000000"/>
          <w:sz w:val="28"/>
          <w:szCs w:val="28"/>
          <w:lang w:val="en-US"/>
        </w:rPr>
        <w:t>i</w:t>
      </w:r>
      <w:r w:rsidRPr="00347D8E">
        <w:rPr>
          <w:b w:val="0"/>
          <w:color w:val="000000"/>
          <w:sz w:val="28"/>
          <w:szCs w:val="28"/>
        </w:rPr>
        <w:t>в, 7-8 жовтня 1999</w:t>
      </w:r>
      <w:r w:rsidRPr="00347D8E">
        <w:rPr>
          <w:b w:val="0"/>
          <w:color w:val="000000"/>
          <w:sz w:val="28"/>
          <w:szCs w:val="28"/>
          <w:lang w:val="uk-UA"/>
        </w:rPr>
        <w:t xml:space="preserve"> р</w:t>
      </w:r>
      <w:r w:rsidRPr="00347D8E">
        <w:rPr>
          <w:b w:val="0"/>
          <w:color w:val="000000"/>
          <w:sz w:val="28"/>
          <w:szCs w:val="28"/>
        </w:rPr>
        <w:t>.</w:t>
      </w:r>
      <w:r w:rsidRPr="00347D8E">
        <w:rPr>
          <w:b w:val="0"/>
          <w:color w:val="000000"/>
          <w:sz w:val="28"/>
          <w:szCs w:val="28"/>
          <w:lang w:val="uk-UA"/>
        </w:rPr>
        <w:t xml:space="preserve"> –</w:t>
      </w:r>
      <w:r w:rsidRPr="00347D8E">
        <w:rPr>
          <w:b w:val="0"/>
          <w:color w:val="000000"/>
          <w:sz w:val="28"/>
          <w:szCs w:val="28"/>
        </w:rPr>
        <w:t xml:space="preserve"> </w:t>
      </w:r>
      <w:r w:rsidRPr="00347D8E">
        <w:rPr>
          <w:b w:val="0"/>
          <w:color w:val="000000"/>
          <w:sz w:val="28"/>
          <w:szCs w:val="28"/>
          <w:lang w:val="uk-UA"/>
        </w:rPr>
        <w:t xml:space="preserve">К., 1999. – </w:t>
      </w:r>
      <w:r w:rsidRPr="00347D8E">
        <w:rPr>
          <w:b w:val="0"/>
          <w:color w:val="000000"/>
          <w:sz w:val="28"/>
          <w:szCs w:val="28"/>
        </w:rPr>
        <w:t>С.</w:t>
      </w:r>
      <w:r w:rsidRPr="00347D8E">
        <w:rPr>
          <w:b w:val="0"/>
          <w:color w:val="000000"/>
          <w:sz w:val="28"/>
          <w:szCs w:val="28"/>
          <w:lang w:val="uk-UA"/>
        </w:rPr>
        <w:t> </w:t>
      </w:r>
      <w:r w:rsidRPr="00347D8E">
        <w:rPr>
          <w:b w:val="0"/>
          <w:color w:val="000000"/>
          <w:sz w:val="28"/>
          <w:szCs w:val="28"/>
        </w:rPr>
        <w:t>63-66.</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50.Панферова Т.Р</w:t>
      </w:r>
      <w:r w:rsidRPr="00347D8E">
        <w:rPr>
          <w:b w:val="0"/>
          <w:color w:val="000000"/>
          <w:sz w:val="28"/>
          <w:szCs w:val="28"/>
          <w:lang w:val="uk-UA"/>
        </w:rPr>
        <w:t>.</w:t>
      </w:r>
      <w:r w:rsidRPr="00347D8E">
        <w:rPr>
          <w:b w:val="0"/>
          <w:color w:val="000000"/>
          <w:sz w:val="28"/>
          <w:szCs w:val="28"/>
        </w:rPr>
        <w:t xml:space="preserve"> Ультразвуковая диагностика забрюшинных опухолей симпатической нервной системы у детей с применением цветного допплеровского картирования и энергетического допплера</w:t>
      </w:r>
      <w:r w:rsidRPr="00347D8E">
        <w:rPr>
          <w:b w:val="0"/>
          <w:color w:val="000000"/>
          <w:sz w:val="28"/>
          <w:szCs w:val="28"/>
          <w:lang w:val="uk-UA"/>
        </w:rPr>
        <w:t xml:space="preserve"> /</w:t>
      </w:r>
      <w:r w:rsidRPr="00347D8E">
        <w:rPr>
          <w:b w:val="0"/>
          <w:color w:val="000000"/>
          <w:sz w:val="28"/>
          <w:szCs w:val="28"/>
        </w:rPr>
        <w:t xml:space="preserve"> Т.Р.</w:t>
      </w:r>
      <w:r w:rsidRPr="00347D8E">
        <w:rPr>
          <w:b w:val="0"/>
          <w:color w:val="000000"/>
          <w:sz w:val="28"/>
          <w:szCs w:val="28"/>
          <w:lang w:val="uk-UA"/>
        </w:rPr>
        <w:t> </w:t>
      </w:r>
      <w:r w:rsidRPr="00347D8E">
        <w:rPr>
          <w:b w:val="0"/>
          <w:color w:val="000000"/>
          <w:sz w:val="28"/>
          <w:szCs w:val="28"/>
        </w:rPr>
        <w:t>Панферова, Г.Т.</w:t>
      </w:r>
      <w:r w:rsidRPr="00347D8E">
        <w:rPr>
          <w:b w:val="0"/>
          <w:color w:val="000000"/>
          <w:sz w:val="28"/>
          <w:szCs w:val="28"/>
          <w:lang w:val="uk-UA"/>
        </w:rPr>
        <w:t> </w:t>
      </w:r>
      <w:r w:rsidRPr="00347D8E">
        <w:rPr>
          <w:b w:val="0"/>
          <w:color w:val="000000"/>
          <w:sz w:val="28"/>
          <w:szCs w:val="28"/>
        </w:rPr>
        <w:t>Синюкова, Н.А.</w:t>
      </w:r>
      <w:r w:rsidRPr="00347D8E">
        <w:rPr>
          <w:b w:val="0"/>
          <w:color w:val="000000"/>
          <w:sz w:val="28"/>
          <w:szCs w:val="28"/>
          <w:lang w:val="uk-UA"/>
        </w:rPr>
        <w:t> </w:t>
      </w:r>
      <w:r w:rsidRPr="00347D8E">
        <w:rPr>
          <w:b w:val="0"/>
          <w:color w:val="000000"/>
          <w:sz w:val="28"/>
          <w:szCs w:val="28"/>
        </w:rPr>
        <w:t>Кошечкина // Новое в онкологии. – СПб., 1997. – Вып.2</w:t>
      </w:r>
      <w:r w:rsidRPr="00347D8E">
        <w:rPr>
          <w:b w:val="0"/>
          <w:color w:val="000000"/>
          <w:sz w:val="28"/>
          <w:szCs w:val="28"/>
          <w:lang w:val="uk-UA"/>
        </w:rPr>
        <w:t xml:space="preserve">. – </w:t>
      </w:r>
      <w:r w:rsidRPr="00347D8E">
        <w:rPr>
          <w:b w:val="0"/>
          <w:color w:val="000000"/>
          <w:sz w:val="28"/>
          <w:szCs w:val="28"/>
        </w:rPr>
        <w:t>С.</w:t>
      </w:r>
      <w:r w:rsidRPr="00347D8E">
        <w:rPr>
          <w:b w:val="0"/>
          <w:color w:val="000000"/>
          <w:sz w:val="28"/>
          <w:szCs w:val="28"/>
          <w:lang w:val="uk-UA"/>
        </w:rPr>
        <w:t> </w:t>
      </w:r>
      <w:r w:rsidRPr="00347D8E">
        <w:rPr>
          <w:b w:val="0"/>
          <w:color w:val="000000"/>
          <w:sz w:val="28"/>
          <w:szCs w:val="28"/>
        </w:rPr>
        <w:t>72-74.</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51.Пачгин И.В</w:t>
      </w:r>
      <w:r w:rsidRPr="00347D8E">
        <w:rPr>
          <w:b w:val="0"/>
          <w:color w:val="000000"/>
          <w:sz w:val="28"/>
          <w:szCs w:val="28"/>
          <w:lang w:val="uk-UA"/>
        </w:rPr>
        <w:t>.</w:t>
      </w:r>
      <w:r w:rsidRPr="00347D8E">
        <w:rPr>
          <w:b w:val="0"/>
          <w:color w:val="000000"/>
          <w:sz w:val="28"/>
          <w:szCs w:val="28"/>
        </w:rPr>
        <w:t xml:space="preserve"> Комплексная лучевая диагностика объемных образований левого забрюшинного пространства </w:t>
      </w:r>
      <w:r w:rsidRPr="00347D8E">
        <w:rPr>
          <w:b w:val="0"/>
          <w:color w:val="000000"/>
          <w:sz w:val="28"/>
          <w:szCs w:val="28"/>
          <w:lang w:val="uk-UA"/>
        </w:rPr>
        <w:t xml:space="preserve">/ </w:t>
      </w:r>
      <w:r w:rsidRPr="00347D8E">
        <w:rPr>
          <w:b w:val="0"/>
          <w:color w:val="000000"/>
          <w:sz w:val="28"/>
          <w:szCs w:val="28"/>
        </w:rPr>
        <w:t>И.В.</w:t>
      </w:r>
      <w:r w:rsidRPr="00347D8E">
        <w:rPr>
          <w:b w:val="0"/>
          <w:color w:val="000000"/>
          <w:sz w:val="28"/>
          <w:szCs w:val="28"/>
          <w:lang w:val="uk-UA"/>
        </w:rPr>
        <w:t> </w:t>
      </w:r>
      <w:r w:rsidRPr="00347D8E">
        <w:rPr>
          <w:b w:val="0"/>
          <w:color w:val="000000"/>
          <w:sz w:val="28"/>
          <w:szCs w:val="28"/>
        </w:rPr>
        <w:t>Пачгин, В.Г.</w:t>
      </w:r>
      <w:r w:rsidRPr="00347D8E">
        <w:rPr>
          <w:b w:val="0"/>
          <w:color w:val="000000"/>
          <w:sz w:val="28"/>
          <w:szCs w:val="28"/>
          <w:lang w:val="uk-UA"/>
        </w:rPr>
        <w:t> </w:t>
      </w:r>
      <w:r w:rsidRPr="00347D8E">
        <w:rPr>
          <w:b w:val="0"/>
          <w:color w:val="000000"/>
          <w:sz w:val="28"/>
          <w:szCs w:val="28"/>
        </w:rPr>
        <w:t>Абалмасов, Г.И.</w:t>
      </w:r>
      <w:r w:rsidRPr="00347D8E">
        <w:rPr>
          <w:b w:val="0"/>
          <w:color w:val="000000"/>
          <w:sz w:val="28"/>
          <w:szCs w:val="28"/>
          <w:lang w:val="en-US"/>
        </w:rPr>
        <w:t> </w:t>
      </w:r>
      <w:r w:rsidRPr="00347D8E">
        <w:rPr>
          <w:b w:val="0"/>
          <w:color w:val="000000"/>
          <w:sz w:val="28"/>
          <w:szCs w:val="28"/>
        </w:rPr>
        <w:t>Колпинский [и др.] // Современные аспекты хирургической эндокринологии. – М., 1999. – С.</w:t>
      </w:r>
      <w:r w:rsidRPr="00347D8E">
        <w:rPr>
          <w:b w:val="0"/>
          <w:color w:val="000000"/>
          <w:sz w:val="28"/>
          <w:szCs w:val="28"/>
          <w:lang w:val="en-US"/>
        </w:rPr>
        <w:t> </w:t>
      </w:r>
      <w:r w:rsidRPr="00347D8E">
        <w:rPr>
          <w:b w:val="0"/>
          <w:color w:val="000000"/>
          <w:sz w:val="28"/>
          <w:szCs w:val="28"/>
        </w:rPr>
        <w:t>239-240.</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 xml:space="preserve">52.Переверзев А.С. Магниторезонансная томография патологии забрюшинного пространства. Современные достижения и перспектива / </w:t>
      </w:r>
      <w:r w:rsidRPr="00347D8E">
        <w:rPr>
          <w:b w:val="0"/>
          <w:color w:val="000000"/>
          <w:sz w:val="28"/>
          <w:szCs w:val="28"/>
        </w:rPr>
        <w:lastRenderedPageBreak/>
        <w:t>А.С. Переверзев, Д.Б. Щукин // Международный медицинский журнал. – 1998. – Т.4, №3. – С. 2731.</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53.Петров В.И. Операции на забрюшинных опухолях / В.И. Петров, Ю.Б. Спадков, Э.Д. Шайдуров // Вестник хирургии. – 1967. – №3. – С. 44-49.</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 xml:space="preserve">54.Петрова И.С. Оценка результатов лучевого лечения опухолей желудочно-кишечного тракта и забрюшинных новообразований у взрослых и детей с помощью комплекса рентгено-эндоскопических и УЗИ- исследований / И.С. Петрова, В.Н. Диденко, В.И. Яцык [и др.] // </w:t>
      </w:r>
      <w:r w:rsidRPr="00347D8E">
        <w:rPr>
          <w:b w:val="0"/>
          <w:color w:val="000000"/>
          <w:sz w:val="28"/>
          <w:szCs w:val="28"/>
          <w:lang w:val="en-US"/>
        </w:rPr>
        <w:t>YIII</w:t>
      </w:r>
      <w:r w:rsidRPr="00347D8E">
        <w:rPr>
          <w:b w:val="0"/>
          <w:color w:val="000000"/>
          <w:sz w:val="28"/>
          <w:szCs w:val="28"/>
        </w:rPr>
        <w:t xml:space="preserve"> съезд онкологов УССР. Донецк, 1990 г. – Киев, 1990. – С. 787-788.</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55.Ратнер Ю.А. Забрюшинные опухоли / Ю.А. Ратнер. – Казань, 1965. – 197 с.</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56.Ревунов А.Ф. Модификация пояснично-абдоминального доступа к большим опухолям верхнего отдела забрюшинного пространства, позволяющая повысить операбельность их и снизить послеоперационную летальность / А.Ф. Ревунов, Е.М. Карташов. Воронеж: Воронежский государственный институт, 1992. – 61-62 с.</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 xml:space="preserve">57.Рослов А.Л. Ультразвуковое исследование и компъютерная томография в диагностике метастатических опухолей брюшной полости и забрюшинного пространства / А.Л. Рослов, О.Б. Преображенская // </w:t>
      </w:r>
      <w:r w:rsidRPr="00347D8E">
        <w:rPr>
          <w:b w:val="0"/>
          <w:color w:val="000000"/>
          <w:sz w:val="28"/>
          <w:szCs w:val="28"/>
          <w:lang w:val="en-US"/>
        </w:rPr>
        <w:t>YIII</w:t>
      </w:r>
      <w:r w:rsidRPr="00347D8E">
        <w:rPr>
          <w:b w:val="0"/>
          <w:color w:val="000000"/>
          <w:sz w:val="28"/>
          <w:szCs w:val="28"/>
        </w:rPr>
        <w:t xml:space="preserve"> съезд онкологов УССР. Донецк, 1990 г. – Киев, 1990. – С. 677-679.</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58.Савич В.П. Неорганные забрюшинные опухоли (диагностика и хирургическое лечение) / В.П. Савич. – Л., 1989. – 145 с.</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59.Сахипов С.С. Отдаленные результаты хирургического лечения больных с неорганными забрюшинными опухолями</w:t>
      </w:r>
      <w:r w:rsidRPr="00347D8E">
        <w:rPr>
          <w:b w:val="0"/>
          <w:color w:val="000000"/>
          <w:sz w:val="28"/>
          <w:szCs w:val="28"/>
          <w:lang w:val="uk-UA"/>
        </w:rPr>
        <w:t>:</w:t>
      </w:r>
      <w:r w:rsidRPr="00347D8E">
        <w:rPr>
          <w:b w:val="0"/>
          <w:color w:val="000000"/>
          <w:sz w:val="28"/>
          <w:szCs w:val="28"/>
        </w:rPr>
        <w:t xml:space="preserve"> автореф. дис. на здобуття наук. ступеня к.мед.н: спец. 14.01.07 – онкология / С.С. Сахипов. – М., 1993. – 33 с.</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60.Сельчук В.Ю. Лапаротомно-подвздошно-паховый доступ / В.Ю. Сельчук, А.В. Николаев, С.С. Дыдыкин, Т.Ф. Ибрагимов // Новые технологии в клинической практике. – М., 1999. – С. 64-65.</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lastRenderedPageBreak/>
        <w:t>61.Сенютович Р.В. Л</w:t>
      </w:r>
      <w:r w:rsidRPr="00347D8E">
        <w:rPr>
          <w:b w:val="0"/>
          <w:color w:val="000000"/>
          <w:sz w:val="28"/>
          <w:szCs w:val="28"/>
          <w:lang w:val="en-US"/>
        </w:rPr>
        <w:t>i</w:t>
      </w:r>
      <w:r w:rsidRPr="00347D8E">
        <w:rPr>
          <w:b w:val="0"/>
          <w:color w:val="000000"/>
          <w:sz w:val="28"/>
          <w:szCs w:val="28"/>
        </w:rPr>
        <w:t>кування хворих з рецидивами заочеревних пухлин з жирово</w:t>
      </w:r>
      <w:r w:rsidRPr="00347D8E">
        <w:rPr>
          <w:b w:val="0"/>
          <w:color w:val="000000"/>
          <w:sz w:val="28"/>
          <w:szCs w:val="28"/>
          <w:lang w:val="en-US"/>
        </w:rPr>
        <w:t>i</w:t>
      </w:r>
      <w:r w:rsidRPr="00347D8E">
        <w:rPr>
          <w:b w:val="0"/>
          <w:color w:val="000000"/>
          <w:sz w:val="28"/>
          <w:szCs w:val="28"/>
        </w:rPr>
        <w:t xml:space="preserve"> тканини / Р.В. Сенютович, </w:t>
      </w:r>
      <w:r w:rsidRPr="00347D8E">
        <w:rPr>
          <w:b w:val="0"/>
          <w:color w:val="000000"/>
          <w:sz w:val="28"/>
          <w:szCs w:val="28"/>
          <w:lang w:val="en-US"/>
        </w:rPr>
        <w:t>I</w:t>
      </w:r>
      <w:r w:rsidRPr="00347D8E">
        <w:rPr>
          <w:b w:val="0"/>
          <w:color w:val="000000"/>
          <w:sz w:val="28"/>
          <w:szCs w:val="28"/>
        </w:rPr>
        <w:t>.М. Кривчанський // Матер</w:t>
      </w:r>
      <w:r w:rsidRPr="00347D8E">
        <w:rPr>
          <w:b w:val="0"/>
          <w:color w:val="000000"/>
          <w:sz w:val="28"/>
          <w:szCs w:val="28"/>
          <w:lang w:val="en-US"/>
        </w:rPr>
        <w:t>i</w:t>
      </w:r>
      <w:r w:rsidRPr="00347D8E">
        <w:rPr>
          <w:b w:val="0"/>
          <w:color w:val="000000"/>
          <w:sz w:val="28"/>
          <w:szCs w:val="28"/>
        </w:rPr>
        <w:t>али наукового симпоз</w:t>
      </w:r>
      <w:r w:rsidRPr="00347D8E">
        <w:rPr>
          <w:b w:val="0"/>
          <w:color w:val="000000"/>
          <w:sz w:val="28"/>
          <w:szCs w:val="28"/>
          <w:lang w:val="en-US"/>
        </w:rPr>
        <w:t>i</w:t>
      </w:r>
      <w:r w:rsidRPr="00347D8E">
        <w:rPr>
          <w:b w:val="0"/>
          <w:color w:val="000000"/>
          <w:sz w:val="28"/>
          <w:szCs w:val="28"/>
        </w:rPr>
        <w:t>уму. Ки</w:t>
      </w:r>
      <w:r w:rsidRPr="00347D8E">
        <w:rPr>
          <w:b w:val="0"/>
          <w:color w:val="000000"/>
          <w:sz w:val="28"/>
          <w:szCs w:val="28"/>
          <w:lang w:val="en-US"/>
        </w:rPr>
        <w:t>i</w:t>
      </w:r>
      <w:r w:rsidRPr="00347D8E">
        <w:rPr>
          <w:b w:val="0"/>
          <w:color w:val="000000"/>
          <w:sz w:val="28"/>
          <w:szCs w:val="28"/>
        </w:rPr>
        <w:t>в, 7-8 жовтня 1999 р. – К., 1999. – С. 79-81.</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62.Смольянников А.В. Руководство по патологоанатомической диагностике опухолей человека / Под редакцией Н.А. Краевского, А.В. Смольянникова, Д.С. Саркисова. – М., 1983. – Т.1. – С. 340-345.</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63.Столяров В.И. Комбинированные операции при неорганных опухолях забрюшинного пространства / В.И. Столяров, П.П. Горзов // Вопросы онкологии. – 1996. – Т.42, №1. – С. 103-105.</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64.Столяров В.И. Хирургическая тактика при местном распространении забрюшинных опухолей / В.И. Столяров, П.П. Горзов // Хирургическое и комбинированное лечение опухолей. – 1996. – С. 94-96.</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65.Столяров В.И. Диагностика и лечение тератом забрюшинного пространства у взрослых / В.И. Столяров, А.З. Довгалюк, В.А. Тришкин, А.Е. Колосов // Клиническая хирургия. – 1980. – №5. – С. 31-33.</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 xml:space="preserve">66.Титов В.Б. Повторные операции у больных с забрюшинными неорганными опухолями / В.Б. Титов, В.Б. Коробко, Л.В. Бороров // </w:t>
      </w:r>
      <w:r w:rsidRPr="00347D8E">
        <w:rPr>
          <w:b w:val="0"/>
          <w:color w:val="000000"/>
          <w:sz w:val="28"/>
          <w:szCs w:val="28"/>
          <w:lang w:val="en-US"/>
        </w:rPr>
        <w:t>YIII</w:t>
      </w:r>
      <w:r w:rsidRPr="00347D8E">
        <w:rPr>
          <w:b w:val="0"/>
          <w:color w:val="000000"/>
          <w:sz w:val="28"/>
          <w:szCs w:val="28"/>
        </w:rPr>
        <w:t xml:space="preserve"> съезд онкологов УССР. Донецк, 1990 г. – Киев, 1990. – С. 666-667.</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67.Титов В.Б. Диагностика и лечение забрюшинных неорганных опухолей / В.Б. Титов, В.А. Черный, О.Г. Югринов, В.Т. Демин // Клиническая хирургия. – 1978. – №5. – С. 59-62.</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68.Толкачев Т.Б. Случай ультразвуковой диагностики метастатического узла в забрюшинном пространстве после удаления мезобластической нефромы / Т.Б. Толкачев // Ультразвуковая диагностика. – 1997. – №1. – С. 61-62.</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69.Фазымов А.А. Прицельная пункционная биопсия опухолей брюшной полости, забрюшинного пространства под контролем УЗИ / А.А. Фазымов, М.А. Исамухамедова, Я.С. Мамедашева // Ультразвуковая диагностика. – 1998. – №3. – С. 28-33.</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lastRenderedPageBreak/>
        <w:t>70.Федоров В.Д. Возможности улучшения результатов хирургического лечения больных с неорганными забрюшинными опухолями / В.Д. Федоров, В.Ю. Морозов, В.В. Цвиркун [и др.] // Возможности и перспективы диагностики и лечения в клинической практике: тезисы докладов научно-практической конференции. – М., 1992. – С. 229-231.</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71.Харченко В.П. Ганглионеврома забрюшинного пространства / В.П. Харченко, Г.А. Галил-Оглы, Н.Л. Сергеев [и др.] // Архив патологии. – 1997. – №5. – С.</w:t>
      </w:r>
      <w:r w:rsidRPr="00347D8E">
        <w:rPr>
          <w:b w:val="0"/>
          <w:color w:val="000000"/>
          <w:sz w:val="28"/>
          <w:szCs w:val="28"/>
          <w:lang w:val="en-US"/>
        </w:rPr>
        <w:t> </w:t>
      </w:r>
      <w:r w:rsidRPr="00347D8E">
        <w:rPr>
          <w:b w:val="0"/>
          <w:color w:val="000000"/>
          <w:sz w:val="28"/>
          <w:szCs w:val="28"/>
        </w:rPr>
        <w:t>61-63.</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72.Цуркан А.М. Первичные и рецидивные неорганные опухоли забрюшинного пространства и малого таза / А.М.</w:t>
      </w:r>
      <w:r w:rsidRPr="00347D8E">
        <w:rPr>
          <w:b w:val="0"/>
          <w:color w:val="000000"/>
          <w:sz w:val="28"/>
          <w:szCs w:val="28"/>
          <w:lang w:val="en-US"/>
        </w:rPr>
        <w:t> </w:t>
      </w:r>
      <w:r w:rsidRPr="00347D8E">
        <w:rPr>
          <w:b w:val="0"/>
          <w:color w:val="000000"/>
          <w:sz w:val="28"/>
          <w:szCs w:val="28"/>
        </w:rPr>
        <w:t>Цуркан, В.И.</w:t>
      </w:r>
      <w:r w:rsidRPr="00347D8E">
        <w:rPr>
          <w:b w:val="0"/>
          <w:color w:val="000000"/>
          <w:sz w:val="28"/>
          <w:szCs w:val="28"/>
          <w:lang w:val="en-US"/>
        </w:rPr>
        <w:t> </w:t>
      </w:r>
      <w:r w:rsidRPr="00347D8E">
        <w:rPr>
          <w:b w:val="0"/>
          <w:color w:val="000000"/>
          <w:sz w:val="28"/>
          <w:szCs w:val="28"/>
        </w:rPr>
        <w:t>Столяров, А.Е.</w:t>
      </w:r>
      <w:r w:rsidRPr="00347D8E">
        <w:rPr>
          <w:b w:val="0"/>
          <w:color w:val="000000"/>
          <w:sz w:val="28"/>
          <w:szCs w:val="28"/>
          <w:lang w:val="en-US"/>
        </w:rPr>
        <w:t> </w:t>
      </w:r>
      <w:r w:rsidRPr="00347D8E">
        <w:rPr>
          <w:b w:val="0"/>
          <w:color w:val="000000"/>
          <w:sz w:val="28"/>
          <w:szCs w:val="28"/>
        </w:rPr>
        <w:t>Колосов // Новые технологии в клинической практике. – М., 1999. – С. 56-59.</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73.Черкес В.Л. Внеорганные забрюшинные опухоли / В.Л. Черкес, Е.О. Ковалевский, Ю.Н. Соловьев. – М., 1976. – 191 с.</w:t>
      </w:r>
    </w:p>
    <w:p w:rsidR="00B11673" w:rsidRPr="00347D8E" w:rsidRDefault="00B11673" w:rsidP="00B11673">
      <w:pPr>
        <w:pStyle w:val="aa"/>
        <w:tabs>
          <w:tab w:val="left" w:pos="1701"/>
        </w:tabs>
        <w:spacing w:line="360" w:lineRule="auto"/>
        <w:ind w:right="-1" w:firstLine="709"/>
        <w:jc w:val="both"/>
        <w:rPr>
          <w:b w:val="0"/>
          <w:color w:val="000000"/>
          <w:sz w:val="28"/>
          <w:szCs w:val="28"/>
          <w:lang w:val="uk-UA"/>
        </w:rPr>
      </w:pPr>
      <w:r w:rsidRPr="00347D8E">
        <w:rPr>
          <w:b w:val="0"/>
          <w:color w:val="000000"/>
          <w:sz w:val="28"/>
          <w:szCs w:val="28"/>
        </w:rPr>
        <w:t>74.Чорний В.В. Комбіноване лікування неорганних злоякісних заочеревинних пухлин із застосуванням локальної</w:t>
      </w:r>
      <w:r w:rsidRPr="00347D8E">
        <w:rPr>
          <w:b w:val="0"/>
          <w:color w:val="000000"/>
          <w:sz w:val="28"/>
          <w:szCs w:val="28"/>
          <w:lang w:val="uk-UA"/>
        </w:rPr>
        <w:t>:</w:t>
      </w:r>
      <w:r w:rsidRPr="00347D8E">
        <w:rPr>
          <w:b w:val="0"/>
          <w:color w:val="000000"/>
          <w:sz w:val="28"/>
          <w:szCs w:val="28"/>
        </w:rPr>
        <w:t xml:space="preserve"> автореф. дис. на здобуття наук. ступеня к.мед.н: спец. 14.01.07 – онкология / В.В. Чорний. </w:t>
      </w:r>
      <w:r w:rsidRPr="00347D8E">
        <w:rPr>
          <w:b w:val="0"/>
          <w:color w:val="000000"/>
          <w:sz w:val="28"/>
          <w:szCs w:val="28"/>
          <w:lang w:val="uk-UA"/>
        </w:rPr>
        <w:t>– Київ., 1998. – 28 с.</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75.Черный В.В. Результаты хирургического и комбинированного лечения забрюшинных неорганных новообразований / В.В. Черный // Кл</w:t>
      </w:r>
      <w:r w:rsidRPr="00347D8E">
        <w:rPr>
          <w:b w:val="0"/>
          <w:color w:val="000000"/>
          <w:sz w:val="28"/>
          <w:szCs w:val="28"/>
          <w:lang w:val="en-US"/>
        </w:rPr>
        <w:t>i</w:t>
      </w:r>
      <w:r w:rsidRPr="00347D8E">
        <w:rPr>
          <w:b w:val="0"/>
          <w:color w:val="000000"/>
          <w:sz w:val="28"/>
          <w:szCs w:val="28"/>
        </w:rPr>
        <w:t>н</w:t>
      </w:r>
      <w:r w:rsidRPr="00347D8E">
        <w:rPr>
          <w:b w:val="0"/>
          <w:color w:val="000000"/>
          <w:sz w:val="28"/>
          <w:szCs w:val="28"/>
          <w:lang w:val="en-US"/>
        </w:rPr>
        <w:t>i</w:t>
      </w:r>
      <w:r w:rsidRPr="00347D8E">
        <w:rPr>
          <w:b w:val="0"/>
          <w:color w:val="000000"/>
          <w:sz w:val="28"/>
          <w:szCs w:val="28"/>
        </w:rPr>
        <w:t>чна х</w:t>
      </w:r>
      <w:r w:rsidRPr="00347D8E">
        <w:rPr>
          <w:b w:val="0"/>
          <w:color w:val="000000"/>
          <w:sz w:val="28"/>
          <w:szCs w:val="28"/>
          <w:lang w:val="en-US"/>
        </w:rPr>
        <w:t>i</w:t>
      </w:r>
      <w:r w:rsidRPr="00347D8E">
        <w:rPr>
          <w:b w:val="0"/>
          <w:color w:val="000000"/>
          <w:sz w:val="28"/>
          <w:szCs w:val="28"/>
        </w:rPr>
        <w:t>рург</w:t>
      </w:r>
      <w:r w:rsidRPr="00347D8E">
        <w:rPr>
          <w:b w:val="0"/>
          <w:color w:val="000000"/>
          <w:sz w:val="28"/>
          <w:szCs w:val="28"/>
          <w:lang w:val="en-US"/>
        </w:rPr>
        <w:t>i</w:t>
      </w:r>
      <w:r w:rsidRPr="00347D8E">
        <w:rPr>
          <w:b w:val="0"/>
          <w:color w:val="000000"/>
          <w:sz w:val="28"/>
          <w:szCs w:val="28"/>
        </w:rPr>
        <w:t>я. – 1996. – №6. – С. 41-43.</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76.Черный В.В. Лечение больных с забрюшинными неорганными опухолями / В.В. Черный, В.Б. Титов, И.Б. Щепотин // Хирургия. – 1989. – №12. – С. 36-39.</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 xml:space="preserve">77.Черный В.А. Течение послеоперационного периода у больных, радикально оперированных по поводу злокачественной забрюшинной опухоли с последующей обработкой  иммобилизованным адриабластином / В.А. Черный, В.В. Черный // </w:t>
      </w:r>
      <w:r w:rsidRPr="00347D8E">
        <w:rPr>
          <w:b w:val="0"/>
          <w:color w:val="000000"/>
          <w:sz w:val="28"/>
          <w:szCs w:val="28"/>
          <w:lang w:val="en-US"/>
        </w:rPr>
        <w:t>I</w:t>
      </w:r>
      <w:r w:rsidRPr="00347D8E">
        <w:rPr>
          <w:b w:val="0"/>
          <w:color w:val="000000"/>
          <w:sz w:val="28"/>
          <w:szCs w:val="28"/>
        </w:rPr>
        <w:t xml:space="preserve"> съезд онкологов СНГ. – М.: 1996. – С. 696.</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lastRenderedPageBreak/>
        <w:t>78.Шалимов С.А. Диагностика и хирургическое лечение первичных забрюшинных опухолей / С.А. Шалимов, В.И. Крестникова, В.Ф. Саенко, В.С. Земсков // Клиническая хирургия. – 1979. – №5. – С.28-31.</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rPr>
        <w:t>79.Шалимов С.А. Сравнительная характеристика методов лечения забрюшинных неорганных новообразований / С.А. Шалимов, Л.В. Кейсевич, А.А. Литвиненко, В.В. Черный [и др.] // Кл</w:t>
      </w:r>
      <w:r w:rsidRPr="00347D8E">
        <w:rPr>
          <w:b w:val="0"/>
          <w:color w:val="000000"/>
          <w:sz w:val="28"/>
          <w:szCs w:val="28"/>
          <w:lang w:val="en-US"/>
        </w:rPr>
        <w:t>i</w:t>
      </w:r>
      <w:r w:rsidRPr="00347D8E">
        <w:rPr>
          <w:b w:val="0"/>
          <w:color w:val="000000"/>
          <w:sz w:val="28"/>
          <w:szCs w:val="28"/>
        </w:rPr>
        <w:t>н</w:t>
      </w:r>
      <w:r w:rsidRPr="00347D8E">
        <w:rPr>
          <w:b w:val="0"/>
          <w:color w:val="000000"/>
          <w:sz w:val="28"/>
          <w:szCs w:val="28"/>
          <w:lang w:val="en-US"/>
        </w:rPr>
        <w:t>i</w:t>
      </w:r>
      <w:r w:rsidRPr="00347D8E">
        <w:rPr>
          <w:b w:val="0"/>
          <w:color w:val="000000"/>
          <w:sz w:val="28"/>
          <w:szCs w:val="28"/>
        </w:rPr>
        <w:t>чна х</w:t>
      </w:r>
      <w:r w:rsidRPr="00347D8E">
        <w:rPr>
          <w:b w:val="0"/>
          <w:color w:val="000000"/>
          <w:sz w:val="28"/>
          <w:szCs w:val="28"/>
          <w:lang w:val="en-US"/>
        </w:rPr>
        <w:t>i</w:t>
      </w:r>
      <w:r w:rsidRPr="00347D8E">
        <w:rPr>
          <w:b w:val="0"/>
          <w:color w:val="000000"/>
          <w:sz w:val="28"/>
          <w:szCs w:val="28"/>
        </w:rPr>
        <w:t>рург</w:t>
      </w:r>
      <w:r w:rsidRPr="00347D8E">
        <w:rPr>
          <w:b w:val="0"/>
          <w:color w:val="000000"/>
          <w:sz w:val="28"/>
          <w:szCs w:val="28"/>
          <w:lang w:val="en-US"/>
        </w:rPr>
        <w:t>i</w:t>
      </w:r>
      <w:r w:rsidRPr="00347D8E">
        <w:rPr>
          <w:b w:val="0"/>
          <w:color w:val="000000"/>
          <w:sz w:val="28"/>
          <w:szCs w:val="28"/>
        </w:rPr>
        <w:t>я. – 1997. – №9-10. – С.</w:t>
      </w:r>
      <w:r w:rsidRPr="00347D8E">
        <w:rPr>
          <w:b w:val="0"/>
          <w:color w:val="000000"/>
          <w:sz w:val="28"/>
          <w:szCs w:val="28"/>
          <w:lang w:val="en-US"/>
        </w:rPr>
        <w:t> </w:t>
      </w:r>
      <w:r w:rsidRPr="00347D8E">
        <w:rPr>
          <w:b w:val="0"/>
          <w:color w:val="000000"/>
          <w:sz w:val="28"/>
          <w:szCs w:val="28"/>
        </w:rPr>
        <w:t>37-39.</w:t>
      </w:r>
    </w:p>
    <w:p w:rsidR="00B11673" w:rsidRPr="00347D8E" w:rsidRDefault="00B11673" w:rsidP="00B11673">
      <w:pPr>
        <w:pStyle w:val="aa"/>
        <w:tabs>
          <w:tab w:val="left" w:pos="1701"/>
        </w:tabs>
        <w:spacing w:line="360" w:lineRule="auto"/>
        <w:ind w:right="-1" w:firstLine="709"/>
        <w:jc w:val="both"/>
        <w:rPr>
          <w:b w:val="0"/>
          <w:color w:val="000000"/>
          <w:sz w:val="28"/>
          <w:szCs w:val="28"/>
          <w:lang w:val="uk-UA"/>
        </w:rPr>
      </w:pPr>
      <w:r w:rsidRPr="00347D8E">
        <w:rPr>
          <w:b w:val="0"/>
          <w:color w:val="000000"/>
          <w:sz w:val="28"/>
          <w:szCs w:val="28"/>
        </w:rPr>
        <w:t>80.</w:t>
      </w:r>
      <w:r w:rsidRPr="00347D8E">
        <w:rPr>
          <w:b w:val="0"/>
          <w:color w:val="000000"/>
          <w:sz w:val="28"/>
          <w:szCs w:val="28"/>
          <w:lang w:val="uk-UA"/>
        </w:rPr>
        <w:t>Шалімов С.А</w:t>
      </w:r>
      <w:r w:rsidRPr="00347D8E">
        <w:rPr>
          <w:b w:val="0"/>
          <w:color w:val="000000"/>
          <w:sz w:val="28"/>
          <w:szCs w:val="28"/>
        </w:rPr>
        <w:t>.</w:t>
      </w:r>
      <w:r w:rsidRPr="00347D8E">
        <w:rPr>
          <w:b w:val="0"/>
          <w:color w:val="000000"/>
          <w:sz w:val="28"/>
          <w:szCs w:val="28"/>
          <w:lang w:val="uk-UA"/>
        </w:rPr>
        <w:t xml:space="preserve"> Віддалені результати комбінованого лікування хворих на заочеревні злоякісні пухлини </w:t>
      </w:r>
      <w:r w:rsidRPr="00347D8E">
        <w:rPr>
          <w:b w:val="0"/>
          <w:color w:val="000000"/>
          <w:sz w:val="28"/>
          <w:szCs w:val="28"/>
        </w:rPr>
        <w:t xml:space="preserve">/ </w:t>
      </w:r>
      <w:r w:rsidRPr="00347D8E">
        <w:rPr>
          <w:b w:val="0"/>
          <w:color w:val="000000"/>
          <w:sz w:val="28"/>
          <w:szCs w:val="28"/>
          <w:lang w:val="uk-UA"/>
        </w:rPr>
        <w:t>С.А.</w:t>
      </w:r>
      <w:r w:rsidRPr="00347D8E">
        <w:rPr>
          <w:b w:val="0"/>
          <w:color w:val="000000"/>
          <w:sz w:val="28"/>
          <w:szCs w:val="28"/>
          <w:lang w:val="en-US"/>
        </w:rPr>
        <w:t> </w:t>
      </w:r>
      <w:r w:rsidRPr="00347D8E">
        <w:rPr>
          <w:b w:val="0"/>
          <w:color w:val="000000"/>
          <w:sz w:val="28"/>
          <w:szCs w:val="28"/>
          <w:lang w:val="uk-UA"/>
        </w:rPr>
        <w:t>Шалімов, В.В.</w:t>
      </w:r>
      <w:r w:rsidRPr="00347D8E">
        <w:rPr>
          <w:b w:val="0"/>
          <w:color w:val="000000"/>
          <w:sz w:val="28"/>
          <w:szCs w:val="28"/>
          <w:lang w:val="en-US"/>
        </w:rPr>
        <w:t> </w:t>
      </w:r>
      <w:r w:rsidRPr="00347D8E">
        <w:rPr>
          <w:b w:val="0"/>
          <w:color w:val="000000"/>
          <w:sz w:val="28"/>
          <w:szCs w:val="28"/>
          <w:lang w:val="uk-UA"/>
        </w:rPr>
        <w:t>Черний, А.А.</w:t>
      </w:r>
      <w:r w:rsidRPr="00347D8E">
        <w:rPr>
          <w:b w:val="0"/>
          <w:color w:val="000000"/>
          <w:sz w:val="28"/>
          <w:szCs w:val="28"/>
          <w:lang w:val="en-US"/>
        </w:rPr>
        <w:t> </w:t>
      </w:r>
      <w:r w:rsidRPr="00347D8E">
        <w:rPr>
          <w:b w:val="0"/>
          <w:color w:val="000000"/>
          <w:sz w:val="28"/>
          <w:szCs w:val="28"/>
          <w:lang w:val="uk-UA"/>
        </w:rPr>
        <w:t xml:space="preserve">Литвиненко </w:t>
      </w:r>
      <w:r w:rsidRPr="00347D8E">
        <w:rPr>
          <w:b w:val="0"/>
          <w:color w:val="000000"/>
          <w:sz w:val="28"/>
          <w:szCs w:val="28"/>
        </w:rPr>
        <w:t>//</w:t>
      </w:r>
      <w:r w:rsidRPr="00347D8E">
        <w:rPr>
          <w:b w:val="0"/>
          <w:color w:val="000000"/>
          <w:sz w:val="28"/>
          <w:szCs w:val="28"/>
          <w:lang w:val="uk-UA"/>
        </w:rPr>
        <w:t xml:space="preserve"> Матеріали наукового симпозіуму. Киів, 7-8 жовтня 1999 р. – К., 1999. – С. 100-104.</w:t>
      </w:r>
    </w:p>
    <w:p w:rsidR="00B11673" w:rsidRPr="00347D8E" w:rsidRDefault="00B11673" w:rsidP="00B11673">
      <w:pPr>
        <w:pStyle w:val="aa"/>
        <w:tabs>
          <w:tab w:val="left" w:pos="1701"/>
        </w:tabs>
        <w:spacing w:line="360" w:lineRule="auto"/>
        <w:ind w:right="-1" w:firstLine="709"/>
        <w:jc w:val="both"/>
        <w:rPr>
          <w:b w:val="0"/>
          <w:color w:val="000000"/>
          <w:sz w:val="28"/>
          <w:szCs w:val="28"/>
          <w:lang w:val="uk-UA"/>
        </w:rPr>
      </w:pPr>
      <w:r w:rsidRPr="00347D8E">
        <w:rPr>
          <w:b w:val="0"/>
          <w:color w:val="000000"/>
          <w:sz w:val="28"/>
          <w:szCs w:val="28"/>
          <w:lang w:val="uk-UA"/>
        </w:rPr>
        <w:t>81.Шанин А.П. Забрюшинные опухоли / А.П. Шанин. – Л., 1962. – 215 с.</w:t>
      </w:r>
    </w:p>
    <w:p w:rsidR="00B11673" w:rsidRPr="00347D8E" w:rsidRDefault="00B11673" w:rsidP="00B11673">
      <w:pPr>
        <w:pStyle w:val="aa"/>
        <w:tabs>
          <w:tab w:val="left" w:pos="1701"/>
        </w:tabs>
        <w:spacing w:line="360" w:lineRule="auto"/>
        <w:ind w:right="-1" w:firstLine="709"/>
        <w:jc w:val="both"/>
        <w:rPr>
          <w:b w:val="0"/>
          <w:color w:val="000000"/>
          <w:sz w:val="28"/>
          <w:szCs w:val="28"/>
        </w:rPr>
      </w:pPr>
      <w:r w:rsidRPr="00347D8E">
        <w:rPr>
          <w:b w:val="0"/>
          <w:color w:val="000000"/>
          <w:sz w:val="28"/>
          <w:szCs w:val="28"/>
          <w:lang w:val="uk-UA"/>
        </w:rPr>
        <w:t>82.Шишкина В.В. Радиону</w:t>
      </w:r>
      <w:r w:rsidRPr="00347D8E">
        <w:rPr>
          <w:b w:val="0"/>
          <w:color w:val="000000"/>
          <w:sz w:val="28"/>
          <w:szCs w:val="28"/>
        </w:rPr>
        <w:t xml:space="preserve">клеидная диагностика опухолей забрюшинного пространства и брюшной полости у детей </w:t>
      </w:r>
      <w:r w:rsidRPr="00347D8E">
        <w:rPr>
          <w:b w:val="0"/>
          <w:color w:val="000000"/>
          <w:sz w:val="28"/>
          <w:szCs w:val="28"/>
          <w:lang w:val="uk-UA"/>
        </w:rPr>
        <w:t>/ В.В. Шишкина, Б.Ф. Синюта, Э.Д.</w:t>
      </w:r>
      <w:r w:rsidRPr="00347D8E">
        <w:rPr>
          <w:b w:val="0"/>
          <w:color w:val="000000"/>
          <w:sz w:val="28"/>
          <w:szCs w:val="28"/>
          <w:lang w:val="en-US"/>
        </w:rPr>
        <w:t> </w:t>
      </w:r>
      <w:r w:rsidRPr="00347D8E">
        <w:rPr>
          <w:b w:val="0"/>
          <w:color w:val="000000"/>
          <w:sz w:val="28"/>
          <w:szCs w:val="28"/>
          <w:lang w:val="uk-UA"/>
        </w:rPr>
        <w:t>Чеботарева</w:t>
      </w:r>
      <w:r w:rsidRPr="00347D8E">
        <w:rPr>
          <w:b w:val="0"/>
          <w:color w:val="000000"/>
          <w:sz w:val="28"/>
          <w:szCs w:val="28"/>
        </w:rPr>
        <w:t xml:space="preserve"> [</w:t>
      </w:r>
      <w:r w:rsidRPr="00347D8E">
        <w:rPr>
          <w:b w:val="0"/>
          <w:color w:val="000000"/>
          <w:sz w:val="28"/>
          <w:szCs w:val="28"/>
          <w:lang w:val="uk-UA"/>
        </w:rPr>
        <w:t>и др.</w:t>
      </w:r>
      <w:r w:rsidRPr="00347D8E">
        <w:rPr>
          <w:b w:val="0"/>
          <w:color w:val="000000"/>
          <w:sz w:val="28"/>
          <w:szCs w:val="28"/>
        </w:rPr>
        <w:t>]</w:t>
      </w:r>
      <w:r w:rsidRPr="00347D8E">
        <w:rPr>
          <w:b w:val="0"/>
          <w:color w:val="000000"/>
          <w:sz w:val="28"/>
          <w:szCs w:val="28"/>
          <w:lang w:val="uk-UA"/>
        </w:rPr>
        <w:t xml:space="preserve"> </w:t>
      </w:r>
      <w:r w:rsidRPr="00347D8E">
        <w:rPr>
          <w:b w:val="0"/>
          <w:color w:val="000000"/>
          <w:sz w:val="28"/>
          <w:szCs w:val="28"/>
        </w:rPr>
        <w:t xml:space="preserve">// </w:t>
      </w:r>
      <w:r w:rsidRPr="00347D8E">
        <w:rPr>
          <w:b w:val="0"/>
          <w:color w:val="000000"/>
          <w:sz w:val="28"/>
          <w:szCs w:val="28"/>
          <w:lang w:val="en-US"/>
        </w:rPr>
        <w:t>YIII</w:t>
      </w:r>
      <w:r w:rsidRPr="00347D8E">
        <w:rPr>
          <w:b w:val="0"/>
          <w:color w:val="000000"/>
          <w:sz w:val="28"/>
          <w:szCs w:val="28"/>
        </w:rPr>
        <w:t xml:space="preserve"> съезд онкологов УССР. Донецк, 1990 г. – Киев, 1990. – С. 128-131.</w:t>
      </w:r>
    </w:p>
    <w:p w:rsidR="00B11673" w:rsidRPr="00347D8E" w:rsidRDefault="00B11673" w:rsidP="00B11673">
      <w:pPr>
        <w:pStyle w:val="aa"/>
        <w:tabs>
          <w:tab w:val="left" w:pos="1701"/>
        </w:tabs>
        <w:spacing w:line="360" w:lineRule="auto"/>
        <w:ind w:right="-1" w:firstLine="709"/>
        <w:jc w:val="both"/>
        <w:rPr>
          <w:b w:val="0"/>
          <w:color w:val="000000"/>
          <w:sz w:val="28"/>
          <w:szCs w:val="28"/>
          <w:lang w:val="en-US"/>
        </w:rPr>
      </w:pPr>
      <w:r w:rsidRPr="00347D8E">
        <w:rPr>
          <w:b w:val="0"/>
          <w:color w:val="000000"/>
          <w:sz w:val="28"/>
          <w:szCs w:val="28"/>
        </w:rPr>
        <w:t xml:space="preserve">83.Юрескул И.В. Роль ультразвукового исследования (УЗИ) в выявлении и дифференциальной диагностике злокачественных опухолей брюшной полости и забрюшинного пространства у детей / И.В. Юрескул // </w:t>
      </w:r>
      <w:r w:rsidRPr="00347D8E">
        <w:rPr>
          <w:b w:val="0"/>
          <w:color w:val="000000"/>
          <w:sz w:val="28"/>
          <w:szCs w:val="28"/>
          <w:lang w:val="en-US"/>
        </w:rPr>
        <w:t>YIII</w:t>
      </w:r>
      <w:r w:rsidRPr="00347D8E">
        <w:rPr>
          <w:b w:val="0"/>
          <w:color w:val="000000"/>
          <w:sz w:val="28"/>
          <w:szCs w:val="28"/>
        </w:rPr>
        <w:t xml:space="preserve"> съезд онкологов УССР. Донецк</w:t>
      </w:r>
      <w:r w:rsidRPr="00347D8E">
        <w:rPr>
          <w:b w:val="0"/>
          <w:color w:val="000000"/>
          <w:sz w:val="28"/>
          <w:szCs w:val="28"/>
          <w:lang w:val="en-US"/>
        </w:rPr>
        <w:t xml:space="preserve">, 1990 </w:t>
      </w:r>
      <w:r w:rsidRPr="00347D8E">
        <w:rPr>
          <w:b w:val="0"/>
          <w:color w:val="000000"/>
          <w:sz w:val="28"/>
          <w:szCs w:val="28"/>
        </w:rPr>
        <w:t>г</w:t>
      </w:r>
      <w:r w:rsidRPr="00347D8E">
        <w:rPr>
          <w:b w:val="0"/>
          <w:color w:val="000000"/>
          <w:sz w:val="28"/>
          <w:szCs w:val="28"/>
          <w:lang w:val="en-US"/>
        </w:rPr>
        <w:t xml:space="preserve">. – </w:t>
      </w:r>
      <w:r w:rsidRPr="00347D8E">
        <w:rPr>
          <w:b w:val="0"/>
          <w:color w:val="000000"/>
          <w:sz w:val="28"/>
          <w:szCs w:val="28"/>
        </w:rPr>
        <w:t>Киев</w:t>
      </w:r>
      <w:r w:rsidRPr="00347D8E">
        <w:rPr>
          <w:b w:val="0"/>
          <w:color w:val="000000"/>
          <w:sz w:val="28"/>
          <w:szCs w:val="28"/>
          <w:lang w:val="en-US"/>
        </w:rPr>
        <w:t xml:space="preserve">, 1990. – </w:t>
      </w:r>
      <w:r w:rsidRPr="00347D8E">
        <w:rPr>
          <w:b w:val="0"/>
          <w:color w:val="000000"/>
          <w:sz w:val="28"/>
          <w:szCs w:val="28"/>
        </w:rPr>
        <w:t>С</w:t>
      </w:r>
      <w:r w:rsidRPr="00347D8E">
        <w:rPr>
          <w:b w:val="0"/>
          <w:color w:val="000000"/>
          <w:sz w:val="28"/>
          <w:szCs w:val="28"/>
          <w:lang w:val="en-US"/>
        </w:rPr>
        <w:t>. 781-782.</w:t>
      </w:r>
    </w:p>
    <w:p w:rsidR="00B11673" w:rsidRPr="00347D8E" w:rsidRDefault="00B11673" w:rsidP="00B11673">
      <w:pPr>
        <w:pStyle w:val="aa"/>
        <w:tabs>
          <w:tab w:val="left" w:pos="1701"/>
        </w:tabs>
        <w:spacing w:line="360" w:lineRule="auto"/>
        <w:ind w:right="-1" w:firstLine="709"/>
        <w:jc w:val="both"/>
        <w:rPr>
          <w:color w:val="000000"/>
          <w:sz w:val="28"/>
          <w:szCs w:val="28"/>
          <w:lang w:val="en-US"/>
        </w:rPr>
      </w:pPr>
      <w:r w:rsidRPr="00347D8E">
        <w:rPr>
          <w:b w:val="0"/>
          <w:color w:val="000000"/>
          <w:sz w:val="28"/>
          <w:szCs w:val="28"/>
          <w:lang w:val="en-US"/>
        </w:rPr>
        <w:t>84.Adams J. Liver transplantation for metastatic hemangiopericytoma associated with hypogiycemia / J. Adams, J.P. Lodge, D. Parker // Transplantation. – 2000. – Vol. 67, №3. – P. 488-489.</w:t>
      </w:r>
    </w:p>
    <w:p w:rsidR="00B11673" w:rsidRPr="00347D8E" w:rsidRDefault="00B11673" w:rsidP="00B11673">
      <w:pPr>
        <w:pStyle w:val="aa"/>
        <w:tabs>
          <w:tab w:val="left" w:pos="1701"/>
        </w:tabs>
        <w:spacing w:line="360" w:lineRule="auto"/>
        <w:ind w:right="-1" w:firstLine="709"/>
        <w:jc w:val="both"/>
        <w:rPr>
          <w:b w:val="0"/>
          <w:color w:val="000000"/>
          <w:sz w:val="28"/>
          <w:szCs w:val="28"/>
          <w:lang w:val="en-US"/>
        </w:rPr>
      </w:pPr>
      <w:r w:rsidRPr="00347D8E">
        <w:rPr>
          <w:b w:val="0"/>
          <w:color w:val="000000"/>
          <w:sz w:val="28"/>
          <w:szCs w:val="28"/>
          <w:lang w:val="en-US"/>
        </w:rPr>
        <w:t>85.Azam P</w:t>
      </w:r>
      <w:r w:rsidRPr="00347D8E">
        <w:rPr>
          <w:b w:val="0"/>
          <w:color w:val="000000"/>
          <w:sz w:val="28"/>
          <w:szCs w:val="28"/>
          <w:lang w:val="en-GB"/>
        </w:rPr>
        <w:t>Retroperitoneal</w:t>
      </w:r>
      <w:r w:rsidRPr="00347D8E">
        <w:rPr>
          <w:b w:val="0"/>
          <w:color w:val="000000"/>
          <w:sz w:val="28"/>
          <w:szCs w:val="28"/>
          <w:lang w:val="en-US"/>
        </w:rPr>
        <w:t xml:space="preserve"> mucinous cystadenoma / P. Azam, H. Lang, V. Lindner [et al.] // Prog. Urol. – 1999. – Vol.</w:t>
      </w:r>
      <w:r w:rsidRPr="00B11673">
        <w:rPr>
          <w:b w:val="0"/>
          <w:color w:val="000000"/>
          <w:sz w:val="28"/>
          <w:szCs w:val="28"/>
          <w:lang w:val="en-US"/>
        </w:rPr>
        <w:t> </w:t>
      </w:r>
      <w:r w:rsidRPr="00347D8E">
        <w:rPr>
          <w:b w:val="0"/>
          <w:color w:val="000000"/>
          <w:sz w:val="28"/>
          <w:szCs w:val="28"/>
          <w:lang w:val="en-US"/>
        </w:rPr>
        <w:t>9, № 2. – P. 319-321.</w:t>
      </w:r>
    </w:p>
    <w:p w:rsidR="00B11673" w:rsidRPr="00B11673" w:rsidRDefault="00B11673" w:rsidP="00B11673">
      <w:pPr>
        <w:pStyle w:val="aa"/>
        <w:tabs>
          <w:tab w:val="left" w:pos="1701"/>
        </w:tabs>
        <w:spacing w:line="360" w:lineRule="auto"/>
        <w:ind w:right="-1" w:firstLine="709"/>
        <w:jc w:val="both"/>
        <w:rPr>
          <w:b w:val="0"/>
          <w:color w:val="000000"/>
          <w:sz w:val="28"/>
          <w:szCs w:val="28"/>
          <w:lang w:val="en-US"/>
        </w:rPr>
      </w:pPr>
      <w:r w:rsidRPr="00347D8E">
        <w:rPr>
          <w:b w:val="0"/>
          <w:color w:val="000000"/>
          <w:sz w:val="28"/>
          <w:szCs w:val="28"/>
          <w:lang w:val="en-US"/>
        </w:rPr>
        <w:t>86.Blakely M.L. Does debulking improve survival rate in advanced-stage r</w:t>
      </w:r>
      <w:r w:rsidRPr="00347D8E">
        <w:rPr>
          <w:b w:val="0"/>
          <w:color w:val="000000"/>
          <w:sz w:val="28"/>
          <w:szCs w:val="28"/>
          <w:lang w:val="en-GB"/>
        </w:rPr>
        <w:t>etroperitoneal</w:t>
      </w:r>
      <w:r w:rsidRPr="00347D8E">
        <w:rPr>
          <w:b w:val="0"/>
          <w:color w:val="000000"/>
          <w:sz w:val="28"/>
          <w:szCs w:val="28"/>
          <w:lang w:val="en-US"/>
        </w:rPr>
        <w:t xml:space="preserve"> embryonal rhabdomysarcoma? / M.L. Blakely, T.E. Lobe, J.R. Anderson [et al] // J. Pediatr. Surg. – 1999. – Vol.</w:t>
      </w:r>
      <w:r w:rsidRPr="00B11673">
        <w:rPr>
          <w:b w:val="0"/>
          <w:color w:val="000000"/>
          <w:sz w:val="28"/>
          <w:szCs w:val="28"/>
          <w:lang w:val="en-US"/>
        </w:rPr>
        <w:t> </w:t>
      </w:r>
      <w:r w:rsidRPr="00347D8E">
        <w:rPr>
          <w:b w:val="0"/>
          <w:color w:val="000000"/>
          <w:sz w:val="28"/>
          <w:szCs w:val="28"/>
          <w:lang w:val="en-US"/>
        </w:rPr>
        <w:t xml:space="preserve">34, </w:t>
      </w:r>
      <w:r w:rsidRPr="00B11673">
        <w:rPr>
          <w:b w:val="0"/>
          <w:color w:val="000000"/>
          <w:sz w:val="28"/>
          <w:szCs w:val="28"/>
          <w:lang w:val="en-US"/>
        </w:rPr>
        <w:t>№ </w:t>
      </w:r>
      <w:r w:rsidRPr="00347D8E">
        <w:rPr>
          <w:b w:val="0"/>
          <w:color w:val="000000"/>
          <w:sz w:val="28"/>
          <w:szCs w:val="28"/>
          <w:lang w:val="en-US"/>
        </w:rPr>
        <w:t>5. – P.</w:t>
      </w:r>
      <w:r w:rsidRPr="00B11673">
        <w:rPr>
          <w:b w:val="0"/>
          <w:color w:val="000000"/>
          <w:sz w:val="28"/>
          <w:szCs w:val="28"/>
          <w:lang w:val="en-US"/>
        </w:rPr>
        <w:t> </w:t>
      </w:r>
      <w:r w:rsidRPr="00347D8E">
        <w:rPr>
          <w:b w:val="0"/>
          <w:color w:val="000000"/>
          <w:sz w:val="28"/>
          <w:szCs w:val="28"/>
          <w:lang w:val="en-US"/>
        </w:rPr>
        <w:t>736-741</w:t>
      </w:r>
      <w:r w:rsidRPr="00B11673">
        <w:rPr>
          <w:b w:val="0"/>
          <w:color w:val="000000"/>
          <w:sz w:val="28"/>
          <w:szCs w:val="28"/>
          <w:lang w:val="en-US"/>
        </w:rPr>
        <w:t>.</w:t>
      </w:r>
    </w:p>
    <w:p w:rsidR="00B11673" w:rsidRPr="00933E05" w:rsidRDefault="00B11673" w:rsidP="00B11673">
      <w:pPr>
        <w:pStyle w:val="afa"/>
        <w:tabs>
          <w:tab w:val="left" w:pos="1701"/>
        </w:tabs>
        <w:ind w:left="0" w:right="-1" w:firstLine="709"/>
        <w:rPr>
          <w:color w:val="000000"/>
          <w:szCs w:val="28"/>
          <w:lang w:val="en-GB"/>
        </w:rPr>
      </w:pPr>
      <w:r>
        <w:rPr>
          <w:color w:val="000000"/>
          <w:szCs w:val="28"/>
        </w:rPr>
        <w:t>87</w:t>
      </w:r>
      <w:r w:rsidRPr="00933E05">
        <w:rPr>
          <w:color w:val="000000"/>
          <w:szCs w:val="28"/>
        </w:rPr>
        <w:t xml:space="preserve">.Bonvalot S. Retroperitoneal sarcomas: 1. Natural history and preoperative evaluation </w:t>
      </w:r>
      <w:r w:rsidRPr="004820AD">
        <w:rPr>
          <w:color w:val="000000"/>
          <w:szCs w:val="28"/>
        </w:rPr>
        <w:t xml:space="preserve">/ </w:t>
      </w:r>
      <w:r w:rsidRPr="00933E05">
        <w:rPr>
          <w:color w:val="000000"/>
          <w:szCs w:val="28"/>
        </w:rPr>
        <w:t>S.</w:t>
      </w:r>
      <w:r w:rsidRPr="004820AD">
        <w:rPr>
          <w:color w:val="000000"/>
          <w:szCs w:val="28"/>
        </w:rPr>
        <w:t> </w:t>
      </w:r>
      <w:r w:rsidRPr="00933E05">
        <w:rPr>
          <w:color w:val="000000"/>
          <w:szCs w:val="28"/>
        </w:rPr>
        <w:t xml:space="preserve">Bonvalot // J. Chir. </w:t>
      </w:r>
      <w:r w:rsidRPr="004820AD">
        <w:rPr>
          <w:color w:val="000000"/>
          <w:szCs w:val="28"/>
        </w:rPr>
        <w:t>–</w:t>
      </w:r>
      <w:r w:rsidRPr="00933E05">
        <w:rPr>
          <w:color w:val="000000"/>
          <w:szCs w:val="28"/>
        </w:rPr>
        <w:t xml:space="preserve"> </w:t>
      </w:r>
      <w:r w:rsidRPr="009B67FA">
        <w:rPr>
          <w:color w:val="000000"/>
          <w:szCs w:val="28"/>
        </w:rPr>
        <w:t>2001</w:t>
      </w:r>
      <w:r w:rsidRPr="00933E05">
        <w:rPr>
          <w:color w:val="000000"/>
          <w:szCs w:val="28"/>
        </w:rPr>
        <w:t>. – Vol.</w:t>
      </w:r>
      <w:r w:rsidRPr="004820AD">
        <w:rPr>
          <w:color w:val="000000"/>
          <w:szCs w:val="28"/>
        </w:rPr>
        <w:t> </w:t>
      </w:r>
      <w:r w:rsidRPr="00933E05">
        <w:rPr>
          <w:color w:val="000000"/>
          <w:szCs w:val="28"/>
        </w:rPr>
        <w:t xml:space="preserve">136, </w:t>
      </w:r>
      <w:r w:rsidRPr="004820AD">
        <w:rPr>
          <w:color w:val="000000"/>
          <w:szCs w:val="28"/>
        </w:rPr>
        <w:t>№</w:t>
      </w:r>
      <w:r w:rsidRPr="00611FDE">
        <w:rPr>
          <w:color w:val="000000"/>
          <w:szCs w:val="28"/>
        </w:rPr>
        <w:t> </w:t>
      </w:r>
      <w:r w:rsidRPr="00933E05">
        <w:rPr>
          <w:color w:val="000000"/>
          <w:szCs w:val="28"/>
        </w:rPr>
        <w:t>1. – P.</w:t>
      </w:r>
      <w:r w:rsidRPr="004820AD">
        <w:rPr>
          <w:color w:val="000000"/>
          <w:szCs w:val="28"/>
        </w:rPr>
        <w:t> </w:t>
      </w:r>
      <w:r w:rsidRPr="00933E05">
        <w:rPr>
          <w:color w:val="000000"/>
          <w:szCs w:val="28"/>
        </w:rPr>
        <w:t>5-9.</w:t>
      </w:r>
    </w:p>
    <w:p w:rsidR="00B11673" w:rsidRPr="00933E05" w:rsidRDefault="00B11673" w:rsidP="00B11673">
      <w:pPr>
        <w:pStyle w:val="afa"/>
        <w:tabs>
          <w:tab w:val="left" w:pos="1701"/>
        </w:tabs>
        <w:ind w:left="0" w:right="-1" w:firstLine="709"/>
        <w:rPr>
          <w:color w:val="000000"/>
          <w:szCs w:val="28"/>
        </w:rPr>
      </w:pPr>
      <w:r>
        <w:rPr>
          <w:color w:val="000000"/>
          <w:szCs w:val="28"/>
        </w:rPr>
        <w:lastRenderedPageBreak/>
        <w:t>88</w:t>
      </w:r>
      <w:r w:rsidRPr="00933E05">
        <w:rPr>
          <w:color w:val="000000"/>
          <w:szCs w:val="28"/>
        </w:rPr>
        <w:t xml:space="preserve">.Bonvalot S. Retroperitoneal sarcomas: 2. Surgical and complementary treatment </w:t>
      </w:r>
      <w:r w:rsidRPr="00611FDE">
        <w:rPr>
          <w:color w:val="000000"/>
          <w:szCs w:val="28"/>
        </w:rPr>
        <w:t xml:space="preserve">/ </w:t>
      </w:r>
      <w:r w:rsidRPr="00933E05">
        <w:rPr>
          <w:color w:val="000000"/>
          <w:szCs w:val="28"/>
        </w:rPr>
        <w:t xml:space="preserve">S.Bonvalot // J. Chir. </w:t>
      </w:r>
      <w:r w:rsidRPr="00611FDE">
        <w:rPr>
          <w:color w:val="000000"/>
          <w:szCs w:val="28"/>
        </w:rPr>
        <w:t>–</w:t>
      </w:r>
      <w:r w:rsidRPr="00933E05">
        <w:rPr>
          <w:color w:val="000000"/>
          <w:szCs w:val="28"/>
        </w:rPr>
        <w:t xml:space="preserve"> 1999. – Vol.</w:t>
      </w:r>
      <w:r w:rsidRPr="00611FDE">
        <w:rPr>
          <w:color w:val="000000"/>
          <w:szCs w:val="28"/>
        </w:rPr>
        <w:t> </w:t>
      </w:r>
      <w:r w:rsidRPr="00933E05">
        <w:rPr>
          <w:color w:val="000000"/>
          <w:szCs w:val="28"/>
        </w:rPr>
        <w:t xml:space="preserve">136, </w:t>
      </w:r>
      <w:r w:rsidRPr="00611FDE">
        <w:rPr>
          <w:color w:val="000000"/>
          <w:szCs w:val="28"/>
        </w:rPr>
        <w:t>№</w:t>
      </w:r>
      <w:r w:rsidRPr="00933E05">
        <w:rPr>
          <w:color w:val="000000"/>
          <w:szCs w:val="28"/>
        </w:rPr>
        <w:t xml:space="preserve">2. </w:t>
      </w:r>
      <w:r w:rsidRPr="00611FDE">
        <w:rPr>
          <w:color w:val="000000"/>
          <w:szCs w:val="28"/>
        </w:rPr>
        <w:t>–</w:t>
      </w:r>
      <w:r w:rsidRPr="00933E05">
        <w:rPr>
          <w:color w:val="000000"/>
          <w:szCs w:val="28"/>
        </w:rPr>
        <w:t xml:space="preserve"> P.</w:t>
      </w:r>
      <w:r w:rsidRPr="00611FDE">
        <w:rPr>
          <w:color w:val="000000"/>
          <w:szCs w:val="28"/>
        </w:rPr>
        <w:t> </w:t>
      </w:r>
      <w:r w:rsidRPr="00933E05">
        <w:rPr>
          <w:color w:val="000000"/>
          <w:szCs w:val="28"/>
        </w:rPr>
        <w:t>61-66.</w:t>
      </w:r>
    </w:p>
    <w:p w:rsidR="00B11673" w:rsidRPr="00933E05" w:rsidRDefault="00B11673" w:rsidP="00B11673">
      <w:pPr>
        <w:pStyle w:val="afa"/>
        <w:tabs>
          <w:tab w:val="left" w:pos="1701"/>
        </w:tabs>
        <w:ind w:left="0" w:right="-1" w:firstLine="709"/>
        <w:rPr>
          <w:color w:val="000000"/>
          <w:szCs w:val="28"/>
        </w:rPr>
      </w:pPr>
      <w:r>
        <w:rPr>
          <w:color w:val="000000"/>
          <w:szCs w:val="28"/>
        </w:rPr>
        <w:t>89</w:t>
      </w:r>
      <w:r w:rsidRPr="00933E05">
        <w:rPr>
          <w:color w:val="000000"/>
          <w:szCs w:val="28"/>
        </w:rPr>
        <w:t>.Bulbul M</w:t>
      </w:r>
      <w:r w:rsidRPr="003356FC">
        <w:rPr>
          <w:color w:val="000000"/>
          <w:szCs w:val="28"/>
        </w:rPr>
        <w:t>.</w:t>
      </w:r>
      <w:r w:rsidRPr="00933E05">
        <w:rPr>
          <w:color w:val="000000"/>
          <w:szCs w:val="28"/>
        </w:rPr>
        <w:t>A</w:t>
      </w:r>
      <w:r w:rsidRPr="00134235">
        <w:rPr>
          <w:color w:val="000000"/>
          <w:szCs w:val="28"/>
        </w:rPr>
        <w:t>.</w:t>
      </w:r>
      <w:r w:rsidRPr="00933E05">
        <w:rPr>
          <w:color w:val="000000"/>
          <w:szCs w:val="28"/>
        </w:rPr>
        <w:t xml:space="preserve"> Late recurrence with malignant degeneration of testicular teratoma. Case report </w:t>
      </w:r>
      <w:r w:rsidRPr="00134235">
        <w:rPr>
          <w:color w:val="000000"/>
          <w:szCs w:val="28"/>
        </w:rPr>
        <w:t xml:space="preserve">/ </w:t>
      </w:r>
      <w:r w:rsidRPr="00933E05">
        <w:rPr>
          <w:color w:val="000000"/>
          <w:szCs w:val="28"/>
        </w:rPr>
        <w:t>M</w:t>
      </w:r>
      <w:r w:rsidRPr="00134235">
        <w:rPr>
          <w:color w:val="000000"/>
          <w:szCs w:val="28"/>
        </w:rPr>
        <w:t>.</w:t>
      </w:r>
      <w:r w:rsidRPr="00933E05">
        <w:rPr>
          <w:color w:val="000000"/>
          <w:szCs w:val="28"/>
        </w:rPr>
        <w:t>A</w:t>
      </w:r>
      <w:r w:rsidRPr="00134235">
        <w:rPr>
          <w:color w:val="000000"/>
          <w:szCs w:val="28"/>
        </w:rPr>
        <w:t>. </w:t>
      </w:r>
      <w:r w:rsidRPr="00933E05">
        <w:rPr>
          <w:color w:val="000000"/>
          <w:szCs w:val="28"/>
        </w:rPr>
        <w:t>Bulbul</w:t>
      </w:r>
      <w:r w:rsidRPr="00134235">
        <w:rPr>
          <w:color w:val="000000"/>
          <w:szCs w:val="28"/>
        </w:rPr>
        <w:t>,</w:t>
      </w:r>
      <w:r w:rsidRPr="00933E05">
        <w:rPr>
          <w:color w:val="000000"/>
          <w:szCs w:val="28"/>
        </w:rPr>
        <w:t xml:space="preserve"> W</w:t>
      </w:r>
      <w:r w:rsidRPr="00134235">
        <w:rPr>
          <w:color w:val="000000"/>
          <w:szCs w:val="28"/>
        </w:rPr>
        <w:t>. </w:t>
      </w:r>
      <w:r w:rsidRPr="00933E05">
        <w:rPr>
          <w:color w:val="000000"/>
          <w:szCs w:val="28"/>
        </w:rPr>
        <w:t>Farhat, N</w:t>
      </w:r>
      <w:r w:rsidRPr="00134235">
        <w:rPr>
          <w:color w:val="000000"/>
          <w:szCs w:val="28"/>
        </w:rPr>
        <w:t>.</w:t>
      </w:r>
      <w:r w:rsidRPr="00933E05">
        <w:rPr>
          <w:color w:val="000000"/>
          <w:szCs w:val="28"/>
        </w:rPr>
        <w:t>S</w:t>
      </w:r>
      <w:r w:rsidRPr="00134235">
        <w:rPr>
          <w:color w:val="000000"/>
          <w:szCs w:val="28"/>
        </w:rPr>
        <w:t>. </w:t>
      </w:r>
      <w:r w:rsidRPr="00933E05">
        <w:rPr>
          <w:color w:val="000000"/>
          <w:szCs w:val="28"/>
        </w:rPr>
        <w:t>Shabb, Z</w:t>
      </w:r>
      <w:r w:rsidRPr="00134235">
        <w:rPr>
          <w:color w:val="000000"/>
          <w:szCs w:val="28"/>
        </w:rPr>
        <w:t>. </w:t>
      </w:r>
      <w:r w:rsidRPr="00933E05">
        <w:rPr>
          <w:color w:val="000000"/>
          <w:szCs w:val="28"/>
        </w:rPr>
        <w:t>Salem</w:t>
      </w:r>
      <w:r w:rsidRPr="00134235">
        <w:rPr>
          <w:color w:val="000000"/>
          <w:szCs w:val="28"/>
        </w:rPr>
        <w:t xml:space="preserve"> </w:t>
      </w:r>
      <w:r w:rsidRPr="00933E05">
        <w:rPr>
          <w:color w:val="000000"/>
          <w:szCs w:val="28"/>
        </w:rPr>
        <w:t>// J. Med. Ligan. – 1998. – Vol.</w:t>
      </w:r>
      <w:r w:rsidRPr="003356FC">
        <w:rPr>
          <w:color w:val="000000"/>
          <w:szCs w:val="28"/>
        </w:rPr>
        <w:t> </w:t>
      </w:r>
      <w:r w:rsidRPr="00933E05">
        <w:rPr>
          <w:color w:val="000000"/>
          <w:szCs w:val="28"/>
        </w:rPr>
        <w:t xml:space="preserve">46, </w:t>
      </w:r>
      <w:r w:rsidRPr="003356FC">
        <w:rPr>
          <w:color w:val="000000"/>
          <w:szCs w:val="28"/>
        </w:rPr>
        <w:t>№</w:t>
      </w:r>
      <w:r w:rsidRPr="00933E05">
        <w:rPr>
          <w:color w:val="000000"/>
          <w:szCs w:val="28"/>
        </w:rPr>
        <w:t>2. – P.</w:t>
      </w:r>
      <w:r w:rsidRPr="003356FC">
        <w:rPr>
          <w:color w:val="000000"/>
          <w:szCs w:val="28"/>
        </w:rPr>
        <w:t> </w:t>
      </w:r>
      <w:r w:rsidRPr="00933E05">
        <w:rPr>
          <w:color w:val="000000"/>
          <w:szCs w:val="28"/>
        </w:rPr>
        <w:t>103-105.</w:t>
      </w:r>
    </w:p>
    <w:p w:rsidR="00B11673" w:rsidRPr="00933E05" w:rsidRDefault="00B11673" w:rsidP="00B11673">
      <w:pPr>
        <w:pStyle w:val="afa"/>
        <w:tabs>
          <w:tab w:val="left" w:pos="1701"/>
        </w:tabs>
        <w:ind w:left="0" w:right="-1" w:firstLine="709"/>
        <w:rPr>
          <w:color w:val="000000"/>
          <w:szCs w:val="28"/>
        </w:rPr>
      </w:pPr>
      <w:r w:rsidRPr="00933E05">
        <w:rPr>
          <w:color w:val="000000"/>
          <w:szCs w:val="28"/>
        </w:rPr>
        <w:t>9</w:t>
      </w:r>
      <w:r>
        <w:rPr>
          <w:color w:val="000000"/>
          <w:szCs w:val="28"/>
        </w:rPr>
        <w:t>0</w:t>
      </w:r>
      <w:r w:rsidRPr="00933E05">
        <w:rPr>
          <w:color w:val="000000"/>
          <w:szCs w:val="28"/>
        </w:rPr>
        <w:t>.Calo PG</w:t>
      </w:r>
      <w:r w:rsidRPr="003356FC">
        <w:rPr>
          <w:color w:val="000000"/>
          <w:szCs w:val="28"/>
        </w:rPr>
        <w:t>.</w:t>
      </w:r>
      <w:r w:rsidRPr="00933E05">
        <w:rPr>
          <w:color w:val="000000"/>
          <w:szCs w:val="28"/>
        </w:rPr>
        <w:t xml:space="preserve"> Primary retroperitoneal tumors. Our experience </w:t>
      </w:r>
      <w:r w:rsidRPr="003356FC">
        <w:rPr>
          <w:color w:val="000000"/>
          <w:szCs w:val="28"/>
        </w:rPr>
        <w:t xml:space="preserve">/ </w:t>
      </w:r>
      <w:r w:rsidRPr="00933E05">
        <w:rPr>
          <w:color w:val="000000"/>
          <w:szCs w:val="28"/>
        </w:rPr>
        <w:t>P</w:t>
      </w:r>
      <w:r w:rsidRPr="003356FC">
        <w:rPr>
          <w:color w:val="000000"/>
          <w:szCs w:val="28"/>
        </w:rPr>
        <w:t>.</w:t>
      </w:r>
      <w:r w:rsidRPr="00933E05">
        <w:rPr>
          <w:color w:val="000000"/>
          <w:szCs w:val="28"/>
        </w:rPr>
        <w:t>G</w:t>
      </w:r>
      <w:r w:rsidRPr="003356FC">
        <w:rPr>
          <w:color w:val="000000"/>
          <w:szCs w:val="28"/>
        </w:rPr>
        <w:t>. </w:t>
      </w:r>
      <w:r w:rsidRPr="00933E05">
        <w:rPr>
          <w:color w:val="000000"/>
          <w:szCs w:val="28"/>
        </w:rPr>
        <w:t>Calo, A.</w:t>
      </w:r>
      <w:r w:rsidRPr="003356FC">
        <w:rPr>
          <w:color w:val="000000"/>
          <w:szCs w:val="28"/>
        </w:rPr>
        <w:t> </w:t>
      </w:r>
      <w:r w:rsidRPr="00933E05">
        <w:rPr>
          <w:color w:val="000000"/>
          <w:szCs w:val="28"/>
        </w:rPr>
        <w:t>Congin</w:t>
      </w:r>
      <w:r w:rsidRPr="003356FC">
        <w:rPr>
          <w:color w:val="000000"/>
          <w:szCs w:val="28"/>
        </w:rPr>
        <w:t>,</w:t>
      </w:r>
      <w:r w:rsidRPr="00933E05">
        <w:rPr>
          <w:color w:val="000000"/>
          <w:szCs w:val="28"/>
        </w:rPr>
        <w:t xml:space="preserve"> C</w:t>
      </w:r>
      <w:r w:rsidRPr="003356FC">
        <w:rPr>
          <w:color w:val="000000"/>
          <w:szCs w:val="28"/>
        </w:rPr>
        <w:t>. </w:t>
      </w:r>
      <w:r w:rsidRPr="00933E05">
        <w:rPr>
          <w:color w:val="000000"/>
          <w:szCs w:val="28"/>
        </w:rPr>
        <w:t xml:space="preserve">Ferreri </w:t>
      </w:r>
      <w:r>
        <w:rPr>
          <w:color w:val="000000"/>
          <w:szCs w:val="28"/>
        </w:rPr>
        <w:t>[</w:t>
      </w:r>
      <w:r w:rsidRPr="00933E05">
        <w:rPr>
          <w:color w:val="000000"/>
          <w:szCs w:val="28"/>
        </w:rPr>
        <w:t>et al.</w:t>
      </w:r>
      <w:r>
        <w:rPr>
          <w:color w:val="000000"/>
          <w:szCs w:val="28"/>
        </w:rPr>
        <w:t>]</w:t>
      </w:r>
      <w:r w:rsidRPr="00933E05">
        <w:rPr>
          <w:color w:val="000000"/>
          <w:szCs w:val="28"/>
        </w:rPr>
        <w:t xml:space="preserve"> // Minerva Chir. – 1994. – Vol.</w:t>
      </w:r>
      <w:r w:rsidRPr="006E61D7">
        <w:rPr>
          <w:color w:val="000000"/>
          <w:szCs w:val="28"/>
        </w:rPr>
        <w:t> </w:t>
      </w:r>
      <w:r w:rsidRPr="00933E05">
        <w:rPr>
          <w:color w:val="000000"/>
          <w:szCs w:val="28"/>
        </w:rPr>
        <w:t>49. – P.</w:t>
      </w:r>
      <w:r>
        <w:rPr>
          <w:color w:val="000000"/>
          <w:szCs w:val="28"/>
        </w:rPr>
        <w:t> </w:t>
      </w:r>
      <w:r w:rsidRPr="00933E05">
        <w:rPr>
          <w:color w:val="000000"/>
          <w:szCs w:val="28"/>
        </w:rPr>
        <w:t>43-49.</w:t>
      </w:r>
    </w:p>
    <w:p w:rsidR="00B11673" w:rsidRPr="00933E05" w:rsidRDefault="00B11673" w:rsidP="00B11673">
      <w:pPr>
        <w:pStyle w:val="afa"/>
        <w:tabs>
          <w:tab w:val="left" w:pos="1701"/>
        </w:tabs>
        <w:ind w:left="0" w:right="-1" w:firstLine="709"/>
        <w:rPr>
          <w:color w:val="000000"/>
          <w:szCs w:val="28"/>
        </w:rPr>
      </w:pPr>
      <w:r w:rsidRPr="00933E05">
        <w:rPr>
          <w:color w:val="000000"/>
          <w:szCs w:val="28"/>
        </w:rPr>
        <w:t>9</w:t>
      </w:r>
      <w:r w:rsidRPr="009B686E">
        <w:rPr>
          <w:color w:val="000000"/>
          <w:szCs w:val="28"/>
        </w:rPr>
        <w:t>1</w:t>
      </w:r>
      <w:r w:rsidRPr="00933E05">
        <w:rPr>
          <w:color w:val="000000"/>
          <w:szCs w:val="28"/>
        </w:rPr>
        <w:t>.Cavallaro V</w:t>
      </w:r>
      <w:r>
        <w:rPr>
          <w:color w:val="000000"/>
          <w:szCs w:val="28"/>
        </w:rPr>
        <w:t>.</w:t>
      </w:r>
      <w:r w:rsidRPr="00933E05">
        <w:rPr>
          <w:color w:val="000000"/>
          <w:szCs w:val="28"/>
        </w:rPr>
        <w:t xml:space="preserve"> Inguadramento nosografico dei</w:t>
      </w:r>
      <w:r w:rsidRPr="00EF09AF">
        <w:rPr>
          <w:color w:val="000000"/>
          <w:szCs w:val="28"/>
        </w:rPr>
        <w:t xml:space="preserve"> </w:t>
      </w:r>
      <w:r w:rsidRPr="00933E05">
        <w:rPr>
          <w:color w:val="000000"/>
          <w:szCs w:val="28"/>
        </w:rPr>
        <w:t xml:space="preserve">tumori retroperitoneali </w:t>
      </w:r>
      <w:r>
        <w:rPr>
          <w:color w:val="000000"/>
          <w:szCs w:val="28"/>
        </w:rPr>
        <w:t xml:space="preserve">/ </w:t>
      </w:r>
      <w:r w:rsidRPr="00933E05">
        <w:rPr>
          <w:color w:val="000000"/>
          <w:szCs w:val="28"/>
        </w:rPr>
        <w:t>V</w:t>
      </w:r>
      <w:r w:rsidRPr="006E61D7">
        <w:rPr>
          <w:color w:val="000000"/>
          <w:szCs w:val="28"/>
        </w:rPr>
        <w:t> </w:t>
      </w:r>
      <w:r w:rsidRPr="00933E05">
        <w:rPr>
          <w:color w:val="000000"/>
          <w:szCs w:val="28"/>
        </w:rPr>
        <w:t>Cavallaro, R</w:t>
      </w:r>
      <w:r w:rsidRPr="006E61D7">
        <w:rPr>
          <w:color w:val="000000"/>
          <w:szCs w:val="28"/>
        </w:rPr>
        <w:t>. </w:t>
      </w:r>
      <w:r w:rsidRPr="00933E05">
        <w:rPr>
          <w:color w:val="000000"/>
          <w:szCs w:val="28"/>
        </w:rPr>
        <w:t>Bonaccorso, C</w:t>
      </w:r>
      <w:r w:rsidRPr="006E61D7">
        <w:rPr>
          <w:color w:val="000000"/>
          <w:szCs w:val="28"/>
        </w:rPr>
        <w:t>. </w:t>
      </w:r>
      <w:r w:rsidRPr="00933E05">
        <w:rPr>
          <w:color w:val="000000"/>
          <w:szCs w:val="28"/>
        </w:rPr>
        <w:t xml:space="preserve">Selvaggio </w:t>
      </w:r>
      <w:r>
        <w:rPr>
          <w:color w:val="000000"/>
          <w:szCs w:val="28"/>
        </w:rPr>
        <w:t>[</w:t>
      </w:r>
      <w:r w:rsidRPr="00933E05">
        <w:rPr>
          <w:color w:val="000000"/>
          <w:szCs w:val="28"/>
        </w:rPr>
        <w:t>et al.</w:t>
      </w:r>
      <w:r>
        <w:rPr>
          <w:color w:val="000000"/>
          <w:szCs w:val="28"/>
        </w:rPr>
        <w:t>]</w:t>
      </w:r>
      <w:r w:rsidRPr="00933E05">
        <w:rPr>
          <w:color w:val="000000"/>
          <w:szCs w:val="28"/>
        </w:rPr>
        <w:t xml:space="preserve"> // Acta Chir. Ital. – 1991. – Vol.</w:t>
      </w:r>
      <w:r w:rsidRPr="00C24E82">
        <w:rPr>
          <w:color w:val="000000"/>
          <w:szCs w:val="28"/>
        </w:rPr>
        <w:t> </w:t>
      </w:r>
      <w:r w:rsidRPr="00933E05">
        <w:rPr>
          <w:color w:val="000000"/>
          <w:szCs w:val="28"/>
        </w:rPr>
        <w:t xml:space="preserve">47, </w:t>
      </w:r>
      <w:r w:rsidRPr="00C24E82">
        <w:rPr>
          <w:color w:val="000000"/>
          <w:szCs w:val="28"/>
        </w:rPr>
        <w:t>№ </w:t>
      </w:r>
      <w:r w:rsidRPr="00933E05">
        <w:rPr>
          <w:color w:val="000000"/>
          <w:szCs w:val="28"/>
        </w:rPr>
        <w:t>4. – P.</w:t>
      </w:r>
      <w:r w:rsidRPr="00C24E82">
        <w:rPr>
          <w:color w:val="000000"/>
          <w:szCs w:val="28"/>
        </w:rPr>
        <w:t> </w:t>
      </w:r>
      <w:r w:rsidRPr="00933E05">
        <w:rPr>
          <w:color w:val="000000"/>
          <w:szCs w:val="28"/>
        </w:rPr>
        <w:t>820-826.</w:t>
      </w:r>
    </w:p>
    <w:p w:rsidR="00B11673" w:rsidRPr="00933E05" w:rsidRDefault="00B11673" w:rsidP="00B11673">
      <w:pPr>
        <w:pStyle w:val="afa"/>
        <w:tabs>
          <w:tab w:val="left" w:pos="1701"/>
        </w:tabs>
        <w:ind w:left="0" w:right="-1" w:firstLine="709"/>
        <w:rPr>
          <w:color w:val="000000"/>
          <w:szCs w:val="28"/>
        </w:rPr>
      </w:pPr>
      <w:r w:rsidRPr="00933E05">
        <w:rPr>
          <w:color w:val="000000"/>
          <w:szCs w:val="28"/>
        </w:rPr>
        <w:t>9</w:t>
      </w:r>
      <w:r w:rsidRPr="009B686E">
        <w:rPr>
          <w:color w:val="000000"/>
          <w:szCs w:val="28"/>
        </w:rPr>
        <w:t>2</w:t>
      </w:r>
      <w:r w:rsidRPr="00933E05">
        <w:rPr>
          <w:color w:val="000000"/>
          <w:szCs w:val="28"/>
        </w:rPr>
        <w:t>.Cespedes R</w:t>
      </w:r>
      <w:r w:rsidRPr="00C24E82">
        <w:rPr>
          <w:color w:val="000000"/>
          <w:szCs w:val="28"/>
        </w:rPr>
        <w:t>.</w:t>
      </w:r>
      <w:r w:rsidRPr="00933E05">
        <w:rPr>
          <w:color w:val="000000"/>
          <w:szCs w:val="28"/>
        </w:rPr>
        <w:t>D</w:t>
      </w:r>
      <w:r w:rsidRPr="00C24E82">
        <w:rPr>
          <w:color w:val="000000"/>
          <w:szCs w:val="28"/>
        </w:rPr>
        <w:t>.</w:t>
      </w:r>
      <w:r w:rsidRPr="00933E05">
        <w:rPr>
          <w:color w:val="000000"/>
          <w:szCs w:val="28"/>
        </w:rPr>
        <w:t xml:space="preserve"> Retroperitoneal recurrences after retroperitoneal Iymph node dissection for low-stage nonseminomatous  derm cell tumors </w:t>
      </w:r>
      <w:r w:rsidRPr="00C24E82">
        <w:rPr>
          <w:color w:val="000000"/>
          <w:szCs w:val="28"/>
        </w:rPr>
        <w:t xml:space="preserve">/ </w:t>
      </w:r>
      <w:r w:rsidRPr="00933E05">
        <w:rPr>
          <w:color w:val="000000"/>
          <w:szCs w:val="28"/>
        </w:rPr>
        <w:t>R</w:t>
      </w:r>
      <w:r w:rsidRPr="00C24E82">
        <w:rPr>
          <w:color w:val="000000"/>
          <w:szCs w:val="28"/>
        </w:rPr>
        <w:t>.</w:t>
      </w:r>
      <w:r w:rsidRPr="00933E05">
        <w:rPr>
          <w:color w:val="000000"/>
          <w:szCs w:val="28"/>
        </w:rPr>
        <w:t>D</w:t>
      </w:r>
      <w:r w:rsidRPr="00C24E82">
        <w:rPr>
          <w:color w:val="000000"/>
          <w:szCs w:val="28"/>
        </w:rPr>
        <w:t>. </w:t>
      </w:r>
      <w:r w:rsidRPr="00933E05">
        <w:rPr>
          <w:color w:val="000000"/>
          <w:szCs w:val="28"/>
        </w:rPr>
        <w:t>Cespedes, S</w:t>
      </w:r>
      <w:r w:rsidRPr="00C24E82">
        <w:rPr>
          <w:color w:val="000000"/>
          <w:szCs w:val="28"/>
        </w:rPr>
        <w:t>.</w:t>
      </w:r>
      <w:r w:rsidRPr="00933E05">
        <w:rPr>
          <w:color w:val="000000"/>
          <w:szCs w:val="28"/>
        </w:rPr>
        <w:t>J</w:t>
      </w:r>
      <w:r w:rsidRPr="00C24E82">
        <w:rPr>
          <w:color w:val="000000"/>
          <w:szCs w:val="28"/>
        </w:rPr>
        <w:t>. </w:t>
      </w:r>
      <w:r w:rsidRPr="00933E05">
        <w:rPr>
          <w:color w:val="000000"/>
          <w:szCs w:val="28"/>
        </w:rPr>
        <w:t>Peretsman</w:t>
      </w:r>
      <w:r w:rsidRPr="00C24E82">
        <w:rPr>
          <w:color w:val="000000"/>
          <w:szCs w:val="28"/>
        </w:rPr>
        <w:t xml:space="preserve"> </w:t>
      </w:r>
      <w:r w:rsidRPr="00933E05">
        <w:rPr>
          <w:color w:val="000000"/>
          <w:szCs w:val="28"/>
        </w:rPr>
        <w:t>// Urology. – 1999.</w:t>
      </w:r>
      <w:r w:rsidRPr="00C24E82">
        <w:rPr>
          <w:color w:val="000000"/>
          <w:szCs w:val="28"/>
        </w:rPr>
        <w:t xml:space="preserve"> –</w:t>
      </w:r>
      <w:r w:rsidRPr="00933E05">
        <w:rPr>
          <w:color w:val="000000"/>
          <w:szCs w:val="28"/>
        </w:rPr>
        <w:t xml:space="preserve"> Vol.</w:t>
      </w:r>
      <w:r w:rsidRPr="00C24E82">
        <w:rPr>
          <w:color w:val="000000"/>
          <w:szCs w:val="28"/>
        </w:rPr>
        <w:t> </w:t>
      </w:r>
      <w:r w:rsidRPr="00933E05">
        <w:rPr>
          <w:color w:val="000000"/>
          <w:szCs w:val="28"/>
        </w:rPr>
        <w:t xml:space="preserve">54, </w:t>
      </w:r>
      <w:r w:rsidRPr="00C24E82">
        <w:rPr>
          <w:color w:val="000000"/>
          <w:szCs w:val="28"/>
        </w:rPr>
        <w:t>№ </w:t>
      </w:r>
      <w:r w:rsidRPr="00933E05">
        <w:rPr>
          <w:color w:val="000000"/>
          <w:szCs w:val="28"/>
        </w:rPr>
        <w:t>3. – P.</w:t>
      </w:r>
      <w:r w:rsidRPr="00C24E82">
        <w:rPr>
          <w:color w:val="000000"/>
          <w:szCs w:val="28"/>
        </w:rPr>
        <w:t> </w:t>
      </w:r>
      <w:r w:rsidRPr="00933E05">
        <w:rPr>
          <w:color w:val="000000"/>
          <w:szCs w:val="28"/>
        </w:rPr>
        <w:t>548-552.</w:t>
      </w:r>
    </w:p>
    <w:p w:rsidR="00B11673" w:rsidRPr="00933E05" w:rsidRDefault="00B11673" w:rsidP="00B11673">
      <w:pPr>
        <w:pStyle w:val="afa"/>
        <w:tabs>
          <w:tab w:val="left" w:pos="1701"/>
        </w:tabs>
        <w:ind w:left="0" w:right="-1" w:firstLine="709"/>
        <w:rPr>
          <w:color w:val="000000"/>
          <w:szCs w:val="28"/>
        </w:rPr>
      </w:pPr>
      <w:r w:rsidRPr="009B686E">
        <w:rPr>
          <w:color w:val="000000"/>
          <w:szCs w:val="28"/>
        </w:rPr>
        <w:t>93</w:t>
      </w:r>
      <w:r w:rsidRPr="00933E05">
        <w:rPr>
          <w:color w:val="000000"/>
          <w:szCs w:val="28"/>
        </w:rPr>
        <w:t>.Chen C</w:t>
      </w:r>
      <w:r w:rsidRPr="00A84D65">
        <w:rPr>
          <w:color w:val="000000"/>
          <w:szCs w:val="28"/>
        </w:rPr>
        <w:t>.</w:t>
      </w:r>
      <w:r w:rsidRPr="00933E05">
        <w:rPr>
          <w:color w:val="000000"/>
          <w:szCs w:val="28"/>
        </w:rPr>
        <w:t>L</w:t>
      </w:r>
      <w:r w:rsidRPr="00A84D65">
        <w:rPr>
          <w:color w:val="000000"/>
          <w:szCs w:val="28"/>
        </w:rPr>
        <w:t>.</w:t>
      </w:r>
      <w:r w:rsidRPr="00933E05">
        <w:rPr>
          <w:color w:val="000000"/>
          <w:szCs w:val="28"/>
        </w:rPr>
        <w:t xml:space="preserve"> Transhepatic artery chemoembolization for liver metastases of primary retroperitoneal endodermal sinus tumor. A case report </w:t>
      </w:r>
      <w:r w:rsidRPr="00A84D65">
        <w:rPr>
          <w:color w:val="000000"/>
          <w:szCs w:val="28"/>
        </w:rPr>
        <w:t xml:space="preserve">/ </w:t>
      </w:r>
      <w:r w:rsidRPr="00933E05">
        <w:rPr>
          <w:color w:val="000000"/>
          <w:szCs w:val="28"/>
        </w:rPr>
        <w:t>C</w:t>
      </w:r>
      <w:r w:rsidRPr="00A84D65">
        <w:rPr>
          <w:color w:val="000000"/>
          <w:szCs w:val="28"/>
        </w:rPr>
        <w:t>.</w:t>
      </w:r>
      <w:r w:rsidRPr="00933E05">
        <w:rPr>
          <w:color w:val="000000"/>
          <w:szCs w:val="28"/>
        </w:rPr>
        <w:t>L</w:t>
      </w:r>
      <w:r w:rsidRPr="00A84D65">
        <w:rPr>
          <w:color w:val="000000"/>
          <w:szCs w:val="28"/>
        </w:rPr>
        <w:t>. </w:t>
      </w:r>
      <w:r w:rsidRPr="00933E05">
        <w:rPr>
          <w:color w:val="000000"/>
          <w:szCs w:val="28"/>
        </w:rPr>
        <w:t>Chen, P</w:t>
      </w:r>
      <w:r w:rsidRPr="00A84D65">
        <w:rPr>
          <w:color w:val="000000"/>
          <w:szCs w:val="28"/>
        </w:rPr>
        <w:t>.</w:t>
      </w:r>
      <w:r w:rsidRPr="00933E05">
        <w:rPr>
          <w:color w:val="000000"/>
          <w:szCs w:val="28"/>
        </w:rPr>
        <w:t>H</w:t>
      </w:r>
      <w:r w:rsidRPr="00A84D65">
        <w:rPr>
          <w:color w:val="000000"/>
          <w:szCs w:val="28"/>
        </w:rPr>
        <w:t>. </w:t>
      </w:r>
      <w:r w:rsidRPr="00933E05">
        <w:rPr>
          <w:color w:val="000000"/>
          <w:szCs w:val="28"/>
        </w:rPr>
        <w:t>Wang, H</w:t>
      </w:r>
      <w:r w:rsidRPr="00A84D65">
        <w:rPr>
          <w:color w:val="000000"/>
          <w:szCs w:val="28"/>
        </w:rPr>
        <w:t>.</w:t>
      </w:r>
      <w:r w:rsidRPr="00933E05">
        <w:rPr>
          <w:color w:val="000000"/>
          <w:szCs w:val="28"/>
        </w:rPr>
        <w:t>T</w:t>
      </w:r>
      <w:r w:rsidRPr="00A84D65">
        <w:rPr>
          <w:color w:val="000000"/>
          <w:szCs w:val="28"/>
        </w:rPr>
        <w:t>. </w:t>
      </w:r>
      <w:r w:rsidRPr="00933E05">
        <w:rPr>
          <w:color w:val="000000"/>
          <w:szCs w:val="28"/>
        </w:rPr>
        <w:t>Ng, C</w:t>
      </w:r>
      <w:r w:rsidRPr="00A84D65">
        <w:rPr>
          <w:color w:val="000000"/>
          <w:szCs w:val="28"/>
        </w:rPr>
        <w:t>.</w:t>
      </w:r>
      <w:r w:rsidRPr="00933E05">
        <w:rPr>
          <w:color w:val="000000"/>
          <w:szCs w:val="28"/>
        </w:rPr>
        <w:t>C.</w:t>
      </w:r>
      <w:r w:rsidRPr="00A84D65">
        <w:rPr>
          <w:color w:val="000000"/>
          <w:szCs w:val="28"/>
        </w:rPr>
        <w:t> </w:t>
      </w:r>
      <w:r w:rsidRPr="00933E05">
        <w:rPr>
          <w:color w:val="000000"/>
          <w:szCs w:val="28"/>
        </w:rPr>
        <w:t>Yuan // J. Reprod. Med. –</w:t>
      </w:r>
      <w:r w:rsidRPr="00EB3099">
        <w:rPr>
          <w:color w:val="000000"/>
          <w:szCs w:val="28"/>
        </w:rPr>
        <w:t xml:space="preserve"> </w:t>
      </w:r>
      <w:r w:rsidRPr="009B67FA">
        <w:rPr>
          <w:color w:val="000000"/>
          <w:szCs w:val="28"/>
        </w:rPr>
        <w:t>2004</w:t>
      </w:r>
      <w:r w:rsidRPr="00933E05">
        <w:rPr>
          <w:color w:val="000000"/>
          <w:szCs w:val="28"/>
        </w:rPr>
        <w:t>. – Vol.</w:t>
      </w:r>
      <w:r w:rsidRPr="00EB3099">
        <w:rPr>
          <w:color w:val="000000"/>
          <w:szCs w:val="28"/>
        </w:rPr>
        <w:t> </w:t>
      </w:r>
      <w:r w:rsidRPr="00933E05">
        <w:rPr>
          <w:color w:val="000000"/>
          <w:szCs w:val="28"/>
        </w:rPr>
        <w:t xml:space="preserve">44, </w:t>
      </w:r>
      <w:r w:rsidRPr="00EB3099">
        <w:rPr>
          <w:color w:val="000000"/>
          <w:szCs w:val="28"/>
        </w:rPr>
        <w:t>№ </w:t>
      </w:r>
      <w:r w:rsidRPr="00933E05">
        <w:rPr>
          <w:color w:val="000000"/>
          <w:szCs w:val="28"/>
        </w:rPr>
        <w:t>6. – P.</w:t>
      </w:r>
      <w:r w:rsidRPr="00EB3099">
        <w:rPr>
          <w:color w:val="000000"/>
          <w:szCs w:val="28"/>
        </w:rPr>
        <w:t> </w:t>
      </w:r>
      <w:r w:rsidRPr="00933E05">
        <w:rPr>
          <w:color w:val="000000"/>
          <w:szCs w:val="28"/>
        </w:rPr>
        <w:t>559-562.</w:t>
      </w:r>
    </w:p>
    <w:p w:rsidR="00B11673" w:rsidRPr="00933E05" w:rsidRDefault="00B11673" w:rsidP="00B11673">
      <w:pPr>
        <w:pStyle w:val="afa"/>
        <w:tabs>
          <w:tab w:val="left" w:pos="1701"/>
        </w:tabs>
        <w:ind w:left="0" w:right="-1" w:firstLine="709"/>
        <w:rPr>
          <w:color w:val="000000"/>
          <w:szCs w:val="28"/>
        </w:rPr>
      </w:pPr>
      <w:r w:rsidRPr="009B686E">
        <w:rPr>
          <w:color w:val="000000"/>
          <w:szCs w:val="28"/>
        </w:rPr>
        <w:t>94</w:t>
      </w:r>
      <w:r w:rsidRPr="00933E05">
        <w:rPr>
          <w:color w:val="000000"/>
          <w:szCs w:val="28"/>
        </w:rPr>
        <w:t>.Cholewa D</w:t>
      </w:r>
      <w:r w:rsidRPr="00EB3099">
        <w:rPr>
          <w:color w:val="000000"/>
          <w:szCs w:val="28"/>
        </w:rPr>
        <w:t>.</w:t>
      </w:r>
      <w:r w:rsidRPr="00933E05">
        <w:rPr>
          <w:color w:val="000000"/>
          <w:szCs w:val="28"/>
        </w:rPr>
        <w:t xml:space="preserve"> Transcutaneous and laparoscopic laser treatment in extensive retroperitoneal lymphangiomas in childhood </w:t>
      </w:r>
      <w:r w:rsidRPr="00EB3099">
        <w:rPr>
          <w:color w:val="000000"/>
          <w:szCs w:val="28"/>
        </w:rPr>
        <w:t xml:space="preserve">/ </w:t>
      </w:r>
      <w:r w:rsidRPr="00933E05">
        <w:rPr>
          <w:color w:val="000000"/>
          <w:szCs w:val="28"/>
        </w:rPr>
        <w:t>D</w:t>
      </w:r>
      <w:r w:rsidRPr="00EB3099">
        <w:rPr>
          <w:color w:val="000000"/>
          <w:szCs w:val="28"/>
        </w:rPr>
        <w:t>. </w:t>
      </w:r>
      <w:r w:rsidRPr="00933E05">
        <w:rPr>
          <w:color w:val="000000"/>
          <w:szCs w:val="28"/>
        </w:rPr>
        <w:t>Cholewa, J</w:t>
      </w:r>
      <w:r w:rsidRPr="00EB3099">
        <w:rPr>
          <w:color w:val="000000"/>
          <w:szCs w:val="28"/>
        </w:rPr>
        <w:t>. </w:t>
      </w:r>
      <w:r w:rsidRPr="00933E05">
        <w:rPr>
          <w:color w:val="000000"/>
          <w:szCs w:val="28"/>
        </w:rPr>
        <w:t>Waldschmidt, L.</w:t>
      </w:r>
      <w:r w:rsidRPr="00EB3099">
        <w:rPr>
          <w:color w:val="000000"/>
          <w:szCs w:val="28"/>
        </w:rPr>
        <w:t> </w:t>
      </w:r>
      <w:r w:rsidRPr="00933E05">
        <w:rPr>
          <w:color w:val="000000"/>
          <w:szCs w:val="28"/>
        </w:rPr>
        <w:t>Stroedter // Langenbecks Arch. Chir. Suppl. Kongressdb. – 1998. – Vol.</w:t>
      </w:r>
      <w:r w:rsidRPr="001118C1">
        <w:rPr>
          <w:color w:val="000000"/>
          <w:szCs w:val="28"/>
        </w:rPr>
        <w:t> </w:t>
      </w:r>
      <w:r w:rsidRPr="00933E05">
        <w:rPr>
          <w:color w:val="000000"/>
          <w:szCs w:val="28"/>
        </w:rPr>
        <w:t>115. – P.</w:t>
      </w:r>
      <w:r w:rsidRPr="001118C1">
        <w:rPr>
          <w:color w:val="000000"/>
          <w:szCs w:val="28"/>
        </w:rPr>
        <w:t> </w:t>
      </w:r>
      <w:r w:rsidRPr="00933E05">
        <w:rPr>
          <w:color w:val="000000"/>
          <w:szCs w:val="28"/>
        </w:rPr>
        <w:t>399-404.</w:t>
      </w:r>
    </w:p>
    <w:p w:rsidR="00B11673" w:rsidRPr="00933E05" w:rsidRDefault="00B11673" w:rsidP="00B11673">
      <w:pPr>
        <w:pStyle w:val="afa"/>
        <w:tabs>
          <w:tab w:val="left" w:pos="1701"/>
        </w:tabs>
        <w:ind w:left="0" w:right="-1" w:firstLine="709"/>
        <w:rPr>
          <w:color w:val="000000"/>
          <w:szCs w:val="28"/>
        </w:rPr>
      </w:pPr>
      <w:r w:rsidRPr="009B686E">
        <w:rPr>
          <w:color w:val="000000"/>
          <w:szCs w:val="28"/>
        </w:rPr>
        <w:t>95</w:t>
      </w:r>
      <w:r w:rsidRPr="00933E05">
        <w:rPr>
          <w:color w:val="000000"/>
          <w:szCs w:val="28"/>
          <w:lang w:val="en-GB"/>
        </w:rPr>
        <w:t>.Cortes Arangues I</w:t>
      </w:r>
      <w:r w:rsidRPr="001118C1">
        <w:rPr>
          <w:color w:val="000000"/>
          <w:szCs w:val="28"/>
        </w:rPr>
        <w:t>.</w:t>
      </w:r>
      <w:r w:rsidRPr="00933E05">
        <w:rPr>
          <w:color w:val="000000"/>
          <w:szCs w:val="28"/>
          <w:lang w:val="en-GB"/>
        </w:rPr>
        <w:t xml:space="preserve"> At benign </w:t>
      </w:r>
      <w:r w:rsidRPr="00933E05">
        <w:rPr>
          <w:color w:val="000000"/>
          <w:szCs w:val="28"/>
        </w:rPr>
        <w:t xml:space="preserve">retroperitoneal schwannoma: a review of the literature and a report of a new case </w:t>
      </w:r>
      <w:r w:rsidRPr="001118C1">
        <w:rPr>
          <w:color w:val="000000"/>
          <w:szCs w:val="28"/>
        </w:rPr>
        <w:t xml:space="preserve">/ </w:t>
      </w:r>
      <w:r w:rsidRPr="00933E05">
        <w:rPr>
          <w:color w:val="000000"/>
          <w:szCs w:val="28"/>
          <w:lang w:val="en-GB"/>
        </w:rPr>
        <w:t xml:space="preserve">Cortes Arangues I, Fernandes Arjona M, de Castro Barbosa F </w:t>
      </w:r>
      <w:r>
        <w:rPr>
          <w:color w:val="000000"/>
          <w:szCs w:val="28"/>
        </w:rPr>
        <w:t>[</w:t>
      </w:r>
      <w:r w:rsidRPr="00933E05">
        <w:rPr>
          <w:color w:val="000000"/>
          <w:szCs w:val="28"/>
        </w:rPr>
        <w:t>et al.</w:t>
      </w:r>
      <w:r>
        <w:rPr>
          <w:color w:val="000000"/>
          <w:szCs w:val="28"/>
        </w:rPr>
        <w:t>]</w:t>
      </w:r>
      <w:r w:rsidRPr="001118C1">
        <w:rPr>
          <w:color w:val="000000"/>
          <w:szCs w:val="28"/>
        </w:rPr>
        <w:t xml:space="preserve"> </w:t>
      </w:r>
      <w:r w:rsidRPr="00933E05">
        <w:rPr>
          <w:color w:val="000000"/>
          <w:szCs w:val="28"/>
        </w:rPr>
        <w:t>//Actas. Urol. Esp. – 1999. – Vol.</w:t>
      </w:r>
      <w:r w:rsidRPr="001118C1">
        <w:rPr>
          <w:color w:val="000000"/>
          <w:szCs w:val="28"/>
        </w:rPr>
        <w:t> </w:t>
      </w:r>
      <w:r w:rsidRPr="00933E05">
        <w:rPr>
          <w:color w:val="000000"/>
          <w:szCs w:val="28"/>
        </w:rPr>
        <w:t xml:space="preserve">23, </w:t>
      </w:r>
      <w:r w:rsidRPr="001118C1">
        <w:rPr>
          <w:color w:val="000000"/>
          <w:szCs w:val="28"/>
        </w:rPr>
        <w:t>№ </w:t>
      </w:r>
      <w:r w:rsidRPr="00933E05">
        <w:rPr>
          <w:color w:val="000000"/>
          <w:szCs w:val="28"/>
        </w:rPr>
        <w:t>7. – P.</w:t>
      </w:r>
      <w:r>
        <w:rPr>
          <w:color w:val="000000"/>
          <w:szCs w:val="28"/>
        </w:rPr>
        <w:t> </w:t>
      </w:r>
      <w:r w:rsidRPr="00933E05">
        <w:rPr>
          <w:color w:val="000000"/>
          <w:szCs w:val="28"/>
        </w:rPr>
        <w:t>621-624.</w:t>
      </w:r>
    </w:p>
    <w:p w:rsidR="00B11673" w:rsidRPr="00933E05" w:rsidRDefault="00B11673" w:rsidP="00B11673">
      <w:pPr>
        <w:pStyle w:val="afa"/>
        <w:tabs>
          <w:tab w:val="left" w:pos="1701"/>
        </w:tabs>
        <w:ind w:left="0" w:right="-1" w:firstLine="709"/>
        <w:rPr>
          <w:color w:val="000000"/>
          <w:szCs w:val="28"/>
        </w:rPr>
      </w:pPr>
      <w:r w:rsidRPr="009B686E">
        <w:rPr>
          <w:color w:val="000000"/>
          <w:szCs w:val="28"/>
        </w:rPr>
        <w:t>96</w:t>
      </w:r>
      <w:r w:rsidRPr="00933E05">
        <w:rPr>
          <w:color w:val="000000"/>
          <w:szCs w:val="28"/>
        </w:rPr>
        <w:t>.Crozier F</w:t>
      </w:r>
      <w:r w:rsidRPr="0002720F">
        <w:rPr>
          <w:color w:val="000000"/>
          <w:szCs w:val="28"/>
        </w:rPr>
        <w:t xml:space="preserve">. </w:t>
      </w:r>
      <w:r w:rsidRPr="00933E05">
        <w:rPr>
          <w:color w:val="000000"/>
          <w:szCs w:val="28"/>
        </w:rPr>
        <w:t xml:space="preserve">Retroperitoneal non-secreting paraganglioma </w:t>
      </w:r>
      <w:r w:rsidRPr="0002720F">
        <w:rPr>
          <w:color w:val="000000"/>
          <w:szCs w:val="28"/>
        </w:rPr>
        <w:t xml:space="preserve">/ </w:t>
      </w:r>
      <w:r w:rsidRPr="00933E05">
        <w:rPr>
          <w:color w:val="000000"/>
          <w:szCs w:val="28"/>
        </w:rPr>
        <w:t>F</w:t>
      </w:r>
      <w:r w:rsidRPr="0002720F">
        <w:rPr>
          <w:color w:val="000000"/>
          <w:szCs w:val="28"/>
        </w:rPr>
        <w:t>. </w:t>
      </w:r>
      <w:r w:rsidRPr="00933E05">
        <w:rPr>
          <w:color w:val="000000"/>
          <w:szCs w:val="28"/>
        </w:rPr>
        <w:t>Crozier, E</w:t>
      </w:r>
      <w:r w:rsidRPr="0002720F">
        <w:rPr>
          <w:color w:val="000000"/>
          <w:szCs w:val="28"/>
        </w:rPr>
        <w:t>. </w:t>
      </w:r>
      <w:r w:rsidRPr="00933E05">
        <w:rPr>
          <w:color w:val="000000"/>
          <w:szCs w:val="28"/>
        </w:rPr>
        <w:t>Lechevallier, C</w:t>
      </w:r>
      <w:r w:rsidRPr="0002720F">
        <w:rPr>
          <w:color w:val="000000"/>
          <w:szCs w:val="28"/>
        </w:rPr>
        <w:t>. </w:t>
      </w:r>
      <w:r w:rsidRPr="00933E05">
        <w:rPr>
          <w:color w:val="000000"/>
          <w:szCs w:val="28"/>
        </w:rPr>
        <w:t>Eghazarian</w:t>
      </w:r>
      <w:r w:rsidRPr="0002720F">
        <w:rPr>
          <w:color w:val="000000"/>
          <w:szCs w:val="28"/>
        </w:rPr>
        <w:t xml:space="preserve"> </w:t>
      </w:r>
      <w:r>
        <w:rPr>
          <w:color w:val="000000"/>
          <w:szCs w:val="28"/>
        </w:rPr>
        <w:t>[</w:t>
      </w:r>
      <w:r w:rsidRPr="00933E05">
        <w:rPr>
          <w:color w:val="000000"/>
          <w:szCs w:val="28"/>
        </w:rPr>
        <w:t>et al.</w:t>
      </w:r>
      <w:r>
        <w:rPr>
          <w:color w:val="000000"/>
          <w:szCs w:val="28"/>
        </w:rPr>
        <w:t>]</w:t>
      </w:r>
      <w:r w:rsidRPr="0002720F">
        <w:rPr>
          <w:color w:val="000000"/>
          <w:szCs w:val="28"/>
        </w:rPr>
        <w:t xml:space="preserve"> </w:t>
      </w:r>
      <w:r w:rsidRPr="00933E05">
        <w:rPr>
          <w:color w:val="000000"/>
          <w:szCs w:val="28"/>
        </w:rPr>
        <w:t>// J. Radiol. – 1999. – Vol.</w:t>
      </w:r>
      <w:r w:rsidRPr="0002720F">
        <w:rPr>
          <w:color w:val="000000"/>
          <w:szCs w:val="28"/>
        </w:rPr>
        <w:t> </w:t>
      </w:r>
      <w:r w:rsidRPr="00933E05">
        <w:rPr>
          <w:color w:val="000000"/>
          <w:szCs w:val="28"/>
        </w:rPr>
        <w:t xml:space="preserve">80, </w:t>
      </w:r>
      <w:r w:rsidRPr="0002720F">
        <w:rPr>
          <w:color w:val="000000"/>
          <w:szCs w:val="28"/>
        </w:rPr>
        <w:t>№ </w:t>
      </w:r>
      <w:r w:rsidRPr="00933E05">
        <w:rPr>
          <w:color w:val="000000"/>
          <w:szCs w:val="28"/>
        </w:rPr>
        <w:t xml:space="preserve">2. </w:t>
      </w:r>
      <w:r w:rsidRPr="0002720F">
        <w:rPr>
          <w:color w:val="000000"/>
          <w:szCs w:val="28"/>
        </w:rPr>
        <w:t>–</w:t>
      </w:r>
      <w:r w:rsidRPr="00933E05">
        <w:rPr>
          <w:color w:val="000000"/>
          <w:szCs w:val="28"/>
        </w:rPr>
        <w:t xml:space="preserve"> P.</w:t>
      </w:r>
      <w:r w:rsidRPr="0002720F">
        <w:rPr>
          <w:color w:val="000000"/>
          <w:szCs w:val="28"/>
        </w:rPr>
        <w:t> </w:t>
      </w:r>
      <w:r w:rsidRPr="00933E05">
        <w:rPr>
          <w:color w:val="000000"/>
          <w:szCs w:val="28"/>
        </w:rPr>
        <w:t>150-152.</w:t>
      </w:r>
    </w:p>
    <w:p w:rsidR="00B11673" w:rsidRPr="00933E05" w:rsidRDefault="00B11673" w:rsidP="00B11673">
      <w:pPr>
        <w:pStyle w:val="afa"/>
        <w:tabs>
          <w:tab w:val="left" w:pos="1701"/>
        </w:tabs>
        <w:ind w:left="0" w:right="-1" w:firstLine="709"/>
        <w:rPr>
          <w:color w:val="000000"/>
          <w:szCs w:val="28"/>
        </w:rPr>
      </w:pPr>
      <w:r>
        <w:rPr>
          <w:color w:val="000000"/>
          <w:szCs w:val="28"/>
        </w:rPr>
        <w:t>97</w:t>
      </w:r>
      <w:r w:rsidRPr="00933E05">
        <w:rPr>
          <w:color w:val="000000"/>
          <w:szCs w:val="28"/>
        </w:rPr>
        <w:t>.Csata S</w:t>
      </w:r>
      <w:r>
        <w:rPr>
          <w:color w:val="000000"/>
          <w:szCs w:val="28"/>
        </w:rPr>
        <w:t xml:space="preserve">. </w:t>
      </w:r>
      <w:r w:rsidRPr="00933E05">
        <w:rPr>
          <w:color w:val="000000"/>
          <w:szCs w:val="28"/>
        </w:rPr>
        <w:t xml:space="preserve">Retroperitoneal malignant fibrous histiocytoma </w:t>
      </w:r>
      <w:r w:rsidRPr="00B10C95">
        <w:rPr>
          <w:color w:val="000000"/>
          <w:szCs w:val="28"/>
        </w:rPr>
        <w:t xml:space="preserve">/ </w:t>
      </w:r>
      <w:r w:rsidRPr="00933E05">
        <w:rPr>
          <w:color w:val="000000"/>
          <w:szCs w:val="28"/>
        </w:rPr>
        <w:t>S</w:t>
      </w:r>
      <w:r w:rsidRPr="00B10C95">
        <w:rPr>
          <w:color w:val="000000"/>
          <w:szCs w:val="28"/>
        </w:rPr>
        <w:t>. </w:t>
      </w:r>
      <w:r w:rsidRPr="00933E05">
        <w:rPr>
          <w:color w:val="000000"/>
          <w:szCs w:val="28"/>
        </w:rPr>
        <w:t>Csata, G</w:t>
      </w:r>
      <w:r w:rsidRPr="00B10C95">
        <w:rPr>
          <w:color w:val="000000"/>
          <w:szCs w:val="28"/>
        </w:rPr>
        <w:t>. </w:t>
      </w:r>
      <w:r w:rsidRPr="00933E05">
        <w:rPr>
          <w:color w:val="000000"/>
          <w:szCs w:val="28"/>
        </w:rPr>
        <w:t>Sterlik, P</w:t>
      </w:r>
      <w:r w:rsidRPr="00B10C95">
        <w:rPr>
          <w:color w:val="000000"/>
          <w:szCs w:val="28"/>
        </w:rPr>
        <w:t>. </w:t>
      </w:r>
      <w:r w:rsidRPr="00933E05">
        <w:rPr>
          <w:color w:val="000000"/>
          <w:szCs w:val="28"/>
        </w:rPr>
        <w:t>Hazslinszky, D.</w:t>
      </w:r>
      <w:r>
        <w:rPr>
          <w:color w:val="000000"/>
          <w:szCs w:val="28"/>
        </w:rPr>
        <w:t> </w:t>
      </w:r>
      <w:r w:rsidRPr="00933E05">
        <w:rPr>
          <w:color w:val="000000"/>
          <w:szCs w:val="28"/>
        </w:rPr>
        <w:t>Repassy // Orv. Hetil. – 1999. – Vol.</w:t>
      </w:r>
      <w:r>
        <w:rPr>
          <w:color w:val="000000"/>
          <w:szCs w:val="28"/>
        </w:rPr>
        <w:t> </w:t>
      </w:r>
      <w:r w:rsidRPr="00933E05">
        <w:rPr>
          <w:color w:val="000000"/>
          <w:szCs w:val="28"/>
        </w:rPr>
        <w:t xml:space="preserve">140, </w:t>
      </w:r>
      <w:r>
        <w:rPr>
          <w:color w:val="000000"/>
          <w:szCs w:val="28"/>
        </w:rPr>
        <w:t>№</w:t>
      </w:r>
      <w:r w:rsidRPr="00933E05">
        <w:rPr>
          <w:color w:val="000000"/>
          <w:szCs w:val="28"/>
        </w:rPr>
        <w:t>7. – P.</w:t>
      </w:r>
      <w:r>
        <w:rPr>
          <w:color w:val="000000"/>
          <w:szCs w:val="28"/>
        </w:rPr>
        <w:t> </w:t>
      </w:r>
      <w:r w:rsidRPr="00933E05">
        <w:rPr>
          <w:color w:val="000000"/>
          <w:szCs w:val="28"/>
        </w:rPr>
        <w:t>359-362.</w:t>
      </w:r>
    </w:p>
    <w:p w:rsidR="00B11673" w:rsidRPr="00933E05" w:rsidRDefault="00B11673" w:rsidP="00B11673">
      <w:pPr>
        <w:pStyle w:val="afa"/>
        <w:tabs>
          <w:tab w:val="left" w:pos="1701"/>
        </w:tabs>
        <w:ind w:left="0" w:right="-1" w:firstLine="709"/>
        <w:rPr>
          <w:color w:val="000000"/>
          <w:szCs w:val="28"/>
        </w:rPr>
      </w:pPr>
      <w:r>
        <w:rPr>
          <w:color w:val="000000"/>
          <w:szCs w:val="28"/>
        </w:rPr>
        <w:lastRenderedPageBreak/>
        <w:t>98</w:t>
      </w:r>
      <w:r w:rsidRPr="00933E05">
        <w:rPr>
          <w:color w:val="000000"/>
          <w:szCs w:val="28"/>
        </w:rPr>
        <w:t>.Ferraris S</w:t>
      </w:r>
      <w:r>
        <w:rPr>
          <w:color w:val="000000"/>
          <w:szCs w:val="28"/>
        </w:rPr>
        <w:t>.</w:t>
      </w:r>
      <w:r w:rsidRPr="00933E05">
        <w:rPr>
          <w:color w:val="000000"/>
          <w:szCs w:val="28"/>
        </w:rPr>
        <w:t xml:space="preserve"> I tumori retroperitoneali. Problemi di diagnosi e terapia </w:t>
      </w:r>
      <w:r>
        <w:rPr>
          <w:color w:val="000000"/>
          <w:szCs w:val="28"/>
        </w:rPr>
        <w:t xml:space="preserve">/ </w:t>
      </w:r>
      <w:r w:rsidRPr="00933E05">
        <w:rPr>
          <w:color w:val="000000"/>
          <w:szCs w:val="28"/>
        </w:rPr>
        <w:t>S</w:t>
      </w:r>
      <w:r>
        <w:rPr>
          <w:color w:val="000000"/>
          <w:szCs w:val="28"/>
        </w:rPr>
        <w:t>. </w:t>
      </w:r>
      <w:r w:rsidRPr="00933E05">
        <w:rPr>
          <w:color w:val="000000"/>
          <w:szCs w:val="28"/>
        </w:rPr>
        <w:t>Ferraris, R</w:t>
      </w:r>
      <w:r>
        <w:rPr>
          <w:color w:val="000000"/>
          <w:szCs w:val="28"/>
        </w:rPr>
        <w:t>. </w:t>
      </w:r>
      <w:r w:rsidRPr="00933E05">
        <w:rPr>
          <w:color w:val="000000"/>
          <w:szCs w:val="28"/>
        </w:rPr>
        <w:t>Fornano, G</w:t>
      </w:r>
      <w:r>
        <w:rPr>
          <w:color w:val="000000"/>
          <w:szCs w:val="28"/>
        </w:rPr>
        <w:t>. </w:t>
      </w:r>
      <w:r w:rsidRPr="00933E05">
        <w:rPr>
          <w:color w:val="000000"/>
          <w:szCs w:val="28"/>
        </w:rPr>
        <w:t xml:space="preserve">Parodi </w:t>
      </w:r>
      <w:r>
        <w:rPr>
          <w:color w:val="000000"/>
          <w:szCs w:val="28"/>
        </w:rPr>
        <w:t>[</w:t>
      </w:r>
      <w:r w:rsidRPr="00933E05">
        <w:rPr>
          <w:color w:val="000000"/>
          <w:szCs w:val="28"/>
        </w:rPr>
        <w:t>et al.</w:t>
      </w:r>
      <w:r>
        <w:rPr>
          <w:color w:val="000000"/>
          <w:szCs w:val="28"/>
        </w:rPr>
        <w:t xml:space="preserve">] </w:t>
      </w:r>
      <w:r w:rsidRPr="00933E05">
        <w:rPr>
          <w:color w:val="000000"/>
          <w:szCs w:val="28"/>
        </w:rPr>
        <w:t xml:space="preserve">// Minerva Chir. –1988. </w:t>
      </w:r>
      <w:r>
        <w:rPr>
          <w:color w:val="000000"/>
          <w:szCs w:val="28"/>
        </w:rPr>
        <w:t>–</w:t>
      </w:r>
      <w:r w:rsidRPr="00933E05">
        <w:rPr>
          <w:color w:val="000000"/>
          <w:szCs w:val="28"/>
        </w:rPr>
        <w:t xml:space="preserve"> Vol.</w:t>
      </w:r>
      <w:r>
        <w:rPr>
          <w:color w:val="000000"/>
          <w:szCs w:val="28"/>
        </w:rPr>
        <w:t> </w:t>
      </w:r>
      <w:r w:rsidRPr="00933E05">
        <w:rPr>
          <w:color w:val="000000"/>
          <w:szCs w:val="28"/>
        </w:rPr>
        <w:t xml:space="preserve">43, </w:t>
      </w:r>
      <w:r>
        <w:rPr>
          <w:color w:val="000000"/>
          <w:szCs w:val="28"/>
        </w:rPr>
        <w:t>№ </w:t>
      </w:r>
      <w:r w:rsidRPr="00933E05">
        <w:rPr>
          <w:color w:val="000000"/>
          <w:szCs w:val="28"/>
        </w:rPr>
        <w:t>5. – P.</w:t>
      </w:r>
      <w:r>
        <w:rPr>
          <w:color w:val="000000"/>
          <w:szCs w:val="28"/>
        </w:rPr>
        <w:t> </w:t>
      </w:r>
      <w:r w:rsidRPr="00933E05">
        <w:rPr>
          <w:color w:val="000000"/>
          <w:szCs w:val="28"/>
        </w:rPr>
        <w:t>391-399.</w:t>
      </w:r>
    </w:p>
    <w:p w:rsidR="00B11673" w:rsidRPr="00933E05" w:rsidRDefault="00B11673" w:rsidP="00B11673">
      <w:pPr>
        <w:pStyle w:val="afa"/>
        <w:tabs>
          <w:tab w:val="left" w:pos="1701"/>
        </w:tabs>
        <w:ind w:left="0" w:right="0" w:firstLine="709"/>
        <w:rPr>
          <w:color w:val="000000"/>
          <w:szCs w:val="28"/>
        </w:rPr>
      </w:pPr>
      <w:r>
        <w:rPr>
          <w:color w:val="000000"/>
          <w:szCs w:val="28"/>
        </w:rPr>
        <w:t>99</w:t>
      </w:r>
      <w:r w:rsidRPr="00933E05">
        <w:rPr>
          <w:color w:val="000000"/>
          <w:szCs w:val="28"/>
        </w:rPr>
        <w:t>.Flechon A</w:t>
      </w:r>
      <w:r>
        <w:rPr>
          <w:color w:val="000000"/>
          <w:szCs w:val="28"/>
        </w:rPr>
        <w:t>.</w:t>
      </w:r>
      <w:r w:rsidRPr="00933E05">
        <w:rPr>
          <w:color w:val="000000"/>
          <w:szCs w:val="28"/>
        </w:rPr>
        <w:t xml:space="preserve"> Hight dose chemotherapy with autologous stem cell support in the treatment of germ cell tumors: experience of the centre Leon-Berard between 1982 and 1996 </w:t>
      </w:r>
      <w:r>
        <w:rPr>
          <w:color w:val="000000"/>
          <w:szCs w:val="28"/>
        </w:rPr>
        <w:t xml:space="preserve">/ </w:t>
      </w:r>
      <w:r w:rsidRPr="00933E05">
        <w:rPr>
          <w:color w:val="000000"/>
          <w:szCs w:val="28"/>
        </w:rPr>
        <w:t>A</w:t>
      </w:r>
      <w:r>
        <w:rPr>
          <w:color w:val="000000"/>
          <w:szCs w:val="28"/>
        </w:rPr>
        <w:t>. </w:t>
      </w:r>
      <w:r w:rsidRPr="00933E05">
        <w:rPr>
          <w:color w:val="000000"/>
          <w:szCs w:val="28"/>
        </w:rPr>
        <w:t>Flechon, P</w:t>
      </w:r>
      <w:r>
        <w:rPr>
          <w:color w:val="000000"/>
          <w:szCs w:val="28"/>
        </w:rPr>
        <w:t>. </w:t>
      </w:r>
      <w:r w:rsidRPr="00933E05">
        <w:rPr>
          <w:color w:val="000000"/>
          <w:szCs w:val="28"/>
        </w:rPr>
        <w:t>Biron, I</w:t>
      </w:r>
      <w:r>
        <w:rPr>
          <w:color w:val="000000"/>
          <w:szCs w:val="28"/>
        </w:rPr>
        <w:t>. </w:t>
      </w:r>
      <w:r w:rsidRPr="00933E05">
        <w:rPr>
          <w:color w:val="000000"/>
          <w:szCs w:val="28"/>
        </w:rPr>
        <w:t xml:space="preserve">Philip </w:t>
      </w:r>
      <w:r>
        <w:rPr>
          <w:color w:val="000000"/>
          <w:szCs w:val="28"/>
        </w:rPr>
        <w:t>[</w:t>
      </w:r>
      <w:r w:rsidRPr="00933E05">
        <w:rPr>
          <w:color w:val="000000"/>
          <w:szCs w:val="28"/>
        </w:rPr>
        <w:t>et al.</w:t>
      </w:r>
      <w:r>
        <w:rPr>
          <w:color w:val="000000"/>
          <w:szCs w:val="28"/>
        </w:rPr>
        <w:t xml:space="preserve">] </w:t>
      </w:r>
      <w:r w:rsidRPr="00933E05">
        <w:rPr>
          <w:color w:val="000000"/>
          <w:szCs w:val="28"/>
        </w:rPr>
        <w:t>// Bull Cancer. – 1999. – Vol.</w:t>
      </w:r>
      <w:r>
        <w:rPr>
          <w:color w:val="000000"/>
          <w:szCs w:val="28"/>
        </w:rPr>
        <w:t> </w:t>
      </w:r>
      <w:r w:rsidRPr="00933E05">
        <w:rPr>
          <w:color w:val="000000"/>
          <w:szCs w:val="28"/>
        </w:rPr>
        <w:t xml:space="preserve">86, </w:t>
      </w:r>
      <w:r>
        <w:rPr>
          <w:color w:val="000000"/>
          <w:szCs w:val="28"/>
        </w:rPr>
        <w:t>№ </w:t>
      </w:r>
      <w:r w:rsidRPr="00933E05">
        <w:rPr>
          <w:color w:val="000000"/>
          <w:szCs w:val="28"/>
        </w:rPr>
        <w:t>4. – P.</w:t>
      </w:r>
      <w:r>
        <w:rPr>
          <w:color w:val="000000"/>
          <w:szCs w:val="28"/>
        </w:rPr>
        <w:t> </w:t>
      </w:r>
      <w:r w:rsidRPr="00933E05">
        <w:rPr>
          <w:color w:val="000000"/>
          <w:szCs w:val="28"/>
        </w:rPr>
        <w:t xml:space="preserve">391-399. </w:t>
      </w:r>
    </w:p>
    <w:p w:rsidR="00B11673" w:rsidRPr="00933E05" w:rsidRDefault="00B11673" w:rsidP="00B11673">
      <w:pPr>
        <w:pStyle w:val="afa"/>
        <w:tabs>
          <w:tab w:val="left" w:pos="1701"/>
        </w:tabs>
        <w:ind w:left="0" w:right="0" w:firstLine="709"/>
        <w:rPr>
          <w:color w:val="000000"/>
          <w:szCs w:val="28"/>
        </w:rPr>
      </w:pPr>
      <w:r w:rsidRPr="00933E05">
        <w:rPr>
          <w:color w:val="000000"/>
          <w:szCs w:val="28"/>
          <w:lang w:val="en-GB"/>
        </w:rPr>
        <w:t>10</w:t>
      </w:r>
      <w:r w:rsidRPr="009B686E">
        <w:rPr>
          <w:color w:val="000000"/>
          <w:szCs w:val="28"/>
        </w:rPr>
        <w:t>0</w:t>
      </w:r>
      <w:r w:rsidRPr="00933E05">
        <w:rPr>
          <w:color w:val="000000"/>
          <w:szCs w:val="28"/>
          <w:lang w:val="en-GB"/>
        </w:rPr>
        <w:t>.F</w:t>
      </w:r>
      <w:r w:rsidRPr="00933E05">
        <w:rPr>
          <w:color w:val="000000"/>
          <w:szCs w:val="28"/>
        </w:rPr>
        <w:t>ujinami K</w:t>
      </w:r>
      <w:r>
        <w:rPr>
          <w:color w:val="000000"/>
          <w:szCs w:val="28"/>
        </w:rPr>
        <w:t>.</w:t>
      </w:r>
      <w:r w:rsidRPr="00933E05">
        <w:rPr>
          <w:color w:val="000000"/>
          <w:szCs w:val="28"/>
        </w:rPr>
        <w:t xml:space="preserve"> A case of advanced retroperitoneal dedifferentiated liposarcoma treated effectively with high-dose ifosfamide </w:t>
      </w:r>
      <w:r>
        <w:rPr>
          <w:color w:val="000000"/>
          <w:szCs w:val="28"/>
        </w:rPr>
        <w:t xml:space="preserve">/ </w:t>
      </w:r>
      <w:r w:rsidRPr="00933E05">
        <w:rPr>
          <w:color w:val="000000"/>
          <w:szCs w:val="28"/>
        </w:rPr>
        <w:t>K</w:t>
      </w:r>
      <w:r>
        <w:rPr>
          <w:color w:val="000000"/>
          <w:szCs w:val="28"/>
        </w:rPr>
        <w:t>. </w:t>
      </w:r>
      <w:r w:rsidRPr="00933E05">
        <w:rPr>
          <w:color w:val="000000"/>
          <w:szCs w:val="28"/>
          <w:lang w:val="en-GB"/>
        </w:rPr>
        <w:t>F</w:t>
      </w:r>
      <w:r w:rsidRPr="00933E05">
        <w:rPr>
          <w:color w:val="000000"/>
          <w:szCs w:val="28"/>
        </w:rPr>
        <w:t>ujinami, K</w:t>
      </w:r>
      <w:r>
        <w:rPr>
          <w:color w:val="000000"/>
          <w:szCs w:val="28"/>
        </w:rPr>
        <w:t>. </w:t>
      </w:r>
      <w:r w:rsidRPr="00933E05">
        <w:rPr>
          <w:color w:val="000000"/>
          <w:szCs w:val="28"/>
        </w:rPr>
        <w:t>Kondoh, I</w:t>
      </w:r>
      <w:r>
        <w:rPr>
          <w:color w:val="000000"/>
          <w:szCs w:val="28"/>
        </w:rPr>
        <w:t>. </w:t>
      </w:r>
      <w:r w:rsidRPr="00933E05">
        <w:rPr>
          <w:color w:val="000000"/>
          <w:szCs w:val="28"/>
        </w:rPr>
        <w:t xml:space="preserve">Kondoh </w:t>
      </w:r>
      <w:r>
        <w:rPr>
          <w:color w:val="000000"/>
          <w:szCs w:val="28"/>
        </w:rPr>
        <w:t>[</w:t>
      </w:r>
      <w:r w:rsidRPr="00933E05">
        <w:rPr>
          <w:color w:val="000000"/>
          <w:szCs w:val="28"/>
        </w:rPr>
        <w:t>et al.</w:t>
      </w:r>
      <w:r>
        <w:rPr>
          <w:color w:val="000000"/>
          <w:szCs w:val="28"/>
        </w:rPr>
        <w:t xml:space="preserve">] </w:t>
      </w:r>
      <w:r w:rsidRPr="00933E05">
        <w:rPr>
          <w:color w:val="000000"/>
          <w:szCs w:val="28"/>
        </w:rPr>
        <w:t>// Hinyokika Kiyo. – 1999.</w:t>
      </w:r>
      <w:r>
        <w:rPr>
          <w:color w:val="000000"/>
          <w:szCs w:val="28"/>
        </w:rPr>
        <w:t xml:space="preserve"> –</w:t>
      </w:r>
      <w:r w:rsidRPr="00933E05">
        <w:rPr>
          <w:color w:val="000000"/>
          <w:szCs w:val="28"/>
        </w:rPr>
        <w:t xml:space="preserve"> Vol.</w:t>
      </w:r>
      <w:r>
        <w:rPr>
          <w:color w:val="000000"/>
          <w:szCs w:val="28"/>
        </w:rPr>
        <w:t> </w:t>
      </w:r>
      <w:r w:rsidRPr="00933E05">
        <w:rPr>
          <w:color w:val="000000"/>
          <w:szCs w:val="28"/>
        </w:rPr>
        <w:t xml:space="preserve">45, </w:t>
      </w:r>
      <w:r>
        <w:rPr>
          <w:color w:val="000000"/>
          <w:szCs w:val="28"/>
        </w:rPr>
        <w:t>№ </w:t>
      </w:r>
      <w:r w:rsidRPr="00933E05">
        <w:rPr>
          <w:color w:val="000000"/>
          <w:szCs w:val="28"/>
        </w:rPr>
        <w:t xml:space="preserve">7. </w:t>
      </w:r>
      <w:r>
        <w:rPr>
          <w:color w:val="000000"/>
          <w:szCs w:val="28"/>
        </w:rPr>
        <w:t>–</w:t>
      </w:r>
      <w:r w:rsidRPr="00933E05">
        <w:rPr>
          <w:color w:val="000000"/>
          <w:szCs w:val="28"/>
        </w:rPr>
        <w:t xml:space="preserve"> P.</w:t>
      </w:r>
      <w:r>
        <w:rPr>
          <w:color w:val="000000"/>
          <w:szCs w:val="28"/>
        </w:rPr>
        <w:t> </w:t>
      </w:r>
      <w:r w:rsidRPr="00933E05">
        <w:rPr>
          <w:color w:val="000000"/>
          <w:szCs w:val="28"/>
        </w:rPr>
        <w:t xml:space="preserve">463-466. </w:t>
      </w:r>
    </w:p>
    <w:p w:rsidR="00B11673" w:rsidRPr="00933E05" w:rsidRDefault="00B11673" w:rsidP="00B11673">
      <w:pPr>
        <w:pStyle w:val="afa"/>
        <w:tabs>
          <w:tab w:val="left" w:pos="1701"/>
        </w:tabs>
        <w:ind w:left="0" w:right="0" w:firstLine="709"/>
        <w:rPr>
          <w:color w:val="000000"/>
          <w:szCs w:val="28"/>
        </w:rPr>
      </w:pPr>
      <w:r w:rsidRPr="00933E05">
        <w:rPr>
          <w:color w:val="000000"/>
          <w:szCs w:val="28"/>
        </w:rPr>
        <w:t>10</w:t>
      </w:r>
      <w:r w:rsidRPr="009B686E">
        <w:rPr>
          <w:color w:val="000000"/>
          <w:szCs w:val="28"/>
        </w:rPr>
        <w:t>1</w:t>
      </w:r>
      <w:r w:rsidRPr="00933E05">
        <w:rPr>
          <w:color w:val="000000"/>
          <w:szCs w:val="28"/>
        </w:rPr>
        <w:t>.Giussani GA</w:t>
      </w:r>
      <w:r>
        <w:rPr>
          <w:color w:val="000000"/>
          <w:szCs w:val="28"/>
        </w:rPr>
        <w:t>.</w:t>
      </w:r>
      <w:r w:rsidRPr="00933E05">
        <w:rPr>
          <w:color w:val="000000"/>
          <w:szCs w:val="28"/>
        </w:rPr>
        <w:t xml:space="preserve"> I tumori retroperitoneali primifivi</w:t>
      </w:r>
      <w:r>
        <w:rPr>
          <w:color w:val="000000"/>
          <w:szCs w:val="28"/>
        </w:rPr>
        <w:t xml:space="preserve"> / </w:t>
      </w:r>
      <w:r w:rsidRPr="00933E05">
        <w:rPr>
          <w:color w:val="000000"/>
          <w:szCs w:val="28"/>
        </w:rPr>
        <w:t>G</w:t>
      </w:r>
      <w:r>
        <w:rPr>
          <w:color w:val="000000"/>
          <w:szCs w:val="28"/>
        </w:rPr>
        <w:t>.</w:t>
      </w:r>
      <w:r w:rsidRPr="00933E05">
        <w:rPr>
          <w:color w:val="000000"/>
          <w:szCs w:val="28"/>
        </w:rPr>
        <w:t>A</w:t>
      </w:r>
      <w:r>
        <w:rPr>
          <w:color w:val="000000"/>
          <w:szCs w:val="28"/>
        </w:rPr>
        <w:t>. </w:t>
      </w:r>
      <w:r w:rsidRPr="00933E05">
        <w:rPr>
          <w:color w:val="000000"/>
          <w:szCs w:val="28"/>
        </w:rPr>
        <w:t>Giussani, P</w:t>
      </w:r>
      <w:r>
        <w:rPr>
          <w:color w:val="000000"/>
          <w:szCs w:val="28"/>
        </w:rPr>
        <w:t>. </w:t>
      </w:r>
      <w:r w:rsidRPr="00933E05">
        <w:rPr>
          <w:color w:val="000000"/>
          <w:szCs w:val="28"/>
        </w:rPr>
        <w:t>Nodili, C</w:t>
      </w:r>
      <w:r>
        <w:rPr>
          <w:color w:val="000000"/>
          <w:szCs w:val="28"/>
        </w:rPr>
        <w:t>. </w:t>
      </w:r>
      <w:r w:rsidRPr="00933E05">
        <w:rPr>
          <w:color w:val="000000"/>
          <w:szCs w:val="28"/>
        </w:rPr>
        <w:t xml:space="preserve">Colomdo </w:t>
      </w:r>
      <w:r>
        <w:rPr>
          <w:color w:val="000000"/>
          <w:szCs w:val="28"/>
        </w:rPr>
        <w:t>[</w:t>
      </w:r>
      <w:r w:rsidRPr="00933E05">
        <w:rPr>
          <w:color w:val="000000"/>
          <w:szCs w:val="28"/>
        </w:rPr>
        <w:t>et al.</w:t>
      </w:r>
      <w:r>
        <w:rPr>
          <w:color w:val="000000"/>
          <w:szCs w:val="28"/>
        </w:rPr>
        <w:t xml:space="preserve">] </w:t>
      </w:r>
      <w:r w:rsidRPr="00933E05">
        <w:rPr>
          <w:color w:val="000000"/>
          <w:szCs w:val="28"/>
        </w:rPr>
        <w:t>//J.Chir.(Paris).</w:t>
      </w:r>
      <w:r>
        <w:rPr>
          <w:color w:val="000000"/>
          <w:szCs w:val="28"/>
        </w:rPr>
        <w:t xml:space="preserve"> – </w:t>
      </w:r>
      <w:r w:rsidRPr="00933E05">
        <w:rPr>
          <w:color w:val="000000"/>
          <w:szCs w:val="28"/>
        </w:rPr>
        <w:t>1989.</w:t>
      </w:r>
      <w:r>
        <w:rPr>
          <w:color w:val="000000"/>
          <w:szCs w:val="28"/>
        </w:rPr>
        <w:t xml:space="preserve"> – </w:t>
      </w:r>
      <w:r w:rsidRPr="00933E05">
        <w:rPr>
          <w:color w:val="000000"/>
          <w:szCs w:val="28"/>
        </w:rPr>
        <w:t>Vol.</w:t>
      </w:r>
      <w:r>
        <w:rPr>
          <w:color w:val="000000"/>
          <w:szCs w:val="28"/>
        </w:rPr>
        <w:t> </w:t>
      </w:r>
      <w:r w:rsidRPr="00933E05">
        <w:rPr>
          <w:color w:val="000000"/>
          <w:szCs w:val="28"/>
        </w:rPr>
        <w:t>10,</w:t>
      </w:r>
      <w:r>
        <w:rPr>
          <w:color w:val="000000"/>
          <w:szCs w:val="28"/>
        </w:rPr>
        <w:t xml:space="preserve"> № </w:t>
      </w:r>
      <w:r w:rsidRPr="00933E05">
        <w:rPr>
          <w:color w:val="000000"/>
          <w:szCs w:val="28"/>
        </w:rPr>
        <w:t>11.</w:t>
      </w:r>
      <w:r>
        <w:rPr>
          <w:color w:val="000000"/>
          <w:szCs w:val="28"/>
        </w:rPr>
        <w:t xml:space="preserve"> – </w:t>
      </w:r>
      <w:r w:rsidRPr="00933E05">
        <w:rPr>
          <w:color w:val="000000"/>
          <w:szCs w:val="28"/>
        </w:rPr>
        <w:t>P.</w:t>
      </w:r>
      <w:r>
        <w:rPr>
          <w:color w:val="000000"/>
          <w:szCs w:val="28"/>
        </w:rPr>
        <w:t> </w:t>
      </w:r>
      <w:r w:rsidRPr="00933E05">
        <w:rPr>
          <w:color w:val="000000"/>
          <w:szCs w:val="28"/>
        </w:rPr>
        <w:t>631-636</w:t>
      </w:r>
      <w:r>
        <w:rPr>
          <w:color w:val="000000"/>
          <w:szCs w:val="28"/>
        </w:rPr>
        <w:t>.</w:t>
      </w:r>
    </w:p>
    <w:p w:rsidR="00B11673" w:rsidRPr="00933E05" w:rsidRDefault="00B11673" w:rsidP="00B11673">
      <w:pPr>
        <w:pStyle w:val="afa"/>
        <w:tabs>
          <w:tab w:val="left" w:pos="1701"/>
        </w:tabs>
        <w:ind w:left="0" w:right="-1" w:firstLine="709"/>
        <w:rPr>
          <w:color w:val="000000"/>
          <w:szCs w:val="28"/>
        </w:rPr>
      </w:pPr>
      <w:r w:rsidRPr="00933E05">
        <w:rPr>
          <w:color w:val="000000"/>
          <w:szCs w:val="28"/>
        </w:rPr>
        <w:t>10</w:t>
      </w:r>
      <w:r w:rsidRPr="009B686E">
        <w:rPr>
          <w:color w:val="000000"/>
          <w:szCs w:val="28"/>
        </w:rPr>
        <w:t>2</w:t>
      </w:r>
      <w:r w:rsidRPr="00933E05">
        <w:rPr>
          <w:color w:val="000000"/>
          <w:szCs w:val="28"/>
        </w:rPr>
        <w:t>.Gorski T</w:t>
      </w:r>
      <w:r>
        <w:rPr>
          <w:color w:val="000000"/>
          <w:szCs w:val="28"/>
        </w:rPr>
        <w:t>.</w:t>
      </w:r>
      <w:r w:rsidRPr="00933E05">
        <w:rPr>
          <w:color w:val="000000"/>
          <w:szCs w:val="28"/>
        </w:rPr>
        <w:t xml:space="preserve"> Retrorectal carcinoid tumor</w:t>
      </w:r>
      <w:r>
        <w:rPr>
          <w:color w:val="000000"/>
          <w:szCs w:val="28"/>
        </w:rPr>
        <w:t xml:space="preserve"> / </w:t>
      </w:r>
      <w:r w:rsidRPr="00933E05">
        <w:rPr>
          <w:color w:val="000000"/>
          <w:szCs w:val="28"/>
        </w:rPr>
        <w:t>T</w:t>
      </w:r>
      <w:r>
        <w:rPr>
          <w:color w:val="000000"/>
          <w:szCs w:val="28"/>
        </w:rPr>
        <w:t>. </w:t>
      </w:r>
      <w:r w:rsidRPr="00933E05">
        <w:rPr>
          <w:color w:val="000000"/>
          <w:szCs w:val="28"/>
        </w:rPr>
        <w:t>Gorski //</w:t>
      </w:r>
      <w:r w:rsidRPr="00933E05">
        <w:rPr>
          <w:color w:val="000000"/>
          <w:szCs w:val="28"/>
          <w:lang w:val="en-GB"/>
        </w:rPr>
        <w:t xml:space="preserve"> </w:t>
      </w:r>
      <w:r w:rsidRPr="00933E05">
        <w:rPr>
          <w:color w:val="000000"/>
          <w:szCs w:val="28"/>
        </w:rPr>
        <w:t xml:space="preserve">South Med. J. </w:t>
      </w:r>
      <w:r>
        <w:rPr>
          <w:color w:val="000000"/>
          <w:szCs w:val="28"/>
        </w:rPr>
        <w:t>–</w:t>
      </w:r>
      <w:r w:rsidRPr="00933E05">
        <w:rPr>
          <w:color w:val="000000"/>
          <w:szCs w:val="28"/>
        </w:rPr>
        <w:t xml:space="preserve"> </w:t>
      </w:r>
      <w:r w:rsidRPr="009B67FA">
        <w:rPr>
          <w:color w:val="000000"/>
          <w:szCs w:val="28"/>
        </w:rPr>
        <w:t>2005</w:t>
      </w:r>
      <w:r>
        <w:rPr>
          <w:color w:val="000000"/>
          <w:szCs w:val="28"/>
        </w:rPr>
        <w:t>. –</w:t>
      </w:r>
      <w:r w:rsidRPr="00933E05">
        <w:rPr>
          <w:color w:val="000000"/>
          <w:szCs w:val="28"/>
        </w:rPr>
        <w:t xml:space="preserve"> Vol.</w:t>
      </w:r>
      <w:r>
        <w:rPr>
          <w:color w:val="000000"/>
          <w:szCs w:val="28"/>
        </w:rPr>
        <w:t> </w:t>
      </w:r>
      <w:r w:rsidRPr="00933E05">
        <w:rPr>
          <w:color w:val="000000"/>
          <w:szCs w:val="28"/>
        </w:rPr>
        <w:t xml:space="preserve">92, </w:t>
      </w:r>
      <w:r>
        <w:rPr>
          <w:color w:val="000000"/>
          <w:szCs w:val="28"/>
        </w:rPr>
        <w:t>№ </w:t>
      </w:r>
      <w:r w:rsidRPr="00933E05">
        <w:rPr>
          <w:color w:val="000000"/>
          <w:szCs w:val="28"/>
        </w:rPr>
        <w:t xml:space="preserve">4. </w:t>
      </w:r>
      <w:r>
        <w:rPr>
          <w:color w:val="000000"/>
          <w:szCs w:val="28"/>
        </w:rPr>
        <w:t>–</w:t>
      </w:r>
      <w:r w:rsidRPr="00933E05">
        <w:rPr>
          <w:color w:val="000000"/>
          <w:szCs w:val="28"/>
        </w:rPr>
        <w:t xml:space="preserve"> P.</w:t>
      </w:r>
      <w:r>
        <w:rPr>
          <w:color w:val="000000"/>
          <w:szCs w:val="28"/>
        </w:rPr>
        <w:t> </w:t>
      </w:r>
      <w:r w:rsidRPr="00933E05">
        <w:rPr>
          <w:color w:val="000000"/>
          <w:szCs w:val="28"/>
        </w:rPr>
        <w:t>417-420.</w:t>
      </w:r>
    </w:p>
    <w:p w:rsidR="00B11673" w:rsidRPr="00933E05" w:rsidRDefault="00B11673" w:rsidP="00B11673">
      <w:pPr>
        <w:pStyle w:val="afa"/>
        <w:tabs>
          <w:tab w:val="left" w:pos="1701"/>
        </w:tabs>
        <w:ind w:left="0" w:right="-1" w:firstLine="709"/>
        <w:rPr>
          <w:color w:val="000000"/>
          <w:szCs w:val="28"/>
        </w:rPr>
      </w:pPr>
      <w:r w:rsidRPr="00933E05">
        <w:rPr>
          <w:color w:val="000000"/>
          <w:szCs w:val="28"/>
        </w:rPr>
        <w:t>1</w:t>
      </w:r>
      <w:r w:rsidRPr="009B686E">
        <w:rPr>
          <w:color w:val="000000"/>
          <w:szCs w:val="28"/>
        </w:rPr>
        <w:t>03</w:t>
      </w:r>
      <w:r w:rsidRPr="00933E05">
        <w:rPr>
          <w:color w:val="000000"/>
          <w:szCs w:val="28"/>
        </w:rPr>
        <w:t>.Herman K</w:t>
      </w:r>
      <w:r>
        <w:rPr>
          <w:color w:val="000000"/>
          <w:szCs w:val="28"/>
        </w:rPr>
        <w:t>.</w:t>
      </w:r>
      <w:r w:rsidRPr="00933E05">
        <w:rPr>
          <w:color w:val="000000"/>
          <w:szCs w:val="28"/>
        </w:rPr>
        <w:t xml:space="preserve"> Prognostic factors in retroperitoneal sarcomas: ploidy of DNA as a predictor of clinical outcome </w:t>
      </w:r>
      <w:r>
        <w:rPr>
          <w:color w:val="000000"/>
          <w:szCs w:val="28"/>
        </w:rPr>
        <w:t xml:space="preserve">/ </w:t>
      </w:r>
      <w:r w:rsidRPr="00933E05">
        <w:rPr>
          <w:color w:val="000000"/>
          <w:szCs w:val="28"/>
        </w:rPr>
        <w:t>K</w:t>
      </w:r>
      <w:r>
        <w:rPr>
          <w:color w:val="000000"/>
          <w:szCs w:val="28"/>
        </w:rPr>
        <w:t>. </w:t>
      </w:r>
      <w:r w:rsidRPr="00933E05">
        <w:rPr>
          <w:color w:val="000000"/>
          <w:szCs w:val="28"/>
        </w:rPr>
        <w:t>Herman, A</w:t>
      </w:r>
      <w:r>
        <w:rPr>
          <w:color w:val="000000"/>
          <w:szCs w:val="28"/>
        </w:rPr>
        <w:t>. </w:t>
      </w:r>
      <w:r w:rsidRPr="00933E05">
        <w:rPr>
          <w:color w:val="000000"/>
          <w:szCs w:val="28"/>
        </w:rPr>
        <w:t>Gruchala, A</w:t>
      </w:r>
      <w:r w:rsidRPr="00933E05">
        <w:rPr>
          <w:color w:val="000000"/>
          <w:szCs w:val="28"/>
          <w:lang w:val="en-GB"/>
        </w:rPr>
        <w:t>.</w:t>
      </w:r>
      <w:r>
        <w:rPr>
          <w:color w:val="000000"/>
          <w:szCs w:val="28"/>
        </w:rPr>
        <w:t> </w:t>
      </w:r>
      <w:r w:rsidRPr="00933E05">
        <w:rPr>
          <w:color w:val="000000"/>
          <w:szCs w:val="28"/>
        </w:rPr>
        <w:t xml:space="preserve">Niezabitowski </w:t>
      </w:r>
      <w:r>
        <w:rPr>
          <w:color w:val="000000"/>
          <w:szCs w:val="28"/>
        </w:rPr>
        <w:t>[</w:t>
      </w:r>
      <w:r w:rsidRPr="00933E05">
        <w:rPr>
          <w:color w:val="000000"/>
          <w:szCs w:val="28"/>
        </w:rPr>
        <w:t>et al.</w:t>
      </w:r>
      <w:r>
        <w:rPr>
          <w:color w:val="000000"/>
          <w:szCs w:val="28"/>
        </w:rPr>
        <w:t xml:space="preserve">] </w:t>
      </w:r>
      <w:r w:rsidRPr="00933E05">
        <w:rPr>
          <w:color w:val="000000"/>
          <w:szCs w:val="28"/>
        </w:rPr>
        <w:t>// Surg. Oncol. – 1999. – Vol.</w:t>
      </w:r>
      <w:r>
        <w:rPr>
          <w:color w:val="000000"/>
          <w:szCs w:val="28"/>
        </w:rPr>
        <w:t> </w:t>
      </w:r>
      <w:r w:rsidRPr="00933E05">
        <w:rPr>
          <w:color w:val="000000"/>
          <w:szCs w:val="28"/>
        </w:rPr>
        <w:t xml:space="preserve">71, </w:t>
      </w:r>
      <w:r>
        <w:rPr>
          <w:color w:val="000000"/>
          <w:szCs w:val="28"/>
        </w:rPr>
        <w:t>№ </w:t>
      </w:r>
      <w:r w:rsidRPr="00933E05">
        <w:rPr>
          <w:color w:val="000000"/>
          <w:szCs w:val="28"/>
        </w:rPr>
        <w:t>1. – P.</w:t>
      </w:r>
      <w:r>
        <w:rPr>
          <w:color w:val="000000"/>
          <w:szCs w:val="28"/>
        </w:rPr>
        <w:t> </w:t>
      </w:r>
      <w:r w:rsidRPr="00933E05">
        <w:rPr>
          <w:color w:val="000000"/>
          <w:szCs w:val="28"/>
        </w:rPr>
        <w:t>32-35.</w:t>
      </w:r>
    </w:p>
    <w:p w:rsidR="00B11673" w:rsidRPr="00933E05" w:rsidRDefault="00B11673" w:rsidP="00B11673">
      <w:pPr>
        <w:pStyle w:val="afa"/>
        <w:tabs>
          <w:tab w:val="left" w:pos="1701"/>
        </w:tabs>
        <w:ind w:left="0" w:right="-1" w:firstLine="709"/>
        <w:rPr>
          <w:color w:val="000000"/>
          <w:szCs w:val="28"/>
        </w:rPr>
      </w:pPr>
      <w:r w:rsidRPr="00933E05">
        <w:rPr>
          <w:color w:val="000000"/>
          <w:szCs w:val="28"/>
        </w:rPr>
        <w:t>1</w:t>
      </w:r>
      <w:r w:rsidRPr="009B686E">
        <w:rPr>
          <w:color w:val="000000"/>
          <w:szCs w:val="28"/>
        </w:rPr>
        <w:t>04</w:t>
      </w:r>
      <w:r w:rsidRPr="00933E05">
        <w:rPr>
          <w:color w:val="000000"/>
          <w:szCs w:val="28"/>
        </w:rPr>
        <w:t>.Herman K</w:t>
      </w:r>
      <w:r>
        <w:rPr>
          <w:color w:val="000000"/>
          <w:szCs w:val="28"/>
        </w:rPr>
        <w:t>.</w:t>
      </w:r>
      <w:r w:rsidRPr="00933E05">
        <w:rPr>
          <w:color w:val="000000"/>
          <w:szCs w:val="28"/>
        </w:rPr>
        <w:t xml:space="preserve"> Retroperitoneal sarcoma – the continued challenge for surgery and oncology </w:t>
      </w:r>
      <w:r>
        <w:rPr>
          <w:color w:val="000000"/>
          <w:szCs w:val="28"/>
        </w:rPr>
        <w:t xml:space="preserve">/ </w:t>
      </w:r>
      <w:r w:rsidRPr="00933E05">
        <w:rPr>
          <w:color w:val="000000"/>
          <w:szCs w:val="28"/>
        </w:rPr>
        <w:t>K</w:t>
      </w:r>
      <w:r>
        <w:rPr>
          <w:color w:val="000000"/>
          <w:szCs w:val="28"/>
        </w:rPr>
        <w:t>. </w:t>
      </w:r>
      <w:r w:rsidRPr="00933E05">
        <w:rPr>
          <w:color w:val="000000"/>
          <w:szCs w:val="28"/>
        </w:rPr>
        <w:t>Herman, T.</w:t>
      </w:r>
      <w:r>
        <w:rPr>
          <w:color w:val="000000"/>
          <w:szCs w:val="28"/>
        </w:rPr>
        <w:t> </w:t>
      </w:r>
      <w:r w:rsidRPr="00933E05">
        <w:rPr>
          <w:color w:val="000000"/>
          <w:szCs w:val="28"/>
        </w:rPr>
        <w:t>Kuzy // Surg. Oncol. – 1998. – Vol.</w:t>
      </w:r>
      <w:r>
        <w:rPr>
          <w:color w:val="000000"/>
          <w:szCs w:val="28"/>
        </w:rPr>
        <w:t> </w:t>
      </w:r>
      <w:r w:rsidRPr="00933E05">
        <w:rPr>
          <w:color w:val="000000"/>
          <w:szCs w:val="28"/>
        </w:rPr>
        <w:t xml:space="preserve">7, </w:t>
      </w:r>
      <w:r>
        <w:rPr>
          <w:color w:val="000000"/>
          <w:szCs w:val="28"/>
        </w:rPr>
        <w:t>№ </w:t>
      </w:r>
      <w:r w:rsidRPr="00933E05">
        <w:rPr>
          <w:color w:val="000000"/>
          <w:szCs w:val="28"/>
        </w:rPr>
        <w:t>1-2. – P.</w:t>
      </w:r>
      <w:r>
        <w:rPr>
          <w:color w:val="000000"/>
          <w:szCs w:val="28"/>
        </w:rPr>
        <w:t> </w:t>
      </w:r>
      <w:r w:rsidRPr="00933E05">
        <w:rPr>
          <w:color w:val="000000"/>
          <w:szCs w:val="28"/>
        </w:rPr>
        <w:t>77-81.</w:t>
      </w:r>
    </w:p>
    <w:p w:rsidR="00B11673" w:rsidRPr="00933E05" w:rsidRDefault="00B11673" w:rsidP="00B11673">
      <w:pPr>
        <w:pStyle w:val="afa"/>
        <w:tabs>
          <w:tab w:val="left" w:pos="1701"/>
        </w:tabs>
        <w:ind w:left="0" w:right="-1" w:firstLine="709"/>
        <w:rPr>
          <w:color w:val="000000"/>
          <w:szCs w:val="28"/>
        </w:rPr>
      </w:pPr>
      <w:r w:rsidRPr="00933E05">
        <w:rPr>
          <w:color w:val="000000"/>
          <w:szCs w:val="28"/>
          <w:lang w:val="en-GB"/>
        </w:rPr>
        <w:t>1</w:t>
      </w:r>
      <w:r w:rsidRPr="009B686E">
        <w:rPr>
          <w:color w:val="000000"/>
          <w:szCs w:val="28"/>
        </w:rPr>
        <w:t>05</w:t>
      </w:r>
      <w:r w:rsidRPr="00933E05">
        <w:rPr>
          <w:color w:val="000000"/>
          <w:szCs w:val="28"/>
        </w:rPr>
        <w:t>.Hosten N</w:t>
      </w:r>
      <w:r>
        <w:rPr>
          <w:color w:val="000000"/>
          <w:szCs w:val="28"/>
        </w:rPr>
        <w:t>.</w:t>
      </w:r>
      <w:r w:rsidRPr="00933E05">
        <w:rPr>
          <w:color w:val="000000"/>
          <w:szCs w:val="28"/>
        </w:rPr>
        <w:t xml:space="preserve"> Retroperitoneal recurrence of non-seminomatous testicular tumors: computerized tomography findings before retroperitoneal lymph node excision </w:t>
      </w:r>
      <w:r>
        <w:rPr>
          <w:color w:val="000000"/>
          <w:szCs w:val="28"/>
        </w:rPr>
        <w:t xml:space="preserve">/ </w:t>
      </w:r>
      <w:r w:rsidRPr="00933E05">
        <w:rPr>
          <w:color w:val="000000"/>
          <w:szCs w:val="28"/>
        </w:rPr>
        <w:t>N</w:t>
      </w:r>
      <w:r>
        <w:rPr>
          <w:color w:val="000000"/>
          <w:szCs w:val="28"/>
        </w:rPr>
        <w:t>. </w:t>
      </w:r>
      <w:r w:rsidRPr="00933E05">
        <w:rPr>
          <w:color w:val="000000"/>
          <w:szCs w:val="28"/>
        </w:rPr>
        <w:t>Hosten, C</w:t>
      </w:r>
      <w:r>
        <w:rPr>
          <w:color w:val="000000"/>
          <w:szCs w:val="28"/>
        </w:rPr>
        <w:t>. </w:t>
      </w:r>
      <w:r w:rsidRPr="00933E05">
        <w:rPr>
          <w:color w:val="000000"/>
          <w:szCs w:val="28"/>
        </w:rPr>
        <w:t>Stroszczynski, O</w:t>
      </w:r>
      <w:r>
        <w:rPr>
          <w:color w:val="000000"/>
          <w:szCs w:val="28"/>
        </w:rPr>
        <w:t>. </w:t>
      </w:r>
      <w:r w:rsidRPr="00933E05">
        <w:rPr>
          <w:color w:val="000000"/>
          <w:szCs w:val="28"/>
        </w:rPr>
        <w:t xml:space="preserve">Rick </w:t>
      </w:r>
      <w:r>
        <w:rPr>
          <w:color w:val="000000"/>
          <w:szCs w:val="28"/>
        </w:rPr>
        <w:t>[</w:t>
      </w:r>
      <w:r w:rsidRPr="00933E05">
        <w:rPr>
          <w:color w:val="000000"/>
          <w:szCs w:val="28"/>
        </w:rPr>
        <w:t>et al.</w:t>
      </w:r>
      <w:r>
        <w:rPr>
          <w:color w:val="000000"/>
          <w:szCs w:val="28"/>
        </w:rPr>
        <w:t>]</w:t>
      </w:r>
      <w:r w:rsidRPr="00933E05">
        <w:rPr>
          <w:color w:val="000000"/>
          <w:szCs w:val="28"/>
        </w:rPr>
        <w:t xml:space="preserve"> // Rofo Fortschr Geb Rontgenst</w:t>
      </w:r>
      <w:r>
        <w:rPr>
          <w:color w:val="000000"/>
          <w:szCs w:val="28"/>
        </w:rPr>
        <w:t>r Neuen Bildgeb Verfahr. – 1999</w:t>
      </w:r>
      <w:r w:rsidRPr="00933E05">
        <w:rPr>
          <w:color w:val="000000"/>
          <w:szCs w:val="28"/>
        </w:rPr>
        <w:t>. – Vol.</w:t>
      </w:r>
      <w:r>
        <w:rPr>
          <w:color w:val="000000"/>
          <w:szCs w:val="28"/>
        </w:rPr>
        <w:t> </w:t>
      </w:r>
      <w:r w:rsidRPr="00933E05">
        <w:rPr>
          <w:color w:val="000000"/>
          <w:szCs w:val="28"/>
        </w:rPr>
        <w:t xml:space="preserve">170, </w:t>
      </w:r>
      <w:r>
        <w:rPr>
          <w:color w:val="000000"/>
          <w:szCs w:val="28"/>
        </w:rPr>
        <w:t>№ </w:t>
      </w:r>
      <w:r w:rsidRPr="00933E05">
        <w:rPr>
          <w:color w:val="000000"/>
          <w:szCs w:val="28"/>
        </w:rPr>
        <w:t>1. –</w:t>
      </w:r>
      <w:r>
        <w:rPr>
          <w:color w:val="000000"/>
          <w:szCs w:val="28"/>
        </w:rPr>
        <w:t xml:space="preserve"> </w:t>
      </w:r>
      <w:r w:rsidRPr="00933E05">
        <w:rPr>
          <w:color w:val="000000"/>
          <w:szCs w:val="28"/>
        </w:rPr>
        <w:t>P.</w:t>
      </w:r>
      <w:r>
        <w:rPr>
          <w:color w:val="000000"/>
          <w:szCs w:val="28"/>
        </w:rPr>
        <w:t> </w:t>
      </w:r>
      <w:r w:rsidRPr="00933E05">
        <w:rPr>
          <w:color w:val="000000"/>
          <w:szCs w:val="28"/>
        </w:rPr>
        <w:t>61-65.</w:t>
      </w:r>
    </w:p>
    <w:p w:rsidR="00B11673" w:rsidRPr="00933E05" w:rsidRDefault="00B11673" w:rsidP="00B11673">
      <w:pPr>
        <w:pStyle w:val="afa"/>
        <w:tabs>
          <w:tab w:val="left" w:pos="1701"/>
        </w:tabs>
        <w:ind w:left="0" w:right="-1" w:firstLine="709"/>
        <w:rPr>
          <w:color w:val="000000"/>
          <w:szCs w:val="28"/>
        </w:rPr>
      </w:pPr>
      <w:r w:rsidRPr="00933E05">
        <w:rPr>
          <w:color w:val="000000"/>
          <w:szCs w:val="28"/>
        </w:rPr>
        <w:t>1</w:t>
      </w:r>
      <w:r w:rsidRPr="009B686E">
        <w:rPr>
          <w:color w:val="000000"/>
          <w:szCs w:val="28"/>
        </w:rPr>
        <w:t>06</w:t>
      </w:r>
      <w:r w:rsidRPr="00933E05">
        <w:rPr>
          <w:color w:val="000000"/>
          <w:szCs w:val="28"/>
        </w:rPr>
        <w:t>.Ide M</w:t>
      </w:r>
      <w:r>
        <w:rPr>
          <w:color w:val="000000"/>
          <w:szCs w:val="28"/>
        </w:rPr>
        <w:t>.</w:t>
      </w:r>
      <w:r w:rsidRPr="00933E05">
        <w:rPr>
          <w:color w:val="000000"/>
          <w:szCs w:val="28"/>
        </w:rPr>
        <w:t xml:space="preserve"> Early postoperative stroke in a patient an atrial septal aneurysm </w:t>
      </w:r>
      <w:r>
        <w:rPr>
          <w:color w:val="000000"/>
          <w:szCs w:val="28"/>
        </w:rPr>
        <w:t xml:space="preserve">/ </w:t>
      </w:r>
      <w:r w:rsidRPr="00933E05">
        <w:rPr>
          <w:color w:val="000000"/>
          <w:szCs w:val="28"/>
        </w:rPr>
        <w:t>M</w:t>
      </w:r>
      <w:r>
        <w:rPr>
          <w:color w:val="000000"/>
          <w:szCs w:val="28"/>
        </w:rPr>
        <w:t>. </w:t>
      </w:r>
      <w:r w:rsidRPr="00933E05">
        <w:rPr>
          <w:color w:val="000000"/>
          <w:szCs w:val="28"/>
        </w:rPr>
        <w:t>Ide, H</w:t>
      </w:r>
      <w:r>
        <w:rPr>
          <w:color w:val="000000"/>
          <w:szCs w:val="28"/>
        </w:rPr>
        <w:t>. </w:t>
      </w:r>
      <w:r w:rsidRPr="00933E05">
        <w:rPr>
          <w:color w:val="000000"/>
          <w:szCs w:val="28"/>
        </w:rPr>
        <w:t>Ishida, H.</w:t>
      </w:r>
      <w:r>
        <w:rPr>
          <w:color w:val="000000"/>
          <w:szCs w:val="28"/>
        </w:rPr>
        <w:t> </w:t>
      </w:r>
      <w:r w:rsidRPr="00933E05">
        <w:rPr>
          <w:color w:val="000000"/>
          <w:szCs w:val="28"/>
        </w:rPr>
        <w:t>Kato // Anesth. Analg. – 1999. – Vol.</w:t>
      </w:r>
      <w:r>
        <w:rPr>
          <w:color w:val="000000"/>
          <w:szCs w:val="28"/>
        </w:rPr>
        <w:t> </w:t>
      </w:r>
      <w:r w:rsidRPr="00933E05">
        <w:rPr>
          <w:color w:val="000000"/>
          <w:szCs w:val="28"/>
        </w:rPr>
        <w:t xml:space="preserve">89, </w:t>
      </w:r>
      <w:r>
        <w:rPr>
          <w:color w:val="000000"/>
          <w:szCs w:val="28"/>
        </w:rPr>
        <w:t>№ </w:t>
      </w:r>
      <w:r w:rsidRPr="00933E05">
        <w:rPr>
          <w:color w:val="000000"/>
          <w:szCs w:val="28"/>
        </w:rPr>
        <w:t>2. – P. 300-301.</w:t>
      </w:r>
    </w:p>
    <w:p w:rsidR="00B11673" w:rsidRPr="00933E05" w:rsidRDefault="00B11673" w:rsidP="00B11673">
      <w:pPr>
        <w:pStyle w:val="afa"/>
        <w:tabs>
          <w:tab w:val="left" w:pos="1701"/>
        </w:tabs>
        <w:ind w:left="0" w:right="-1" w:firstLine="709"/>
        <w:rPr>
          <w:color w:val="000000"/>
          <w:szCs w:val="28"/>
          <w:lang w:val="en-GB"/>
        </w:rPr>
      </w:pPr>
      <w:r w:rsidRPr="00933E05">
        <w:rPr>
          <w:color w:val="000000"/>
          <w:szCs w:val="28"/>
        </w:rPr>
        <w:t>1</w:t>
      </w:r>
      <w:r w:rsidRPr="009B686E">
        <w:rPr>
          <w:color w:val="000000"/>
          <w:szCs w:val="28"/>
        </w:rPr>
        <w:t>07</w:t>
      </w:r>
      <w:r w:rsidRPr="00933E05">
        <w:rPr>
          <w:color w:val="000000"/>
          <w:szCs w:val="28"/>
        </w:rPr>
        <w:t>.Kehagias D</w:t>
      </w:r>
      <w:r>
        <w:rPr>
          <w:color w:val="000000"/>
          <w:szCs w:val="28"/>
        </w:rPr>
        <w:t>.</w:t>
      </w:r>
      <w:r w:rsidRPr="00933E05">
        <w:rPr>
          <w:color w:val="000000"/>
          <w:szCs w:val="28"/>
        </w:rPr>
        <w:t>T</w:t>
      </w:r>
      <w:r>
        <w:rPr>
          <w:color w:val="000000"/>
          <w:szCs w:val="28"/>
        </w:rPr>
        <w:t>.</w:t>
      </w:r>
      <w:r w:rsidRPr="00933E05">
        <w:rPr>
          <w:color w:val="000000"/>
          <w:szCs w:val="28"/>
        </w:rPr>
        <w:t xml:space="preserve"> Retroperitoneal mucinous cystadenoma </w:t>
      </w:r>
      <w:r>
        <w:rPr>
          <w:color w:val="000000"/>
          <w:szCs w:val="28"/>
        </w:rPr>
        <w:t xml:space="preserve">/ </w:t>
      </w:r>
      <w:r w:rsidRPr="00933E05">
        <w:rPr>
          <w:color w:val="000000"/>
          <w:szCs w:val="28"/>
        </w:rPr>
        <w:t>D</w:t>
      </w:r>
      <w:r>
        <w:rPr>
          <w:color w:val="000000"/>
          <w:szCs w:val="28"/>
        </w:rPr>
        <w:t>.</w:t>
      </w:r>
      <w:r w:rsidRPr="00933E05">
        <w:rPr>
          <w:color w:val="000000"/>
          <w:szCs w:val="28"/>
        </w:rPr>
        <w:t>T</w:t>
      </w:r>
      <w:r>
        <w:rPr>
          <w:color w:val="000000"/>
          <w:szCs w:val="28"/>
        </w:rPr>
        <w:t>. </w:t>
      </w:r>
      <w:r w:rsidRPr="00933E05">
        <w:rPr>
          <w:color w:val="000000"/>
          <w:szCs w:val="28"/>
        </w:rPr>
        <w:t>Kehagias, E</w:t>
      </w:r>
      <w:r>
        <w:rPr>
          <w:color w:val="000000"/>
          <w:szCs w:val="28"/>
        </w:rPr>
        <w:t>.</w:t>
      </w:r>
      <w:r w:rsidRPr="00933E05">
        <w:rPr>
          <w:color w:val="000000"/>
          <w:szCs w:val="28"/>
        </w:rPr>
        <w:t>E</w:t>
      </w:r>
      <w:r>
        <w:rPr>
          <w:color w:val="000000"/>
          <w:szCs w:val="28"/>
        </w:rPr>
        <w:t>. </w:t>
      </w:r>
      <w:r w:rsidRPr="00933E05">
        <w:rPr>
          <w:color w:val="000000"/>
          <w:szCs w:val="28"/>
        </w:rPr>
        <w:t>Karvounis, A</w:t>
      </w:r>
      <w:r>
        <w:rPr>
          <w:color w:val="000000"/>
          <w:szCs w:val="28"/>
        </w:rPr>
        <w:t>. </w:t>
      </w:r>
      <w:r w:rsidRPr="00933E05">
        <w:rPr>
          <w:color w:val="000000"/>
          <w:szCs w:val="28"/>
        </w:rPr>
        <w:t>Fotopoulos, A</w:t>
      </w:r>
      <w:r>
        <w:rPr>
          <w:color w:val="000000"/>
          <w:szCs w:val="28"/>
        </w:rPr>
        <w:t>.</w:t>
      </w:r>
      <w:r w:rsidRPr="00933E05">
        <w:rPr>
          <w:color w:val="000000"/>
          <w:szCs w:val="28"/>
        </w:rPr>
        <w:t>D</w:t>
      </w:r>
      <w:r>
        <w:rPr>
          <w:color w:val="000000"/>
          <w:szCs w:val="28"/>
        </w:rPr>
        <w:t>. </w:t>
      </w:r>
      <w:r w:rsidRPr="00933E05">
        <w:rPr>
          <w:color w:val="000000"/>
          <w:szCs w:val="28"/>
        </w:rPr>
        <w:t>Gouliamos // Eur. J. Obstet. Gynecol. Reprod. Biol. – 1999. – Vol.</w:t>
      </w:r>
      <w:r>
        <w:rPr>
          <w:color w:val="000000"/>
          <w:szCs w:val="28"/>
        </w:rPr>
        <w:t> </w:t>
      </w:r>
      <w:r w:rsidRPr="00933E05">
        <w:rPr>
          <w:color w:val="000000"/>
          <w:szCs w:val="28"/>
        </w:rPr>
        <w:t xml:space="preserve">82, </w:t>
      </w:r>
      <w:r>
        <w:rPr>
          <w:color w:val="000000"/>
          <w:szCs w:val="28"/>
        </w:rPr>
        <w:t>№</w:t>
      </w:r>
      <w:r w:rsidRPr="00933E05">
        <w:rPr>
          <w:color w:val="000000"/>
          <w:szCs w:val="28"/>
        </w:rPr>
        <w:t>2. – P.</w:t>
      </w:r>
      <w:r>
        <w:rPr>
          <w:color w:val="000000"/>
          <w:szCs w:val="28"/>
        </w:rPr>
        <w:t> </w:t>
      </w:r>
      <w:r w:rsidRPr="00933E05">
        <w:rPr>
          <w:color w:val="000000"/>
          <w:szCs w:val="28"/>
        </w:rPr>
        <w:t>213-215.</w:t>
      </w:r>
    </w:p>
    <w:p w:rsidR="00B11673" w:rsidRPr="00933E05" w:rsidRDefault="00B11673" w:rsidP="00B11673">
      <w:pPr>
        <w:pStyle w:val="afa"/>
        <w:tabs>
          <w:tab w:val="left" w:pos="1701"/>
        </w:tabs>
        <w:ind w:left="0" w:right="-1" w:firstLine="709"/>
        <w:rPr>
          <w:color w:val="000000"/>
          <w:szCs w:val="28"/>
        </w:rPr>
      </w:pPr>
      <w:r w:rsidRPr="00933E05">
        <w:rPr>
          <w:color w:val="000000"/>
          <w:szCs w:val="28"/>
          <w:lang w:val="en-GB"/>
        </w:rPr>
        <w:lastRenderedPageBreak/>
        <w:t>1</w:t>
      </w:r>
      <w:r w:rsidRPr="009B686E">
        <w:rPr>
          <w:color w:val="000000"/>
          <w:szCs w:val="28"/>
        </w:rPr>
        <w:t>08.</w:t>
      </w:r>
      <w:r w:rsidRPr="00933E05">
        <w:rPr>
          <w:color w:val="000000"/>
          <w:szCs w:val="28"/>
        </w:rPr>
        <w:t>Kobayashi K</w:t>
      </w:r>
      <w:r>
        <w:rPr>
          <w:color w:val="000000"/>
          <w:szCs w:val="28"/>
        </w:rPr>
        <w:t xml:space="preserve">. </w:t>
      </w:r>
      <w:r w:rsidRPr="00933E05">
        <w:rPr>
          <w:color w:val="000000"/>
          <w:szCs w:val="28"/>
        </w:rPr>
        <w:t xml:space="preserve">A case of metastatic liposarcoma originating in the retroperitoneum successfully treated with combination chemotherapy </w:t>
      </w:r>
      <w:r>
        <w:rPr>
          <w:color w:val="000000"/>
          <w:szCs w:val="28"/>
        </w:rPr>
        <w:t xml:space="preserve">/ </w:t>
      </w:r>
      <w:r w:rsidRPr="00933E05">
        <w:rPr>
          <w:color w:val="000000"/>
          <w:szCs w:val="28"/>
        </w:rPr>
        <w:t>K</w:t>
      </w:r>
      <w:r>
        <w:rPr>
          <w:color w:val="000000"/>
          <w:szCs w:val="28"/>
        </w:rPr>
        <w:t>. </w:t>
      </w:r>
      <w:r w:rsidRPr="00933E05">
        <w:rPr>
          <w:color w:val="000000"/>
          <w:szCs w:val="28"/>
        </w:rPr>
        <w:t>Kobayashi, F</w:t>
      </w:r>
      <w:r>
        <w:rPr>
          <w:color w:val="000000"/>
          <w:szCs w:val="28"/>
        </w:rPr>
        <w:t>. </w:t>
      </w:r>
      <w:r w:rsidRPr="00933E05">
        <w:rPr>
          <w:color w:val="000000"/>
          <w:szCs w:val="28"/>
        </w:rPr>
        <w:t>Komada, A</w:t>
      </w:r>
      <w:r>
        <w:rPr>
          <w:color w:val="000000"/>
          <w:szCs w:val="28"/>
        </w:rPr>
        <w:t>. </w:t>
      </w:r>
      <w:r w:rsidRPr="00933E05">
        <w:rPr>
          <w:color w:val="000000"/>
          <w:szCs w:val="28"/>
        </w:rPr>
        <w:t xml:space="preserve">Otsuji </w:t>
      </w:r>
      <w:r>
        <w:rPr>
          <w:color w:val="000000"/>
          <w:szCs w:val="28"/>
        </w:rPr>
        <w:t>[</w:t>
      </w:r>
      <w:r w:rsidRPr="00933E05">
        <w:rPr>
          <w:color w:val="000000"/>
          <w:szCs w:val="28"/>
        </w:rPr>
        <w:t>et al.</w:t>
      </w:r>
      <w:r>
        <w:rPr>
          <w:color w:val="000000"/>
          <w:szCs w:val="28"/>
        </w:rPr>
        <w:t xml:space="preserve">] </w:t>
      </w:r>
      <w:r w:rsidRPr="00933E05">
        <w:rPr>
          <w:color w:val="000000"/>
          <w:szCs w:val="28"/>
        </w:rPr>
        <w:t>// Gan To Kadaku Ryoho. – 1999. – Vol.</w:t>
      </w:r>
      <w:r>
        <w:rPr>
          <w:color w:val="000000"/>
          <w:szCs w:val="28"/>
        </w:rPr>
        <w:t> </w:t>
      </w:r>
      <w:r w:rsidRPr="00933E05">
        <w:rPr>
          <w:color w:val="000000"/>
          <w:szCs w:val="28"/>
        </w:rPr>
        <w:t xml:space="preserve">26, </w:t>
      </w:r>
      <w:r w:rsidRPr="00D86A3C">
        <w:rPr>
          <w:color w:val="000000"/>
          <w:szCs w:val="28"/>
        </w:rPr>
        <w:t>№ </w:t>
      </w:r>
      <w:r w:rsidRPr="00933E05">
        <w:rPr>
          <w:color w:val="000000"/>
          <w:szCs w:val="28"/>
        </w:rPr>
        <w:t xml:space="preserve">3. </w:t>
      </w:r>
      <w:r w:rsidRPr="00D86A3C">
        <w:rPr>
          <w:color w:val="000000"/>
          <w:szCs w:val="28"/>
        </w:rPr>
        <w:t>–</w:t>
      </w:r>
      <w:r w:rsidRPr="00933E05">
        <w:rPr>
          <w:color w:val="000000"/>
          <w:szCs w:val="28"/>
        </w:rPr>
        <w:t xml:space="preserve"> P.</w:t>
      </w:r>
      <w:r>
        <w:rPr>
          <w:color w:val="000000"/>
          <w:szCs w:val="28"/>
        </w:rPr>
        <w:t> </w:t>
      </w:r>
      <w:r w:rsidRPr="00933E05">
        <w:rPr>
          <w:color w:val="000000"/>
          <w:szCs w:val="28"/>
        </w:rPr>
        <w:t>385-388.</w:t>
      </w:r>
    </w:p>
    <w:p w:rsidR="00B11673" w:rsidRPr="00933E05" w:rsidRDefault="00B11673" w:rsidP="00B11673">
      <w:pPr>
        <w:pStyle w:val="afa"/>
        <w:tabs>
          <w:tab w:val="left" w:pos="1701"/>
        </w:tabs>
        <w:ind w:left="0" w:right="-1" w:firstLine="709"/>
        <w:rPr>
          <w:color w:val="000000"/>
          <w:szCs w:val="28"/>
        </w:rPr>
      </w:pPr>
      <w:r w:rsidRPr="00933E05">
        <w:rPr>
          <w:color w:val="000000"/>
          <w:szCs w:val="28"/>
        </w:rPr>
        <w:t>1</w:t>
      </w:r>
      <w:r w:rsidRPr="009B686E">
        <w:rPr>
          <w:color w:val="000000"/>
          <w:szCs w:val="28"/>
        </w:rPr>
        <w:t>09</w:t>
      </w:r>
      <w:r w:rsidRPr="00933E05">
        <w:rPr>
          <w:color w:val="000000"/>
          <w:szCs w:val="28"/>
        </w:rPr>
        <w:t>.Makiyama K</w:t>
      </w:r>
      <w:r>
        <w:rPr>
          <w:color w:val="000000"/>
          <w:szCs w:val="28"/>
        </w:rPr>
        <w:t>.</w:t>
      </w:r>
      <w:r w:rsidRPr="00933E05">
        <w:rPr>
          <w:color w:val="000000"/>
          <w:szCs w:val="28"/>
        </w:rPr>
        <w:t xml:space="preserve"> Surgical removal of retroperitoneal liposarcoma after transarterial embolization: a case report </w:t>
      </w:r>
      <w:r>
        <w:rPr>
          <w:color w:val="000000"/>
          <w:szCs w:val="28"/>
        </w:rPr>
        <w:t xml:space="preserve">/ </w:t>
      </w:r>
      <w:r w:rsidRPr="00933E05">
        <w:rPr>
          <w:color w:val="000000"/>
          <w:szCs w:val="28"/>
        </w:rPr>
        <w:t>K</w:t>
      </w:r>
      <w:r>
        <w:rPr>
          <w:color w:val="000000"/>
          <w:szCs w:val="28"/>
        </w:rPr>
        <w:t>. </w:t>
      </w:r>
      <w:r w:rsidRPr="00933E05">
        <w:rPr>
          <w:color w:val="000000"/>
          <w:szCs w:val="28"/>
        </w:rPr>
        <w:t>Makiyama, K</w:t>
      </w:r>
      <w:r>
        <w:rPr>
          <w:color w:val="000000"/>
          <w:szCs w:val="28"/>
        </w:rPr>
        <w:t>. </w:t>
      </w:r>
      <w:r w:rsidRPr="00933E05">
        <w:rPr>
          <w:color w:val="000000"/>
          <w:szCs w:val="28"/>
        </w:rPr>
        <w:t>Kobayashi, Y</w:t>
      </w:r>
      <w:r>
        <w:rPr>
          <w:color w:val="000000"/>
          <w:szCs w:val="28"/>
        </w:rPr>
        <w:t>. </w:t>
      </w:r>
      <w:r w:rsidRPr="00933E05">
        <w:rPr>
          <w:color w:val="000000"/>
          <w:szCs w:val="28"/>
        </w:rPr>
        <w:t xml:space="preserve">Senga </w:t>
      </w:r>
      <w:r>
        <w:rPr>
          <w:color w:val="000000"/>
          <w:szCs w:val="28"/>
        </w:rPr>
        <w:t>[</w:t>
      </w:r>
      <w:r w:rsidRPr="00933E05">
        <w:rPr>
          <w:color w:val="000000"/>
          <w:szCs w:val="28"/>
        </w:rPr>
        <w:t>et al.</w:t>
      </w:r>
      <w:r>
        <w:rPr>
          <w:color w:val="000000"/>
          <w:szCs w:val="28"/>
        </w:rPr>
        <w:t xml:space="preserve">] </w:t>
      </w:r>
      <w:r w:rsidRPr="00933E05">
        <w:rPr>
          <w:color w:val="000000"/>
          <w:szCs w:val="28"/>
        </w:rPr>
        <w:t>//</w:t>
      </w:r>
      <w:r w:rsidRPr="00933E05">
        <w:rPr>
          <w:color w:val="000000"/>
          <w:szCs w:val="28"/>
          <w:lang w:val="en-GB"/>
        </w:rPr>
        <w:t xml:space="preserve"> </w:t>
      </w:r>
      <w:r w:rsidRPr="00933E05">
        <w:rPr>
          <w:color w:val="000000"/>
          <w:szCs w:val="28"/>
        </w:rPr>
        <w:t>Hinyokika Kiyo. – 1999. – Vol.</w:t>
      </w:r>
      <w:r>
        <w:rPr>
          <w:color w:val="000000"/>
          <w:szCs w:val="28"/>
        </w:rPr>
        <w:t> </w:t>
      </w:r>
      <w:r w:rsidRPr="00933E05">
        <w:rPr>
          <w:color w:val="000000"/>
          <w:szCs w:val="28"/>
        </w:rPr>
        <w:t xml:space="preserve">45, </w:t>
      </w:r>
      <w:r>
        <w:rPr>
          <w:color w:val="000000"/>
          <w:szCs w:val="28"/>
        </w:rPr>
        <w:t>№ </w:t>
      </w:r>
      <w:r w:rsidRPr="00933E05">
        <w:rPr>
          <w:color w:val="000000"/>
          <w:szCs w:val="28"/>
        </w:rPr>
        <w:t>8. – P.</w:t>
      </w:r>
      <w:r>
        <w:rPr>
          <w:color w:val="000000"/>
          <w:szCs w:val="28"/>
        </w:rPr>
        <w:t> </w:t>
      </w:r>
      <w:r w:rsidRPr="00933E05">
        <w:rPr>
          <w:color w:val="000000"/>
          <w:szCs w:val="28"/>
        </w:rPr>
        <w:t>531-533.</w:t>
      </w:r>
    </w:p>
    <w:p w:rsidR="00B11673" w:rsidRPr="00933E05" w:rsidRDefault="00B11673" w:rsidP="00B11673">
      <w:pPr>
        <w:pStyle w:val="afa"/>
        <w:tabs>
          <w:tab w:val="left" w:pos="1701"/>
        </w:tabs>
        <w:ind w:left="0" w:right="-1" w:firstLine="709"/>
        <w:rPr>
          <w:color w:val="000000"/>
          <w:szCs w:val="28"/>
        </w:rPr>
      </w:pPr>
      <w:r w:rsidRPr="00933E05">
        <w:rPr>
          <w:color w:val="000000"/>
          <w:szCs w:val="28"/>
          <w:lang w:val="en-GB"/>
        </w:rPr>
        <w:t>11</w:t>
      </w:r>
      <w:r w:rsidRPr="009B686E">
        <w:rPr>
          <w:color w:val="000000"/>
          <w:szCs w:val="28"/>
        </w:rPr>
        <w:t>0</w:t>
      </w:r>
      <w:r w:rsidRPr="00933E05">
        <w:rPr>
          <w:color w:val="000000"/>
          <w:szCs w:val="28"/>
          <w:lang w:val="en-GB"/>
        </w:rPr>
        <w:t>.Malerba M</w:t>
      </w:r>
      <w:r>
        <w:rPr>
          <w:color w:val="000000"/>
          <w:szCs w:val="28"/>
        </w:rPr>
        <w:t>.</w:t>
      </w:r>
      <w:r w:rsidRPr="00933E05">
        <w:rPr>
          <w:color w:val="000000"/>
          <w:szCs w:val="28"/>
          <w:lang w:val="en-GB"/>
        </w:rPr>
        <w:t xml:space="preserve"> Primary </w:t>
      </w:r>
      <w:r w:rsidRPr="00933E05">
        <w:rPr>
          <w:color w:val="000000"/>
          <w:szCs w:val="28"/>
        </w:rPr>
        <w:t xml:space="preserve">retroperitoneal soft tissue sarcomas: results of aggressive surgical treatment </w:t>
      </w:r>
      <w:r>
        <w:rPr>
          <w:color w:val="000000"/>
          <w:szCs w:val="28"/>
        </w:rPr>
        <w:t xml:space="preserve">/ </w:t>
      </w:r>
      <w:r w:rsidRPr="00933E05">
        <w:rPr>
          <w:color w:val="000000"/>
          <w:szCs w:val="28"/>
          <w:lang w:val="en-GB"/>
        </w:rPr>
        <w:t>M</w:t>
      </w:r>
      <w:r>
        <w:rPr>
          <w:color w:val="000000"/>
          <w:szCs w:val="28"/>
        </w:rPr>
        <w:t>. </w:t>
      </w:r>
      <w:r w:rsidRPr="00933E05">
        <w:rPr>
          <w:color w:val="000000"/>
          <w:szCs w:val="28"/>
          <w:lang w:val="en-GB"/>
        </w:rPr>
        <w:t>Malerba</w:t>
      </w:r>
      <w:r>
        <w:rPr>
          <w:color w:val="000000"/>
          <w:szCs w:val="28"/>
        </w:rPr>
        <w:t>,</w:t>
      </w:r>
      <w:r w:rsidRPr="00933E05">
        <w:rPr>
          <w:color w:val="000000"/>
          <w:szCs w:val="28"/>
          <w:lang w:val="en-GB"/>
        </w:rPr>
        <w:t xml:space="preserve"> G</w:t>
      </w:r>
      <w:r>
        <w:rPr>
          <w:color w:val="000000"/>
          <w:szCs w:val="28"/>
        </w:rPr>
        <w:t>.</w:t>
      </w:r>
      <w:r w:rsidRPr="00933E05">
        <w:rPr>
          <w:color w:val="000000"/>
          <w:szCs w:val="28"/>
          <w:lang w:val="en-GB"/>
        </w:rPr>
        <w:t>B</w:t>
      </w:r>
      <w:r>
        <w:rPr>
          <w:color w:val="000000"/>
          <w:szCs w:val="28"/>
        </w:rPr>
        <w:t>. </w:t>
      </w:r>
      <w:r w:rsidRPr="00933E05">
        <w:rPr>
          <w:color w:val="000000"/>
          <w:szCs w:val="28"/>
          <w:lang w:val="en-GB"/>
        </w:rPr>
        <w:t>Doglietto, F</w:t>
      </w:r>
      <w:r>
        <w:rPr>
          <w:color w:val="000000"/>
          <w:szCs w:val="28"/>
        </w:rPr>
        <w:t xml:space="preserve">. </w:t>
      </w:r>
      <w:r w:rsidRPr="00933E05">
        <w:rPr>
          <w:color w:val="000000"/>
          <w:szCs w:val="28"/>
          <w:lang w:val="en-GB"/>
        </w:rPr>
        <w:t xml:space="preserve">Pacelli </w:t>
      </w:r>
      <w:r>
        <w:rPr>
          <w:color w:val="000000"/>
          <w:szCs w:val="28"/>
        </w:rPr>
        <w:t>[</w:t>
      </w:r>
      <w:r w:rsidRPr="00933E05">
        <w:rPr>
          <w:color w:val="000000"/>
          <w:szCs w:val="28"/>
        </w:rPr>
        <w:t>et al.</w:t>
      </w:r>
      <w:r>
        <w:rPr>
          <w:color w:val="000000"/>
          <w:szCs w:val="28"/>
        </w:rPr>
        <w:t xml:space="preserve">] </w:t>
      </w:r>
      <w:r w:rsidRPr="00933E05">
        <w:rPr>
          <w:color w:val="000000"/>
          <w:szCs w:val="28"/>
        </w:rPr>
        <w:t>// World J. Surg. – 1999. – Vol.</w:t>
      </w:r>
      <w:r>
        <w:rPr>
          <w:color w:val="000000"/>
          <w:szCs w:val="28"/>
        </w:rPr>
        <w:t> </w:t>
      </w:r>
      <w:r w:rsidRPr="00933E05">
        <w:rPr>
          <w:color w:val="000000"/>
          <w:szCs w:val="28"/>
        </w:rPr>
        <w:t xml:space="preserve">23, </w:t>
      </w:r>
      <w:r w:rsidRPr="00F5242B">
        <w:rPr>
          <w:color w:val="000000"/>
          <w:szCs w:val="28"/>
        </w:rPr>
        <w:t>№ </w:t>
      </w:r>
      <w:r w:rsidRPr="00933E05">
        <w:rPr>
          <w:color w:val="000000"/>
          <w:szCs w:val="28"/>
        </w:rPr>
        <w:t>7. – P.</w:t>
      </w:r>
      <w:r w:rsidRPr="000448AA">
        <w:rPr>
          <w:color w:val="000000"/>
          <w:szCs w:val="28"/>
        </w:rPr>
        <w:t> </w:t>
      </w:r>
      <w:r w:rsidRPr="00933E05">
        <w:rPr>
          <w:color w:val="000000"/>
          <w:szCs w:val="28"/>
        </w:rPr>
        <w:t>670-675.</w:t>
      </w:r>
    </w:p>
    <w:p w:rsidR="00B11673" w:rsidRPr="00933E05" w:rsidRDefault="00B11673" w:rsidP="00B11673">
      <w:pPr>
        <w:pStyle w:val="afa"/>
        <w:tabs>
          <w:tab w:val="left" w:pos="1701"/>
        </w:tabs>
        <w:ind w:left="0" w:right="-1" w:firstLine="709"/>
        <w:rPr>
          <w:color w:val="000000"/>
          <w:szCs w:val="28"/>
          <w:lang w:val="en-GB"/>
        </w:rPr>
      </w:pPr>
      <w:r w:rsidRPr="00933E05">
        <w:rPr>
          <w:color w:val="000000"/>
          <w:szCs w:val="28"/>
        </w:rPr>
        <w:t>11</w:t>
      </w:r>
      <w:r w:rsidRPr="009B686E">
        <w:rPr>
          <w:color w:val="000000"/>
          <w:szCs w:val="28"/>
        </w:rPr>
        <w:t>1</w:t>
      </w:r>
      <w:r w:rsidRPr="00933E05">
        <w:rPr>
          <w:color w:val="000000"/>
          <w:szCs w:val="28"/>
        </w:rPr>
        <w:t>.Mann G</w:t>
      </w:r>
      <w:r w:rsidRPr="000448AA">
        <w:rPr>
          <w:color w:val="000000"/>
          <w:szCs w:val="28"/>
        </w:rPr>
        <w:t>.</w:t>
      </w:r>
      <w:r w:rsidRPr="00933E05">
        <w:rPr>
          <w:color w:val="000000"/>
          <w:szCs w:val="28"/>
        </w:rPr>
        <w:t>B</w:t>
      </w:r>
      <w:r w:rsidRPr="000448AA">
        <w:rPr>
          <w:color w:val="000000"/>
          <w:szCs w:val="28"/>
        </w:rPr>
        <w:t xml:space="preserve">. </w:t>
      </w:r>
      <w:r w:rsidRPr="00933E05">
        <w:rPr>
          <w:color w:val="000000"/>
          <w:szCs w:val="28"/>
        </w:rPr>
        <w:t>Adult soft tissue sarcoma</w:t>
      </w:r>
      <w:r w:rsidRPr="000448AA">
        <w:rPr>
          <w:color w:val="000000"/>
          <w:szCs w:val="28"/>
        </w:rPr>
        <w:t xml:space="preserve">/ </w:t>
      </w:r>
      <w:r w:rsidRPr="00933E05">
        <w:rPr>
          <w:color w:val="000000"/>
          <w:szCs w:val="28"/>
        </w:rPr>
        <w:t>G</w:t>
      </w:r>
      <w:r w:rsidRPr="000448AA">
        <w:rPr>
          <w:color w:val="000000"/>
          <w:szCs w:val="28"/>
        </w:rPr>
        <w:t>.</w:t>
      </w:r>
      <w:r w:rsidRPr="00933E05">
        <w:rPr>
          <w:color w:val="000000"/>
          <w:szCs w:val="28"/>
        </w:rPr>
        <w:t>B</w:t>
      </w:r>
      <w:r w:rsidRPr="000448AA">
        <w:rPr>
          <w:color w:val="000000"/>
          <w:szCs w:val="28"/>
        </w:rPr>
        <w:t>. </w:t>
      </w:r>
      <w:r w:rsidRPr="00933E05">
        <w:rPr>
          <w:color w:val="000000"/>
          <w:szCs w:val="28"/>
        </w:rPr>
        <w:t>Mann, J</w:t>
      </w:r>
      <w:r w:rsidRPr="000448AA">
        <w:rPr>
          <w:color w:val="000000"/>
          <w:szCs w:val="28"/>
        </w:rPr>
        <w:t>.</w:t>
      </w:r>
      <w:r w:rsidRPr="00933E05">
        <w:rPr>
          <w:color w:val="000000"/>
          <w:szCs w:val="28"/>
        </w:rPr>
        <w:t>J</w:t>
      </w:r>
      <w:r w:rsidRPr="000448AA">
        <w:rPr>
          <w:color w:val="000000"/>
          <w:szCs w:val="28"/>
        </w:rPr>
        <w:t>.</w:t>
      </w:r>
      <w:r>
        <w:rPr>
          <w:color w:val="000000"/>
          <w:szCs w:val="28"/>
        </w:rPr>
        <w:t> </w:t>
      </w:r>
      <w:r w:rsidRPr="00933E05">
        <w:rPr>
          <w:color w:val="000000"/>
          <w:szCs w:val="28"/>
        </w:rPr>
        <w:t>Lewis, M</w:t>
      </w:r>
      <w:r>
        <w:rPr>
          <w:color w:val="000000"/>
          <w:szCs w:val="28"/>
        </w:rPr>
        <w:t>.</w:t>
      </w:r>
      <w:r w:rsidRPr="00933E05">
        <w:rPr>
          <w:color w:val="000000"/>
          <w:szCs w:val="28"/>
        </w:rPr>
        <w:t>F.Brennan // Aust N Z J Surg. – 1999. – Vol.</w:t>
      </w:r>
      <w:r>
        <w:rPr>
          <w:color w:val="000000"/>
          <w:szCs w:val="28"/>
        </w:rPr>
        <w:t> </w:t>
      </w:r>
      <w:r w:rsidRPr="00933E05">
        <w:rPr>
          <w:color w:val="000000"/>
          <w:szCs w:val="28"/>
        </w:rPr>
        <w:t xml:space="preserve">69, </w:t>
      </w:r>
      <w:r>
        <w:rPr>
          <w:color w:val="000000"/>
          <w:szCs w:val="28"/>
        </w:rPr>
        <w:t xml:space="preserve">№ </w:t>
      </w:r>
      <w:r w:rsidRPr="00933E05">
        <w:rPr>
          <w:color w:val="000000"/>
          <w:szCs w:val="28"/>
        </w:rPr>
        <w:t>5. – P.</w:t>
      </w:r>
      <w:r>
        <w:rPr>
          <w:color w:val="000000"/>
          <w:szCs w:val="28"/>
        </w:rPr>
        <w:t> </w:t>
      </w:r>
      <w:r w:rsidRPr="00933E05">
        <w:rPr>
          <w:color w:val="000000"/>
          <w:szCs w:val="28"/>
        </w:rPr>
        <w:t xml:space="preserve">336-343. </w:t>
      </w:r>
    </w:p>
    <w:p w:rsidR="00B11673" w:rsidRPr="00933E05" w:rsidRDefault="00B11673" w:rsidP="00B11673">
      <w:pPr>
        <w:pStyle w:val="afa"/>
        <w:tabs>
          <w:tab w:val="left" w:pos="1701"/>
        </w:tabs>
        <w:ind w:left="0" w:right="-1" w:firstLine="709"/>
        <w:rPr>
          <w:color w:val="000000"/>
          <w:szCs w:val="28"/>
        </w:rPr>
      </w:pPr>
      <w:r w:rsidRPr="00933E05">
        <w:rPr>
          <w:color w:val="000000"/>
          <w:szCs w:val="28"/>
        </w:rPr>
        <w:t>11</w:t>
      </w:r>
      <w:r w:rsidRPr="009B686E">
        <w:rPr>
          <w:color w:val="000000"/>
          <w:szCs w:val="28"/>
        </w:rPr>
        <w:t>2</w:t>
      </w:r>
      <w:r w:rsidRPr="00933E05">
        <w:rPr>
          <w:color w:val="000000"/>
          <w:szCs w:val="28"/>
        </w:rPr>
        <w:t>.Mantke R</w:t>
      </w:r>
      <w:r>
        <w:rPr>
          <w:color w:val="000000"/>
          <w:szCs w:val="28"/>
        </w:rPr>
        <w:t>.</w:t>
      </w:r>
      <w:r w:rsidRPr="00933E05">
        <w:rPr>
          <w:color w:val="000000"/>
          <w:szCs w:val="28"/>
        </w:rPr>
        <w:t xml:space="preserve"> Hepatic and retroperitoneal tumor resection for late metastases of a Wilms”tumor in an adult patient –</w:t>
      </w:r>
      <w:r>
        <w:rPr>
          <w:color w:val="000000"/>
          <w:szCs w:val="28"/>
        </w:rPr>
        <w:t xml:space="preserve"> </w:t>
      </w:r>
      <w:r w:rsidRPr="00933E05">
        <w:rPr>
          <w:color w:val="000000"/>
          <w:szCs w:val="28"/>
        </w:rPr>
        <w:t xml:space="preserve">a case report </w:t>
      </w:r>
      <w:r>
        <w:rPr>
          <w:color w:val="000000"/>
          <w:szCs w:val="28"/>
        </w:rPr>
        <w:t xml:space="preserve">/ </w:t>
      </w:r>
      <w:r w:rsidRPr="00933E05">
        <w:rPr>
          <w:color w:val="000000"/>
          <w:szCs w:val="28"/>
        </w:rPr>
        <w:t>R</w:t>
      </w:r>
      <w:r>
        <w:rPr>
          <w:color w:val="000000"/>
          <w:szCs w:val="28"/>
        </w:rPr>
        <w:t>. </w:t>
      </w:r>
      <w:r w:rsidRPr="00933E05">
        <w:rPr>
          <w:color w:val="000000"/>
          <w:szCs w:val="28"/>
        </w:rPr>
        <w:t>Mantke, T</w:t>
      </w:r>
      <w:r>
        <w:rPr>
          <w:color w:val="000000"/>
          <w:szCs w:val="28"/>
        </w:rPr>
        <w:t>. </w:t>
      </w:r>
      <w:r w:rsidRPr="00933E05">
        <w:rPr>
          <w:color w:val="000000"/>
          <w:szCs w:val="28"/>
        </w:rPr>
        <w:t>Manger, K</w:t>
      </w:r>
      <w:r>
        <w:rPr>
          <w:color w:val="000000"/>
          <w:szCs w:val="28"/>
        </w:rPr>
        <w:t>. </w:t>
      </w:r>
      <w:r w:rsidRPr="00933E05">
        <w:rPr>
          <w:color w:val="000000"/>
          <w:szCs w:val="28"/>
        </w:rPr>
        <w:t xml:space="preserve">Ridwelski </w:t>
      </w:r>
      <w:r>
        <w:rPr>
          <w:color w:val="000000"/>
          <w:szCs w:val="28"/>
        </w:rPr>
        <w:t>[</w:t>
      </w:r>
      <w:r w:rsidRPr="00933E05">
        <w:rPr>
          <w:color w:val="000000"/>
          <w:szCs w:val="28"/>
        </w:rPr>
        <w:t>et al.</w:t>
      </w:r>
      <w:r>
        <w:rPr>
          <w:color w:val="000000"/>
          <w:szCs w:val="28"/>
        </w:rPr>
        <w:t>]</w:t>
      </w:r>
      <w:r w:rsidRPr="00933E05">
        <w:rPr>
          <w:color w:val="000000"/>
          <w:szCs w:val="28"/>
        </w:rPr>
        <w:t xml:space="preserve"> // Hepatogastroenterology. – 1999. – Vol.</w:t>
      </w:r>
      <w:r>
        <w:rPr>
          <w:color w:val="000000"/>
          <w:szCs w:val="28"/>
        </w:rPr>
        <w:t> </w:t>
      </w:r>
      <w:r w:rsidRPr="00933E05">
        <w:rPr>
          <w:color w:val="000000"/>
          <w:szCs w:val="28"/>
        </w:rPr>
        <w:t xml:space="preserve">46, </w:t>
      </w:r>
      <w:r>
        <w:rPr>
          <w:color w:val="000000"/>
          <w:szCs w:val="28"/>
        </w:rPr>
        <w:t>№ </w:t>
      </w:r>
      <w:r w:rsidRPr="00933E05">
        <w:rPr>
          <w:color w:val="000000"/>
          <w:szCs w:val="28"/>
        </w:rPr>
        <w:t>28. – P.</w:t>
      </w:r>
      <w:r>
        <w:rPr>
          <w:color w:val="000000"/>
          <w:szCs w:val="28"/>
        </w:rPr>
        <w:t> </w:t>
      </w:r>
      <w:r w:rsidRPr="00933E05">
        <w:rPr>
          <w:color w:val="000000"/>
          <w:szCs w:val="28"/>
        </w:rPr>
        <w:t>2289-2292.</w:t>
      </w:r>
    </w:p>
    <w:p w:rsidR="00B11673" w:rsidRPr="00933E05" w:rsidRDefault="00B11673" w:rsidP="00B11673">
      <w:pPr>
        <w:pStyle w:val="afa"/>
        <w:tabs>
          <w:tab w:val="left" w:pos="1701"/>
        </w:tabs>
        <w:ind w:left="0" w:right="-1" w:firstLine="709"/>
        <w:rPr>
          <w:color w:val="000000"/>
          <w:szCs w:val="28"/>
        </w:rPr>
      </w:pPr>
      <w:r w:rsidRPr="00933E05">
        <w:rPr>
          <w:color w:val="000000"/>
          <w:szCs w:val="28"/>
        </w:rPr>
        <w:t>1</w:t>
      </w:r>
      <w:r w:rsidRPr="009B686E">
        <w:rPr>
          <w:color w:val="000000"/>
          <w:szCs w:val="28"/>
        </w:rPr>
        <w:t>13</w:t>
      </w:r>
      <w:r w:rsidRPr="00933E05">
        <w:rPr>
          <w:color w:val="000000"/>
          <w:szCs w:val="28"/>
        </w:rPr>
        <w:t>.Marco Perez L</w:t>
      </w:r>
      <w:r>
        <w:rPr>
          <w:color w:val="000000"/>
          <w:szCs w:val="28"/>
        </w:rPr>
        <w:t>.</w:t>
      </w:r>
      <w:r w:rsidRPr="00933E05">
        <w:rPr>
          <w:color w:val="000000"/>
          <w:szCs w:val="28"/>
        </w:rPr>
        <w:t>M</w:t>
      </w:r>
      <w:r>
        <w:rPr>
          <w:color w:val="000000"/>
          <w:szCs w:val="28"/>
        </w:rPr>
        <w:t>.</w:t>
      </w:r>
      <w:r w:rsidRPr="00933E05">
        <w:rPr>
          <w:color w:val="000000"/>
          <w:szCs w:val="28"/>
        </w:rPr>
        <w:t xml:space="preserve"> A retrovesical mass intestinal duplication </w:t>
      </w:r>
      <w:r>
        <w:rPr>
          <w:color w:val="000000"/>
          <w:szCs w:val="28"/>
        </w:rPr>
        <w:t xml:space="preserve">/ </w:t>
      </w:r>
      <w:r w:rsidRPr="00933E05">
        <w:rPr>
          <w:color w:val="000000"/>
          <w:szCs w:val="28"/>
        </w:rPr>
        <w:t>L</w:t>
      </w:r>
      <w:r>
        <w:rPr>
          <w:color w:val="000000"/>
          <w:szCs w:val="28"/>
        </w:rPr>
        <w:t>.</w:t>
      </w:r>
      <w:r w:rsidRPr="00933E05">
        <w:rPr>
          <w:color w:val="000000"/>
          <w:szCs w:val="28"/>
        </w:rPr>
        <w:t>M</w:t>
      </w:r>
      <w:r>
        <w:rPr>
          <w:color w:val="000000"/>
          <w:szCs w:val="28"/>
        </w:rPr>
        <w:t>. </w:t>
      </w:r>
      <w:r w:rsidRPr="00933E05">
        <w:rPr>
          <w:color w:val="000000"/>
          <w:szCs w:val="28"/>
        </w:rPr>
        <w:t>Marco Perez, L</w:t>
      </w:r>
      <w:r>
        <w:rPr>
          <w:color w:val="000000"/>
          <w:szCs w:val="28"/>
        </w:rPr>
        <w:t>. </w:t>
      </w:r>
      <w:r w:rsidRPr="00933E05">
        <w:rPr>
          <w:color w:val="000000"/>
          <w:szCs w:val="28"/>
        </w:rPr>
        <w:t>Rodriguez Blanco, E</w:t>
      </w:r>
      <w:r>
        <w:rPr>
          <w:color w:val="000000"/>
          <w:szCs w:val="28"/>
        </w:rPr>
        <w:t>. </w:t>
      </w:r>
      <w:r w:rsidRPr="00933E05">
        <w:rPr>
          <w:color w:val="000000"/>
          <w:szCs w:val="28"/>
        </w:rPr>
        <w:t xml:space="preserve">Franco Miranda </w:t>
      </w:r>
      <w:r>
        <w:rPr>
          <w:color w:val="000000"/>
          <w:szCs w:val="28"/>
        </w:rPr>
        <w:t>[</w:t>
      </w:r>
      <w:r w:rsidRPr="00933E05">
        <w:rPr>
          <w:color w:val="000000"/>
          <w:szCs w:val="28"/>
        </w:rPr>
        <w:t>et al.</w:t>
      </w:r>
      <w:r>
        <w:rPr>
          <w:color w:val="000000"/>
          <w:szCs w:val="28"/>
        </w:rPr>
        <w:t>] // Actas. Urol. Esp. – 1999</w:t>
      </w:r>
      <w:r w:rsidRPr="00933E05">
        <w:rPr>
          <w:color w:val="000000"/>
          <w:szCs w:val="28"/>
        </w:rPr>
        <w:t>. – Vol.</w:t>
      </w:r>
      <w:r>
        <w:rPr>
          <w:color w:val="000000"/>
          <w:szCs w:val="28"/>
        </w:rPr>
        <w:t> </w:t>
      </w:r>
      <w:r w:rsidRPr="00933E05">
        <w:rPr>
          <w:color w:val="000000"/>
          <w:szCs w:val="28"/>
        </w:rPr>
        <w:t xml:space="preserve">23, </w:t>
      </w:r>
      <w:r>
        <w:rPr>
          <w:color w:val="000000"/>
          <w:szCs w:val="28"/>
        </w:rPr>
        <w:t>№ </w:t>
      </w:r>
      <w:r w:rsidRPr="00933E05">
        <w:rPr>
          <w:color w:val="000000"/>
          <w:szCs w:val="28"/>
        </w:rPr>
        <w:t>5. – P.</w:t>
      </w:r>
      <w:r>
        <w:rPr>
          <w:color w:val="000000"/>
          <w:szCs w:val="28"/>
        </w:rPr>
        <w:t> </w:t>
      </w:r>
      <w:r w:rsidRPr="00933E05">
        <w:rPr>
          <w:color w:val="000000"/>
          <w:szCs w:val="28"/>
        </w:rPr>
        <w:t>440-443.</w:t>
      </w:r>
    </w:p>
    <w:p w:rsidR="00B11673" w:rsidRPr="00933E05" w:rsidRDefault="00B11673" w:rsidP="00B11673">
      <w:pPr>
        <w:pStyle w:val="afa"/>
        <w:tabs>
          <w:tab w:val="left" w:pos="1701"/>
        </w:tabs>
        <w:ind w:left="0" w:right="-1" w:firstLine="709"/>
        <w:rPr>
          <w:color w:val="000000"/>
          <w:szCs w:val="28"/>
        </w:rPr>
      </w:pPr>
      <w:r w:rsidRPr="00933E05">
        <w:rPr>
          <w:color w:val="000000"/>
          <w:szCs w:val="28"/>
        </w:rPr>
        <w:t>1</w:t>
      </w:r>
      <w:r w:rsidRPr="009B686E">
        <w:rPr>
          <w:color w:val="000000"/>
          <w:szCs w:val="28"/>
        </w:rPr>
        <w:t>14</w:t>
      </w:r>
      <w:r w:rsidRPr="00933E05">
        <w:rPr>
          <w:color w:val="000000"/>
          <w:szCs w:val="28"/>
        </w:rPr>
        <w:t>.Matsuoka Y</w:t>
      </w:r>
      <w:r>
        <w:rPr>
          <w:color w:val="000000"/>
          <w:szCs w:val="28"/>
        </w:rPr>
        <w:t>.</w:t>
      </w:r>
      <w:r w:rsidRPr="00933E05">
        <w:rPr>
          <w:color w:val="000000"/>
          <w:szCs w:val="28"/>
        </w:rPr>
        <w:t xml:space="preserve"> Pseudomyxoma retroperitonie </w:t>
      </w:r>
      <w:r>
        <w:rPr>
          <w:color w:val="000000"/>
          <w:szCs w:val="28"/>
        </w:rPr>
        <w:t xml:space="preserve">/ </w:t>
      </w:r>
      <w:r w:rsidRPr="00933E05">
        <w:rPr>
          <w:color w:val="000000"/>
          <w:szCs w:val="28"/>
        </w:rPr>
        <w:t>Y</w:t>
      </w:r>
      <w:r>
        <w:rPr>
          <w:color w:val="000000"/>
          <w:szCs w:val="28"/>
        </w:rPr>
        <w:t>. </w:t>
      </w:r>
      <w:r w:rsidRPr="00933E05">
        <w:rPr>
          <w:color w:val="000000"/>
          <w:szCs w:val="28"/>
        </w:rPr>
        <w:t>Matsuoka, T</w:t>
      </w:r>
      <w:r>
        <w:rPr>
          <w:color w:val="000000"/>
          <w:szCs w:val="28"/>
        </w:rPr>
        <w:t>. </w:t>
      </w:r>
      <w:r w:rsidRPr="00933E05">
        <w:rPr>
          <w:color w:val="000000"/>
          <w:szCs w:val="28"/>
        </w:rPr>
        <w:t>Masumoto, K</w:t>
      </w:r>
      <w:r w:rsidRPr="00933E05">
        <w:rPr>
          <w:color w:val="000000"/>
          <w:szCs w:val="28"/>
          <w:lang w:val="en-GB"/>
        </w:rPr>
        <w:t>.</w:t>
      </w:r>
      <w:r>
        <w:rPr>
          <w:color w:val="000000"/>
          <w:szCs w:val="28"/>
        </w:rPr>
        <w:t> </w:t>
      </w:r>
      <w:r w:rsidRPr="00933E05">
        <w:rPr>
          <w:color w:val="000000"/>
          <w:szCs w:val="28"/>
        </w:rPr>
        <w:t xml:space="preserve">Suzuki </w:t>
      </w:r>
      <w:r>
        <w:rPr>
          <w:color w:val="000000"/>
          <w:szCs w:val="28"/>
        </w:rPr>
        <w:t>[</w:t>
      </w:r>
      <w:r w:rsidRPr="00933E05">
        <w:rPr>
          <w:color w:val="000000"/>
          <w:szCs w:val="28"/>
        </w:rPr>
        <w:t>et al.</w:t>
      </w:r>
      <w:r>
        <w:rPr>
          <w:color w:val="000000"/>
          <w:szCs w:val="28"/>
        </w:rPr>
        <w:t xml:space="preserve">] </w:t>
      </w:r>
      <w:r w:rsidRPr="00933E05">
        <w:rPr>
          <w:color w:val="000000"/>
          <w:szCs w:val="28"/>
        </w:rPr>
        <w:t>// Eur. Radiol. – 1999. – Vol.</w:t>
      </w:r>
      <w:r>
        <w:rPr>
          <w:color w:val="000000"/>
          <w:szCs w:val="28"/>
        </w:rPr>
        <w:t> </w:t>
      </w:r>
      <w:r w:rsidRPr="00933E05">
        <w:rPr>
          <w:color w:val="000000"/>
          <w:szCs w:val="28"/>
        </w:rPr>
        <w:t xml:space="preserve">9, </w:t>
      </w:r>
      <w:r w:rsidRPr="00867E1C">
        <w:rPr>
          <w:color w:val="000000"/>
          <w:szCs w:val="28"/>
        </w:rPr>
        <w:t>№</w:t>
      </w:r>
      <w:r>
        <w:rPr>
          <w:color w:val="000000"/>
          <w:szCs w:val="28"/>
        </w:rPr>
        <w:t xml:space="preserve"> </w:t>
      </w:r>
      <w:r w:rsidRPr="00933E05">
        <w:rPr>
          <w:color w:val="000000"/>
          <w:szCs w:val="28"/>
        </w:rPr>
        <w:t>3. – P.</w:t>
      </w:r>
      <w:r>
        <w:rPr>
          <w:color w:val="000000"/>
          <w:szCs w:val="28"/>
        </w:rPr>
        <w:t> </w:t>
      </w:r>
      <w:r w:rsidRPr="00933E05">
        <w:rPr>
          <w:color w:val="000000"/>
          <w:szCs w:val="28"/>
        </w:rPr>
        <w:t>457-459.</w:t>
      </w:r>
    </w:p>
    <w:p w:rsidR="00B11673" w:rsidRPr="00933E05" w:rsidRDefault="00B11673" w:rsidP="00B11673">
      <w:pPr>
        <w:pStyle w:val="afa"/>
        <w:tabs>
          <w:tab w:val="left" w:pos="1701"/>
        </w:tabs>
        <w:ind w:left="0" w:right="-1" w:firstLine="709"/>
        <w:rPr>
          <w:color w:val="000000"/>
          <w:szCs w:val="28"/>
        </w:rPr>
      </w:pPr>
      <w:r w:rsidRPr="00933E05">
        <w:rPr>
          <w:color w:val="000000"/>
          <w:szCs w:val="28"/>
          <w:lang w:val="en-GB"/>
        </w:rPr>
        <w:t>1</w:t>
      </w:r>
      <w:r w:rsidRPr="009B686E">
        <w:rPr>
          <w:color w:val="000000"/>
          <w:szCs w:val="28"/>
        </w:rPr>
        <w:t>15</w:t>
      </w:r>
      <w:r w:rsidRPr="00933E05">
        <w:rPr>
          <w:color w:val="000000"/>
          <w:szCs w:val="28"/>
        </w:rPr>
        <w:t>.Merrot T</w:t>
      </w:r>
      <w:r>
        <w:rPr>
          <w:color w:val="000000"/>
          <w:szCs w:val="28"/>
        </w:rPr>
        <w:t>.</w:t>
      </w:r>
      <w:r w:rsidRPr="00933E05">
        <w:rPr>
          <w:color w:val="000000"/>
          <w:szCs w:val="28"/>
        </w:rPr>
        <w:t xml:space="preserve"> Abdominal cystic lymphandiomas in children. Clinical, diagnostic and therapeutic aspects: apropos of 21 cases </w:t>
      </w:r>
      <w:r>
        <w:rPr>
          <w:color w:val="000000"/>
          <w:szCs w:val="28"/>
        </w:rPr>
        <w:t xml:space="preserve">/ </w:t>
      </w:r>
      <w:r w:rsidRPr="00933E05">
        <w:rPr>
          <w:color w:val="000000"/>
          <w:szCs w:val="28"/>
        </w:rPr>
        <w:t>T</w:t>
      </w:r>
      <w:r>
        <w:rPr>
          <w:color w:val="000000"/>
          <w:szCs w:val="28"/>
        </w:rPr>
        <w:t>. </w:t>
      </w:r>
      <w:r w:rsidRPr="00933E05">
        <w:rPr>
          <w:color w:val="000000"/>
          <w:szCs w:val="28"/>
        </w:rPr>
        <w:t>Merrot, K</w:t>
      </w:r>
      <w:r>
        <w:rPr>
          <w:color w:val="000000"/>
          <w:szCs w:val="28"/>
        </w:rPr>
        <w:t>. </w:t>
      </w:r>
      <w:r w:rsidRPr="00933E05">
        <w:rPr>
          <w:color w:val="000000"/>
          <w:szCs w:val="28"/>
        </w:rPr>
        <w:t>Chaumoitre, J</w:t>
      </w:r>
      <w:r>
        <w:rPr>
          <w:color w:val="000000"/>
          <w:szCs w:val="28"/>
        </w:rPr>
        <w:t>. </w:t>
      </w:r>
      <w:r w:rsidRPr="00933E05">
        <w:rPr>
          <w:color w:val="000000"/>
          <w:szCs w:val="28"/>
        </w:rPr>
        <w:t xml:space="preserve">Simeoni-Alias </w:t>
      </w:r>
      <w:r>
        <w:rPr>
          <w:color w:val="000000"/>
          <w:szCs w:val="28"/>
        </w:rPr>
        <w:t>[</w:t>
      </w:r>
      <w:r w:rsidRPr="00933E05">
        <w:rPr>
          <w:color w:val="000000"/>
          <w:szCs w:val="28"/>
        </w:rPr>
        <w:t>et al.</w:t>
      </w:r>
      <w:r>
        <w:rPr>
          <w:color w:val="000000"/>
          <w:szCs w:val="28"/>
        </w:rPr>
        <w:t xml:space="preserve">] </w:t>
      </w:r>
      <w:r w:rsidRPr="00933E05">
        <w:rPr>
          <w:color w:val="000000"/>
          <w:szCs w:val="28"/>
        </w:rPr>
        <w:t>// Ann. Chir. – 1999. – Vol.</w:t>
      </w:r>
      <w:r>
        <w:rPr>
          <w:color w:val="000000"/>
          <w:szCs w:val="28"/>
        </w:rPr>
        <w:t> </w:t>
      </w:r>
      <w:r w:rsidRPr="00933E05">
        <w:rPr>
          <w:color w:val="000000"/>
          <w:szCs w:val="28"/>
        </w:rPr>
        <w:t xml:space="preserve">53, </w:t>
      </w:r>
      <w:r w:rsidRPr="00DE30CD">
        <w:rPr>
          <w:color w:val="000000"/>
          <w:szCs w:val="28"/>
        </w:rPr>
        <w:t>№ </w:t>
      </w:r>
      <w:r w:rsidRPr="00933E05">
        <w:rPr>
          <w:color w:val="000000"/>
          <w:szCs w:val="28"/>
        </w:rPr>
        <w:t>6. – P.</w:t>
      </w:r>
      <w:r w:rsidRPr="00DE30CD">
        <w:rPr>
          <w:color w:val="000000"/>
          <w:szCs w:val="28"/>
        </w:rPr>
        <w:t> </w:t>
      </w:r>
      <w:r w:rsidRPr="00933E05">
        <w:rPr>
          <w:color w:val="000000"/>
          <w:szCs w:val="28"/>
        </w:rPr>
        <w:t>494-499.</w:t>
      </w:r>
    </w:p>
    <w:p w:rsidR="00B11673" w:rsidRPr="00933E05" w:rsidRDefault="00B11673" w:rsidP="00B11673">
      <w:pPr>
        <w:pStyle w:val="afa"/>
        <w:tabs>
          <w:tab w:val="left" w:pos="1701"/>
        </w:tabs>
        <w:ind w:left="0" w:right="-1" w:firstLine="709"/>
        <w:rPr>
          <w:color w:val="000000"/>
          <w:szCs w:val="28"/>
        </w:rPr>
      </w:pPr>
      <w:r w:rsidRPr="00933E05">
        <w:rPr>
          <w:color w:val="000000"/>
          <w:szCs w:val="28"/>
        </w:rPr>
        <w:t>1</w:t>
      </w:r>
      <w:r w:rsidRPr="009B686E">
        <w:rPr>
          <w:color w:val="000000"/>
          <w:szCs w:val="28"/>
        </w:rPr>
        <w:t>16</w:t>
      </w:r>
      <w:r w:rsidRPr="00933E05">
        <w:rPr>
          <w:color w:val="000000"/>
          <w:szCs w:val="28"/>
        </w:rPr>
        <w:t>.Micke O</w:t>
      </w:r>
      <w:r w:rsidRPr="00DE30CD">
        <w:rPr>
          <w:color w:val="000000"/>
          <w:szCs w:val="28"/>
        </w:rPr>
        <w:t>.</w:t>
      </w:r>
      <w:r w:rsidRPr="00933E05">
        <w:rPr>
          <w:color w:val="000000"/>
          <w:szCs w:val="28"/>
        </w:rPr>
        <w:t xml:space="preserve"> Persistent elevation of CA 19-9 levels in a patient with an extended retroperitoneal dermoid </w:t>
      </w:r>
      <w:r w:rsidRPr="00DE30CD">
        <w:rPr>
          <w:color w:val="000000"/>
          <w:szCs w:val="28"/>
        </w:rPr>
        <w:t xml:space="preserve">/ </w:t>
      </w:r>
      <w:r w:rsidRPr="00933E05">
        <w:rPr>
          <w:color w:val="000000"/>
          <w:szCs w:val="28"/>
        </w:rPr>
        <w:t>O</w:t>
      </w:r>
      <w:r w:rsidRPr="00DE30CD">
        <w:rPr>
          <w:color w:val="000000"/>
          <w:szCs w:val="28"/>
        </w:rPr>
        <w:t>. </w:t>
      </w:r>
      <w:r w:rsidRPr="00933E05">
        <w:rPr>
          <w:color w:val="000000"/>
          <w:szCs w:val="28"/>
        </w:rPr>
        <w:t>Micke, U</w:t>
      </w:r>
      <w:r w:rsidRPr="00DE30CD">
        <w:rPr>
          <w:color w:val="000000"/>
          <w:szCs w:val="28"/>
        </w:rPr>
        <w:t>.</w:t>
      </w:r>
      <w:r>
        <w:rPr>
          <w:color w:val="000000"/>
          <w:szCs w:val="28"/>
        </w:rPr>
        <w:t> </w:t>
      </w:r>
      <w:r w:rsidRPr="00933E05">
        <w:rPr>
          <w:color w:val="000000"/>
          <w:szCs w:val="28"/>
        </w:rPr>
        <w:t>Schafer, N.</w:t>
      </w:r>
      <w:r>
        <w:rPr>
          <w:color w:val="000000"/>
          <w:szCs w:val="28"/>
        </w:rPr>
        <w:t> </w:t>
      </w:r>
      <w:r w:rsidRPr="00933E05">
        <w:rPr>
          <w:color w:val="000000"/>
          <w:szCs w:val="28"/>
        </w:rPr>
        <w:t>Willich // Anticancer Res. – 1999.</w:t>
      </w:r>
      <w:r>
        <w:rPr>
          <w:color w:val="000000"/>
          <w:szCs w:val="28"/>
        </w:rPr>
        <w:t xml:space="preserve"> –</w:t>
      </w:r>
      <w:r w:rsidRPr="00933E05">
        <w:rPr>
          <w:color w:val="000000"/>
          <w:szCs w:val="28"/>
        </w:rPr>
        <w:t xml:space="preserve"> Vol.</w:t>
      </w:r>
      <w:r>
        <w:rPr>
          <w:color w:val="000000"/>
          <w:szCs w:val="28"/>
        </w:rPr>
        <w:t> </w:t>
      </w:r>
      <w:r w:rsidRPr="00933E05">
        <w:rPr>
          <w:color w:val="000000"/>
          <w:szCs w:val="28"/>
        </w:rPr>
        <w:t xml:space="preserve">19, </w:t>
      </w:r>
      <w:r w:rsidRPr="00DE30CD">
        <w:rPr>
          <w:color w:val="000000"/>
          <w:szCs w:val="28"/>
        </w:rPr>
        <w:t>№</w:t>
      </w:r>
      <w:r>
        <w:rPr>
          <w:color w:val="000000"/>
          <w:szCs w:val="28"/>
        </w:rPr>
        <w:t xml:space="preserve"> </w:t>
      </w:r>
      <w:r w:rsidRPr="00933E05">
        <w:rPr>
          <w:color w:val="000000"/>
          <w:szCs w:val="28"/>
        </w:rPr>
        <w:t>4A. – P.</w:t>
      </w:r>
      <w:r>
        <w:rPr>
          <w:color w:val="000000"/>
          <w:szCs w:val="28"/>
        </w:rPr>
        <w:t> </w:t>
      </w:r>
      <w:r w:rsidRPr="00933E05">
        <w:rPr>
          <w:color w:val="000000"/>
          <w:szCs w:val="28"/>
        </w:rPr>
        <w:t>2717-2720.</w:t>
      </w:r>
    </w:p>
    <w:p w:rsidR="00B11673" w:rsidRPr="00933E05" w:rsidRDefault="00B11673" w:rsidP="00B11673">
      <w:pPr>
        <w:pStyle w:val="afa"/>
        <w:tabs>
          <w:tab w:val="left" w:pos="1701"/>
        </w:tabs>
        <w:ind w:left="0" w:right="-1" w:firstLine="709"/>
        <w:rPr>
          <w:color w:val="000000"/>
          <w:szCs w:val="28"/>
        </w:rPr>
      </w:pPr>
      <w:r w:rsidRPr="00933E05">
        <w:rPr>
          <w:color w:val="000000"/>
          <w:szCs w:val="28"/>
        </w:rPr>
        <w:t>1</w:t>
      </w:r>
      <w:r w:rsidRPr="009B686E">
        <w:rPr>
          <w:color w:val="000000"/>
          <w:szCs w:val="28"/>
        </w:rPr>
        <w:t>17</w:t>
      </w:r>
      <w:r w:rsidRPr="00933E05">
        <w:rPr>
          <w:color w:val="000000"/>
          <w:szCs w:val="28"/>
        </w:rPr>
        <w:t xml:space="preserve">.Mikuz G. Retroperitoneale Limphknoten </w:t>
      </w:r>
      <w:r>
        <w:rPr>
          <w:color w:val="000000"/>
          <w:szCs w:val="28"/>
        </w:rPr>
        <w:t xml:space="preserve">/ </w:t>
      </w:r>
      <w:r w:rsidRPr="00933E05">
        <w:rPr>
          <w:color w:val="000000"/>
          <w:szCs w:val="28"/>
        </w:rPr>
        <w:t>G.</w:t>
      </w:r>
      <w:r>
        <w:rPr>
          <w:color w:val="000000"/>
          <w:szCs w:val="28"/>
        </w:rPr>
        <w:t> </w:t>
      </w:r>
      <w:r w:rsidRPr="00933E05">
        <w:rPr>
          <w:color w:val="000000"/>
          <w:szCs w:val="28"/>
        </w:rPr>
        <w:t>Mikuz // Vern. Ges. Pathol. – 1984. – Bd.</w:t>
      </w:r>
      <w:r>
        <w:rPr>
          <w:color w:val="000000"/>
          <w:szCs w:val="28"/>
        </w:rPr>
        <w:t> </w:t>
      </w:r>
      <w:r w:rsidRPr="00933E05">
        <w:rPr>
          <w:color w:val="000000"/>
          <w:szCs w:val="28"/>
        </w:rPr>
        <w:t>69. – P.</w:t>
      </w:r>
      <w:r>
        <w:rPr>
          <w:color w:val="000000"/>
          <w:szCs w:val="28"/>
        </w:rPr>
        <w:t> </w:t>
      </w:r>
      <w:r w:rsidRPr="00933E05">
        <w:rPr>
          <w:color w:val="000000"/>
          <w:szCs w:val="28"/>
        </w:rPr>
        <w:t>485.</w:t>
      </w:r>
    </w:p>
    <w:p w:rsidR="00B11673" w:rsidRPr="00933E05" w:rsidRDefault="00B11673" w:rsidP="00B11673">
      <w:pPr>
        <w:pStyle w:val="afa"/>
        <w:tabs>
          <w:tab w:val="left" w:pos="1701"/>
        </w:tabs>
        <w:ind w:left="0" w:right="-1" w:firstLine="709"/>
        <w:rPr>
          <w:color w:val="000000"/>
          <w:szCs w:val="28"/>
          <w:lang w:val="en-GB"/>
        </w:rPr>
      </w:pPr>
      <w:r w:rsidRPr="00933E05">
        <w:rPr>
          <w:color w:val="000000"/>
          <w:szCs w:val="28"/>
          <w:lang w:val="en-GB"/>
        </w:rPr>
        <w:lastRenderedPageBreak/>
        <w:t>1</w:t>
      </w:r>
      <w:r w:rsidRPr="009B686E">
        <w:rPr>
          <w:color w:val="000000"/>
          <w:szCs w:val="28"/>
        </w:rPr>
        <w:t>18</w:t>
      </w:r>
      <w:r w:rsidRPr="00933E05">
        <w:rPr>
          <w:color w:val="000000"/>
          <w:szCs w:val="28"/>
          <w:lang w:val="en-GB"/>
        </w:rPr>
        <w:t>.</w:t>
      </w:r>
      <w:smartTag w:uri="urn:schemas-microsoft-com:office:smarttags" w:element="place">
        <w:smartTag w:uri="urn:schemas-microsoft-com:office:smarttags" w:element="City">
          <w:r w:rsidRPr="00933E05">
            <w:rPr>
              <w:color w:val="000000"/>
              <w:szCs w:val="28"/>
              <w:lang w:val="en-GB"/>
            </w:rPr>
            <w:t>Miyazaki</w:t>
          </w:r>
        </w:smartTag>
      </w:smartTag>
      <w:r w:rsidRPr="00933E05">
        <w:rPr>
          <w:color w:val="000000"/>
          <w:szCs w:val="28"/>
          <w:lang w:val="en-GB"/>
        </w:rPr>
        <w:t xml:space="preserve"> J</w:t>
      </w:r>
      <w:r>
        <w:rPr>
          <w:color w:val="000000"/>
          <w:szCs w:val="28"/>
        </w:rPr>
        <w:t>.</w:t>
      </w:r>
      <w:r w:rsidRPr="00933E05">
        <w:rPr>
          <w:color w:val="000000"/>
          <w:szCs w:val="28"/>
          <w:lang w:val="en-GB"/>
        </w:rPr>
        <w:t xml:space="preserve"> A case of primitive neuroectodermal tumor of the kidney </w:t>
      </w:r>
      <w:r>
        <w:rPr>
          <w:color w:val="000000"/>
          <w:szCs w:val="28"/>
        </w:rPr>
        <w:t xml:space="preserve">/ </w:t>
      </w:r>
      <w:r w:rsidRPr="00933E05">
        <w:rPr>
          <w:color w:val="000000"/>
          <w:szCs w:val="28"/>
          <w:lang w:val="en-GB"/>
        </w:rPr>
        <w:t>J</w:t>
      </w:r>
      <w:r>
        <w:rPr>
          <w:color w:val="000000"/>
          <w:szCs w:val="28"/>
        </w:rPr>
        <w:t>. </w:t>
      </w:r>
      <w:r w:rsidRPr="00933E05">
        <w:rPr>
          <w:color w:val="000000"/>
          <w:szCs w:val="28"/>
          <w:lang w:val="en-GB"/>
        </w:rPr>
        <w:t>Miyazaki, S</w:t>
      </w:r>
      <w:r>
        <w:rPr>
          <w:color w:val="000000"/>
          <w:szCs w:val="28"/>
        </w:rPr>
        <w:t>. </w:t>
      </w:r>
      <w:r w:rsidRPr="00933E05">
        <w:rPr>
          <w:color w:val="000000"/>
          <w:szCs w:val="28"/>
          <w:lang w:val="en-GB"/>
        </w:rPr>
        <w:t>Minowada, T</w:t>
      </w:r>
      <w:r>
        <w:rPr>
          <w:color w:val="000000"/>
          <w:szCs w:val="28"/>
        </w:rPr>
        <w:t>. </w:t>
      </w:r>
      <w:r w:rsidRPr="00933E05">
        <w:rPr>
          <w:color w:val="000000"/>
          <w:szCs w:val="28"/>
          <w:lang w:val="en-GB"/>
        </w:rPr>
        <w:t xml:space="preserve">Nagashima </w:t>
      </w:r>
      <w:r>
        <w:rPr>
          <w:color w:val="000000"/>
          <w:szCs w:val="28"/>
        </w:rPr>
        <w:t>[</w:t>
      </w:r>
      <w:r w:rsidRPr="00933E05">
        <w:rPr>
          <w:color w:val="000000"/>
          <w:szCs w:val="28"/>
        </w:rPr>
        <w:t>et al.</w:t>
      </w:r>
      <w:r>
        <w:rPr>
          <w:color w:val="000000"/>
          <w:szCs w:val="28"/>
        </w:rPr>
        <w:t xml:space="preserve">] </w:t>
      </w:r>
      <w:r w:rsidRPr="00933E05">
        <w:rPr>
          <w:color w:val="000000"/>
          <w:szCs w:val="28"/>
          <w:lang w:val="en-GB"/>
        </w:rPr>
        <w:t>// Nippon Hinyokika Gakkai Zasshi. – 1999. – Vol.</w:t>
      </w:r>
      <w:r>
        <w:rPr>
          <w:color w:val="000000"/>
          <w:szCs w:val="28"/>
        </w:rPr>
        <w:t> </w:t>
      </w:r>
      <w:r w:rsidRPr="00933E05">
        <w:rPr>
          <w:color w:val="000000"/>
          <w:szCs w:val="28"/>
          <w:lang w:val="en-GB"/>
        </w:rPr>
        <w:t xml:space="preserve">90, </w:t>
      </w:r>
      <w:r>
        <w:rPr>
          <w:color w:val="000000"/>
          <w:szCs w:val="28"/>
        </w:rPr>
        <w:t>№ </w:t>
      </w:r>
      <w:r w:rsidRPr="00933E05">
        <w:rPr>
          <w:color w:val="000000"/>
          <w:szCs w:val="28"/>
          <w:lang w:val="en-GB"/>
        </w:rPr>
        <w:t>6. – P.</w:t>
      </w:r>
      <w:r>
        <w:rPr>
          <w:color w:val="000000"/>
          <w:szCs w:val="28"/>
        </w:rPr>
        <w:t> </w:t>
      </w:r>
      <w:r w:rsidRPr="00933E05">
        <w:rPr>
          <w:color w:val="000000"/>
          <w:szCs w:val="28"/>
          <w:lang w:val="en-GB"/>
        </w:rPr>
        <w:t>639-642.</w:t>
      </w:r>
    </w:p>
    <w:p w:rsidR="00B11673" w:rsidRPr="00933E05" w:rsidRDefault="00B11673" w:rsidP="00B11673">
      <w:pPr>
        <w:pStyle w:val="afa"/>
        <w:tabs>
          <w:tab w:val="left" w:pos="1701"/>
        </w:tabs>
        <w:ind w:left="0" w:right="-1" w:firstLine="709"/>
        <w:rPr>
          <w:color w:val="000000"/>
          <w:szCs w:val="28"/>
          <w:lang w:val="en-GB"/>
        </w:rPr>
      </w:pPr>
      <w:r w:rsidRPr="00933E05">
        <w:rPr>
          <w:color w:val="000000"/>
          <w:szCs w:val="28"/>
          <w:lang w:val="en-GB"/>
        </w:rPr>
        <w:t>1</w:t>
      </w:r>
      <w:r w:rsidRPr="009B686E">
        <w:rPr>
          <w:color w:val="000000"/>
          <w:szCs w:val="28"/>
        </w:rPr>
        <w:t>19</w:t>
      </w:r>
      <w:r w:rsidRPr="00933E05">
        <w:rPr>
          <w:color w:val="000000"/>
          <w:szCs w:val="28"/>
          <w:lang w:val="en-GB"/>
        </w:rPr>
        <w:t>.Montgomery E</w:t>
      </w:r>
      <w:r w:rsidRPr="006A2D0C">
        <w:rPr>
          <w:color w:val="000000"/>
          <w:szCs w:val="28"/>
        </w:rPr>
        <w:t>.</w:t>
      </w:r>
      <w:r w:rsidRPr="00933E05">
        <w:rPr>
          <w:color w:val="000000"/>
          <w:szCs w:val="28"/>
          <w:lang w:val="en-GB"/>
        </w:rPr>
        <w:t xml:space="preserve"> Incidental liposarcomas identified during hernia repair operations </w:t>
      </w:r>
      <w:r w:rsidRPr="006A2D0C">
        <w:rPr>
          <w:color w:val="000000"/>
          <w:szCs w:val="28"/>
        </w:rPr>
        <w:t xml:space="preserve">/ </w:t>
      </w:r>
      <w:r w:rsidRPr="00933E05">
        <w:rPr>
          <w:color w:val="000000"/>
          <w:szCs w:val="28"/>
          <w:lang w:val="en-GB"/>
        </w:rPr>
        <w:t>E</w:t>
      </w:r>
      <w:r w:rsidRPr="006A2D0C">
        <w:rPr>
          <w:color w:val="000000"/>
          <w:szCs w:val="28"/>
        </w:rPr>
        <w:t>. </w:t>
      </w:r>
      <w:r w:rsidRPr="00933E05">
        <w:rPr>
          <w:color w:val="000000"/>
          <w:szCs w:val="28"/>
          <w:lang w:val="en-GB"/>
        </w:rPr>
        <w:t>Montgomery, R</w:t>
      </w:r>
      <w:r w:rsidRPr="006A2D0C">
        <w:rPr>
          <w:color w:val="000000"/>
          <w:szCs w:val="28"/>
        </w:rPr>
        <w:t>. </w:t>
      </w:r>
      <w:r w:rsidRPr="00933E05">
        <w:rPr>
          <w:color w:val="000000"/>
          <w:szCs w:val="28"/>
          <w:lang w:val="en-GB"/>
        </w:rPr>
        <w:t>Buras</w:t>
      </w:r>
      <w:r w:rsidRPr="006A2D0C">
        <w:rPr>
          <w:color w:val="000000"/>
          <w:szCs w:val="28"/>
        </w:rPr>
        <w:t xml:space="preserve"> </w:t>
      </w:r>
      <w:r w:rsidRPr="00933E05">
        <w:rPr>
          <w:color w:val="000000"/>
          <w:szCs w:val="28"/>
          <w:lang w:val="en-GB"/>
        </w:rPr>
        <w:t>// Surg. Oncol. – 1999. – Vol.</w:t>
      </w:r>
      <w:r w:rsidRPr="00CC42CF">
        <w:rPr>
          <w:color w:val="000000"/>
          <w:szCs w:val="28"/>
        </w:rPr>
        <w:t> </w:t>
      </w:r>
      <w:r w:rsidRPr="00933E05">
        <w:rPr>
          <w:color w:val="000000"/>
          <w:szCs w:val="28"/>
          <w:lang w:val="en-GB"/>
        </w:rPr>
        <w:t xml:space="preserve">71, </w:t>
      </w:r>
      <w:r w:rsidRPr="00CC42CF">
        <w:rPr>
          <w:color w:val="000000"/>
          <w:szCs w:val="28"/>
        </w:rPr>
        <w:t>№ </w:t>
      </w:r>
      <w:r w:rsidRPr="00933E05">
        <w:rPr>
          <w:color w:val="000000"/>
          <w:szCs w:val="28"/>
          <w:lang w:val="en-GB"/>
        </w:rPr>
        <w:t>1. – P.</w:t>
      </w:r>
      <w:r w:rsidRPr="00CC42CF">
        <w:rPr>
          <w:color w:val="000000"/>
          <w:szCs w:val="28"/>
        </w:rPr>
        <w:t> </w:t>
      </w:r>
      <w:r w:rsidRPr="00933E05">
        <w:rPr>
          <w:color w:val="000000"/>
          <w:szCs w:val="28"/>
          <w:lang w:val="en-GB"/>
        </w:rPr>
        <w:t>50-53.</w:t>
      </w:r>
    </w:p>
    <w:p w:rsidR="00B11673" w:rsidRPr="009542DE" w:rsidRDefault="00B11673" w:rsidP="00B11673">
      <w:pPr>
        <w:pStyle w:val="afa"/>
        <w:tabs>
          <w:tab w:val="left" w:pos="1701"/>
        </w:tabs>
        <w:ind w:left="0" w:right="-1" w:firstLine="709"/>
        <w:rPr>
          <w:color w:val="000000"/>
          <w:szCs w:val="28"/>
        </w:rPr>
      </w:pPr>
      <w:r w:rsidRPr="00933E05">
        <w:rPr>
          <w:color w:val="000000"/>
          <w:szCs w:val="28"/>
          <w:lang w:val="en-GB"/>
        </w:rPr>
        <w:t>12</w:t>
      </w:r>
      <w:r w:rsidRPr="009B686E">
        <w:rPr>
          <w:color w:val="000000"/>
          <w:szCs w:val="28"/>
        </w:rPr>
        <w:t>0</w:t>
      </w:r>
      <w:r w:rsidRPr="00933E05">
        <w:rPr>
          <w:color w:val="000000"/>
          <w:szCs w:val="28"/>
          <w:lang w:val="en-GB"/>
        </w:rPr>
        <w:t>.Napolitano C</w:t>
      </w:r>
      <w:r w:rsidRPr="00CC42CF">
        <w:rPr>
          <w:color w:val="000000"/>
          <w:szCs w:val="28"/>
        </w:rPr>
        <w:t>.</w:t>
      </w:r>
      <w:r w:rsidRPr="00933E05">
        <w:rPr>
          <w:color w:val="000000"/>
          <w:szCs w:val="28"/>
          <w:lang w:val="en-GB"/>
        </w:rPr>
        <w:t xml:space="preserve"> A benign </w:t>
      </w:r>
      <w:r w:rsidRPr="00933E05">
        <w:rPr>
          <w:color w:val="000000"/>
          <w:szCs w:val="28"/>
        </w:rPr>
        <w:t xml:space="preserve">retroperitoneal  schwannoma with vertebral lysis. A case report </w:t>
      </w:r>
      <w:r w:rsidRPr="00CC42CF">
        <w:rPr>
          <w:color w:val="000000"/>
          <w:szCs w:val="28"/>
        </w:rPr>
        <w:t xml:space="preserve">/ </w:t>
      </w:r>
      <w:r w:rsidRPr="00933E05">
        <w:rPr>
          <w:color w:val="000000"/>
          <w:szCs w:val="28"/>
          <w:lang w:val="en-GB"/>
        </w:rPr>
        <w:t>C</w:t>
      </w:r>
      <w:r w:rsidRPr="00CC42CF">
        <w:rPr>
          <w:color w:val="000000"/>
          <w:szCs w:val="28"/>
        </w:rPr>
        <w:t>. </w:t>
      </w:r>
      <w:r w:rsidRPr="00933E05">
        <w:rPr>
          <w:color w:val="000000"/>
          <w:szCs w:val="28"/>
          <w:lang w:val="en-GB"/>
        </w:rPr>
        <w:t>Napolitano, D</w:t>
      </w:r>
      <w:r w:rsidRPr="00CC42CF">
        <w:rPr>
          <w:color w:val="000000"/>
          <w:szCs w:val="28"/>
        </w:rPr>
        <w:t>. </w:t>
      </w:r>
      <w:r w:rsidRPr="00933E05">
        <w:rPr>
          <w:color w:val="000000"/>
          <w:szCs w:val="28"/>
          <w:lang w:val="en-GB"/>
        </w:rPr>
        <w:t>Mutter, I</w:t>
      </w:r>
      <w:r w:rsidRPr="00CC42CF">
        <w:rPr>
          <w:color w:val="000000"/>
          <w:szCs w:val="28"/>
        </w:rPr>
        <w:t>.</w:t>
      </w:r>
      <w:r w:rsidRPr="00933E05">
        <w:rPr>
          <w:color w:val="000000"/>
          <w:szCs w:val="28"/>
          <w:lang w:val="en-GB"/>
        </w:rPr>
        <w:t>P</w:t>
      </w:r>
      <w:r w:rsidRPr="00CC42CF">
        <w:rPr>
          <w:color w:val="000000"/>
          <w:szCs w:val="28"/>
        </w:rPr>
        <w:t>. </w:t>
      </w:r>
      <w:r w:rsidRPr="00933E05">
        <w:rPr>
          <w:color w:val="000000"/>
          <w:szCs w:val="28"/>
          <w:lang w:val="en-GB"/>
        </w:rPr>
        <w:t xml:space="preserve">Steid </w:t>
      </w:r>
      <w:r>
        <w:rPr>
          <w:color w:val="000000"/>
          <w:szCs w:val="28"/>
        </w:rPr>
        <w:t>[</w:t>
      </w:r>
      <w:r w:rsidRPr="00933E05">
        <w:rPr>
          <w:color w:val="000000"/>
          <w:szCs w:val="28"/>
        </w:rPr>
        <w:t>et al.</w:t>
      </w:r>
      <w:r>
        <w:rPr>
          <w:color w:val="000000"/>
          <w:szCs w:val="28"/>
        </w:rPr>
        <w:t xml:space="preserve">] </w:t>
      </w:r>
      <w:r w:rsidRPr="00933E05">
        <w:rPr>
          <w:color w:val="000000"/>
          <w:szCs w:val="28"/>
        </w:rPr>
        <w:t>// Ann Ital. Chir. – 1998. – Vol.</w:t>
      </w:r>
      <w:r w:rsidRPr="009542DE">
        <w:rPr>
          <w:color w:val="000000"/>
          <w:szCs w:val="28"/>
        </w:rPr>
        <w:t> </w:t>
      </w:r>
      <w:r w:rsidRPr="00933E05">
        <w:rPr>
          <w:color w:val="000000"/>
          <w:szCs w:val="28"/>
        </w:rPr>
        <w:t xml:space="preserve">69, </w:t>
      </w:r>
      <w:r w:rsidRPr="009542DE">
        <w:rPr>
          <w:color w:val="000000"/>
          <w:szCs w:val="28"/>
        </w:rPr>
        <w:t>№</w:t>
      </w:r>
      <w:r>
        <w:rPr>
          <w:color w:val="000000"/>
          <w:szCs w:val="28"/>
        </w:rPr>
        <w:t> </w:t>
      </w:r>
      <w:r w:rsidRPr="00933E05">
        <w:rPr>
          <w:color w:val="000000"/>
          <w:szCs w:val="28"/>
        </w:rPr>
        <w:t>6. – P.815-816</w:t>
      </w:r>
      <w:r w:rsidRPr="009542DE">
        <w:rPr>
          <w:color w:val="000000"/>
          <w:szCs w:val="28"/>
        </w:rPr>
        <w:t>.</w:t>
      </w:r>
    </w:p>
    <w:p w:rsidR="00B11673" w:rsidRPr="00933E05" w:rsidRDefault="00B11673" w:rsidP="00B11673">
      <w:pPr>
        <w:pStyle w:val="afa"/>
        <w:tabs>
          <w:tab w:val="left" w:pos="1701"/>
        </w:tabs>
        <w:ind w:left="0" w:right="-1" w:firstLine="709"/>
        <w:rPr>
          <w:color w:val="000000"/>
          <w:szCs w:val="28"/>
        </w:rPr>
      </w:pPr>
      <w:r w:rsidRPr="00933E05">
        <w:rPr>
          <w:color w:val="000000"/>
          <w:szCs w:val="28"/>
          <w:lang w:val="en-GB"/>
        </w:rPr>
        <w:t>12</w:t>
      </w:r>
      <w:r w:rsidRPr="009B686E">
        <w:rPr>
          <w:color w:val="000000"/>
          <w:szCs w:val="28"/>
        </w:rPr>
        <w:t>1</w:t>
      </w:r>
      <w:r w:rsidRPr="00933E05">
        <w:rPr>
          <w:color w:val="000000"/>
          <w:szCs w:val="28"/>
          <w:lang w:val="en-GB"/>
        </w:rPr>
        <w:t>.Ohigashi T</w:t>
      </w:r>
      <w:r w:rsidRPr="009542DE">
        <w:rPr>
          <w:color w:val="000000"/>
          <w:szCs w:val="28"/>
        </w:rPr>
        <w:t>.</w:t>
      </w:r>
      <w:r w:rsidRPr="00933E05">
        <w:rPr>
          <w:color w:val="000000"/>
          <w:szCs w:val="28"/>
          <w:lang w:val="en-GB"/>
        </w:rPr>
        <w:t xml:space="preserve"> Laparoscopic treatment of </w:t>
      </w:r>
      <w:r w:rsidRPr="00933E05">
        <w:rPr>
          <w:color w:val="000000"/>
          <w:szCs w:val="28"/>
        </w:rPr>
        <w:t xml:space="preserve">retroperitoneal benign schwannoma </w:t>
      </w:r>
      <w:r w:rsidRPr="009542DE">
        <w:rPr>
          <w:color w:val="000000"/>
          <w:szCs w:val="28"/>
        </w:rPr>
        <w:t xml:space="preserve">/ </w:t>
      </w:r>
      <w:r w:rsidRPr="00933E05">
        <w:rPr>
          <w:color w:val="000000"/>
          <w:szCs w:val="28"/>
          <w:lang w:val="en-GB"/>
        </w:rPr>
        <w:t>T</w:t>
      </w:r>
      <w:r w:rsidRPr="009542DE">
        <w:rPr>
          <w:color w:val="000000"/>
          <w:szCs w:val="28"/>
        </w:rPr>
        <w:t>. </w:t>
      </w:r>
      <w:r w:rsidRPr="00933E05">
        <w:rPr>
          <w:color w:val="000000"/>
          <w:szCs w:val="28"/>
          <w:lang w:val="en-GB"/>
        </w:rPr>
        <w:t>Ohigashi, S</w:t>
      </w:r>
      <w:r w:rsidRPr="009542DE">
        <w:rPr>
          <w:color w:val="000000"/>
          <w:szCs w:val="28"/>
        </w:rPr>
        <w:t>. </w:t>
      </w:r>
      <w:r w:rsidRPr="00933E05">
        <w:rPr>
          <w:color w:val="000000"/>
          <w:szCs w:val="28"/>
          <w:lang w:val="en-GB"/>
        </w:rPr>
        <w:t>Nonaka, T</w:t>
      </w:r>
      <w:r w:rsidRPr="009542DE">
        <w:rPr>
          <w:color w:val="000000"/>
          <w:szCs w:val="28"/>
        </w:rPr>
        <w:t>. </w:t>
      </w:r>
      <w:r w:rsidRPr="00933E05">
        <w:rPr>
          <w:color w:val="000000"/>
          <w:szCs w:val="28"/>
          <w:lang w:val="en-GB"/>
        </w:rPr>
        <w:t xml:space="preserve">Nakanoma </w:t>
      </w:r>
      <w:r>
        <w:rPr>
          <w:color w:val="000000"/>
          <w:szCs w:val="28"/>
        </w:rPr>
        <w:t>[</w:t>
      </w:r>
      <w:r w:rsidRPr="00933E05">
        <w:rPr>
          <w:color w:val="000000"/>
          <w:szCs w:val="28"/>
        </w:rPr>
        <w:t>et al.</w:t>
      </w:r>
      <w:r>
        <w:rPr>
          <w:color w:val="000000"/>
          <w:szCs w:val="28"/>
        </w:rPr>
        <w:t xml:space="preserve">] </w:t>
      </w:r>
      <w:r w:rsidRPr="00933E05">
        <w:rPr>
          <w:color w:val="000000"/>
          <w:szCs w:val="28"/>
        </w:rPr>
        <w:t>// Int. J. Urol. – 1999</w:t>
      </w:r>
      <w:r w:rsidRPr="009542DE">
        <w:rPr>
          <w:color w:val="000000"/>
          <w:szCs w:val="28"/>
        </w:rPr>
        <w:t>.</w:t>
      </w:r>
      <w:r w:rsidRPr="00933E05">
        <w:rPr>
          <w:color w:val="000000"/>
          <w:szCs w:val="28"/>
        </w:rPr>
        <w:t xml:space="preserve"> </w:t>
      </w:r>
      <w:r w:rsidRPr="009542DE">
        <w:rPr>
          <w:color w:val="000000"/>
          <w:szCs w:val="28"/>
        </w:rPr>
        <w:t>–</w:t>
      </w:r>
      <w:r w:rsidRPr="00933E05">
        <w:rPr>
          <w:color w:val="000000"/>
          <w:szCs w:val="28"/>
        </w:rPr>
        <w:t xml:space="preserve"> Vol</w:t>
      </w:r>
      <w:r w:rsidRPr="009542DE">
        <w:rPr>
          <w:color w:val="000000"/>
          <w:szCs w:val="28"/>
        </w:rPr>
        <w:t> </w:t>
      </w:r>
      <w:r w:rsidRPr="00933E05">
        <w:rPr>
          <w:color w:val="000000"/>
          <w:szCs w:val="28"/>
        </w:rPr>
        <w:t xml:space="preserve">6, </w:t>
      </w:r>
      <w:r w:rsidRPr="009542DE">
        <w:rPr>
          <w:color w:val="000000"/>
          <w:szCs w:val="28"/>
        </w:rPr>
        <w:t>№ </w:t>
      </w:r>
      <w:r w:rsidRPr="00933E05">
        <w:rPr>
          <w:color w:val="000000"/>
          <w:szCs w:val="28"/>
        </w:rPr>
        <w:t>2. – P.</w:t>
      </w:r>
      <w:r w:rsidRPr="000A6B2C">
        <w:rPr>
          <w:color w:val="000000"/>
          <w:szCs w:val="28"/>
        </w:rPr>
        <w:t> </w:t>
      </w:r>
      <w:r w:rsidRPr="00933E05">
        <w:rPr>
          <w:color w:val="000000"/>
          <w:szCs w:val="28"/>
        </w:rPr>
        <w:t>100-103.</w:t>
      </w:r>
    </w:p>
    <w:p w:rsidR="00B11673" w:rsidRPr="00933E05" w:rsidRDefault="00B11673" w:rsidP="00B11673">
      <w:pPr>
        <w:pStyle w:val="afa"/>
        <w:tabs>
          <w:tab w:val="left" w:pos="1701"/>
        </w:tabs>
        <w:ind w:left="0" w:right="-1" w:firstLine="709"/>
        <w:rPr>
          <w:color w:val="000000"/>
          <w:szCs w:val="28"/>
          <w:lang w:val="en-GB"/>
        </w:rPr>
      </w:pPr>
      <w:r w:rsidRPr="00933E05">
        <w:rPr>
          <w:color w:val="000000"/>
          <w:szCs w:val="28"/>
        </w:rPr>
        <w:t>12</w:t>
      </w:r>
      <w:r w:rsidRPr="009B686E">
        <w:rPr>
          <w:color w:val="000000"/>
          <w:szCs w:val="28"/>
        </w:rPr>
        <w:t>2</w:t>
      </w:r>
      <w:r w:rsidRPr="00933E05">
        <w:rPr>
          <w:color w:val="000000"/>
          <w:szCs w:val="28"/>
        </w:rPr>
        <w:t>.Okamura K</w:t>
      </w:r>
      <w:r w:rsidRPr="000A6B2C">
        <w:rPr>
          <w:color w:val="000000"/>
          <w:szCs w:val="28"/>
        </w:rPr>
        <w:t>.</w:t>
      </w:r>
      <w:r w:rsidRPr="00933E05">
        <w:rPr>
          <w:color w:val="000000"/>
          <w:szCs w:val="28"/>
        </w:rPr>
        <w:t xml:space="preserve"> Clinical study of retroperitoneal lymph node dissection for patients with advanced germ cell tumors </w:t>
      </w:r>
      <w:r w:rsidRPr="000A6B2C">
        <w:rPr>
          <w:color w:val="000000"/>
          <w:szCs w:val="28"/>
        </w:rPr>
        <w:t xml:space="preserve">/ </w:t>
      </w:r>
      <w:r w:rsidRPr="00933E05">
        <w:rPr>
          <w:color w:val="000000"/>
          <w:szCs w:val="28"/>
        </w:rPr>
        <w:t>K</w:t>
      </w:r>
      <w:r w:rsidRPr="000A6B2C">
        <w:rPr>
          <w:color w:val="000000"/>
          <w:szCs w:val="28"/>
        </w:rPr>
        <w:t>. </w:t>
      </w:r>
      <w:r w:rsidRPr="00933E05">
        <w:rPr>
          <w:color w:val="000000"/>
          <w:szCs w:val="28"/>
        </w:rPr>
        <w:t>Okamura, H</w:t>
      </w:r>
      <w:r w:rsidRPr="000A6B2C">
        <w:rPr>
          <w:color w:val="000000"/>
          <w:szCs w:val="28"/>
        </w:rPr>
        <w:t>.</w:t>
      </w:r>
      <w:r>
        <w:rPr>
          <w:color w:val="000000"/>
          <w:szCs w:val="28"/>
        </w:rPr>
        <w:t xml:space="preserve"> </w:t>
      </w:r>
      <w:r w:rsidRPr="00933E05">
        <w:rPr>
          <w:color w:val="000000"/>
          <w:szCs w:val="28"/>
        </w:rPr>
        <w:t>Yuba, T</w:t>
      </w:r>
      <w:r>
        <w:rPr>
          <w:color w:val="000000"/>
          <w:szCs w:val="28"/>
        </w:rPr>
        <w:t>. </w:t>
      </w:r>
      <w:r w:rsidRPr="00933E05">
        <w:rPr>
          <w:color w:val="000000"/>
          <w:szCs w:val="28"/>
        </w:rPr>
        <w:t xml:space="preserve">Nishimura </w:t>
      </w:r>
      <w:r>
        <w:rPr>
          <w:color w:val="000000"/>
          <w:szCs w:val="28"/>
        </w:rPr>
        <w:t>[</w:t>
      </w:r>
      <w:r w:rsidRPr="00933E05">
        <w:rPr>
          <w:color w:val="000000"/>
          <w:szCs w:val="28"/>
        </w:rPr>
        <w:t>et al.</w:t>
      </w:r>
      <w:r>
        <w:rPr>
          <w:color w:val="000000"/>
          <w:szCs w:val="28"/>
        </w:rPr>
        <w:t>]</w:t>
      </w:r>
      <w:r w:rsidRPr="000A6B2C">
        <w:rPr>
          <w:color w:val="000000"/>
          <w:szCs w:val="28"/>
        </w:rPr>
        <w:t xml:space="preserve"> </w:t>
      </w:r>
      <w:r w:rsidRPr="00933E05">
        <w:rPr>
          <w:color w:val="000000"/>
          <w:szCs w:val="28"/>
        </w:rPr>
        <w:t>// Hinyokika Kiyo. – 1999. – Vol.</w:t>
      </w:r>
      <w:r>
        <w:rPr>
          <w:color w:val="000000"/>
          <w:szCs w:val="28"/>
        </w:rPr>
        <w:t> </w:t>
      </w:r>
      <w:r w:rsidRPr="00933E05">
        <w:rPr>
          <w:color w:val="000000"/>
          <w:szCs w:val="28"/>
        </w:rPr>
        <w:t xml:space="preserve">45, </w:t>
      </w:r>
      <w:r>
        <w:rPr>
          <w:color w:val="000000"/>
          <w:szCs w:val="28"/>
        </w:rPr>
        <w:t>№ </w:t>
      </w:r>
      <w:r w:rsidRPr="00933E05">
        <w:rPr>
          <w:color w:val="000000"/>
          <w:szCs w:val="28"/>
        </w:rPr>
        <w:t>2. – P.</w:t>
      </w:r>
      <w:r>
        <w:rPr>
          <w:color w:val="000000"/>
          <w:szCs w:val="28"/>
        </w:rPr>
        <w:t> </w:t>
      </w:r>
      <w:r w:rsidRPr="00933E05">
        <w:rPr>
          <w:color w:val="000000"/>
          <w:szCs w:val="28"/>
        </w:rPr>
        <w:t>95-101.</w:t>
      </w:r>
    </w:p>
    <w:p w:rsidR="00B11673" w:rsidRPr="00933E05" w:rsidRDefault="00B11673" w:rsidP="00B11673">
      <w:pPr>
        <w:pStyle w:val="afa"/>
        <w:tabs>
          <w:tab w:val="left" w:pos="1701"/>
        </w:tabs>
        <w:ind w:left="0" w:right="-1" w:firstLine="709"/>
        <w:rPr>
          <w:color w:val="000000"/>
          <w:szCs w:val="28"/>
        </w:rPr>
      </w:pPr>
      <w:r w:rsidRPr="00933E05">
        <w:rPr>
          <w:color w:val="000000"/>
          <w:szCs w:val="28"/>
        </w:rPr>
        <w:t>1</w:t>
      </w:r>
      <w:r w:rsidRPr="009B686E">
        <w:rPr>
          <w:color w:val="000000"/>
          <w:szCs w:val="28"/>
        </w:rPr>
        <w:t>23</w:t>
      </w:r>
      <w:r w:rsidRPr="00933E05">
        <w:rPr>
          <w:color w:val="000000"/>
          <w:szCs w:val="28"/>
        </w:rPr>
        <w:t>.Ortiz Rey J</w:t>
      </w:r>
      <w:r>
        <w:rPr>
          <w:color w:val="000000"/>
          <w:szCs w:val="28"/>
        </w:rPr>
        <w:t>.</w:t>
      </w:r>
      <w:r w:rsidRPr="00933E05">
        <w:rPr>
          <w:color w:val="000000"/>
          <w:szCs w:val="28"/>
        </w:rPr>
        <w:t>A</w:t>
      </w:r>
      <w:r>
        <w:rPr>
          <w:color w:val="000000"/>
          <w:szCs w:val="28"/>
        </w:rPr>
        <w:t>.</w:t>
      </w:r>
      <w:r w:rsidRPr="00933E05">
        <w:rPr>
          <w:color w:val="000000"/>
          <w:szCs w:val="28"/>
        </w:rPr>
        <w:t xml:space="preserve"> A retroperitoneal cellular schwannoma </w:t>
      </w:r>
      <w:r>
        <w:rPr>
          <w:color w:val="000000"/>
          <w:szCs w:val="28"/>
        </w:rPr>
        <w:t xml:space="preserve">/ </w:t>
      </w:r>
      <w:r w:rsidRPr="00933E05">
        <w:rPr>
          <w:color w:val="000000"/>
          <w:szCs w:val="28"/>
        </w:rPr>
        <w:t>J</w:t>
      </w:r>
      <w:r>
        <w:rPr>
          <w:color w:val="000000"/>
          <w:szCs w:val="28"/>
        </w:rPr>
        <w:t>.</w:t>
      </w:r>
      <w:r w:rsidRPr="00933E05">
        <w:rPr>
          <w:color w:val="000000"/>
          <w:szCs w:val="28"/>
        </w:rPr>
        <w:t>A</w:t>
      </w:r>
      <w:r>
        <w:rPr>
          <w:color w:val="000000"/>
          <w:szCs w:val="28"/>
        </w:rPr>
        <w:t>. </w:t>
      </w:r>
      <w:r w:rsidRPr="00933E05">
        <w:rPr>
          <w:color w:val="000000"/>
          <w:szCs w:val="28"/>
        </w:rPr>
        <w:t>Ortiz Rey,  E</w:t>
      </w:r>
      <w:r>
        <w:rPr>
          <w:color w:val="000000"/>
          <w:szCs w:val="28"/>
        </w:rPr>
        <w:t>. </w:t>
      </w:r>
      <w:r w:rsidRPr="00933E05">
        <w:rPr>
          <w:color w:val="000000"/>
          <w:szCs w:val="28"/>
        </w:rPr>
        <w:t>Alexsandro da Silva, S</w:t>
      </w:r>
      <w:r>
        <w:rPr>
          <w:color w:val="000000"/>
          <w:szCs w:val="28"/>
        </w:rPr>
        <w:t>. </w:t>
      </w:r>
      <w:r w:rsidRPr="00933E05">
        <w:rPr>
          <w:color w:val="000000"/>
          <w:szCs w:val="28"/>
        </w:rPr>
        <w:t xml:space="preserve">Rico Gala </w:t>
      </w:r>
      <w:r>
        <w:rPr>
          <w:color w:val="000000"/>
          <w:szCs w:val="28"/>
        </w:rPr>
        <w:t>[</w:t>
      </w:r>
      <w:r w:rsidRPr="00933E05">
        <w:rPr>
          <w:color w:val="000000"/>
          <w:szCs w:val="28"/>
        </w:rPr>
        <w:t>et al.</w:t>
      </w:r>
      <w:r>
        <w:rPr>
          <w:color w:val="000000"/>
          <w:szCs w:val="28"/>
        </w:rPr>
        <w:t xml:space="preserve">] </w:t>
      </w:r>
      <w:r w:rsidRPr="00933E05">
        <w:rPr>
          <w:color w:val="000000"/>
          <w:szCs w:val="28"/>
        </w:rPr>
        <w:t>// Actas. Urol. Esp. – 1999. – Vol.</w:t>
      </w:r>
      <w:r>
        <w:rPr>
          <w:color w:val="000000"/>
          <w:szCs w:val="28"/>
        </w:rPr>
        <w:t> </w:t>
      </w:r>
      <w:r w:rsidRPr="00933E05">
        <w:rPr>
          <w:color w:val="000000"/>
          <w:szCs w:val="28"/>
        </w:rPr>
        <w:t xml:space="preserve">23, </w:t>
      </w:r>
      <w:r>
        <w:rPr>
          <w:color w:val="000000"/>
          <w:szCs w:val="28"/>
        </w:rPr>
        <w:t>№ </w:t>
      </w:r>
      <w:r w:rsidRPr="00933E05">
        <w:rPr>
          <w:color w:val="000000"/>
          <w:szCs w:val="28"/>
        </w:rPr>
        <w:t>5. – P.</w:t>
      </w:r>
      <w:r>
        <w:rPr>
          <w:color w:val="000000"/>
          <w:szCs w:val="28"/>
        </w:rPr>
        <w:t> </w:t>
      </w:r>
      <w:r w:rsidRPr="00933E05">
        <w:rPr>
          <w:color w:val="000000"/>
          <w:szCs w:val="28"/>
        </w:rPr>
        <w:t>455-458.</w:t>
      </w:r>
    </w:p>
    <w:p w:rsidR="00B11673" w:rsidRPr="00933E05" w:rsidRDefault="00B11673" w:rsidP="00B11673">
      <w:pPr>
        <w:pStyle w:val="afa"/>
        <w:tabs>
          <w:tab w:val="left" w:pos="1701"/>
        </w:tabs>
        <w:ind w:left="0" w:right="-1" w:firstLine="709"/>
        <w:rPr>
          <w:color w:val="000000"/>
          <w:szCs w:val="28"/>
        </w:rPr>
      </w:pPr>
      <w:r w:rsidRPr="00933E05">
        <w:rPr>
          <w:color w:val="000000"/>
          <w:szCs w:val="28"/>
        </w:rPr>
        <w:t>1</w:t>
      </w:r>
      <w:r w:rsidRPr="009B686E">
        <w:rPr>
          <w:color w:val="000000"/>
          <w:szCs w:val="28"/>
        </w:rPr>
        <w:t>24</w:t>
      </w:r>
      <w:r w:rsidRPr="00933E05">
        <w:rPr>
          <w:color w:val="000000"/>
          <w:szCs w:val="28"/>
        </w:rPr>
        <w:t>.Pectasides D</w:t>
      </w:r>
      <w:r w:rsidRPr="009B5A38">
        <w:rPr>
          <w:color w:val="000000"/>
          <w:szCs w:val="28"/>
        </w:rPr>
        <w:t>.</w:t>
      </w:r>
      <w:r w:rsidRPr="00933E05">
        <w:rPr>
          <w:color w:val="000000"/>
          <w:szCs w:val="28"/>
        </w:rPr>
        <w:t xml:space="preserve"> Platinum-based chemotherapy of primary extradonadal germ cell tumours: the Hellenic Cooperative Oncology Group experience</w:t>
      </w:r>
      <w:r w:rsidRPr="009B5A38">
        <w:rPr>
          <w:color w:val="000000"/>
          <w:szCs w:val="28"/>
        </w:rPr>
        <w:t xml:space="preserve"> / </w:t>
      </w:r>
      <w:r w:rsidRPr="00933E05">
        <w:rPr>
          <w:color w:val="000000"/>
          <w:szCs w:val="28"/>
        </w:rPr>
        <w:t>D</w:t>
      </w:r>
      <w:r w:rsidRPr="009B5A38">
        <w:rPr>
          <w:color w:val="000000"/>
          <w:szCs w:val="28"/>
        </w:rPr>
        <w:t>. </w:t>
      </w:r>
      <w:r w:rsidRPr="00933E05">
        <w:rPr>
          <w:color w:val="000000"/>
          <w:szCs w:val="28"/>
        </w:rPr>
        <w:t>Pectasides, G</w:t>
      </w:r>
      <w:r w:rsidRPr="009B5A38">
        <w:rPr>
          <w:color w:val="000000"/>
          <w:szCs w:val="28"/>
        </w:rPr>
        <w:t>. </w:t>
      </w:r>
      <w:r w:rsidRPr="00933E05">
        <w:rPr>
          <w:color w:val="000000"/>
          <w:szCs w:val="28"/>
        </w:rPr>
        <w:t>Aravantinos, A</w:t>
      </w:r>
      <w:r w:rsidRPr="009B5A38">
        <w:rPr>
          <w:color w:val="000000"/>
          <w:szCs w:val="28"/>
        </w:rPr>
        <w:t>. </w:t>
      </w:r>
      <w:r w:rsidRPr="00933E05">
        <w:rPr>
          <w:color w:val="000000"/>
          <w:szCs w:val="28"/>
        </w:rPr>
        <w:t>Visvikis</w:t>
      </w:r>
      <w:r>
        <w:rPr>
          <w:color w:val="000000"/>
          <w:szCs w:val="28"/>
        </w:rPr>
        <w:t xml:space="preserve"> [</w:t>
      </w:r>
      <w:r w:rsidRPr="00933E05">
        <w:rPr>
          <w:color w:val="000000"/>
          <w:szCs w:val="28"/>
        </w:rPr>
        <w:t>et al.</w:t>
      </w:r>
      <w:r>
        <w:rPr>
          <w:color w:val="000000"/>
          <w:szCs w:val="28"/>
        </w:rPr>
        <w:t xml:space="preserve">] </w:t>
      </w:r>
      <w:r w:rsidRPr="00933E05">
        <w:rPr>
          <w:color w:val="000000"/>
          <w:szCs w:val="28"/>
        </w:rPr>
        <w:t>// Oncology. – 1999. – Vol.</w:t>
      </w:r>
      <w:r w:rsidRPr="009B5A38">
        <w:rPr>
          <w:color w:val="000000"/>
          <w:szCs w:val="28"/>
        </w:rPr>
        <w:t> </w:t>
      </w:r>
      <w:r w:rsidRPr="00933E05">
        <w:rPr>
          <w:color w:val="000000"/>
          <w:szCs w:val="28"/>
        </w:rPr>
        <w:t xml:space="preserve">57, </w:t>
      </w:r>
      <w:r w:rsidRPr="009B5A38">
        <w:rPr>
          <w:color w:val="000000"/>
          <w:szCs w:val="28"/>
        </w:rPr>
        <w:t>№ </w:t>
      </w:r>
      <w:r w:rsidRPr="00933E05">
        <w:rPr>
          <w:color w:val="000000"/>
          <w:szCs w:val="28"/>
        </w:rPr>
        <w:t>1. – P.</w:t>
      </w:r>
      <w:r w:rsidRPr="009B5A38">
        <w:rPr>
          <w:color w:val="000000"/>
          <w:szCs w:val="28"/>
        </w:rPr>
        <w:t> </w:t>
      </w:r>
      <w:r w:rsidRPr="00933E05">
        <w:rPr>
          <w:color w:val="000000"/>
          <w:szCs w:val="28"/>
        </w:rPr>
        <w:t>1-9.</w:t>
      </w:r>
    </w:p>
    <w:p w:rsidR="00B11673" w:rsidRPr="00933E05" w:rsidRDefault="00B11673" w:rsidP="00B11673">
      <w:pPr>
        <w:pStyle w:val="afa"/>
        <w:tabs>
          <w:tab w:val="left" w:pos="1701"/>
        </w:tabs>
        <w:ind w:left="0" w:right="-1" w:firstLine="709"/>
        <w:rPr>
          <w:color w:val="000000"/>
          <w:szCs w:val="28"/>
        </w:rPr>
      </w:pPr>
      <w:r w:rsidRPr="00933E05">
        <w:rPr>
          <w:color w:val="000000"/>
          <w:szCs w:val="28"/>
        </w:rPr>
        <w:t>1</w:t>
      </w:r>
      <w:r w:rsidRPr="009B686E">
        <w:rPr>
          <w:color w:val="000000"/>
          <w:szCs w:val="28"/>
        </w:rPr>
        <w:t>25</w:t>
      </w:r>
      <w:r w:rsidRPr="00933E05">
        <w:rPr>
          <w:color w:val="000000"/>
          <w:szCs w:val="28"/>
        </w:rPr>
        <w:t>. Philippe Piquet</w:t>
      </w:r>
      <w:r w:rsidRPr="00F10BE8">
        <w:rPr>
          <w:color w:val="000000"/>
          <w:szCs w:val="28"/>
        </w:rPr>
        <w:t>.</w:t>
      </w:r>
      <w:r w:rsidRPr="00933E05">
        <w:rPr>
          <w:color w:val="000000"/>
          <w:szCs w:val="28"/>
        </w:rPr>
        <w:t xml:space="preserve"> Vascular reconstruction after extended resection of a retroperitoneal fibromatosis</w:t>
      </w:r>
      <w:r w:rsidRPr="00F10BE8">
        <w:rPr>
          <w:color w:val="000000"/>
          <w:szCs w:val="28"/>
        </w:rPr>
        <w:t xml:space="preserve"> / </w:t>
      </w:r>
      <w:r w:rsidRPr="00933E05">
        <w:rPr>
          <w:color w:val="000000"/>
          <w:szCs w:val="28"/>
        </w:rPr>
        <w:t>Philippe Piquet, Jean-Robert Delpero, Bernard Pol</w:t>
      </w:r>
      <w:r w:rsidRPr="00F10BE8">
        <w:rPr>
          <w:color w:val="000000"/>
          <w:szCs w:val="28"/>
        </w:rPr>
        <w:t xml:space="preserve"> </w:t>
      </w:r>
      <w:r>
        <w:rPr>
          <w:color w:val="000000"/>
          <w:szCs w:val="28"/>
        </w:rPr>
        <w:t>[</w:t>
      </w:r>
      <w:r w:rsidRPr="00933E05">
        <w:rPr>
          <w:color w:val="000000"/>
          <w:szCs w:val="28"/>
        </w:rPr>
        <w:t>et al.</w:t>
      </w:r>
      <w:r>
        <w:rPr>
          <w:color w:val="000000"/>
          <w:szCs w:val="28"/>
        </w:rPr>
        <w:t>]</w:t>
      </w:r>
      <w:r w:rsidRPr="00F10BE8">
        <w:rPr>
          <w:color w:val="000000"/>
          <w:szCs w:val="28"/>
        </w:rPr>
        <w:t xml:space="preserve"> /</w:t>
      </w:r>
      <w:r w:rsidRPr="00933E05">
        <w:rPr>
          <w:color w:val="000000"/>
          <w:szCs w:val="28"/>
        </w:rPr>
        <w:t>/ Surgery, March</w:t>
      </w:r>
      <w:r w:rsidRPr="00F10BE8">
        <w:rPr>
          <w:color w:val="000000"/>
          <w:szCs w:val="28"/>
        </w:rPr>
        <w:t>. – 19</w:t>
      </w:r>
      <w:r w:rsidRPr="00933E05">
        <w:rPr>
          <w:color w:val="000000"/>
          <w:szCs w:val="28"/>
        </w:rPr>
        <w:t>90</w:t>
      </w:r>
      <w:r w:rsidRPr="00F10BE8">
        <w:rPr>
          <w:color w:val="000000"/>
          <w:szCs w:val="28"/>
        </w:rPr>
        <w:t xml:space="preserve">. – </w:t>
      </w:r>
      <w:r w:rsidRPr="00933E05">
        <w:rPr>
          <w:color w:val="000000"/>
          <w:szCs w:val="28"/>
        </w:rPr>
        <w:t>Vol.</w:t>
      </w:r>
      <w:r w:rsidRPr="00F10BE8">
        <w:rPr>
          <w:color w:val="000000"/>
          <w:szCs w:val="28"/>
        </w:rPr>
        <w:t> </w:t>
      </w:r>
      <w:r w:rsidRPr="00933E05">
        <w:rPr>
          <w:color w:val="000000"/>
          <w:szCs w:val="28"/>
        </w:rPr>
        <w:t>107, Mem</w:t>
      </w:r>
      <w:r w:rsidRPr="00E54411">
        <w:rPr>
          <w:color w:val="000000"/>
          <w:szCs w:val="28"/>
        </w:rPr>
        <w:t> </w:t>
      </w:r>
      <w:r w:rsidRPr="00933E05">
        <w:rPr>
          <w:color w:val="000000"/>
          <w:szCs w:val="28"/>
        </w:rPr>
        <w:t>3</w:t>
      </w:r>
      <w:r w:rsidRPr="00F10BE8">
        <w:rPr>
          <w:color w:val="000000"/>
          <w:szCs w:val="28"/>
        </w:rPr>
        <w:t xml:space="preserve">. – </w:t>
      </w:r>
      <w:r w:rsidRPr="00933E05">
        <w:rPr>
          <w:color w:val="000000"/>
          <w:szCs w:val="28"/>
        </w:rPr>
        <w:t>P.</w:t>
      </w:r>
      <w:r w:rsidRPr="00F10BE8">
        <w:rPr>
          <w:color w:val="000000"/>
          <w:szCs w:val="28"/>
        </w:rPr>
        <w:t> </w:t>
      </w:r>
      <w:r w:rsidRPr="00933E05">
        <w:rPr>
          <w:color w:val="000000"/>
          <w:szCs w:val="28"/>
        </w:rPr>
        <w:t>346-349.</w:t>
      </w:r>
    </w:p>
    <w:p w:rsidR="00B11673" w:rsidRPr="00933E05" w:rsidRDefault="00B11673" w:rsidP="00B11673">
      <w:pPr>
        <w:pStyle w:val="afa"/>
        <w:tabs>
          <w:tab w:val="left" w:pos="1701"/>
        </w:tabs>
        <w:ind w:left="0" w:right="-1" w:firstLine="709"/>
        <w:rPr>
          <w:color w:val="000000"/>
          <w:szCs w:val="28"/>
        </w:rPr>
      </w:pPr>
      <w:r w:rsidRPr="00933E05">
        <w:rPr>
          <w:color w:val="000000"/>
          <w:szCs w:val="28"/>
        </w:rPr>
        <w:t>1</w:t>
      </w:r>
      <w:r w:rsidRPr="009B686E">
        <w:rPr>
          <w:color w:val="000000"/>
          <w:szCs w:val="28"/>
        </w:rPr>
        <w:t>26</w:t>
      </w:r>
      <w:r w:rsidRPr="00933E05">
        <w:rPr>
          <w:color w:val="000000"/>
          <w:szCs w:val="28"/>
        </w:rPr>
        <w:t>.Rajiani B</w:t>
      </w:r>
      <w:r w:rsidRPr="00E54411">
        <w:rPr>
          <w:color w:val="000000"/>
          <w:szCs w:val="28"/>
        </w:rPr>
        <w:t>.</w:t>
      </w:r>
      <w:r w:rsidRPr="00933E05">
        <w:rPr>
          <w:color w:val="000000"/>
          <w:szCs w:val="28"/>
        </w:rPr>
        <w:t xml:space="preserve"> Retroperitoneal leiomyosarcomas unassociated with the gastrointestinal tract: a clinicopathologic analysis of 17 cases </w:t>
      </w:r>
      <w:r w:rsidRPr="00E54411">
        <w:rPr>
          <w:color w:val="000000"/>
          <w:szCs w:val="28"/>
        </w:rPr>
        <w:t xml:space="preserve">/ </w:t>
      </w:r>
      <w:r w:rsidRPr="00933E05">
        <w:rPr>
          <w:color w:val="000000"/>
          <w:szCs w:val="28"/>
        </w:rPr>
        <w:t>B</w:t>
      </w:r>
      <w:r w:rsidRPr="00E54411">
        <w:rPr>
          <w:color w:val="000000"/>
          <w:szCs w:val="28"/>
        </w:rPr>
        <w:t>. </w:t>
      </w:r>
      <w:r w:rsidRPr="00933E05">
        <w:rPr>
          <w:color w:val="000000"/>
          <w:szCs w:val="28"/>
        </w:rPr>
        <w:t>Rajiani, T</w:t>
      </w:r>
      <w:r w:rsidRPr="00E54411">
        <w:rPr>
          <w:color w:val="000000"/>
          <w:szCs w:val="28"/>
        </w:rPr>
        <w:t>.</w:t>
      </w:r>
      <w:r w:rsidRPr="00933E05">
        <w:rPr>
          <w:color w:val="000000"/>
          <w:szCs w:val="28"/>
        </w:rPr>
        <w:t>A</w:t>
      </w:r>
      <w:r w:rsidRPr="00E54411">
        <w:rPr>
          <w:color w:val="000000"/>
          <w:szCs w:val="28"/>
        </w:rPr>
        <w:t>. </w:t>
      </w:r>
      <w:r w:rsidRPr="00933E05">
        <w:rPr>
          <w:color w:val="000000"/>
          <w:szCs w:val="28"/>
        </w:rPr>
        <w:t>Smith, J</w:t>
      </w:r>
      <w:r w:rsidRPr="00E54411">
        <w:rPr>
          <w:color w:val="000000"/>
          <w:szCs w:val="28"/>
        </w:rPr>
        <w:t>.</w:t>
      </w:r>
      <w:r w:rsidRPr="00933E05">
        <w:rPr>
          <w:color w:val="000000"/>
          <w:szCs w:val="28"/>
        </w:rPr>
        <w:t>D</w:t>
      </w:r>
      <w:r w:rsidRPr="00E54411">
        <w:rPr>
          <w:color w:val="000000"/>
          <w:szCs w:val="28"/>
        </w:rPr>
        <w:t>. </w:t>
      </w:r>
      <w:r w:rsidRPr="00933E05">
        <w:rPr>
          <w:color w:val="000000"/>
          <w:szCs w:val="28"/>
        </w:rPr>
        <w:t>Reith, J</w:t>
      </w:r>
      <w:r w:rsidRPr="00E54411">
        <w:rPr>
          <w:color w:val="000000"/>
          <w:szCs w:val="28"/>
        </w:rPr>
        <w:t>.</w:t>
      </w:r>
      <w:r w:rsidRPr="00933E05">
        <w:rPr>
          <w:color w:val="000000"/>
          <w:szCs w:val="28"/>
        </w:rPr>
        <w:t>R</w:t>
      </w:r>
      <w:r w:rsidRPr="00E54411">
        <w:rPr>
          <w:color w:val="000000"/>
          <w:szCs w:val="28"/>
        </w:rPr>
        <w:t>. </w:t>
      </w:r>
      <w:r w:rsidRPr="00933E05">
        <w:rPr>
          <w:color w:val="000000"/>
          <w:szCs w:val="28"/>
        </w:rPr>
        <w:t>Goldblum</w:t>
      </w:r>
      <w:r w:rsidRPr="00E54411">
        <w:rPr>
          <w:color w:val="000000"/>
          <w:szCs w:val="28"/>
        </w:rPr>
        <w:t xml:space="preserve"> </w:t>
      </w:r>
      <w:r w:rsidRPr="00933E05">
        <w:rPr>
          <w:color w:val="000000"/>
          <w:szCs w:val="28"/>
        </w:rPr>
        <w:t>// Mod. Pathol. – 1999. – Vol.</w:t>
      </w:r>
      <w:r w:rsidRPr="00B06852">
        <w:rPr>
          <w:color w:val="000000"/>
          <w:szCs w:val="28"/>
        </w:rPr>
        <w:t> </w:t>
      </w:r>
      <w:r w:rsidRPr="00933E05">
        <w:rPr>
          <w:color w:val="000000"/>
          <w:szCs w:val="28"/>
        </w:rPr>
        <w:t xml:space="preserve">12, </w:t>
      </w:r>
      <w:r w:rsidRPr="00B06852">
        <w:rPr>
          <w:color w:val="000000"/>
          <w:szCs w:val="28"/>
        </w:rPr>
        <w:t>№</w:t>
      </w:r>
      <w:r>
        <w:rPr>
          <w:color w:val="000000"/>
          <w:szCs w:val="28"/>
        </w:rPr>
        <w:t> </w:t>
      </w:r>
      <w:r w:rsidRPr="00933E05">
        <w:rPr>
          <w:color w:val="000000"/>
          <w:szCs w:val="28"/>
        </w:rPr>
        <w:t>1. – P.</w:t>
      </w:r>
      <w:r>
        <w:rPr>
          <w:color w:val="000000"/>
          <w:szCs w:val="28"/>
        </w:rPr>
        <w:t> </w:t>
      </w:r>
      <w:r w:rsidRPr="00933E05">
        <w:rPr>
          <w:color w:val="000000"/>
          <w:szCs w:val="28"/>
        </w:rPr>
        <w:t>21-28.</w:t>
      </w:r>
    </w:p>
    <w:p w:rsidR="00B11673" w:rsidRPr="00933E05" w:rsidRDefault="00B11673" w:rsidP="00B11673">
      <w:pPr>
        <w:pStyle w:val="afa"/>
        <w:tabs>
          <w:tab w:val="left" w:pos="1701"/>
        </w:tabs>
        <w:ind w:left="0" w:right="-1" w:firstLine="709"/>
        <w:rPr>
          <w:color w:val="000000"/>
          <w:szCs w:val="28"/>
        </w:rPr>
      </w:pPr>
      <w:r w:rsidRPr="00933E05">
        <w:rPr>
          <w:color w:val="000000"/>
          <w:szCs w:val="28"/>
        </w:rPr>
        <w:lastRenderedPageBreak/>
        <w:t>1</w:t>
      </w:r>
      <w:r w:rsidRPr="009B686E">
        <w:rPr>
          <w:color w:val="000000"/>
          <w:szCs w:val="28"/>
        </w:rPr>
        <w:t>27</w:t>
      </w:r>
      <w:r w:rsidRPr="00933E05">
        <w:rPr>
          <w:color w:val="000000"/>
          <w:szCs w:val="28"/>
        </w:rPr>
        <w:t>.Razakaboay M</w:t>
      </w:r>
      <w:r>
        <w:rPr>
          <w:color w:val="000000"/>
          <w:szCs w:val="28"/>
        </w:rPr>
        <w:t>.</w:t>
      </w:r>
      <w:r w:rsidRPr="00933E05">
        <w:rPr>
          <w:color w:val="000000"/>
          <w:szCs w:val="28"/>
        </w:rPr>
        <w:t xml:space="preserve"> Bone metastases from a paraganglioma. A review of five cases </w:t>
      </w:r>
      <w:r>
        <w:rPr>
          <w:color w:val="000000"/>
          <w:szCs w:val="28"/>
        </w:rPr>
        <w:t xml:space="preserve">/ </w:t>
      </w:r>
      <w:r w:rsidRPr="00933E05">
        <w:rPr>
          <w:color w:val="000000"/>
          <w:szCs w:val="28"/>
        </w:rPr>
        <w:t>M</w:t>
      </w:r>
      <w:r>
        <w:rPr>
          <w:color w:val="000000"/>
          <w:szCs w:val="28"/>
        </w:rPr>
        <w:t>. </w:t>
      </w:r>
      <w:r w:rsidRPr="00933E05">
        <w:rPr>
          <w:color w:val="000000"/>
          <w:szCs w:val="28"/>
        </w:rPr>
        <w:t>Razakaboay, J</w:t>
      </w:r>
      <w:r>
        <w:rPr>
          <w:color w:val="000000"/>
          <w:szCs w:val="28"/>
        </w:rPr>
        <w:t>.</w:t>
      </w:r>
      <w:r w:rsidRPr="00933E05">
        <w:rPr>
          <w:color w:val="000000"/>
          <w:szCs w:val="28"/>
        </w:rPr>
        <w:t>F</w:t>
      </w:r>
      <w:r>
        <w:rPr>
          <w:color w:val="000000"/>
          <w:szCs w:val="28"/>
        </w:rPr>
        <w:t>. </w:t>
      </w:r>
      <w:r w:rsidRPr="00933E05">
        <w:rPr>
          <w:color w:val="000000"/>
          <w:szCs w:val="28"/>
        </w:rPr>
        <w:t>Maillefert, D</w:t>
      </w:r>
      <w:r>
        <w:rPr>
          <w:color w:val="000000"/>
          <w:szCs w:val="28"/>
        </w:rPr>
        <w:t>. </w:t>
      </w:r>
      <w:r w:rsidRPr="00933E05">
        <w:rPr>
          <w:color w:val="000000"/>
          <w:szCs w:val="28"/>
        </w:rPr>
        <w:t xml:space="preserve">Wendling </w:t>
      </w:r>
      <w:r>
        <w:rPr>
          <w:color w:val="000000"/>
          <w:szCs w:val="28"/>
        </w:rPr>
        <w:t>[</w:t>
      </w:r>
      <w:r w:rsidRPr="00933E05">
        <w:rPr>
          <w:color w:val="000000"/>
          <w:szCs w:val="28"/>
        </w:rPr>
        <w:t>et al.</w:t>
      </w:r>
      <w:r>
        <w:rPr>
          <w:color w:val="000000"/>
          <w:szCs w:val="28"/>
        </w:rPr>
        <w:t>] // Rev. Rhum. Engl. Ed. – 1999</w:t>
      </w:r>
      <w:r w:rsidRPr="00933E05">
        <w:rPr>
          <w:color w:val="000000"/>
          <w:szCs w:val="28"/>
        </w:rPr>
        <w:t>. – Vol.</w:t>
      </w:r>
      <w:r>
        <w:rPr>
          <w:color w:val="000000"/>
          <w:szCs w:val="28"/>
        </w:rPr>
        <w:t> </w:t>
      </w:r>
      <w:r w:rsidRPr="00933E05">
        <w:rPr>
          <w:color w:val="000000"/>
          <w:szCs w:val="28"/>
        </w:rPr>
        <w:t xml:space="preserve">66, </w:t>
      </w:r>
      <w:r>
        <w:rPr>
          <w:color w:val="000000"/>
          <w:szCs w:val="28"/>
        </w:rPr>
        <w:t>№ </w:t>
      </w:r>
      <w:r w:rsidRPr="00933E05">
        <w:rPr>
          <w:color w:val="000000"/>
          <w:szCs w:val="28"/>
        </w:rPr>
        <w:t>2. – P.</w:t>
      </w:r>
      <w:r>
        <w:rPr>
          <w:color w:val="000000"/>
          <w:szCs w:val="28"/>
        </w:rPr>
        <w:t> </w:t>
      </w:r>
      <w:r w:rsidRPr="00933E05">
        <w:rPr>
          <w:color w:val="000000"/>
          <w:szCs w:val="28"/>
        </w:rPr>
        <w:t>86-91.</w:t>
      </w:r>
    </w:p>
    <w:p w:rsidR="00B11673" w:rsidRPr="00933E05" w:rsidRDefault="00B11673" w:rsidP="00B11673">
      <w:pPr>
        <w:pStyle w:val="afa"/>
        <w:tabs>
          <w:tab w:val="left" w:pos="1701"/>
        </w:tabs>
        <w:ind w:left="0" w:right="-1" w:firstLine="709"/>
        <w:rPr>
          <w:color w:val="000000"/>
          <w:szCs w:val="28"/>
        </w:rPr>
      </w:pPr>
      <w:r w:rsidRPr="00933E05">
        <w:rPr>
          <w:color w:val="000000"/>
          <w:szCs w:val="28"/>
        </w:rPr>
        <w:t>1</w:t>
      </w:r>
      <w:r w:rsidRPr="009B686E">
        <w:rPr>
          <w:color w:val="000000"/>
          <w:szCs w:val="28"/>
        </w:rPr>
        <w:t>28</w:t>
      </w:r>
      <w:r w:rsidRPr="00933E05">
        <w:rPr>
          <w:color w:val="000000"/>
          <w:szCs w:val="28"/>
        </w:rPr>
        <w:t>.Repassy D</w:t>
      </w:r>
      <w:r w:rsidRPr="00A629BE">
        <w:rPr>
          <w:color w:val="000000"/>
          <w:szCs w:val="28"/>
        </w:rPr>
        <w:t>.</w:t>
      </w:r>
      <w:r w:rsidRPr="00933E05">
        <w:rPr>
          <w:color w:val="000000"/>
          <w:szCs w:val="28"/>
        </w:rPr>
        <w:t>L</w:t>
      </w:r>
      <w:r w:rsidRPr="00A629BE">
        <w:rPr>
          <w:color w:val="000000"/>
          <w:szCs w:val="28"/>
        </w:rPr>
        <w:t>.</w:t>
      </w:r>
      <w:r w:rsidRPr="00933E05">
        <w:rPr>
          <w:color w:val="000000"/>
          <w:szCs w:val="28"/>
        </w:rPr>
        <w:t xml:space="preserve"> Retroperitoneal malignant fibrous histiocytoma </w:t>
      </w:r>
      <w:r w:rsidRPr="00A629BE">
        <w:rPr>
          <w:color w:val="000000"/>
          <w:szCs w:val="28"/>
        </w:rPr>
        <w:t xml:space="preserve">/ </w:t>
      </w:r>
      <w:r w:rsidRPr="00933E05">
        <w:rPr>
          <w:color w:val="000000"/>
          <w:szCs w:val="28"/>
        </w:rPr>
        <w:t>D</w:t>
      </w:r>
      <w:r w:rsidRPr="00A629BE">
        <w:rPr>
          <w:color w:val="000000"/>
          <w:szCs w:val="28"/>
        </w:rPr>
        <w:t>.</w:t>
      </w:r>
      <w:r w:rsidRPr="00933E05">
        <w:rPr>
          <w:color w:val="000000"/>
          <w:szCs w:val="28"/>
        </w:rPr>
        <w:t>L</w:t>
      </w:r>
      <w:r w:rsidRPr="00A629BE">
        <w:rPr>
          <w:color w:val="000000"/>
          <w:szCs w:val="28"/>
        </w:rPr>
        <w:t>. </w:t>
      </w:r>
      <w:r w:rsidRPr="00933E05">
        <w:rPr>
          <w:color w:val="000000"/>
          <w:szCs w:val="28"/>
        </w:rPr>
        <w:t>Repassy, S</w:t>
      </w:r>
      <w:r w:rsidRPr="00A629BE">
        <w:rPr>
          <w:color w:val="000000"/>
          <w:szCs w:val="28"/>
        </w:rPr>
        <w:t>. </w:t>
      </w:r>
      <w:r w:rsidRPr="00933E05">
        <w:rPr>
          <w:color w:val="000000"/>
          <w:szCs w:val="28"/>
        </w:rPr>
        <w:t>Csata, G</w:t>
      </w:r>
      <w:r w:rsidRPr="00A629BE">
        <w:rPr>
          <w:color w:val="000000"/>
          <w:szCs w:val="28"/>
        </w:rPr>
        <w:t>. </w:t>
      </w:r>
      <w:r w:rsidRPr="00933E05">
        <w:rPr>
          <w:color w:val="000000"/>
          <w:szCs w:val="28"/>
        </w:rPr>
        <w:t>Sterlik, P.</w:t>
      </w:r>
      <w:r w:rsidRPr="00A629BE">
        <w:rPr>
          <w:color w:val="000000"/>
          <w:szCs w:val="28"/>
        </w:rPr>
        <w:t> </w:t>
      </w:r>
      <w:r w:rsidRPr="00933E05">
        <w:rPr>
          <w:color w:val="000000"/>
          <w:szCs w:val="28"/>
        </w:rPr>
        <w:t>Hazslinszky // Acta. Chir. Hung. – 1998. – Vol.</w:t>
      </w:r>
      <w:r w:rsidRPr="00F811B3">
        <w:rPr>
          <w:color w:val="000000"/>
          <w:szCs w:val="28"/>
        </w:rPr>
        <w:t> </w:t>
      </w:r>
      <w:r w:rsidRPr="00933E05">
        <w:rPr>
          <w:color w:val="000000"/>
          <w:szCs w:val="28"/>
        </w:rPr>
        <w:t xml:space="preserve">37, </w:t>
      </w:r>
      <w:r w:rsidRPr="00F811B3">
        <w:rPr>
          <w:color w:val="000000"/>
          <w:szCs w:val="28"/>
        </w:rPr>
        <w:t>№ </w:t>
      </w:r>
      <w:r w:rsidRPr="00933E05">
        <w:rPr>
          <w:color w:val="000000"/>
          <w:szCs w:val="28"/>
        </w:rPr>
        <w:t>3-4. – P.</w:t>
      </w:r>
      <w:r w:rsidRPr="00F811B3">
        <w:rPr>
          <w:color w:val="000000"/>
          <w:szCs w:val="28"/>
        </w:rPr>
        <w:t> </w:t>
      </w:r>
      <w:r w:rsidRPr="00933E05">
        <w:rPr>
          <w:color w:val="000000"/>
          <w:szCs w:val="28"/>
        </w:rPr>
        <w:t>271-279.</w:t>
      </w:r>
    </w:p>
    <w:p w:rsidR="00B11673" w:rsidRPr="00933E05" w:rsidRDefault="00B11673" w:rsidP="00B11673">
      <w:pPr>
        <w:pStyle w:val="afa"/>
        <w:tabs>
          <w:tab w:val="left" w:pos="1701"/>
        </w:tabs>
        <w:ind w:left="0" w:right="-1" w:firstLine="709"/>
        <w:rPr>
          <w:color w:val="000000"/>
          <w:szCs w:val="28"/>
          <w:lang w:val="en-GB"/>
        </w:rPr>
      </w:pPr>
      <w:r w:rsidRPr="00933E05">
        <w:rPr>
          <w:color w:val="000000"/>
          <w:szCs w:val="28"/>
        </w:rPr>
        <w:t>1</w:t>
      </w:r>
      <w:r w:rsidRPr="009B686E">
        <w:rPr>
          <w:color w:val="000000"/>
          <w:szCs w:val="28"/>
        </w:rPr>
        <w:t>29</w:t>
      </w:r>
      <w:r w:rsidRPr="00933E05">
        <w:rPr>
          <w:color w:val="000000"/>
          <w:szCs w:val="28"/>
        </w:rPr>
        <w:t>.Roggo A</w:t>
      </w:r>
      <w:r w:rsidRPr="00F811B3">
        <w:rPr>
          <w:color w:val="000000"/>
          <w:szCs w:val="28"/>
        </w:rPr>
        <w:t xml:space="preserve">. </w:t>
      </w:r>
      <w:r w:rsidRPr="00933E05">
        <w:rPr>
          <w:color w:val="000000"/>
          <w:szCs w:val="28"/>
        </w:rPr>
        <w:t>Retroperitoneal Sarcome.</w:t>
      </w:r>
      <w:r w:rsidRPr="00933E05">
        <w:rPr>
          <w:color w:val="000000"/>
          <w:szCs w:val="28"/>
          <w:lang w:val="en-GB"/>
        </w:rPr>
        <w:t xml:space="preserve"> Therapie und Verlauf </w:t>
      </w:r>
      <w:r w:rsidRPr="00F811B3">
        <w:rPr>
          <w:color w:val="000000"/>
          <w:szCs w:val="28"/>
        </w:rPr>
        <w:t xml:space="preserve">/ </w:t>
      </w:r>
      <w:r w:rsidRPr="00933E05">
        <w:rPr>
          <w:color w:val="000000"/>
          <w:szCs w:val="28"/>
        </w:rPr>
        <w:t>A</w:t>
      </w:r>
      <w:r w:rsidRPr="00F811B3">
        <w:rPr>
          <w:color w:val="000000"/>
          <w:szCs w:val="28"/>
        </w:rPr>
        <w:t>. </w:t>
      </w:r>
      <w:r w:rsidRPr="00933E05">
        <w:rPr>
          <w:color w:val="000000"/>
          <w:szCs w:val="28"/>
        </w:rPr>
        <w:t>Roggo, W</w:t>
      </w:r>
      <w:r w:rsidRPr="00F811B3">
        <w:rPr>
          <w:color w:val="000000"/>
          <w:szCs w:val="28"/>
        </w:rPr>
        <w:t>. </w:t>
      </w:r>
      <w:r w:rsidRPr="00933E05">
        <w:rPr>
          <w:color w:val="000000"/>
          <w:szCs w:val="28"/>
        </w:rPr>
        <w:t>Weber, J</w:t>
      </w:r>
      <w:r w:rsidRPr="00F811B3">
        <w:rPr>
          <w:color w:val="000000"/>
          <w:szCs w:val="28"/>
        </w:rPr>
        <w:t>.</w:t>
      </w:r>
      <w:r w:rsidRPr="00933E05">
        <w:rPr>
          <w:color w:val="000000"/>
          <w:szCs w:val="28"/>
        </w:rPr>
        <w:t>Y</w:t>
      </w:r>
      <w:r w:rsidRPr="00F811B3">
        <w:rPr>
          <w:color w:val="000000"/>
          <w:szCs w:val="28"/>
        </w:rPr>
        <w:t>.</w:t>
      </w:r>
      <w:r>
        <w:rPr>
          <w:color w:val="000000"/>
          <w:szCs w:val="28"/>
        </w:rPr>
        <w:t xml:space="preserve"> Mauch [</w:t>
      </w:r>
      <w:r w:rsidRPr="00933E05">
        <w:rPr>
          <w:color w:val="000000"/>
          <w:szCs w:val="28"/>
        </w:rPr>
        <w:t>et al.</w:t>
      </w:r>
      <w:r>
        <w:rPr>
          <w:color w:val="000000"/>
          <w:szCs w:val="28"/>
        </w:rPr>
        <w:t xml:space="preserve">] </w:t>
      </w:r>
      <w:r w:rsidRPr="00933E05">
        <w:rPr>
          <w:color w:val="000000"/>
          <w:szCs w:val="28"/>
          <w:lang w:val="en-GB"/>
        </w:rPr>
        <w:t>// Helf. Chir. Acta. – 1993. – Bd.</w:t>
      </w:r>
      <w:r>
        <w:rPr>
          <w:color w:val="000000"/>
          <w:szCs w:val="28"/>
        </w:rPr>
        <w:t> </w:t>
      </w:r>
      <w:r w:rsidRPr="00933E05">
        <w:rPr>
          <w:color w:val="000000"/>
          <w:szCs w:val="28"/>
          <w:lang w:val="en-GB"/>
        </w:rPr>
        <w:t>60. – S.</w:t>
      </w:r>
      <w:r>
        <w:rPr>
          <w:color w:val="000000"/>
          <w:szCs w:val="28"/>
        </w:rPr>
        <w:t> </w:t>
      </w:r>
      <w:r w:rsidRPr="00933E05">
        <w:rPr>
          <w:color w:val="000000"/>
          <w:szCs w:val="28"/>
          <w:lang w:val="en-GB"/>
        </w:rPr>
        <w:t>117-120.</w:t>
      </w:r>
    </w:p>
    <w:p w:rsidR="00B11673" w:rsidRPr="00933E05" w:rsidRDefault="00B11673" w:rsidP="00B11673">
      <w:pPr>
        <w:pStyle w:val="afa"/>
        <w:tabs>
          <w:tab w:val="left" w:pos="1701"/>
        </w:tabs>
        <w:ind w:left="0" w:right="-1" w:firstLine="709"/>
        <w:rPr>
          <w:color w:val="000000"/>
          <w:szCs w:val="28"/>
          <w:lang w:val="en-GB"/>
        </w:rPr>
      </w:pPr>
      <w:r w:rsidRPr="00933E05">
        <w:rPr>
          <w:color w:val="000000"/>
          <w:szCs w:val="28"/>
          <w:lang w:val="en-GB"/>
        </w:rPr>
        <w:t>13</w:t>
      </w:r>
      <w:r w:rsidRPr="009B686E">
        <w:rPr>
          <w:color w:val="000000"/>
          <w:szCs w:val="28"/>
        </w:rPr>
        <w:t>0</w:t>
      </w:r>
      <w:r w:rsidRPr="00933E05">
        <w:rPr>
          <w:color w:val="000000"/>
          <w:szCs w:val="28"/>
          <w:lang w:val="en-GB"/>
        </w:rPr>
        <w:t>.Salvadory B</w:t>
      </w:r>
      <w:r>
        <w:rPr>
          <w:color w:val="000000"/>
          <w:szCs w:val="28"/>
        </w:rPr>
        <w:t>.</w:t>
      </w:r>
      <w:r w:rsidRPr="00933E05">
        <w:rPr>
          <w:color w:val="000000"/>
          <w:szCs w:val="28"/>
          <w:lang w:val="en-GB"/>
        </w:rPr>
        <w:t xml:space="preserve"> Sarkomi </w:t>
      </w:r>
      <w:r w:rsidRPr="00933E05">
        <w:rPr>
          <w:color w:val="000000"/>
          <w:szCs w:val="28"/>
        </w:rPr>
        <w:t xml:space="preserve">Retroperitoneale: possibilitady trattamento chirurgico </w:t>
      </w:r>
      <w:r>
        <w:rPr>
          <w:color w:val="000000"/>
          <w:szCs w:val="28"/>
        </w:rPr>
        <w:t xml:space="preserve">/ </w:t>
      </w:r>
      <w:r w:rsidRPr="00933E05">
        <w:rPr>
          <w:color w:val="000000"/>
          <w:szCs w:val="28"/>
          <w:lang w:val="en-GB"/>
        </w:rPr>
        <w:t>B</w:t>
      </w:r>
      <w:r>
        <w:rPr>
          <w:color w:val="000000"/>
          <w:szCs w:val="28"/>
        </w:rPr>
        <w:t>. </w:t>
      </w:r>
      <w:r w:rsidRPr="00933E05">
        <w:rPr>
          <w:color w:val="000000"/>
          <w:szCs w:val="28"/>
          <w:lang w:val="en-GB"/>
        </w:rPr>
        <w:t>Salvadory, F</w:t>
      </w:r>
      <w:r>
        <w:rPr>
          <w:color w:val="000000"/>
          <w:szCs w:val="28"/>
        </w:rPr>
        <w:t>. </w:t>
      </w:r>
      <w:r w:rsidRPr="00933E05">
        <w:rPr>
          <w:color w:val="000000"/>
          <w:szCs w:val="28"/>
          <w:lang w:val="en-GB"/>
        </w:rPr>
        <w:t>Cusumano, A</w:t>
      </w:r>
      <w:r>
        <w:rPr>
          <w:color w:val="000000"/>
          <w:szCs w:val="28"/>
        </w:rPr>
        <w:t>. </w:t>
      </w:r>
      <w:r w:rsidRPr="00933E05">
        <w:rPr>
          <w:color w:val="000000"/>
          <w:szCs w:val="28"/>
          <w:lang w:val="en-GB"/>
        </w:rPr>
        <w:t>Confi, M.</w:t>
      </w:r>
      <w:r>
        <w:rPr>
          <w:color w:val="000000"/>
          <w:szCs w:val="28"/>
        </w:rPr>
        <w:t> </w:t>
      </w:r>
      <w:r w:rsidRPr="00933E05">
        <w:rPr>
          <w:color w:val="000000"/>
          <w:szCs w:val="28"/>
          <w:lang w:val="en-GB"/>
        </w:rPr>
        <w:t xml:space="preserve">Grassi </w:t>
      </w:r>
      <w:r w:rsidRPr="00933E05">
        <w:rPr>
          <w:color w:val="000000"/>
          <w:szCs w:val="28"/>
        </w:rPr>
        <w:t>// Argom. Oncol. – 1988. – Vol.</w:t>
      </w:r>
      <w:r>
        <w:rPr>
          <w:color w:val="000000"/>
          <w:szCs w:val="28"/>
        </w:rPr>
        <w:t> </w:t>
      </w:r>
      <w:r w:rsidRPr="00933E05">
        <w:rPr>
          <w:color w:val="000000"/>
          <w:szCs w:val="28"/>
        </w:rPr>
        <w:t>9. – P.</w:t>
      </w:r>
      <w:r>
        <w:rPr>
          <w:color w:val="000000"/>
          <w:szCs w:val="28"/>
        </w:rPr>
        <w:t> </w:t>
      </w:r>
      <w:r w:rsidRPr="00933E05">
        <w:rPr>
          <w:color w:val="000000"/>
          <w:szCs w:val="28"/>
        </w:rPr>
        <w:t>393-402.</w:t>
      </w:r>
    </w:p>
    <w:p w:rsidR="00B11673" w:rsidRPr="00933E05" w:rsidRDefault="00B11673" w:rsidP="00B11673">
      <w:pPr>
        <w:pStyle w:val="afa"/>
        <w:tabs>
          <w:tab w:val="left" w:pos="1701"/>
        </w:tabs>
        <w:ind w:left="0" w:right="-1" w:firstLine="709"/>
        <w:rPr>
          <w:color w:val="000000"/>
          <w:szCs w:val="28"/>
        </w:rPr>
      </w:pPr>
      <w:r w:rsidRPr="00933E05">
        <w:rPr>
          <w:color w:val="000000"/>
          <w:szCs w:val="28"/>
        </w:rPr>
        <w:t>13</w:t>
      </w:r>
      <w:r w:rsidRPr="009B686E">
        <w:rPr>
          <w:color w:val="000000"/>
          <w:szCs w:val="28"/>
        </w:rPr>
        <w:t>1</w:t>
      </w:r>
      <w:r w:rsidRPr="00933E05">
        <w:rPr>
          <w:color w:val="000000"/>
          <w:szCs w:val="28"/>
        </w:rPr>
        <w:t>.Shalhav A</w:t>
      </w:r>
      <w:r>
        <w:rPr>
          <w:color w:val="000000"/>
          <w:szCs w:val="28"/>
        </w:rPr>
        <w:t>.</w:t>
      </w:r>
      <w:r w:rsidRPr="00933E05">
        <w:rPr>
          <w:color w:val="000000"/>
          <w:szCs w:val="28"/>
        </w:rPr>
        <w:t>L</w:t>
      </w:r>
      <w:r>
        <w:rPr>
          <w:color w:val="000000"/>
          <w:szCs w:val="28"/>
        </w:rPr>
        <w:t xml:space="preserve">. </w:t>
      </w:r>
      <w:r w:rsidRPr="00933E05">
        <w:rPr>
          <w:color w:val="000000"/>
          <w:szCs w:val="28"/>
        </w:rPr>
        <w:t xml:space="preserve">Laparoscopic exploration in the management of retroperitoneal masses </w:t>
      </w:r>
      <w:r>
        <w:rPr>
          <w:color w:val="000000"/>
          <w:szCs w:val="28"/>
        </w:rPr>
        <w:t xml:space="preserve">/ </w:t>
      </w:r>
      <w:r w:rsidRPr="00933E05">
        <w:rPr>
          <w:color w:val="000000"/>
          <w:szCs w:val="28"/>
        </w:rPr>
        <w:t>A</w:t>
      </w:r>
      <w:r>
        <w:rPr>
          <w:color w:val="000000"/>
          <w:szCs w:val="28"/>
        </w:rPr>
        <w:t>.</w:t>
      </w:r>
      <w:r w:rsidRPr="00933E05">
        <w:rPr>
          <w:color w:val="000000"/>
          <w:szCs w:val="28"/>
        </w:rPr>
        <w:t>L</w:t>
      </w:r>
      <w:r>
        <w:rPr>
          <w:color w:val="000000"/>
          <w:szCs w:val="28"/>
        </w:rPr>
        <w:t>. </w:t>
      </w:r>
      <w:r w:rsidRPr="00933E05">
        <w:rPr>
          <w:color w:val="000000"/>
          <w:szCs w:val="28"/>
        </w:rPr>
        <w:t>Shalhav, S</w:t>
      </w:r>
      <w:r>
        <w:rPr>
          <w:color w:val="000000"/>
          <w:szCs w:val="28"/>
        </w:rPr>
        <w:t>.</w:t>
      </w:r>
      <w:r w:rsidRPr="00933E05">
        <w:rPr>
          <w:color w:val="000000"/>
          <w:szCs w:val="28"/>
        </w:rPr>
        <w:t>W</w:t>
      </w:r>
      <w:r>
        <w:rPr>
          <w:color w:val="000000"/>
          <w:szCs w:val="28"/>
        </w:rPr>
        <w:t>. </w:t>
      </w:r>
      <w:r w:rsidRPr="00933E05">
        <w:rPr>
          <w:color w:val="000000"/>
          <w:szCs w:val="28"/>
        </w:rPr>
        <w:t>Chan, E</w:t>
      </w:r>
      <w:r>
        <w:rPr>
          <w:color w:val="000000"/>
          <w:szCs w:val="28"/>
        </w:rPr>
        <w:t>. </w:t>
      </w:r>
      <w:r w:rsidRPr="00933E05">
        <w:rPr>
          <w:color w:val="000000"/>
          <w:szCs w:val="28"/>
        </w:rPr>
        <w:t xml:space="preserve">Bercowsky </w:t>
      </w:r>
      <w:r>
        <w:rPr>
          <w:color w:val="000000"/>
          <w:szCs w:val="28"/>
        </w:rPr>
        <w:t>[</w:t>
      </w:r>
      <w:r w:rsidRPr="00933E05">
        <w:rPr>
          <w:color w:val="000000"/>
          <w:szCs w:val="28"/>
        </w:rPr>
        <w:t>et al.</w:t>
      </w:r>
      <w:r>
        <w:rPr>
          <w:color w:val="000000"/>
          <w:szCs w:val="28"/>
        </w:rPr>
        <w:t xml:space="preserve">] </w:t>
      </w:r>
      <w:r w:rsidRPr="00933E05">
        <w:rPr>
          <w:color w:val="000000"/>
          <w:szCs w:val="28"/>
        </w:rPr>
        <w:t>// JSLS. – 1999. – Vol.</w:t>
      </w:r>
      <w:r>
        <w:rPr>
          <w:color w:val="000000"/>
          <w:szCs w:val="28"/>
        </w:rPr>
        <w:t> </w:t>
      </w:r>
      <w:r w:rsidRPr="00933E05">
        <w:rPr>
          <w:color w:val="000000"/>
          <w:szCs w:val="28"/>
        </w:rPr>
        <w:t xml:space="preserve">3, </w:t>
      </w:r>
      <w:r>
        <w:rPr>
          <w:color w:val="000000"/>
          <w:szCs w:val="28"/>
        </w:rPr>
        <w:t>№ </w:t>
      </w:r>
      <w:r w:rsidRPr="00933E05">
        <w:rPr>
          <w:color w:val="000000"/>
          <w:szCs w:val="28"/>
        </w:rPr>
        <w:t>3. – P.</w:t>
      </w:r>
      <w:r>
        <w:rPr>
          <w:color w:val="000000"/>
          <w:szCs w:val="28"/>
        </w:rPr>
        <w:t> </w:t>
      </w:r>
      <w:r w:rsidRPr="00933E05">
        <w:rPr>
          <w:color w:val="000000"/>
          <w:szCs w:val="28"/>
        </w:rPr>
        <w:t>209-214.</w:t>
      </w:r>
    </w:p>
    <w:p w:rsidR="00B11673" w:rsidRPr="00933E05" w:rsidRDefault="00B11673" w:rsidP="00B11673">
      <w:pPr>
        <w:pStyle w:val="afa"/>
        <w:tabs>
          <w:tab w:val="left" w:pos="1701"/>
        </w:tabs>
        <w:ind w:left="0" w:right="-1" w:firstLine="709"/>
        <w:rPr>
          <w:color w:val="000000"/>
          <w:szCs w:val="28"/>
        </w:rPr>
      </w:pPr>
      <w:r w:rsidRPr="00933E05">
        <w:rPr>
          <w:color w:val="000000"/>
          <w:szCs w:val="28"/>
        </w:rPr>
        <w:t>1</w:t>
      </w:r>
      <w:r w:rsidRPr="009B686E">
        <w:rPr>
          <w:color w:val="000000"/>
          <w:szCs w:val="28"/>
        </w:rPr>
        <w:t>32</w:t>
      </w:r>
      <w:r w:rsidRPr="00933E05">
        <w:rPr>
          <w:color w:val="000000"/>
          <w:szCs w:val="28"/>
        </w:rPr>
        <w:t>. Solla J.A</w:t>
      </w:r>
      <w:r>
        <w:rPr>
          <w:color w:val="000000"/>
          <w:szCs w:val="28"/>
        </w:rPr>
        <w:t>.</w:t>
      </w:r>
      <w:r w:rsidRPr="00933E05">
        <w:rPr>
          <w:color w:val="000000"/>
          <w:szCs w:val="28"/>
        </w:rPr>
        <w:t xml:space="preserve"> Primary retroperitoneal sarcomas</w:t>
      </w:r>
      <w:r>
        <w:rPr>
          <w:color w:val="000000"/>
          <w:szCs w:val="28"/>
        </w:rPr>
        <w:t xml:space="preserve"> / </w:t>
      </w:r>
      <w:r w:rsidRPr="00933E05">
        <w:rPr>
          <w:color w:val="000000"/>
          <w:szCs w:val="28"/>
        </w:rPr>
        <w:t>J.A.</w:t>
      </w:r>
      <w:r>
        <w:rPr>
          <w:color w:val="000000"/>
          <w:szCs w:val="28"/>
        </w:rPr>
        <w:t> </w:t>
      </w:r>
      <w:r w:rsidRPr="00933E05">
        <w:rPr>
          <w:color w:val="000000"/>
          <w:szCs w:val="28"/>
        </w:rPr>
        <w:t>Solla, K.</w:t>
      </w:r>
      <w:r>
        <w:rPr>
          <w:color w:val="000000"/>
          <w:szCs w:val="28"/>
        </w:rPr>
        <w:t> </w:t>
      </w:r>
      <w:r w:rsidRPr="00933E05">
        <w:rPr>
          <w:color w:val="000000"/>
          <w:szCs w:val="28"/>
        </w:rPr>
        <w:t>Read //</w:t>
      </w:r>
      <w:r>
        <w:rPr>
          <w:color w:val="000000"/>
          <w:szCs w:val="28"/>
        </w:rPr>
        <w:t xml:space="preserve"> </w:t>
      </w:r>
      <w:r w:rsidRPr="00933E05">
        <w:rPr>
          <w:color w:val="000000"/>
          <w:szCs w:val="28"/>
        </w:rPr>
        <w:t xml:space="preserve">Amer.J.Surg. </w:t>
      </w:r>
      <w:r>
        <w:rPr>
          <w:color w:val="000000"/>
          <w:szCs w:val="28"/>
        </w:rPr>
        <w:t xml:space="preserve">– </w:t>
      </w:r>
      <w:r w:rsidRPr="00933E05">
        <w:rPr>
          <w:color w:val="000000"/>
          <w:szCs w:val="28"/>
        </w:rPr>
        <w:t>1986.</w:t>
      </w:r>
      <w:r>
        <w:rPr>
          <w:color w:val="000000"/>
          <w:szCs w:val="28"/>
        </w:rPr>
        <w:t xml:space="preserve"> –</w:t>
      </w:r>
      <w:r w:rsidRPr="00933E05">
        <w:rPr>
          <w:color w:val="000000"/>
          <w:szCs w:val="28"/>
        </w:rPr>
        <w:t xml:space="preserve"> Vol</w:t>
      </w:r>
      <w:r>
        <w:rPr>
          <w:color w:val="000000"/>
          <w:szCs w:val="28"/>
        </w:rPr>
        <w:t>. </w:t>
      </w:r>
      <w:r w:rsidRPr="00933E05">
        <w:rPr>
          <w:color w:val="000000"/>
          <w:szCs w:val="28"/>
        </w:rPr>
        <w:t>152.</w:t>
      </w:r>
      <w:r>
        <w:rPr>
          <w:color w:val="000000"/>
          <w:szCs w:val="28"/>
        </w:rPr>
        <w:t xml:space="preserve"> – </w:t>
      </w:r>
      <w:r w:rsidRPr="00933E05">
        <w:rPr>
          <w:color w:val="000000"/>
          <w:szCs w:val="28"/>
        </w:rPr>
        <w:t>P.</w:t>
      </w:r>
      <w:r>
        <w:rPr>
          <w:color w:val="000000"/>
          <w:szCs w:val="28"/>
        </w:rPr>
        <w:t> </w:t>
      </w:r>
      <w:r w:rsidRPr="00933E05">
        <w:rPr>
          <w:color w:val="000000"/>
          <w:szCs w:val="28"/>
        </w:rPr>
        <w:t>496-498.</w:t>
      </w:r>
    </w:p>
    <w:p w:rsidR="00B11673" w:rsidRPr="00933E05" w:rsidRDefault="00B11673" w:rsidP="00B11673">
      <w:pPr>
        <w:pStyle w:val="afa"/>
        <w:tabs>
          <w:tab w:val="left" w:pos="1701"/>
        </w:tabs>
        <w:ind w:left="0" w:right="-1" w:firstLine="709"/>
        <w:rPr>
          <w:color w:val="000000"/>
          <w:szCs w:val="28"/>
        </w:rPr>
      </w:pPr>
      <w:r w:rsidRPr="00933E05">
        <w:rPr>
          <w:color w:val="000000"/>
          <w:szCs w:val="28"/>
        </w:rPr>
        <w:t>1</w:t>
      </w:r>
      <w:r w:rsidRPr="009B686E">
        <w:rPr>
          <w:color w:val="000000"/>
          <w:szCs w:val="28"/>
        </w:rPr>
        <w:t>33</w:t>
      </w:r>
      <w:r w:rsidRPr="00933E05">
        <w:rPr>
          <w:color w:val="000000"/>
          <w:szCs w:val="28"/>
        </w:rPr>
        <w:t>.Sonoda I</w:t>
      </w:r>
      <w:r>
        <w:rPr>
          <w:color w:val="000000"/>
          <w:szCs w:val="28"/>
        </w:rPr>
        <w:t>.</w:t>
      </w:r>
      <w:r w:rsidRPr="00933E05">
        <w:rPr>
          <w:color w:val="000000"/>
          <w:szCs w:val="28"/>
        </w:rPr>
        <w:t xml:space="preserve"> Malignant paragangglioma  metachronously recurring at short  duration in different paraganglions: report of a case</w:t>
      </w:r>
      <w:r>
        <w:rPr>
          <w:color w:val="000000"/>
          <w:szCs w:val="28"/>
        </w:rPr>
        <w:t xml:space="preserve"> / </w:t>
      </w:r>
      <w:r w:rsidRPr="00933E05">
        <w:rPr>
          <w:color w:val="000000"/>
          <w:szCs w:val="28"/>
        </w:rPr>
        <w:t>I</w:t>
      </w:r>
      <w:r>
        <w:rPr>
          <w:color w:val="000000"/>
          <w:szCs w:val="28"/>
        </w:rPr>
        <w:t>. </w:t>
      </w:r>
      <w:r w:rsidRPr="00933E05">
        <w:rPr>
          <w:color w:val="000000"/>
          <w:szCs w:val="28"/>
        </w:rPr>
        <w:t>Sonoda, K</w:t>
      </w:r>
      <w:r>
        <w:rPr>
          <w:color w:val="000000"/>
          <w:szCs w:val="28"/>
        </w:rPr>
        <w:t>. </w:t>
      </w:r>
      <w:r w:rsidRPr="00933E05">
        <w:rPr>
          <w:color w:val="000000"/>
          <w:szCs w:val="28"/>
        </w:rPr>
        <w:t>Kasuya, T</w:t>
      </w:r>
      <w:r w:rsidRPr="00252353">
        <w:rPr>
          <w:color w:val="000000"/>
          <w:szCs w:val="28"/>
        </w:rPr>
        <w:t>.</w:t>
      </w:r>
      <w:r>
        <w:rPr>
          <w:color w:val="000000"/>
          <w:szCs w:val="28"/>
        </w:rPr>
        <w:t> </w:t>
      </w:r>
      <w:r w:rsidRPr="00933E05">
        <w:rPr>
          <w:color w:val="000000"/>
          <w:szCs w:val="28"/>
        </w:rPr>
        <w:t xml:space="preserve">Aoki </w:t>
      </w:r>
      <w:r>
        <w:rPr>
          <w:color w:val="000000"/>
          <w:szCs w:val="28"/>
        </w:rPr>
        <w:t>[</w:t>
      </w:r>
      <w:r w:rsidRPr="00933E05">
        <w:rPr>
          <w:color w:val="000000"/>
          <w:szCs w:val="28"/>
        </w:rPr>
        <w:t>et al.</w:t>
      </w:r>
      <w:r>
        <w:rPr>
          <w:color w:val="000000"/>
          <w:szCs w:val="28"/>
        </w:rPr>
        <w:t>]</w:t>
      </w:r>
      <w:r w:rsidRPr="00933E05">
        <w:rPr>
          <w:color w:val="000000"/>
          <w:szCs w:val="28"/>
        </w:rPr>
        <w:t xml:space="preserve"> // Surg. Today. – </w:t>
      </w:r>
      <w:r w:rsidRPr="009B67FA">
        <w:rPr>
          <w:color w:val="000000"/>
          <w:szCs w:val="28"/>
        </w:rPr>
        <w:t>2000</w:t>
      </w:r>
      <w:r w:rsidRPr="00933E05">
        <w:rPr>
          <w:color w:val="000000"/>
          <w:szCs w:val="28"/>
        </w:rPr>
        <w:t>. – Vol.</w:t>
      </w:r>
      <w:r w:rsidRPr="00352D5F">
        <w:rPr>
          <w:color w:val="000000"/>
          <w:szCs w:val="28"/>
        </w:rPr>
        <w:t xml:space="preserve"> </w:t>
      </w:r>
      <w:r w:rsidRPr="00933E05">
        <w:rPr>
          <w:color w:val="000000"/>
          <w:szCs w:val="28"/>
        </w:rPr>
        <w:t xml:space="preserve">28, </w:t>
      </w:r>
      <w:r w:rsidRPr="00352D5F">
        <w:rPr>
          <w:color w:val="000000"/>
          <w:szCs w:val="28"/>
        </w:rPr>
        <w:t>№ </w:t>
      </w:r>
      <w:r w:rsidRPr="00933E05">
        <w:rPr>
          <w:color w:val="000000"/>
          <w:szCs w:val="28"/>
        </w:rPr>
        <w:t>8. – P.</w:t>
      </w:r>
      <w:r w:rsidRPr="00352D5F">
        <w:rPr>
          <w:color w:val="000000"/>
          <w:szCs w:val="28"/>
        </w:rPr>
        <w:t> </w:t>
      </w:r>
      <w:r w:rsidRPr="00933E05">
        <w:rPr>
          <w:color w:val="000000"/>
          <w:szCs w:val="28"/>
        </w:rPr>
        <w:t>769-772.</w:t>
      </w:r>
    </w:p>
    <w:p w:rsidR="00B11673" w:rsidRPr="00933E05" w:rsidRDefault="00B11673" w:rsidP="00B11673">
      <w:pPr>
        <w:pStyle w:val="afa"/>
        <w:tabs>
          <w:tab w:val="left" w:pos="1701"/>
        </w:tabs>
        <w:ind w:left="0" w:right="-1" w:firstLine="709"/>
        <w:rPr>
          <w:color w:val="000000"/>
          <w:szCs w:val="28"/>
        </w:rPr>
      </w:pPr>
      <w:r w:rsidRPr="00933E05">
        <w:rPr>
          <w:color w:val="000000"/>
          <w:szCs w:val="28"/>
        </w:rPr>
        <w:t>1</w:t>
      </w:r>
      <w:r w:rsidRPr="009B686E">
        <w:rPr>
          <w:color w:val="000000"/>
          <w:szCs w:val="28"/>
        </w:rPr>
        <w:t>34</w:t>
      </w:r>
      <w:r w:rsidRPr="00933E05">
        <w:rPr>
          <w:color w:val="000000"/>
          <w:szCs w:val="28"/>
        </w:rPr>
        <w:t>. Sowier J</w:t>
      </w:r>
      <w:r w:rsidRPr="00352D5F">
        <w:rPr>
          <w:color w:val="000000"/>
          <w:szCs w:val="28"/>
        </w:rPr>
        <w:t>.</w:t>
      </w:r>
      <w:r w:rsidRPr="00933E05">
        <w:rPr>
          <w:color w:val="000000"/>
          <w:szCs w:val="28"/>
        </w:rPr>
        <w:t xml:space="preserve"> Wlasne spostrizezenia w leczeniu guzow przestrzeni zaotrzenwnwej</w:t>
      </w:r>
      <w:r w:rsidRPr="00352D5F">
        <w:rPr>
          <w:color w:val="000000"/>
          <w:szCs w:val="28"/>
        </w:rPr>
        <w:t xml:space="preserve"> / </w:t>
      </w:r>
      <w:r w:rsidRPr="00933E05">
        <w:rPr>
          <w:color w:val="000000"/>
          <w:szCs w:val="28"/>
        </w:rPr>
        <w:t>J.</w:t>
      </w:r>
      <w:r w:rsidRPr="00352D5F">
        <w:rPr>
          <w:color w:val="000000"/>
          <w:szCs w:val="28"/>
        </w:rPr>
        <w:t> </w:t>
      </w:r>
      <w:r w:rsidRPr="00933E05">
        <w:rPr>
          <w:color w:val="000000"/>
          <w:szCs w:val="28"/>
        </w:rPr>
        <w:t>Sowier, J.</w:t>
      </w:r>
      <w:r w:rsidRPr="00352D5F">
        <w:rPr>
          <w:color w:val="000000"/>
          <w:szCs w:val="28"/>
        </w:rPr>
        <w:t> </w:t>
      </w:r>
      <w:r w:rsidRPr="00933E05">
        <w:rPr>
          <w:color w:val="000000"/>
          <w:szCs w:val="28"/>
        </w:rPr>
        <w:t>Karon, J.</w:t>
      </w:r>
      <w:r>
        <w:rPr>
          <w:color w:val="000000"/>
          <w:szCs w:val="28"/>
        </w:rPr>
        <w:t xml:space="preserve"> </w:t>
      </w:r>
      <w:r w:rsidRPr="00933E05">
        <w:rPr>
          <w:color w:val="000000"/>
          <w:szCs w:val="28"/>
        </w:rPr>
        <w:t xml:space="preserve">Sokolovski </w:t>
      </w:r>
      <w:r>
        <w:rPr>
          <w:color w:val="000000"/>
          <w:szCs w:val="28"/>
        </w:rPr>
        <w:t>[</w:t>
      </w:r>
      <w:r w:rsidRPr="00933E05">
        <w:rPr>
          <w:color w:val="000000"/>
          <w:szCs w:val="28"/>
        </w:rPr>
        <w:t>et al.</w:t>
      </w:r>
      <w:r>
        <w:rPr>
          <w:color w:val="000000"/>
          <w:szCs w:val="28"/>
        </w:rPr>
        <w:t>]</w:t>
      </w:r>
      <w:r w:rsidRPr="00933E05">
        <w:rPr>
          <w:color w:val="000000"/>
          <w:szCs w:val="28"/>
        </w:rPr>
        <w:t xml:space="preserve"> //</w:t>
      </w:r>
      <w:r>
        <w:rPr>
          <w:color w:val="000000"/>
          <w:szCs w:val="28"/>
        </w:rPr>
        <w:t xml:space="preserve"> </w:t>
      </w:r>
      <w:r w:rsidRPr="00933E05">
        <w:rPr>
          <w:color w:val="000000"/>
          <w:szCs w:val="28"/>
        </w:rPr>
        <w:t>Pol.Przegl.chir.</w:t>
      </w:r>
      <w:r>
        <w:rPr>
          <w:color w:val="000000"/>
          <w:szCs w:val="28"/>
        </w:rPr>
        <w:t xml:space="preserve"> – </w:t>
      </w:r>
      <w:r w:rsidRPr="00933E05">
        <w:rPr>
          <w:color w:val="000000"/>
          <w:szCs w:val="28"/>
        </w:rPr>
        <w:t>1990.</w:t>
      </w:r>
      <w:r>
        <w:rPr>
          <w:color w:val="000000"/>
          <w:szCs w:val="28"/>
        </w:rPr>
        <w:t xml:space="preserve"> – </w:t>
      </w:r>
      <w:r w:rsidRPr="00933E05">
        <w:rPr>
          <w:color w:val="000000"/>
          <w:szCs w:val="28"/>
        </w:rPr>
        <w:t>Vol.</w:t>
      </w:r>
      <w:r>
        <w:rPr>
          <w:color w:val="000000"/>
          <w:szCs w:val="28"/>
        </w:rPr>
        <w:t> </w:t>
      </w:r>
      <w:r w:rsidRPr="00933E05">
        <w:rPr>
          <w:color w:val="000000"/>
          <w:szCs w:val="28"/>
        </w:rPr>
        <w:t xml:space="preserve">62, </w:t>
      </w:r>
      <w:r>
        <w:rPr>
          <w:color w:val="000000"/>
          <w:szCs w:val="28"/>
        </w:rPr>
        <w:t>№ </w:t>
      </w:r>
      <w:r w:rsidRPr="00933E05">
        <w:rPr>
          <w:color w:val="000000"/>
          <w:szCs w:val="28"/>
        </w:rPr>
        <w:t>8.</w:t>
      </w:r>
      <w:r>
        <w:rPr>
          <w:color w:val="000000"/>
          <w:szCs w:val="28"/>
        </w:rPr>
        <w:t xml:space="preserve"> – </w:t>
      </w:r>
      <w:r w:rsidRPr="00933E05">
        <w:rPr>
          <w:color w:val="000000"/>
          <w:szCs w:val="28"/>
        </w:rPr>
        <w:t>P.</w:t>
      </w:r>
      <w:r>
        <w:rPr>
          <w:color w:val="000000"/>
          <w:szCs w:val="28"/>
        </w:rPr>
        <w:t> </w:t>
      </w:r>
      <w:r w:rsidRPr="00933E05">
        <w:rPr>
          <w:color w:val="000000"/>
          <w:szCs w:val="28"/>
        </w:rPr>
        <w:t>609-616.</w:t>
      </w:r>
    </w:p>
    <w:p w:rsidR="00B11673" w:rsidRPr="00933E05" w:rsidRDefault="00B11673" w:rsidP="00B11673">
      <w:pPr>
        <w:pStyle w:val="afa"/>
        <w:tabs>
          <w:tab w:val="left" w:pos="1701"/>
        </w:tabs>
        <w:ind w:left="0" w:right="-1" w:firstLine="709"/>
        <w:rPr>
          <w:color w:val="000000"/>
          <w:szCs w:val="28"/>
          <w:lang w:val="en-GB"/>
        </w:rPr>
      </w:pPr>
      <w:r w:rsidRPr="00933E05">
        <w:rPr>
          <w:color w:val="000000"/>
          <w:szCs w:val="28"/>
        </w:rPr>
        <w:t>1</w:t>
      </w:r>
      <w:r w:rsidRPr="009B686E">
        <w:rPr>
          <w:color w:val="000000"/>
          <w:szCs w:val="28"/>
        </w:rPr>
        <w:t>35</w:t>
      </w:r>
      <w:r w:rsidRPr="00933E05">
        <w:rPr>
          <w:color w:val="000000"/>
          <w:szCs w:val="28"/>
        </w:rPr>
        <w:t>.Steyerberg E</w:t>
      </w:r>
      <w:r>
        <w:rPr>
          <w:color w:val="000000"/>
          <w:szCs w:val="28"/>
        </w:rPr>
        <w:t>.</w:t>
      </w:r>
      <w:r w:rsidRPr="00933E05">
        <w:rPr>
          <w:color w:val="000000"/>
          <w:szCs w:val="28"/>
        </w:rPr>
        <w:t>W</w:t>
      </w:r>
      <w:r>
        <w:rPr>
          <w:color w:val="000000"/>
          <w:szCs w:val="28"/>
        </w:rPr>
        <w:t>.</w:t>
      </w:r>
      <w:r w:rsidRPr="00933E05">
        <w:rPr>
          <w:color w:val="000000"/>
          <w:szCs w:val="28"/>
        </w:rPr>
        <w:t xml:space="preserve"> Resection of small, residual retroperitoneal masses after chemotherapy for nonseminomatous testicular cancer: a decision analysis </w:t>
      </w:r>
      <w:r>
        <w:rPr>
          <w:color w:val="000000"/>
          <w:szCs w:val="28"/>
        </w:rPr>
        <w:t xml:space="preserve">/ </w:t>
      </w:r>
      <w:r w:rsidRPr="00933E05">
        <w:rPr>
          <w:color w:val="000000"/>
          <w:szCs w:val="28"/>
        </w:rPr>
        <w:t>E</w:t>
      </w:r>
      <w:r>
        <w:rPr>
          <w:color w:val="000000"/>
          <w:szCs w:val="28"/>
        </w:rPr>
        <w:t>.</w:t>
      </w:r>
      <w:r w:rsidRPr="00933E05">
        <w:rPr>
          <w:color w:val="000000"/>
          <w:szCs w:val="28"/>
        </w:rPr>
        <w:t>W</w:t>
      </w:r>
      <w:r>
        <w:rPr>
          <w:color w:val="000000"/>
          <w:szCs w:val="28"/>
        </w:rPr>
        <w:t>. </w:t>
      </w:r>
      <w:r w:rsidRPr="00933E05">
        <w:rPr>
          <w:color w:val="000000"/>
          <w:szCs w:val="28"/>
        </w:rPr>
        <w:t>Steyerberg, P</w:t>
      </w:r>
      <w:r>
        <w:rPr>
          <w:color w:val="000000"/>
          <w:szCs w:val="28"/>
        </w:rPr>
        <w:t>.</w:t>
      </w:r>
      <w:r w:rsidRPr="00933E05">
        <w:rPr>
          <w:color w:val="000000"/>
          <w:szCs w:val="28"/>
        </w:rPr>
        <w:t>B</w:t>
      </w:r>
      <w:r>
        <w:rPr>
          <w:color w:val="000000"/>
          <w:szCs w:val="28"/>
        </w:rPr>
        <w:t>. </w:t>
      </w:r>
      <w:r w:rsidRPr="00933E05">
        <w:rPr>
          <w:color w:val="000000"/>
          <w:szCs w:val="28"/>
        </w:rPr>
        <w:t>Marshall, H</w:t>
      </w:r>
      <w:r>
        <w:rPr>
          <w:color w:val="000000"/>
          <w:szCs w:val="28"/>
        </w:rPr>
        <w:t>.</w:t>
      </w:r>
      <w:r w:rsidRPr="00933E05">
        <w:rPr>
          <w:color w:val="000000"/>
          <w:szCs w:val="28"/>
        </w:rPr>
        <w:t>J</w:t>
      </w:r>
      <w:r>
        <w:rPr>
          <w:color w:val="000000"/>
          <w:szCs w:val="28"/>
        </w:rPr>
        <w:t>. </w:t>
      </w:r>
      <w:r w:rsidRPr="00933E05">
        <w:rPr>
          <w:color w:val="000000"/>
          <w:szCs w:val="28"/>
        </w:rPr>
        <w:t>Keizer, J</w:t>
      </w:r>
      <w:r>
        <w:rPr>
          <w:color w:val="000000"/>
          <w:szCs w:val="28"/>
        </w:rPr>
        <w:t>.</w:t>
      </w:r>
      <w:r w:rsidRPr="00933E05">
        <w:rPr>
          <w:color w:val="000000"/>
          <w:szCs w:val="28"/>
        </w:rPr>
        <w:t>D.</w:t>
      </w:r>
      <w:r>
        <w:rPr>
          <w:color w:val="000000"/>
          <w:szCs w:val="28"/>
        </w:rPr>
        <w:t xml:space="preserve"> </w:t>
      </w:r>
      <w:r w:rsidRPr="00933E05">
        <w:rPr>
          <w:color w:val="000000"/>
          <w:szCs w:val="28"/>
        </w:rPr>
        <w:t>Habbema // Cancer. – 1999. – Vol.</w:t>
      </w:r>
      <w:r>
        <w:rPr>
          <w:color w:val="000000"/>
          <w:szCs w:val="28"/>
        </w:rPr>
        <w:t> </w:t>
      </w:r>
      <w:r w:rsidRPr="00933E05">
        <w:rPr>
          <w:color w:val="000000"/>
          <w:szCs w:val="28"/>
        </w:rPr>
        <w:t xml:space="preserve">85, </w:t>
      </w:r>
      <w:r>
        <w:rPr>
          <w:color w:val="000000"/>
          <w:szCs w:val="28"/>
        </w:rPr>
        <w:t xml:space="preserve">№ </w:t>
      </w:r>
      <w:r w:rsidRPr="00933E05">
        <w:rPr>
          <w:color w:val="000000"/>
          <w:szCs w:val="28"/>
        </w:rPr>
        <w:t>6. – P.</w:t>
      </w:r>
      <w:r>
        <w:rPr>
          <w:color w:val="000000"/>
          <w:szCs w:val="28"/>
        </w:rPr>
        <w:t> </w:t>
      </w:r>
      <w:r w:rsidRPr="00933E05">
        <w:rPr>
          <w:color w:val="000000"/>
          <w:szCs w:val="28"/>
        </w:rPr>
        <w:t>1331-1341.</w:t>
      </w:r>
    </w:p>
    <w:p w:rsidR="00B11673" w:rsidRPr="00933E05" w:rsidRDefault="00B11673" w:rsidP="00B11673">
      <w:pPr>
        <w:pStyle w:val="afa"/>
        <w:tabs>
          <w:tab w:val="left" w:pos="1701"/>
        </w:tabs>
        <w:ind w:left="0" w:right="-1" w:firstLine="709"/>
        <w:rPr>
          <w:color w:val="000000"/>
          <w:szCs w:val="28"/>
        </w:rPr>
      </w:pPr>
      <w:r w:rsidRPr="00933E05">
        <w:rPr>
          <w:color w:val="000000"/>
          <w:szCs w:val="28"/>
        </w:rPr>
        <w:t>1</w:t>
      </w:r>
      <w:r w:rsidRPr="009B686E">
        <w:rPr>
          <w:color w:val="000000"/>
          <w:szCs w:val="28"/>
        </w:rPr>
        <w:t>36</w:t>
      </w:r>
      <w:r w:rsidRPr="00933E05">
        <w:rPr>
          <w:color w:val="000000"/>
          <w:szCs w:val="28"/>
        </w:rPr>
        <w:t>.Ting A</w:t>
      </w:r>
      <w:r>
        <w:rPr>
          <w:color w:val="000000"/>
          <w:szCs w:val="28"/>
        </w:rPr>
        <w:t>.</w:t>
      </w:r>
      <w:r w:rsidRPr="00933E05">
        <w:rPr>
          <w:color w:val="000000"/>
          <w:szCs w:val="28"/>
        </w:rPr>
        <w:t>C</w:t>
      </w:r>
      <w:r>
        <w:rPr>
          <w:color w:val="000000"/>
          <w:szCs w:val="28"/>
        </w:rPr>
        <w:t>.</w:t>
      </w:r>
      <w:r w:rsidRPr="00933E05">
        <w:rPr>
          <w:color w:val="000000"/>
          <w:szCs w:val="28"/>
        </w:rPr>
        <w:t xml:space="preserve"> In situ replacement of</w:t>
      </w:r>
      <w:r w:rsidRPr="00933E05">
        <w:rPr>
          <w:color w:val="000000"/>
          <w:szCs w:val="28"/>
          <w:lang w:val="en-GB"/>
        </w:rPr>
        <w:t xml:space="preserve"> the a</w:t>
      </w:r>
      <w:r w:rsidRPr="00933E05">
        <w:rPr>
          <w:color w:val="000000"/>
          <w:szCs w:val="28"/>
        </w:rPr>
        <w:t xml:space="preserve">orta in a contaminated field with the infrarenal inferior vena cava </w:t>
      </w:r>
      <w:r>
        <w:rPr>
          <w:color w:val="000000"/>
          <w:szCs w:val="28"/>
        </w:rPr>
        <w:t xml:space="preserve">/ </w:t>
      </w:r>
      <w:r w:rsidRPr="00933E05">
        <w:rPr>
          <w:color w:val="000000"/>
          <w:szCs w:val="28"/>
        </w:rPr>
        <w:t>A</w:t>
      </w:r>
      <w:r>
        <w:rPr>
          <w:color w:val="000000"/>
          <w:szCs w:val="28"/>
        </w:rPr>
        <w:t>.</w:t>
      </w:r>
      <w:r w:rsidRPr="00933E05">
        <w:rPr>
          <w:color w:val="000000"/>
          <w:szCs w:val="28"/>
        </w:rPr>
        <w:t>C</w:t>
      </w:r>
      <w:r>
        <w:rPr>
          <w:color w:val="000000"/>
          <w:szCs w:val="28"/>
        </w:rPr>
        <w:t>. </w:t>
      </w:r>
      <w:r w:rsidRPr="00933E05">
        <w:rPr>
          <w:color w:val="000000"/>
          <w:szCs w:val="28"/>
        </w:rPr>
        <w:t>Ting, M</w:t>
      </w:r>
      <w:r>
        <w:rPr>
          <w:color w:val="000000"/>
          <w:szCs w:val="28"/>
        </w:rPr>
        <w:t>.</w:t>
      </w:r>
      <w:r w:rsidRPr="00933E05">
        <w:rPr>
          <w:color w:val="000000"/>
          <w:szCs w:val="28"/>
        </w:rPr>
        <w:t>E</w:t>
      </w:r>
      <w:r>
        <w:rPr>
          <w:color w:val="000000"/>
          <w:szCs w:val="28"/>
        </w:rPr>
        <w:t>. </w:t>
      </w:r>
      <w:r w:rsidRPr="00933E05">
        <w:rPr>
          <w:color w:val="000000"/>
          <w:szCs w:val="28"/>
        </w:rPr>
        <w:t>Gleave, Y</w:t>
      </w:r>
      <w:r>
        <w:rPr>
          <w:color w:val="000000"/>
          <w:szCs w:val="28"/>
        </w:rPr>
        <w:t>.</w:t>
      </w:r>
      <w:r w:rsidRPr="00933E05">
        <w:rPr>
          <w:color w:val="000000"/>
          <w:szCs w:val="28"/>
        </w:rPr>
        <w:t>N.Hsiang // J. Vasc. Surg. – 1999. – Vol.</w:t>
      </w:r>
      <w:r>
        <w:rPr>
          <w:color w:val="000000"/>
          <w:szCs w:val="28"/>
        </w:rPr>
        <w:t> </w:t>
      </w:r>
      <w:r w:rsidRPr="00933E05">
        <w:rPr>
          <w:color w:val="000000"/>
          <w:szCs w:val="28"/>
        </w:rPr>
        <w:t xml:space="preserve">30, </w:t>
      </w:r>
      <w:r>
        <w:rPr>
          <w:color w:val="000000"/>
          <w:szCs w:val="28"/>
        </w:rPr>
        <w:t>№ </w:t>
      </w:r>
      <w:r w:rsidRPr="00933E05">
        <w:rPr>
          <w:color w:val="000000"/>
          <w:szCs w:val="28"/>
        </w:rPr>
        <w:t>2. – P.</w:t>
      </w:r>
      <w:r>
        <w:rPr>
          <w:color w:val="000000"/>
          <w:szCs w:val="28"/>
        </w:rPr>
        <w:t> </w:t>
      </w:r>
      <w:r w:rsidRPr="00933E05">
        <w:rPr>
          <w:color w:val="000000"/>
          <w:szCs w:val="28"/>
        </w:rPr>
        <w:t>363-366.</w:t>
      </w:r>
    </w:p>
    <w:p w:rsidR="00B11673" w:rsidRPr="00933E05" w:rsidRDefault="00B11673" w:rsidP="00B11673">
      <w:pPr>
        <w:pStyle w:val="afa"/>
        <w:tabs>
          <w:tab w:val="left" w:pos="1701"/>
        </w:tabs>
        <w:ind w:left="0" w:right="-1" w:firstLine="709"/>
        <w:rPr>
          <w:color w:val="000000"/>
          <w:szCs w:val="28"/>
        </w:rPr>
      </w:pPr>
      <w:r w:rsidRPr="00933E05">
        <w:rPr>
          <w:color w:val="000000"/>
          <w:szCs w:val="28"/>
        </w:rPr>
        <w:lastRenderedPageBreak/>
        <w:t>1</w:t>
      </w:r>
      <w:r w:rsidRPr="009B686E">
        <w:rPr>
          <w:color w:val="000000"/>
          <w:szCs w:val="28"/>
        </w:rPr>
        <w:t>37</w:t>
      </w:r>
      <w:r w:rsidRPr="00933E05">
        <w:rPr>
          <w:color w:val="000000"/>
          <w:szCs w:val="28"/>
        </w:rPr>
        <w:t>.Tohya T</w:t>
      </w:r>
      <w:r>
        <w:rPr>
          <w:color w:val="000000"/>
          <w:szCs w:val="28"/>
        </w:rPr>
        <w:t>.</w:t>
      </w:r>
      <w:r w:rsidRPr="00933E05">
        <w:rPr>
          <w:color w:val="000000"/>
          <w:szCs w:val="28"/>
        </w:rPr>
        <w:t xml:space="preserve"> Unsuspected extra-adrenal pheochromocytoma simulating ovarian tumor </w:t>
      </w:r>
      <w:r>
        <w:rPr>
          <w:color w:val="000000"/>
          <w:szCs w:val="28"/>
        </w:rPr>
        <w:t xml:space="preserve">/ </w:t>
      </w:r>
      <w:r w:rsidRPr="00933E05">
        <w:rPr>
          <w:color w:val="000000"/>
          <w:szCs w:val="28"/>
        </w:rPr>
        <w:t>T</w:t>
      </w:r>
      <w:r>
        <w:rPr>
          <w:color w:val="000000"/>
          <w:szCs w:val="28"/>
        </w:rPr>
        <w:t>. </w:t>
      </w:r>
      <w:r w:rsidRPr="00933E05">
        <w:rPr>
          <w:color w:val="000000"/>
          <w:szCs w:val="28"/>
        </w:rPr>
        <w:t>Tohya, T</w:t>
      </w:r>
      <w:r>
        <w:rPr>
          <w:color w:val="000000"/>
          <w:szCs w:val="28"/>
        </w:rPr>
        <w:t>. </w:t>
      </w:r>
      <w:r w:rsidRPr="00933E05">
        <w:rPr>
          <w:color w:val="000000"/>
          <w:szCs w:val="28"/>
        </w:rPr>
        <w:t>Yoshimura, Y</w:t>
      </w:r>
      <w:r>
        <w:rPr>
          <w:color w:val="000000"/>
          <w:szCs w:val="28"/>
        </w:rPr>
        <w:t>. </w:t>
      </w:r>
      <w:r w:rsidRPr="00933E05">
        <w:rPr>
          <w:color w:val="000000"/>
          <w:szCs w:val="28"/>
        </w:rPr>
        <w:t xml:space="preserve">Honda </w:t>
      </w:r>
      <w:r>
        <w:rPr>
          <w:color w:val="000000"/>
          <w:szCs w:val="28"/>
        </w:rPr>
        <w:t>[</w:t>
      </w:r>
      <w:r w:rsidRPr="00933E05">
        <w:rPr>
          <w:color w:val="000000"/>
          <w:szCs w:val="28"/>
        </w:rPr>
        <w:t>et al.</w:t>
      </w:r>
      <w:r>
        <w:rPr>
          <w:color w:val="000000"/>
          <w:szCs w:val="28"/>
        </w:rPr>
        <w:t xml:space="preserve">] </w:t>
      </w:r>
      <w:r w:rsidRPr="00933E05">
        <w:rPr>
          <w:color w:val="000000"/>
          <w:szCs w:val="28"/>
        </w:rPr>
        <w:t>// Eur. J. Obstet. Gynecol. Reprod. Biol. – 1999. – Vol.</w:t>
      </w:r>
      <w:r>
        <w:rPr>
          <w:color w:val="000000"/>
          <w:szCs w:val="28"/>
        </w:rPr>
        <w:t> </w:t>
      </w:r>
      <w:r w:rsidRPr="00933E05">
        <w:rPr>
          <w:color w:val="000000"/>
          <w:szCs w:val="28"/>
        </w:rPr>
        <w:t xml:space="preserve">82, </w:t>
      </w:r>
      <w:r w:rsidRPr="00632F9F">
        <w:rPr>
          <w:color w:val="000000"/>
          <w:szCs w:val="28"/>
        </w:rPr>
        <w:t>№ </w:t>
      </w:r>
      <w:r w:rsidRPr="00933E05">
        <w:rPr>
          <w:color w:val="000000"/>
          <w:szCs w:val="28"/>
        </w:rPr>
        <w:t>2. – P.</w:t>
      </w:r>
      <w:r>
        <w:rPr>
          <w:color w:val="000000"/>
          <w:szCs w:val="28"/>
        </w:rPr>
        <w:t> </w:t>
      </w:r>
      <w:r w:rsidRPr="00933E05">
        <w:rPr>
          <w:color w:val="000000"/>
          <w:szCs w:val="28"/>
        </w:rPr>
        <w:t xml:space="preserve">217-218. </w:t>
      </w:r>
    </w:p>
    <w:p w:rsidR="00B11673" w:rsidRPr="00933E05" w:rsidRDefault="00B11673" w:rsidP="00B11673">
      <w:pPr>
        <w:pStyle w:val="afa"/>
        <w:tabs>
          <w:tab w:val="left" w:pos="1701"/>
        </w:tabs>
        <w:ind w:left="0" w:right="-1" w:firstLine="709"/>
        <w:rPr>
          <w:color w:val="000000"/>
          <w:szCs w:val="28"/>
        </w:rPr>
      </w:pPr>
      <w:r w:rsidRPr="00933E05">
        <w:rPr>
          <w:color w:val="000000"/>
          <w:szCs w:val="28"/>
        </w:rPr>
        <w:t>1</w:t>
      </w:r>
      <w:r w:rsidRPr="009B686E">
        <w:rPr>
          <w:color w:val="000000"/>
          <w:szCs w:val="28"/>
        </w:rPr>
        <w:t>38</w:t>
      </w:r>
      <w:r w:rsidRPr="00933E05">
        <w:rPr>
          <w:color w:val="000000"/>
          <w:szCs w:val="28"/>
        </w:rPr>
        <w:t>.Val-Bernal J</w:t>
      </w:r>
      <w:r>
        <w:rPr>
          <w:color w:val="000000"/>
          <w:szCs w:val="28"/>
        </w:rPr>
        <w:t>.</w:t>
      </w:r>
      <w:r w:rsidRPr="00933E05">
        <w:rPr>
          <w:color w:val="000000"/>
          <w:szCs w:val="28"/>
        </w:rPr>
        <w:t>F</w:t>
      </w:r>
      <w:r>
        <w:rPr>
          <w:color w:val="000000"/>
          <w:szCs w:val="28"/>
        </w:rPr>
        <w:t>.</w:t>
      </w:r>
      <w:r w:rsidRPr="00933E05">
        <w:rPr>
          <w:color w:val="000000"/>
          <w:szCs w:val="28"/>
        </w:rPr>
        <w:t xml:space="preserve"> Primary pure intpatesticular fibrosarcoma </w:t>
      </w:r>
      <w:r>
        <w:rPr>
          <w:color w:val="000000"/>
          <w:szCs w:val="28"/>
        </w:rPr>
        <w:t xml:space="preserve">/ </w:t>
      </w:r>
      <w:r w:rsidRPr="00933E05">
        <w:rPr>
          <w:color w:val="000000"/>
          <w:szCs w:val="28"/>
        </w:rPr>
        <w:t>J</w:t>
      </w:r>
      <w:r>
        <w:rPr>
          <w:color w:val="000000"/>
          <w:szCs w:val="28"/>
        </w:rPr>
        <w:t>.</w:t>
      </w:r>
      <w:r w:rsidRPr="00933E05">
        <w:rPr>
          <w:color w:val="000000"/>
          <w:szCs w:val="28"/>
        </w:rPr>
        <w:t>F</w:t>
      </w:r>
      <w:r>
        <w:rPr>
          <w:color w:val="000000"/>
          <w:szCs w:val="28"/>
        </w:rPr>
        <w:t>. </w:t>
      </w:r>
      <w:r w:rsidRPr="00933E05">
        <w:rPr>
          <w:color w:val="000000"/>
          <w:szCs w:val="28"/>
        </w:rPr>
        <w:t>Val-Bernal, T</w:t>
      </w:r>
      <w:r>
        <w:rPr>
          <w:color w:val="000000"/>
          <w:szCs w:val="28"/>
        </w:rPr>
        <w:t>. </w:t>
      </w:r>
      <w:r w:rsidRPr="00933E05">
        <w:rPr>
          <w:color w:val="000000"/>
          <w:szCs w:val="28"/>
        </w:rPr>
        <w:t>Azcarretazabal, B</w:t>
      </w:r>
      <w:r>
        <w:rPr>
          <w:color w:val="000000"/>
          <w:szCs w:val="28"/>
        </w:rPr>
        <w:t>. </w:t>
      </w:r>
      <w:r w:rsidRPr="00933E05">
        <w:rPr>
          <w:color w:val="000000"/>
          <w:szCs w:val="28"/>
        </w:rPr>
        <w:t>Torio, M.</w:t>
      </w:r>
      <w:r>
        <w:rPr>
          <w:color w:val="000000"/>
          <w:szCs w:val="28"/>
        </w:rPr>
        <w:t> </w:t>
      </w:r>
      <w:r w:rsidRPr="00933E05">
        <w:rPr>
          <w:color w:val="000000"/>
          <w:szCs w:val="28"/>
        </w:rPr>
        <w:t>Mayorga // Pathol. Int. – 1999. – Vol.</w:t>
      </w:r>
      <w:r>
        <w:rPr>
          <w:color w:val="000000"/>
          <w:szCs w:val="28"/>
        </w:rPr>
        <w:t> </w:t>
      </w:r>
      <w:r w:rsidRPr="00933E05">
        <w:rPr>
          <w:color w:val="000000"/>
          <w:szCs w:val="28"/>
        </w:rPr>
        <w:t xml:space="preserve">49, </w:t>
      </w:r>
      <w:r w:rsidRPr="00445A8E">
        <w:rPr>
          <w:color w:val="000000"/>
          <w:szCs w:val="28"/>
        </w:rPr>
        <w:t>№ </w:t>
      </w:r>
      <w:r w:rsidRPr="00933E05">
        <w:rPr>
          <w:color w:val="000000"/>
          <w:szCs w:val="28"/>
        </w:rPr>
        <w:t>2. – P.</w:t>
      </w:r>
      <w:r>
        <w:rPr>
          <w:color w:val="000000"/>
          <w:szCs w:val="28"/>
        </w:rPr>
        <w:t> </w:t>
      </w:r>
      <w:r w:rsidRPr="00933E05">
        <w:rPr>
          <w:color w:val="000000"/>
          <w:szCs w:val="28"/>
        </w:rPr>
        <w:t>185-189.</w:t>
      </w:r>
    </w:p>
    <w:p w:rsidR="00B11673" w:rsidRPr="00933E05" w:rsidRDefault="00B11673" w:rsidP="00B11673">
      <w:pPr>
        <w:pStyle w:val="afa"/>
        <w:tabs>
          <w:tab w:val="left" w:pos="1701"/>
        </w:tabs>
        <w:ind w:left="0" w:right="-1" w:firstLine="709"/>
        <w:rPr>
          <w:color w:val="000000"/>
          <w:szCs w:val="28"/>
        </w:rPr>
      </w:pPr>
      <w:r w:rsidRPr="00933E05">
        <w:rPr>
          <w:color w:val="000000"/>
          <w:szCs w:val="28"/>
        </w:rPr>
        <w:t>1</w:t>
      </w:r>
      <w:r w:rsidRPr="009B686E">
        <w:rPr>
          <w:color w:val="000000"/>
          <w:szCs w:val="28"/>
        </w:rPr>
        <w:t>39</w:t>
      </w:r>
      <w:r w:rsidRPr="00933E05">
        <w:rPr>
          <w:color w:val="000000"/>
          <w:szCs w:val="28"/>
        </w:rPr>
        <w:t>.Vendeira P</w:t>
      </w:r>
      <w:r>
        <w:rPr>
          <w:color w:val="000000"/>
          <w:szCs w:val="28"/>
        </w:rPr>
        <w:t xml:space="preserve">. </w:t>
      </w:r>
      <w:r w:rsidRPr="00933E05">
        <w:rPr>
          <w:color w:val="000000"/>
          <w:szCs w:val="28"/>
        </w:rPr>
        <w:t>Extra-adrenal phechromocytoma and renal cell carcinoma-an unusual case of tumor synchronism</w:t>
      </w:r>
      <w:r>
        <w:rPr>
          <w:color w:val="000000"/>
          <w:szCs w:val="28"/>
        </w:rPr>
        <w:t xml:space="preserve"> / </w:t>
      </w:r>
      <w:r w:rsidRPr="00933E05">
        <w:rPr>
          <w:color w:val="000000"/>
          <w:szCs w:val="28"/>
        </w:rPr>
        <w:t>P</w:t>
      </w:r>
      <w:r>
        <w:rPr>
          <w:color w:val="000000"/>
          <w:szCs w:val="28"/>
        </w:rPr>
        <w:t>. </w:t>
      </w:r>
      <w:r w:rsidRPr="00933E05">
        <w:rPr>
          <w:color w:val="000000"/>
          <w:szCs w:val="28"/>
        </w:rPr>
        <w:t>Vendeira, M</w:t>
      </w:r>
      <w:r>
        <w:rPr>
          <w:color w:val="000000"/>
          <w:szCs w:val="28"/>
        </w:rPr>
        <w:t>. </w:t>
      </w:r>
      <w:r w:rsidRPr="00933E05">
        <w:rPr>
          <w:color w:val="000000"/>
          <w:szCs w:val="28"/>
        </w:rPr>
        <w:t>Guimaraes, S</w:t>
      </w:r>
      <w:r>
        <w:rPr>
          <w:color w:val="000000"/>
          <w:szCs w:val="28"/>
        </w:rPr>
        <w:t>. </w:t>
      </w:r>
      <w:r w:rsidRPr="00933E05">
        <w:rPr>
          <w:color w:val="000000"/>
          <w:szCs w:val="28"/>
        </w:rPr>
        <w:t xml:space="preserve">Silva </w:t>
      </w:r>
      <w:r>
        <w:rPr>
          <w:color w:val="000000"/>
          <w:szCs w:val="28"/>
        </w:rPr>
        <w:t>[</w:t>
      </w:r>
      <w:r w:rsidRPr="00933E05">
        <w:rPr>
          <w:color w:val="000000"/>
          <w:szCs w:val="28"/>
        </w:rPr>
        <w:t>et al.</w:t>
      </w:r>
      <w:r>
        <w:rPr>
          <w:color w:val="000000"/>
          <w:szCs w:val="28"/>
        </w:rPr>
        <w:t>]</w:t>
      </w:r>
      <w:r w:rsidRPr="00933E05">
        <w:rPr>
          <w:color w:val="000000"/>
          <w:szCs w:val="28"/>
        </w:rPr>
        <w:t xml:space="preserve"> // Scand. J. Urol. Nephrol. – 1999. – Vol.</w:t>
      </w:r>
      <w:r>
        <w:rPr>
          <w:color w:val="000000"/>
          <w:szCs w:val="28"/>
        </w:rPr>
        <w:t> </w:t>
      </w:r>
      <w:r w:rsidRPr="00933E05">
        <w:rPr>
          <w:color w:val="000000"/>
          <w:szCs w:val="28"/>
        </w:rPr>
        <w:t xml:space="preserve">33, </w:t>
      </w:r>
      <w:r>
        <w:rPr>
          <w:color w:val="000000"/>
          <w:szCs w:val="28"/>
        </w:rPr>
        <w:t>№ </w:t>
      </w:r>
      <w:r w:rsidRPr="00933E05">
        <w:rPr>
          <w:color w:val="000000"/>
          <w:szCs w:val="28"/>
        </w:rPr>
        <w:t>2. – P.</w:t>
      </w:r>
      <w:r>
        <w:rPr>
          <w:color w:val="000000"/>
          <w:szCs w:val="28"/>
        </w:rPr>
        <w:t> </w:t>
      </w:r>
      <w:r w:rsidRPr="00933E05">
        <w:rPr>
          <w:color w:val="000000"/>
          <w:szCs w:val="28"/>
        </w:rPr>
        <w:t>133-135.</w:t>
      </w:r>
    </w:p>
    <w:p w:rsidR="00B11673" w:rsidRPr="00933E05" w:rsidRDefault="00B11673" w:rsidP="00B11673">
      <w:pPr>
        <w:pStyle w:val="afa"/>
        <w:tabs>
          <w:tab w:val="left" w:pos="1701"/>
        </w:tabs>
        <w:ind w:left="0" w:right="-1" w:firstLine="709"/>
        <w:rPr>
          <w:color w:val="000000"/>
          <w:szCs w:val="28"/>
        </w:rPr>
      </w:pPr>
      <w:r w:rsidRPr="00933E05">
        <w:rPr>
          <w:color w:val="000000"/>
          <w:szCs w:val="28"/>
        </w:rPr>
        <w:t>14</w:t>
      </w:r>
      <w:r w:rsidRPr="009B686E">
        <w:rPr>
          <w:color w:val="000000"/>
          <w:szCs w:val="28"/>
        </w:rPr>
        <w:t>0</w:t>
      </w:r>
      <w:r w:rsidRPr="00933E05">
        <w:rPr>
          <w:color w:val="000000"/>
          <w:szCs w:val="28"/>
        </w:rPr>
        <w:t>.Vlahos N</w:t>
      </w:r>
      <w:r>
        <w:rPr>
          <w:color w:val="000000"/>
          <w:szCs w:val="28"/>
        </w:rPr>
        <w:t>/</w:t>
      </w:r>
      <w:r w:rsidRPr="00933E05">
        <w:rPr>
          <w:color w:val="000000"/>
          <w:szCs w:val="28"/>
        </w:rPr>
        <w:t>P. Cervical sarcoma botryoides.</w:t>
      </w:r>
      <w:r w:rsidRPr="00933E05">
        <w:rPr>
          <w:color w:val="000000"/>
          <w:szCs w:val="28"/>
          <w:lang w:val="en-GB"/>
        </w:rPr>
        <w:t xml:space="preserve"> </w:t>
      </w:r>
      <w:r w:rsidRPr="00933E05">
        <w:rPr>
          <w:color w:val="000000"/>
          <w:szCs w:val="28"/>
        </w:rPr>
        <w:t>A case report</w:t>
      </w:r>
      <w:r>
        <w:rPr>
          <w:color w:val="000000"/>
          <w:szCs w:val="28"/>
        </w:rPr>
        <w:t xml:space="preserve"> / </w:t>
      </w:r>
      <w:r w:rsidRPr="00933E05">
        <w:rPr>
          <w:color w:val="000000"/>
          <w:szCs w:val="28"/>
        </w:rPr>
        <w:t>N</w:t>
      </w:r>
      <w:r>
        <w:rPr>
          <w:color w:val="000000"/>
          <w:szCs w:val="28"/>
        </w:rPr>
        <w:t>.</w:t>
      </w:r>
      <w:r w:rsidRPr="00933E05">
        <w:rPr>
          <w:color w:val="000000"/>
          <w:szCs w:val="28"/>
        </w:rPr>
        <w:t>P</w:t>
      </w:r>
      <w:r w:rsidRPr="00EB3FFA">
        <w:rPr>
          <w:color w:val="000000"/>
          <w:szCs w:val="28"/>
        </w:rPr>
        <w:t>.</w:t>
      </w:r>
      <w:r w:rsidRPr="00933E05">
        <w:rPr>
          <w:color w:val="000000"/>
          <w:szCs w:val="28"/>
        </w:rPr>
        <w:t>Vlahos, R</w:t>
      </w:r>
      <w:r w:rsidRPr="00EB3FFA">
        <w:rPr>
          <w:color w:val="000000"/>
          <w:szCs w:val="28"/>
        </w:rPr>
        <w:t>.</w:t>
      </w:r>
      <w:r>
        <w:rPr>
          <w:color w:val="000000"/>
          <w:szCs w:val="28"/>
        </w:rPr>
        <w:t> </w:t>
      </w:r>
      <w:r w:rsidRPr="00933E05">
        <w:rPr>
          <w:color w:val="000000"/>
          <w:szCs w:val="28"/>
        </w:rPr>
        <w:t>Matthews, N</w:t>
      </w:r>
      <w:r>
        <w:rPr>
          <w:color w:val="000000"/>
          <w:szCs w:val="28"/>
        </w:rPr>
        <w:t>.</w:t>
      </w:r>
      <w:r w:rsidRPr="00933E05">
        <w:rPr>
          <w:color w:val="000000"/>
          <w:szCs w:val="28"/>
        </w:rPr>
        <w:t>R.</w:t>
      </w:r>
      <w:r>
        <w:rPr>
          <w:color w:val="000000"/>
          <w:szCs w:val="28"/>
        </w:rPr>
        <w:t> </w:t>
      </w:r>
      <w:r w:rsidRPr="00933E05">
        <w:rPr>
          <w:color w:val="000000"/>
          <w:szCs w:val="28"/>
        </w:rPr>
        <w:t>Veridiano // J. Reprod. Med.</w:t>
      </w:r>
      <w:r>
        <w:rPr>
          <w:color w:val="000000"/>
          <w:szCs w:val="28"/>
        </w:rPr>
        <w:t xml:space="preserve"> – 1999</w:t>
      </w:r>
      <w:r w:rsidRPr="00933E05">
        <w:rPr>
          <w:color w:val="000000"/>
          <w:szCs w:val="28"/>
        </w:rPr>
        <w:t>. – Vol.</w:t>
      </w:r>
      <w:r>
        <w:rPr>
          <w:color w:val="000000"/>
          <w:szCs w:val="28"/>
        </w:rPr>
        <w:t> </w:t>
      </w:r>
      <w:r w:rsidRPr="00933E05">
        <w:rPr>
          <w:color w:val="000000"/>
          <w:szCs w:val="28"/>
        </w:rPr>
        <w:t xml:space="preserve">44, </w:t>
      </w:r>
      <w:r>
        <w:rPr>
          <w:color w:val="000000"/>
          <w:szCs w:val="28"/>
        </w:rPr>
        <w:t>№ </w:t>
      </w:r>
      <w:r w:rsidRPr="00933E05">
        <w:rPr>
          <w:color w:val="000000"/>
          <w:szCs w:val="28"/>
        </w:rPr>
        <w:t>3. – P.</w:t>
      </w:r>
      <w:r>
        <w:rPr>
          <w:color w:val="000000"/>
          <w:szCs w:val="28"/>
        </w:rPr>
        <w:t> </w:t>
      </w:r>
      <w:r w:rsidRPr="00933E05">
        <w:rPr>
          <w:color w:val="000000"/>
          <w:szCs w:val="28"/>
        </w:rPr>
        <w:t>306-308.</w:t>
      </w:r>
    </w:p>
    <w:p w:rsidR="00B11673" w:rsidRPr="00933E05" w:rsidRDefault="00B11673" w:rsidP="00B11673">
      <w:pPr>
        <w:pStyle w:val="afa"/>
        <w:tabs>
          <w:tab w:val="left" w:pos="1701"/>
        </w:tabs>
        <w:ind w:left="0" w:right="-1" w:firstLine="709"/>
        <w:rPr>
          <w:color w:val="000000"/>
          <w:szCs w:val="28"/>
          <w:lang w:val="en-GB"/>
        </w:rPr>
      </w:pPr>
      <w:r w:rsidRPr="00933E05">
        <w:rPr>
          <w:color w:val="000000"/>
          <w:szCs w:val="28"/>
        </w:rPr>
        <w:t>14</w:t>
      </w:r>
      <w:r w:rsidRPr="009B686E">
        <w:rPr>
          <w:color w:val="000000"/>
          <w:szCs w:val="28"/>
        </w:rPr>
        <w:t>1</w:t>
      </w:r>
      <w:r w:rsidRPr="00933E05">
        <w:rPr>
          <w:color w:val="000000"/>
          <w:szCs w:val="28"/>
        </w:rPr>
        <w:t>.Wolfhagen F</w:t>
      </w:r>
      <w:r w:rsidRPr="00AA18AA">
        <w:rPr>
          <w:color w:val="000000"/>
          <w:szCs w:val="28"/>
        </w:rPr>
        <w:t>.</w:t>
      </w:r>
      <w:r w:rsidRPr="00933E05">
        <w:rPr>
          <w:color w:val="000000"/>
          <w:szCs w:val="28"/>
        </w:rPr>
        <w:t>H</w:t>
      </w:r>
      <w:r w:rsidRPr="00AA18AA">
        <w:rPr>
          <w:color w:val="000000"/>
          <w:szCs w:val="28"/>
        </w:rPr>
        <w:t>.</w:t>
      </w:r>
      <w:r w:rsidRPr="00933E05">
        <w:rPr>
          <w:color w:val="000000"/>
          <w:szCs w:val="28"/>
        </w:rPr>
        <w:t xml:space="preserve"> Late recurrence of liposarcoma simulating adenoma of the duodenum </w:t>
      </w:r>
      <w:r w:rsidRPr="00AA18AA">
        <w:rPr>
          <w:color w:val="000000"/>
          <w:szCs w:val="28"/>
        </w:rPr>
        <w:t xml:space="preserve">/ </w:t>
      </w:r>
      <w:r w:rsidRPr="00933E05">
        <w:rPr>
          <w:color w:val="000000"/>
          <w:szCs w:val="28"/>
        </w:rPr>
        <w:t>F</w:t>
      </w:r>
      <w:r w:rsidRPr="00AA18AA">
        <w:rPr>
          <w:color w:val="000000"/>
          <w:szCs w:val="28"/>
        </w:rPr>
        <w:t>.</w:t>
      </w:r>
      <w:r w:rsidRPr="00933E05">
        <w:rPr>
          <w:color w:val="000000"/>
          <w:szCs w:val="28"/>
        </w:rPr>
        <w:t>H</w:t>
      </w:r>
      <w:r w:rsidRPr="00AA18AA">
        <w:rPr>
          <w:color w:val="000000"/>
          <w:szCs w:val="28"/>
        </w:rPr>
        <w:t>.</w:t>
      </w:r>
      <w:r>
        <w:rPr>
          <w:color w:val="000000"/>
          <w:szCs w:val="28"/>
        </w:rPr>
        <w:t> </w:t>
      </w:r>
      <w:r w:rsidRPr="00933E05">
        <w:rPr>
          <w:color w:val="000000"/>
          <w:szCs w:val="28"/>
        </w:rPr>
        <w:t>Wolfhagen, J</w:t>
      </w:r>
      <w:r>
        <w:rPr>
          <w:color w:val="000000"/>
          <w:szCs w:val="28"/>
        </w:rPr>
        <w:t>.</w:t>
      </w:r>
      <w:r w:rsidRPr="00933E05">
        <w:rPr>
          <w:color w:val="000000"/>
          <w:szCs w:val="28"/>
        </w:rPr>
        <w:t>W</w:t>
      </w:r>
      <w:r>
        <w:rPr>
          <w:color w:val="000000"/>
          <w:szCs w:val="28"/>
        </w:rPr>
        <w:t>. </w:t>
      </w:r>
      <w:r w:rsidRPr="00933E05">
        <w:rPr>
          <w:color w:val="000000"/>
          <w:szCs w:val="28"/>
        </w:rPr>
        <w:t>Mensing, H</w:t>
      </w:r>
      <w:r>
        <w:rPr>
          <w:color w:val="000000"/>
          <w:szCs w:val="28"/>
        </w:rPr>
        <w:t>.</w:t>
      </w:r>
      <w:r w:rsidRPr="00933E05">
        <w:rPr>
          <w:color w:val="000000"/>
          <w:szCs w:val="28"/>
        </w:rPr>
        <w:t>F</w:t>
      </w:r>
      <w:r>
        <w:rPr>
          <w:color w:val="000000"/>
          <w:szCs w:val="28"/>
        </w:rPr>
        <w:t>. </w:t>
      </w:r>
      <w:r w:rsidRPr="00933E05">
        <w:rPr>
          <w:color w:val="000000"/>
          <w:szCs w:val="28"/>
        </w:rPr>
        <w:t xml:space="preserve">Veen </w:t>
      </w:r>
      <w:r>
        <w:rPr>
          <w:color w:val="000000"/>
          <w:szCs w:val="28"/>
        </w:rPr>
        <w:t>[</w:t>
      </w:r>
      <w:r w:rsidRPr="00933E05">
        <w:rPr>
          <w:color w:val="000000"/>
          <w:szCs w:val="28"/>
        </w:rPr>
        <w:t>et al.</w:t>
      </w:r>
      <w:r>
        <w:rPr>
          <w:color w:val="000000"/>
          <w:szCs w:val="28"/>
        </w:rPr>
        <w:t xml:space="preserve">] </w:t>
      </w:r>
      <w:r w:rsidRPr="00933E05">
        <w:rPr>
          <w:color w:val="000000"/>
          <w:szCs w:val="28"/>
        </w:rPr>
        <w:t>// Neth. J. Med. – 1999. – Vol.</w:t>
      </w:r>
      <w:r>
        <w:rPr>
          <w:color w:val="000000"/>
          <w:szCs w:val="28"/>
        </w:rPr>
        <w:t> </w:t>
      </w:r>
      <w:r w:rsidRPr="00933E05">
        <w:rPr>
          <w:color w:val="000000"/>
          <w:szCs w:val="28"/>
        </w:rPr>
        <w:t xml:space="preserve">54, </w:t>
      </w:r>
      <w:r>
        <w:rPr>
          <w:color w:val="000000"/>
          <w:szCs w:val="28"/>
        </w:rPr>
        <w:t>№ </w:t>
      </w:r>
      <w:r w:rsidRPr="00933E05">
        <w:rPr>
          <w:color w:val="000000"/>
          <w:szCs w:val="28"/>
        </w:rPr>
        <w:t>6. – P.</w:t>
      </w:r>
      <w:r>
        <w:rPr>
          <w:color w:val="000000"/>
          <w:szCs w:val="28"/>
        </w:rPr>
        <w:t> </w:t>
      </w:r>
      <w:r w:rsidRPr="00933E05">
        <w:rPr>
          <w:color w:val="000000"/>
          <w:szCs w:val="28"/>
        </w:rPr>
        <w:t>231-234.</w:t>
      </w:r>
    </w:p>
    <w:p w:rsidR="00B11673" w:rsidRDefault="00B11673" w:rsidP="00B11673">
      <w:pPr>
        <w:pStyle w:val="afa"/>
        <w:tabs>
          <w:tab w:val="left" w:pos="1701"/>
        </w:tabs>
        <w:ind w:left="0" w:right="-1" w:firstLine="709"/>
        <w:rPr>
          <w:color w:val="000000"/>
          <w:szCs w:val="28"/>
        </w:rPr>
      </w:pPr>
      <w:r w:rsidRPr="00933E05">
        <w:rPr>
          <w:color w:val="000000"/>
          <w:szCs w:val="28"/>
        </w:rPr>
        <w:t>1</w:t>
      </w:r>
      <w:r w:rsidRPr="009B686E">
        <w:rPr>
          <w:color w:val="000000"/>
          <w:szCs w:val="28"/>
        </w:rPr>
        <w:t>42</w:t>
      </w:r>
      <w:r w:rsidRPr="00933E05">
        <w:rPr>
          <w:color w:val="000000"/>
          <w:szCs w:val="28"/>
        </w:rPr>
        <w:t>.Yonou H</w:t>
      </w:r>
      <w:r>
        <w:rPr>
          <w:color w:val="000000"/>
          <w:szCs w:val="28"/>
        </w:rPr>
        <w:t>.</w:t>
      </w:r>
      <w:r w:rsidRPr="00933E05">
        <w:rPr>
          <w:color w:val="000000"/>
          <w:szCs w:val="28"/>
        </w:rPr>
        <w:t xml:space="preserve"> Retroperitoneal schwannoma arising from the adrenal area: a case report </w:t>
      </w:r>
      <w:r>
        <w:rPr>
          <w:color w:val="000000"/>
          <w:szCs w:val="28"/>
        </w:rPr>
        <w:t xml:space="preserve">/ </w:t>
      </w:r>
      <w:r w:rsidRPr="00933E05">
        <w:rPr>
          <w:color w:val="000000"/>
          <w:szCs w:val="28"/>
        </w:rPr>
        <w:t>H</w:t>
      </w:r>
      <w:r>
        <w:rPr>
          <w:color w:val="000000"/>
          <w:szCs w:val="28"/>
        </w:rPr>
        <w:t>. </w:t>
      </w:r>
      <w:r w:rsidRPr="00933E05">
        <w:rPr>
          <w:color w:val="000000"/>
          <w:szCs w:val="28"/>
        </w:rPr>
        <w:t>Yonou, M</w:t>
      </w:r>
      <w:r>
        <w:rPr>
          <w:color w:val="000000"/>
          <w:szCs w:val="28"/>
        </w:rPr>
        <w:t>. </w:t>
      </w:r>
      <w:r w:rsidRPr="00933E05">
        <w:rPr>
          <w:color w:val="000000"/>
          <w:szCs w:val="28"/>
        </w:rPr>
        <w:t>Goya, M</w:t>
      </w:r>
      <w:r>
        <w:rPr>
          <w:color w:val="000000"/>
          <w:szCs w:val="28"/>
        </w:rPr>
        <w:t>. </w:t>
      </w:r>
      <w:r w:rsidRPr="00933E05">
        <w:rPr>
          <w:color w:val="000000"/>
          <w:szCs w:val="28"/>
        </w:rPr>
        <w:t xml:space="preserve">Miyazato </w:t>
      </w:r>
      <w:r>
        <w:rPr>
          <w:color w:val="000000"/>
          <w:szCs w:val="28"/>
        </w:rPr>
        <w:t>[</w:t>
      </w:r>
      <w:r w:rsidRPr="00933E05">
        <w:rPr>
          <w:color w:val="000000"/>
          <w:szCs w:val="28"/>
        </w:rPr>
        <w:t>et al.</w:t>
      </w:r>
      <w:r>
        <w:rPr>
          <w:color w:val="000000"/>
          <w:szCs w:val="28"/>
        </w:rPr>
        <w:t xml:space="preserve">] </w:t>
      </w:r>
      <w:r w:rsidRPr="00933E05">
        <w:rPr>
          <w:color w:val="000000"/>
          <w:szCs w:val="28"/>
        </w:rPr>
        <w:t>// Hinyokika Kiyo. – 1999. – Vol.</w:t>
      </w:r>
      <w:r>
        <w:rPr>
          <w:color w:val="000000"/>
          <w:szCs w:val="28"/>
        </w:rPr>
        <w:t> </w:t>
      </w:r>
      <w:r w:rsidRPr="00933E05">
        <w:rPr>
          <w:color w:val="000000"/>
          <w:szCs w:val="28"/>
        </w:rPr>
        <w:t xml:space="preserve">45, </w:t>
      </w:r>
      <w:r>
        <w:rPr>
          <w:color w:val="000000"/>
          <w:szCs w:val="28"/>
        </w:rPr>
        <w:t>№ </w:t>
      </w:r>
      <w:r w:rsidRPr="00933E05">
        <w:rPr>
          <w:color w:val="000000"/>
          <w:szCs w:val="28"/>
        </w:rPr>
        <w:t>6. – P.</w:t>
      </w:r>
      <w:r>
        <w:rPr>
          <w:color w:val="000000"/>
          <w:szCs w:val="28"/>
        </w:rPr>
        <w:t xml:space="preserve"> </w:t>
      </w:r>
      <w:r w:rsidRPr="00933E05">
        <w:rPr>
          <w:color w:val="000000"/>
          <w:szCs w:val="28"/>
        </w:rPr>
        <w:t>403-405.</w:t>
      </w:r>
    </w:p>
    <w:p w:rsidR="006E5C4E" w:rsidRPr="00B11673" w:rsidRDefault="006E5C4E" w:rsidP="00B11673">
      <w:pPr>
        <w:spacing w:before="100" w:beforeAutospacing="1" w:after="100" w:afterAutospacing="1"/>
        <w:rPr>
          <w:rFonts w:ascii="Verdana" w:hAnsi="Verdana"/>
          <w:color w:val="000000"/>
          <w:sz w:val="15"/>
          <w:szCs w:val="15"/>
          <w:lang w:val="uk-UA"/>
        </w:rPr>
      </w:pPr>
    </w:p>
    <w:p w:rsidR="004C075C" w:rsidRDefault="009817E6" w:rsidP="00C10F35">
      <w:pPr>
        <w:pStyle w:val="a6"/>
        <w:widowControl w:val="0"/>
        <w:shd w:val="clear" w:color="auto" w:fill="FFFFFF"/>
        <w:spacing w:before="240" w:after="60" w:line="360" w:lineRule="auto"/>
        <w:ind w:firstLine="709"/>
        <w:jc w:val="both"/>
      </w:pPr>
      <w:r>
        <w:rPr>
          <w:szCs w:val="28"/>
          <w:lang w:val="uk-UA"/>
        </w:rPr>
        <w:t xml:space="preserve"> </w:t>
      </w:r>
      <w:r w:rsidR="004C075C" w:rsidRPr="00751995">
        <w:rPr>
          <w:rStyle w:val="a5"/>
          <w:color w:val="0070C0"/>
          <w:lang w:val="en-US"/>
        </w:rPr>
        <w:t> </w:t>
      </w:r>
      <w:r w:rsidR="004C075C">
        <w:rPr>
          <w:rStyle w:val="a5"/>
          <w:color w:val="FF0000"/>
        </w:rPr>
        <w:t xml:space="preserve">Для заказа доставки данной работы воспользуйтесь поиском на сайте по ссылке:  </w:t>
      </w:r>
      <w:hyperlink r:id="rId8" w:history="1">
        <w:r w:rsidR="004C075C">
          <w:rPr>
            <w:rStyle w:val="a5"/>
            <w:color w:val="0070C0"/>
          </w:rPr>
          <w:t>http://www.mydisser.com/search.html</w:t>
        </w:r>
      </w:hyperlink>
    </w:p>
    <w:p w:rsidR="000F4B2E" w:rsidRPr="004C075C" w:rsidRDefault="000F4B2E" w:rsidP="004C075C">
      <w:pPr>
        <w:pStyle w:val="75"/>
        <w:keepNext w:val="0"/>
        <w:autoSpaceDE/>
        <w:autoSpaceDN/>
        <w:rPr>
          <w:lang w:val="ru-RU"/>
        </w:rPr>
      </w:pPr>
    </w:p>
    <w:sectPr w:rsidR="000F4B2E" w:rsidRPr="004C075C">
      <w:headerReference w:type="even" r:id="rId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CBC" w:rsidRDefault="00A47CBC">
      <w:pPr>
        <w:spacing w:after="0" w:line="240" w:lineRule="auto"/>
      </w:pPr>
      <w:r>
        <w:separator/>
      </w:r>
    </w:p>
  </w:endnote>
  <w:endnote w:type="continuationSeparator" w:id="0">
    <w:p w:rsidR="00A47CBC" w:rsidRDefault="00A4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20002A87" w:usb1="80000000" w:usb2="00000008"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5"/>
      <w:framePr w:wrap="around" w:vAnchor="text" w:hAnchor="margin" w:xAlign="right" w:y="1"/>
      <w:rPr>
        <w:rStyle w:val="af3"/>
        <w:rFonts w:eastAsia="Garamond"/>
      </w:rPr>
    </w:pPr>
    <w:r>
      <w:rPr>
        <w:rStyle w:val="af3"/>
        <w:rFonts w:eastAsia="Garamond"/>
      </w:rPr>
      <w:fldChar w:fldCharType="begin"/>
    </w:r>
    <w:r>
      <w:rPr>
        <w:rStyle w:val="af3"/>
        <w:rFonts w:eastAsia="Garamond"/>
      </w:rPr>
      <w:instrText xml:space="preserve">PAGE  </w:instrText>
    </w:r>
    <w:r>
      <w:rPr>
        <w:rStyle w:val="af3"/>
        <w:rFonts w:eastAsia="Garamond"/>
      </w:rPr>
      <w:fldChar w:fldCharType="end"/>
    </w:r>
  </w:p>
  <w:p w:rsidR="009335CF" w:rsidRDefault="00A47CBC">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5"/>
      <w:framePr w:wrap="around" w:vAnchor="text" w:hAnchor="margin" w:xAlign="right" w:y="1"/>
      <w:rPr>
        <w:rStyle w:val="af3"/>
        <w:rFonts w:eastAsia="Garamond"/>
      </w:rPr>
    </w:pPr>
    <w:r>
      <w:rPr>
        <w:rStyle w:val="af3"/>
        <w:rFonts w:eastAsia="Garamond"/>
      </w:rPr>
      <w:fldChar w:fldCharType="begin"/>
    </w:r>
    <w:r>
      <w:rPr>
        <w:rStyle w:val="af3"/>
        <w:rFonts w:eastAsia="Garamond"/>
      </w:rPr>
      <w:instrText xml:space="preserve">PAGE  </w:instrText>
    </w:r>
    <w:r>
      <w:rPr>
        <w:rStyle w:val="af3"/>
        <w:rFonts w:eastAsia="Garamond"/>
      </w:rPr>
      <w:fldChar w:fldCharType="separate"/>
    </w:r>
    <w:r w:rsidR="00B11673">
      <w:rPr>
        <w:rStyle w:val="af3"/>
        <w:rFonts w:eastAsia="Garamond"/>
        <w:noProof/>
      </w:rPr>
      <w:t>22</w:t>
    </w:r>
    <w:r>
      <w:rPr>
        <w:rStyle w:val="af3"/>
        <w:rFonts w:eastAsia="Garamond"/>
      </w:rPr>
      <w:fldChar w:fldCharType="end"/>
    </w:r>
  </w:p>
  <w:p w:rsidR="009335CF" w:rsidRDefault="00A47CBC">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CBC" w:rsidRDefault="00A47CBC">
      <w:pPr>
        <w:spacing w:after="0" w:line="240" w:lineRule="auto"/>
      </w:pPr>
      <w:r>
        <w:separator/>
      </w:r>
    </w:p>
  </w:footnote>
  <w:footnote w:type="continuationSeparator" w:id="0">
    <w:p w:rsidR="00A47CBC" w:rsidRDefault="00A47C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9335CF" w:rsidRDefault="00A47CBC">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A47CBC">
    <w:pPr>
      <w:pStyle w:val="af1"/>
      <w:framePr w:wrap="around" w:vAnchor="text" w:hAnchor="margin" w:xAlign="right" w:y="1"/>
      <w:rPr>
        <w:rStyle w:val="af3"/>
        <w:lang w:val="uk-UA"/>
      </w:rPr>
    </w:pPr>
  </w:p>
  <w:p w:rsidR="009335CF" w:rsidRDefault="00A47CBC">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26">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75E7488"/>
    <w:multiLevelType w:val="multilevel"/>
    <w:tmpl w:val="06B4A62E"/>
    <w:lvl w:ilvl="0">
      <w:start w:val="1"/>
      <w:numFmt w:val="decimal"/>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28">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30">
    <w:nsid w:val="6DCC6853"/>
    <w:multiLevelType w:val="multilevel"/>
    <w:tmpl w:val="9322E480"/>
    <w:lvl w:ilvl="0">
      <w:start w:val="1"/>
      <w:numFmt w:val="decimal"/>
      <w:pStyle w:val="2"/>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1">
    <w:nsid w:val="717D2042"/>
    <w:multiLevelType w:val="hybridMultilevel"/>
    <w:tmpl w:val="C630A244"/>
    <w:lvl w:ilvl="0" w:tplc="0422000F">
      <w:start w:val="1"/>
      <w:numFmt w:val="decimal"/>
      <w:lvlText w:val="%1."/>
      <w:lvlJc w:val="left"/>
      <w:pPr>
        <w:tabs>
          <w:tab w:val="num" w:pos="360"/>
        </w:tabs>
        <w:ind w:left="360" w:hanging="360"/>
      </w:pPr>
      <w:rPr>
        <w:rFonts w:hint="default"/>
      </w:rPr>
    </w:lvl>
    <w:lvl w:ilvl="1" w:tplc="04220019" w:tentative="1">
      <w:start w:val="1"/>
      <w:numFmt w:val="lowerLetter"/>
      <w:pStyle w:val="11"/>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2">
    <w:nsid w:val="77265102"/>
    <w:multiLevelType w:val="hybridMultilevel"/>
    <w:tmpl w:val="0EE6E988"/>
    <w:lvl w:ilvl="0" w:tplc="F9F6D88A">
      <w:start w:val="1"/>
      <w:numFmt w:val="decimal"/>
      <w:pStyle w:val="a0"/>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7F773E76"/>
    <w:multiLevelType w:val="hybridMultilevel"/>
    <w:tmpl w:val="21AC2E08"/>
    <w:lvl w:ilvl="0" w:tplc="0419000F">
      <w:start w:val="1"/>
      <w:numFmt w:val="decimal"/>
      <w:pStyle w:val="20"/>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31"/>
  </w:num>
  <w:num w:numId="2">
    <w:abstractNumId w:val="30"/>
  </w:num>
  <w:num w:numId="3">
    <w:abstractNumId w:val="0"/>
  </w:num>
  <w:num w:numId="4">
    <w:abstractNumId w:val="25"/>
  </w:num>
  <w:num w:numId="5">
    <w:abstractNumId w:val="24"/>
  </w:num>
  <w:num w:numId="6">
    <w:abstractNumId w:val="28"/>
  </w:num>
  <w:num w:numId="7">
    <w:abstractNumId w:val="23"/>
  </w:num>
  <w:num w:numId="8">
    <w:abstractNumId w:val="32"/>
  </w:num>
  <w:num w:numId="9">
    <w:abstractNumId w:val="27"/>
  </w:num>
  <w:num w:numId="10">
    <w:abstractNumId w:val="29"/>
  </w:num>
  <w:num w:numId="11">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1214"/>
    <w:rsid w:val="00001298"/>
    <w:rsid w:val="00002F9A"/>
    <w:rsid w:val="000048AF"/>
    <w:rsid w:val="0000567C"/>
    <w:rsid w:val="00005941"/>
    <w:rsid w:val="000066F3"/>
    <w:rsid w:val="00007114"/>
    <w:rsid w:val="00014FCA"/>
    <w:rsid w:val="00016261"/>
    <w:rsid w:val="00016940"/>
    <w:rsid w:val="000171A1"/>
    <w:rsid w:val="00017256"/>
    <w:rsid w:val="00020339"/>
    <w:rsid w:val="00020DAF"/>
    <w:rsid w:val="00023AD2"/>
    <w:rsid w:val="00023BF8"/>
    <w:rsid w:val="00023C9F"/>
    <w:rsid w:val="0002503F"/>
    <w:rsid w:val="00025F91"/>
    <w:rsid w:val="0002679D"/>
    <w:rsid w:val="00033206"/>
    <w:rsid w:val="00033211"/>
    <w:rsid w:val="00033C1A"/>
    <w:rsid w:val="00034F51"/>
    <w:rsid w:val="00036505"/>
    <w:rsid w:val="0003662D"/>
    <w:rsid w:val="00041508"/>
    <w:rsid w:val="00045269"/>
    <w:rsid w:val="0004546E"/>
    <w:rsid w:val="0004646C"/>
    <w:rsid w:val="000477A4"/>
    <w:rsid w:val="00051955"/>
    <w:rsid w:val="00056C14"/>
    <w:rsid w:val="00060D76"/>
    <w:rsid w:val="00061CF2"/>
    <w:rsid w:val="000627E3"/>
    <w:rsid w:val="00062999"/>
    <w:rsid w:val="00064D9C"/>
    <w:rsid w:val="00065017"/>
    <w:rsid w:val="000650D5"/>
    <w:rsid w:val="0006654C"/>
    <w:rsid w:val="0007066E"/>
    <w:rsid w:val="00071101"/>
    <w:rsid w:val="000745E6"/>
    <w:rsid w:val="00080F11"/>
    <w:rsid w:val="0008264B"/>
    <w:rsid w:val="00083740"/>
    <w:rsid w:val="000839E9"/>
    <w:rsid w:val="000861E9"/>
    <w:rsid w:val="00086360"/>
    <w:rsid w:val="00086D74"/>
    <w:rsid w:val="00086DF8"/>
    <w:rsid w:val="00090216"/>
    <w:rsid w:val="00094F2D"/>
    <w:rsid w:val="000955F1"/>
    <w:rsid w:val="00095E35"/>
    <w:rsid w:val="00096438"/>
    <w:rsid w:val="000A048A"/>
    <w:rsid w:val="000A10E0"/>
    <w:rsid w:val="000A11D3"/>
    <w:rsid w:val="000A2A2F"/>
    <w:rsid w:val="000A6382"/>
    <w:rsid w:val="000A6B58"/>
    <w:rsid w:val="000A72AE"/>
    <w:rsid w:val="000A7303"/>
    <w:rsid w:val="000A77E1"/>
    <w:rsid w:val="000B0062"/>
    <w:rsid w:val="000B4941"/>
    <w:rsid w:val="000B526A"/>
    <w:rsid w:val="000B545D"/>
    <w:rsid w:val="000B78CD"/>
    <w:rsid w:val="000C2FE7"/>
    <w:rsid w:val="000C375D"/>
    <w:rsid w:val="000C5468"/>
    <w:rsid w:val="000C5872"/>
    <w:rsid w:val="000C68FE"/>
    <w:rsid w:val="000C71E5"/>
    <w:rsid w:val="000C752C"/>
    <w:rsid w:val="000C7F3A"/>
    <w:rsid w:val="000D0843"/>
    <w:rsid w:val="000D1D10"/>
    <w:rsid w:val="000D22F6"/>
    <w:rsid w:val="000D42FA"/>
    <w:rsid w:val="000D6201"/>
    <w:rsid w:val="000E06A7"/>
    <w:rsid w:val="000E09AE"/>
    <w:rsid w:val="000E1CDE"/>
    <w:rsid w:val="000E1CE2"/>
    <w:rsid w:val="000E1D41"/>
    <w:rsid w:val="000E228B"/>
    <w:rsid w:val="000E42ED"/>
    <w:rsid w:val="000E71AE"/>
    <w:rsid w:val="000E7C26"/>
    <w:rsid w:val="000F2F8D"/>
    <w:rsid w:val="000F36BB"/>
    <w:rsid w:val="000F4875"/>
    <w:rsid w:val="000F4B2E"/>
    <w:rsid w:val="000F576E"/>
    <w:rsid w:val="000F59BE"/>
    <w:rsid w:val="000F7851"/>
    <w:rsid w:val="00102073"/>
    <w:rsid w:val="00102637"/>
    <w:rsid w:val="00102CEC"/>
    <w:rsid w:val="001047FD"/>
    <w:rsid w:val="00105D22"/>
    <w:rsid w:val="00107717"/>
    <w:rsid w:val="00107877"/>
    <w:rsid w:val="00116762"/>
    <w:rsid w:val="00116D9D"/>
    <w:rsid w:val="00120DFD"/>
    <w:rsid w:val="00121939"/>
    <w:rsid w:val="00123905"/>
    <w:rsid w:val="00130C21"/>
    <w:rsid w:val="00135150"/>
    <w:rsid w:val="001359DA"/>
    <w:rsid w:val="0013663D"/>
    <w:rsid w:val="0013756F"/>
    <w:rsid w:val="00140AF9"/>
    <w:rsid w:val="00141967"/>
    <w:rsid w:val="001436BC"/>
    <w:rsid w:val="00145001"/>
    <w:rsid w:val="00146722"/>
    <w:rsid w:val="00146D11"/>
    <w:rsid w:val="00151F33"/>
    <w:rsid w:val="00152E9A"/>
    <w:rsid w:val="0015342B"/>
    <w:rsid w:val="00157752"/>
    <w:rsid w:val="0016006A"/>
    <w:rsid w:val="00166B4D"/>
    <w:rsid w:val="001725E2"/>
    <w:rsid w:val="0017312A"/>
    <w:rsid w:val="0017320F"/>
    <w:rsid w:val="00174587"/>
    <w:rsid w:val="00174A18"/>
    <w:rsid w:val="00180502"/>
    <w:rsid w:val="001818CF"/>
    <w:rsid w:val="00181C37"/>
    <w:rsid w:val="0018207E"/>
    <w:rsid w:val="0018224D"/>
    <w:rsid w:val="00182D69"/>
    <w:rsid w:val="00182EC1"/>
    <w:rsid w:val="00183560"/>
    <w:rsid w:val="00185046"/>
    <w:rsid w:val="00185B99"/>
    <w:rsid w:val="001868BC"/>
    <w:rsid w:val="00187D37"/>
    <w:rsid w:val="0019078E"/>
    <w:rsid w:val="00190B04"/>
    <w:rsid w:val="001923EE"/>
    <w:rsid w:val="0019432F"/>
    <w:rsid w:val="001A03B7"/>
    <w:rsid w:val="001A2198"/>
    <w:rsid w:val="001A23E1"/>
    <w:rsid w:val="001A2F37"/>
    <w:rsid w:val="001A2F71"/>
    <w:rsid w:val="001A3895"/>
    <w:rsid w:val="001A565E"/>
    <w:rsid w:val="001A5AE4"/>
    <w:rsid w:val="001A5FB6"/>
    <w:rsid w:val="001A6455"/>
    <w:rsid w:val="001A7A36"/>
    <w:rsid w:val="001A7AA7"/>
    <w:rsid w:val="001B23D3"/>
    <w:rsid w:val="001B319E"/>
    <w:rsid w:val="001B3925"/>
    <w:rsid w:val="001B41C0"/>
    <w:rsid w:val="001B5CF5"/>
    <w:rsid w:val="001B790E"/>
    <w:rsid w:val="001C0692"/>
    <w:rsid w:val="001C0BFE"/>
    <w:rsid w:val="001C37C3"/>
    <w:rsid w:val="001C3E59"/>
    <w:rsid w:val="001C4600"/>
    <w:rsid w:val="001C57AE"/>
    <w:rsid w:val="001C5FD4"/>
    <w:rsid w:val="001C70DE"/>
    <w:rsid w:val="001D00E2"/>
    <w:rsid w:val="001D081C"/>
    <w:rsid w:val="001D48F0"/>
    <w:rsid w:val="001D7F25"/>
    <w:rsid w:val="001E00D4"/>
    <w:rsid w:val="001E03AA"/>
    <w:rsid w:val="001E1598"/>
    <w:rsid w:val="001E1628"/>
    <w:rsid w:val="001E1AE8"/>
    <w:rsid w:val="001E1AFA"/>
    <w:rsid w:val="001E323D"/>
    <w:rsid w:val="001E3612"/>
    <w:rsid w:val="001E497D"/>
    <w:rsid w:val="001E49C7"/>
    <w:rsid w:val="001E6786"/>
    <w:rsid w:val="001F161E"/>
    <w:rsid w:val="001F2909"/>
    <w:rsid w:val="001F5022"/>
    <w:rsid w:val="001F7256"/>
    <w:rsid w:val="002005A5"/>
    <w:rsid w:val="002014EC"/>
    <w:rsid w:val="00201F9A"/>
    <w:rsid w:val="002075AC"/>
    <w:rsid w:val="00211965"/>
    <w:rsid w:val="002164F3"/>
    <w:rsid w:val="00216647"/>
    <w:rsid w:val="00216C41"/>
    <w:rsid w:val="002170CA"/>
    <w:rsid w:val="002176A4"/>
    <w:rsid w:val="00224AA5"/>
    <w:rsid w:val="00224F2E"/>
    <w:rsid w:val="00231B95"/>
    <w:rsid w:val="00231DB9"/>
    <w:rsid w:val="002328D2"/>
    <w:rsid w:val="00234DE9"/>
    <w:rsid w:val="002353EC"/>
    <w:rsid w:val="002359BE"/>
    <w:rsid w:val="00236545"/>
    <w:rsid w:val="00236C19"/>
    <w:rsid w:val="00236DF7"/>
    <w:rsid w:val="00237A2A"/>
    <w:rsid w:val="00240273"/>
    <w:rsid w:val="00241FD3"/>
    <w:rsid w:val="00245A32"/>
    <w:rsid w:val="00245E09"/>
    <w:rsid w:val="002470B0"/>
    <w:rsid w:val="00251AC6"/>
    <w:rsid w:val="002520B7"/>
    <w:rsid w:val="0025289A"/>
    <w:rsid w:val="00255234"/>
    <w:rsid w:val="00255A26"/>
    <w:rsid w:val="00256BB4"/>
    <w:rsid w:val="00257C71"/>
    <w:rsid w:val="002636FF"/>
    <w:rsid w:val="0026380E"/>
    <w:rsid w:val="0026417B"/>
    <w:rsid w:val="00267769"/>
    <w:rsid w:val="00267D6F"/>
    <w:rsid w:val="0027023F"/>
    <w:rsid w:val="002728AD"/>
    <w:rsid w:val="00273C61"/>
    <w:rsid w:val="00274B2E"/>
    <w:rsid w:val="00274DAF"/>
    <w:rsid w:val="00276968"/>
    <w:rsid w:val="00276C8B"/>
    <w:rsid w:val="00277272"/>
    <w:rsid w:val="00277A9A"/>
    <w:rsid w:val="002806FD"/>
    <w:rsid w:val="00280E54"/>
    <w:rsid w:val="00282ABB"/>
    <w:rsid w:val="0029004B"/>
    <w:rsid w:val="00295748"/>
    <w:rsid w:val="00296122"/>
    <w:rsid w:val="00296B1D"/>
    <w:rsid w:val="002A236E"/>
    <w:rsid w:val="002A3232"/>
    <w:rsid w:val="002A3ED9"/>
    <w:rsid w:val="002A4D7B"/>
    <w:rsid w:val="002A7448"/>
    <w:rsid w:val="002B26D6"/>
    <w:rsid w:val="002B37A2"/>
    <w:rsid w:val="002B4D90"/>
    <w:rsid w:val="002B508F"/>
    <w:rsid w:val="002B5A0A"/>
    <w:rsid w:val="002C096B"/>
    <w:rsid w:val="002C35AD"/>
    <w:rsid w:val="002C6629"/>
    <w:rsid w:val="002D1BBB"/>
    <w:rsid w:val="002D2F8A"/>
    <w:rsid w:val="002D72D8"/>
    <w:rsid w:val="002D788F"/>
    <w:rsid w:val="002E127F"/>
    <w:rsid w:val="002E1365"/>
    <w:rsid w:val="002E354D"/>
    <w:rsid w:val="002E38E5"/>
    <w:rsid w:val="002E4F54"/>
    <w:rsid w:val="002F05AC"/>
    <w:rsid w:val="002F0C43"/>
    <w:rsid w:val="002F283C"/>
    <w:rsid w:val="002F2E4D"/>
    <w:rsid w:val="002F493F"/>
    <w:rsid w:val="002F4E53"/>
    <w:rsid w:val="002F63F9"/>
    <w:rsid w:val="00300A84"/>
    <w:rsid w:val="00300FDD"/>
    <w:rsid w:val="0030103F"/>
    <w:rsid w:val="00305360"/>
    <w:rsid w:val="00314741"/>
    <w:rsid w:val="00322A91"/>
    <w:rsid w:val="00330451"/>
    <w:rsid w:val="003335D3"/>
    <w:rsid w:val="00334BFE"/>
    <w:rsid w:val="00334E00"/>
    <w:rsid w:val="00336D79"/>
    <w:rsid w:val="00346753"/>
    <w:rsid w:val="00347C3F"/>
    <w:rsid w:val="00347FFE"/>
    <w:rsid w:val="00350E31"/>
    <w:rsid w:val="00352B0F"/>
    <w:rsid w:val="00356A57"/>
    <w:rsid w:val="00360D93"/>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5B1B"/>
    <w:rsid w:val="00395C70"/>
    <w:rsid w:val="00396E92"/>
    <w:rsid w:val="00397380"/>
    <w:rsid w:val="0039753B"/>
    <w:rsid w:val="003A0248"/>
    <w:rsid w:val="003A2494"/>
    <w:rsid w:val="003A3D23"/>
    <w:rsid w:val="003A6995"/>
    <w:rsid w:val="003A7126"/>
    <w:rsid w:val="003B05B6"/>
    <w:rsid w:val="003B2C55"/>
    <w:rsid w:val="003B2CE8"/>
    <w:rsid w:val="003B39CE"/>
    <w:rsid w:val="003B73A4"/>
    <w:rsid w:val="003B757C"/>
    <w:rsid w:val="003C0515"/>
    <w:rsid w:val="003C0E27"/>
    <w:rsid w:val="003C0E62"/>
    <w:rsid w:val="003C187B"/>
    <w:rsid w:val="003C1FA0"/>
    <w:rsid w:val="003C262F"/>
    <w:rsid w:val="003C2905"/>
    <w:rsid w:val="003C352C"/>
    <w:rsid w:val="003C3C29"/>
    <w:rsid w:val="003C5D05"/>
    <w:rsid w:val="003C6601"/>
    <w:rsid w:val="003C666B"/>
    <w:rsid w:val="003C70AE"/>
    <w:rsid w:val="003D0BF0"/>
    <w:rsid w:val="003D196D"/>
    <w:rsid w:val="003D2728"/>
    <w:rsid w:val="003D2B71"/>
    <w:rsid w:val="003D3C57"/>
    <w:rsid w:val="003D514B"/>
    <w:rsid w:val="003D62BB"/>
    <w:rsid w:val="003E1E5B"/>
    <w:rsid w:val="003E2DB7"/>
    <w:rsid w:val="003E3321"/>
    <w:rsid w:val="003E4384"/>
    <w:rsid w:val="003E44E6"/>
    <w:rsid w:val="003E6C31"/>
    <w:rsid w:val="003E7A3E"/>
    <w:rsid w:val="003F2C97"/>
    <w:rsid w:val="003F3586"/>
    <w:rsid w:val="003F5BA8"/>
    <w:rsid w:val="003F6939"/>
    <w:rsid w:val="003F6EFA"/>
    <w:rsid w:val="004007EF"/>
    <w:rsid w:val="00400E44"/>
    <w:rsid w:val="00405B60"/>
    <w:rsid w:val="00407906"/>
    <w:rsid w:val="00412615"/>
    <w:rsid w:val="00412FAE"/>
    <w:rsid w:val="004162DA"/>
    <w:rsid w:val="00424ACA"/>
    <w:rsid w:val="0042549B"/>
    <w:rsid w:val="00426317"/>
    <w:rsid w:val="004277D0"/>
    <w:rsid w:val="0043184C"/>
    <w:rsid w:val="00432CEC"/>
    <w:rsid w:val="00435775"/>
    <w:rsid w:val="00436B9E"/>
    <w:rsid w:val="0044064D"/>
    <w:rsid w:val="004420E3"/>
    <w:rsid w:val="00443959"/>
    <w:rsid w:val="00445092"/>
    <w:rsid w:val="004462A5"/>
    <w:rsid w:val="00446C7B"/>
    <w:rsid w:val="00447B15"/>
    <w:rsid w:val="00453B26"/>
    <w:rsid w:val="0045497E"/>
    <w:rsid w:val="00456F43"/>
    <w:rsid w:val="00460659"/>
    <w:rsid w:val="00465CA3"/>
    <w:rsid w:val="00467E54"/>
    <w:rsid w:val="004715A5"/>
    <w:rsid w:val="004717BA"/>
    <w:rsid w:val="004720AD"/>
    <w:rsid w:val="00473C35"/>
    <w:rsid w:val="00473F86"/>
    <w:rsid w:val="00474C27"/>
    <w:rsid w:val="00476C21"/>
    <w:rsid w:val="0048073E"/>
    <w:rsid w:val="0048240D"/>
    <w:rsid w:val="00482621"/>
    <w:rsid w:val="00482C8D"/>
    <w:rsid w:val="004836E4"/>
    <w:rsid w:val="00483F18"/>
    <w:rsid w:val="0048477F"/>
    <w:rsid w:val="00487D5A"/>
    <w:rsid w:val="00491456"/>
    <w:rsid w:val="004919AD"/>
    <w:rsid w:val="0049442F"/>
    <w:rsid w:val="00494823"/>
    <w:rsid w:val="00494E4C"/>
    <w:rsid w:val="0049500E"/>
    <w:rsid w:val="00496838"/>
    <w:rsid w:val="004A0DF2"/>
    <w:rsid w:val="004A4A83"/>
    <w:rsid w:val="004A6594"/>
    <w:rsid w:val="004A7950"/>
    <w:rsid w:val="004B45ED"/>
    <w:rsid w:val="004B5FDC"/>
    <w:rsid w:val="004B6D7F"/>
    <w:rsid w:val="004C075C"/>
    <w:rsid w:val="004C0FBC"/>
    <w:rsid w:val="004C43F2"/>
    <w:rsid w:val="004C6DAF"/>
    <w:rsid w:val="004D1E5E"/>
    <w:rsid w:val="004D4436"/>
    <w:rsid w:val="004D731D"/>
    <w:rsid w:val="004D7DA5"/>
    <w:rsid w:val="004E237A"/>
    <w:rsid w:val="004E2A38"/>
    <w:rsid w:val="004E347D"/>
    <w:rsid w:val="004E383F"/>
    <w:rsid w:val="004E3B62"/>
    <w:rsid w:val="004E7439"/>
    <w:rsid w:val="004F2B85"/>
    <w:rsid w:val="004F475F"/>
    <w:rsid w:val="004F492A"/>
    <w:rsid w:val="004F56B7"/>
    <w:rsid w:val="004F58E9"/>
    <w:rsid w:val="004F597E"/>
    <w:rsid w:val="004F6927"/>
    <w:rsid w:val="004F79DA"/>
    <w:rsid w:val="004F7B45"/>
    <w:rsid w:val="004F7DDC"/>
    <w:rsid w:val="00501176"/>
    <w:rsid w:val="00502433"/>
    <w:rsid w:val="00502B20"/>
    <w:rsid w:val="0051395B"/>
    <w:rsid w:val="0051768E"/>
    <w:rsid w:val="00520558"/>
    <w:rsid w:val="00530950"/>
    <w:rsid w:val="00533A55"/>
    <w:rsid w:val="00535431"/>
    <w:rsid w:val="00536E35"/>
    <w:rsid w:val="0053746B"/>
    <w:rsid w:val="005421F8"/>
    <w:rsid w:val="0054398B"/>
    <w:rsid w:val="00546F9C"/>
    <w:rsid w:val="005560DA"/>
    <w:rsid w:val="00561066"/>
    <w:rsid w:val="00561707"/>
    <w:rsid w:val="00561A90"/>
    <w:rsid w:val="00561D45"/>
    <w:rsid w:val="005621E7"/>
    <w:rsid w:val="00563B1E"/>
    <w:rsid w:val="0056478E"/>
    <w:rsid w:val="00564856"/>
    <w:rsid w:val="00566A61"/>
    <w:rsid w:val="00573939"/>
    <w:rsid w:val="005740A6"/>
    <w:rsid w:val="00574BD9"/>
    <w:rsid w:val="00575297"/>
    <w:rsid w:val="00576A22"/>
    <w:rsid w:val="00576CC4"/>
    <w:rsid w:val="005829A6"/>
    <w:rsid w:val="00582A43"/>
    <w:rsid w:val="00585784"/>
    <w:rsid w:val="00586E3C"/>
    <w:rsid w:val="00586FE4"/>
    <w:rsid w:val="0059050A"/>
    <w:rsid w:val="00592278"/>
    <w:rsid w:val="005932AA"/>
    <w:rsid w:val="005958E3"/>
    <w:rsid w:val="005966A4"/>
    <w:rsid w:val="005973D2"/>
    <w:rsid w:val="005A2156"/>
    <w:rsid w:val="005A3528"/>
    <w:rsid w:val="005A3FD3"/>
    <w:rsid w:val="005B24C1"/>
    <w:rsid w:val="005B2E1A"/>
    <w:rsid w:val="005B7857"/>
    <w:rsid w:val="005C1EB8"/>
    <w:rsid w:val="005C2013"/>
    <w:rsid w:val="005C2AAD"/>
    <w:rsid w:val="005C3055"/>
    <w:rsid w:val="005C46CE"/>
    <w:rsid w:val="005C6B89"/>
    <w:rsid w:val="005D02C0"/>
    <w:rsid w:val="005D1EAB"/>
    <w:rsid w:val="005D1F6C"/>
    <w:rsid w:val="005D2796"/>
    <w:rsid w:val="005D46A8"/>
    <w:rsid w:val="005D567F"/>
    <w:rsid w:val="005D605F"/>
    <w:rsid w:val="005D716E"/>
    <w:rsid w:val="005E1222"/>
    <w:rsid w:val="005E2715"/>
    <w:rsid w:val="005E2C94"/>
    <w:rsid w:val="005E3461"/>
    <w:rsid w:val="005E6227"/>
    <w:rsid w:val="005F00B5"/>
    <w:rsid w:val="005F35C9"/>
    <w:rsid w:val="005F683B"/>
    <w:rsid w:val="005F6BD4"/>
    <w:rsid w:val="005F6D0B"/>
    <w:rsid w:val="0060011E"/>
    <w:rsid w:val="00600D6E"/>
    <w:rsid w:val="00603F3C"/>
    <w:rsid w:val="0060504F"/>
    <w:rsid w:val="0060534C"/>
    <w:rsid w:val="00605D7E"/>
    <w:rsid w:val="00607074"/>
    <w:rsid w:val="00613A13"/>
    <w:rsid w:val="00614253"/>
    <w:rsid w:val="00614860"/>
    <w:rsid w:val="00615065"/>
    <w:rsid w:val="0062057C"/>
    <w:rsid w:val="00620A88"/>
    <w:rsid w:val="00620C60"/>
    <w:rsid w:val="0062254F"/>
    <w:rsid w:val="00622FD3"/>
    <w:rsid w:val="00624627"/>
    <w:rsid w:val="00627676"/>
    <w:rsid w:val="00630C37"/>
    <w:rsid w:val="006329BF"/>
    <w:rsid w:val="0063386E"/>
    <w:rsid w:val="0063454D"/>
    <w:rsid w:val="00635A82"/>
    <w:rsid w:val="00635C46"/>
    <w:rsid w:val="006360C2"/>
    <w:rsid w:val="006370CC"/>
    <w:rsid w:val="006371BD"/>
    <w:rsid w:val="0063738B"/>
    <w:rsid w:val="00637E7F"/>
    <w:rsid w:val="00641C7C"/>
    <w:rsid w:val="00642AA9"/>
    <w:rsid w:val="006457C4"/>
    <w:rsid w:val="00646301"/>
    <w:rsid w:val="006467E9"/>
    <w:rsid w:val="00647A50"/>
    <w:rsid w:val="006517D5"/>
    <w:rsid w:val="00651CA6"/>
    <w:rsid w:val="006538EC"/>
    <w:rsid w:val="00655ED7"/>
    <w:rsid w:val="00657B6D"/>
    <w:rsid w:val="00657FCE"/>
    <w:rsid w:val="006602A0"/>
    <w:rsid w:val="00660A02"/>
    <w:rsid w:val="00661F9A"/>
    <w:rsid w:val="00662C29"/>
    <w:rsid w:val="00663B88"/>
    <w:rsid w:val="006651B6"/>
    <w:rsid w:val="0066540B"/>
    <w:rsid w:val="0066563F"/>
    <w:rsid w:val="00667111"/>
    <w:rsid w:val="00667F22"/>
    <w:rsid w:val="0067363F"/>
    <w:rsid w:val="0067432B"/>
    <w:rsid w:val="006747D5"/>
    <w:rsid w:val="0067498A"/>
    <w:rsid w:val="00675614"/>
    <w:rsid w:val="00675CDB"/>
    <w:rsid w:val="00680986"/>
    <w:rsid w:val="00682088"/>
    <w:rsid w:val="00684669"/>
    <w:rsid w:val="006851A6"/>
    <w:rsid w:val="00687768"/>
    <w:rsid w:val="0068788E"/>
    <w:rsid w:val="0069036F"/>
    <w:rsid w:val="00691B06"/>
    <w:rsid w:val="00692841"/>
    <w:rsid w:val="00693B20"/>
    <w:rsid w:val="00694FF4"/>
    <w:rsid w:val="006A4349"/>
    <w:rsid w:val="006A4546"/>
    <w:rsid w:val="006A5673"/>
    <w:rsid w:val="006A5F50"/>
    <w:rsid w:val="006B013E"/>
    <w:rsid w:val="006B07EB"/>
    <w:rsid w:val="006B1E86"/>
    <w:rsid w:val="006B367E"/>
    <w:rsid w:val="006B4085"/>
    <w:rsid w:val="006B65EE"/>
    <w:rsid w:val="006B78F2"/>
    <w:rsid w:val="006C1C1D"/>
    <w:rsid w:val="006C38D7"/>
    <w:rsid w:val="006C3922"/>
    <w:rsid w:val="006C5396"/>
    <w:rsid w:val="006C6BF0"/>
    <w:rsid w:val="006C6D86"/>
    <w:rsid w:val="006C72EE"/>
    <w:rsid w:val="006C74A3"/>
    <w:rsid w:val="006D4E00"/>
    <w:rsid w:val="006D5B52"/>
    <w:rsid w:val="006D7060"/>
    <w:rsid w:val="006D7B1D"/>
    <w:rsid w:val="006E009B"/>
    <w:rsid w:val="006E2DA3"/>
    <w:rsid w:val="006E3878"/>
    <w:rsid w:val="006E4BC2"/>
    <w:rsid w:val="006E5C4E"/>
    <w:rsid w:val="006F2C92"/>
    <w:rsid w:val="006F2E60"/>
    <w:rsid w:val="006F310D"/>
    <w:rsid w:val="006F380D"/>
    <w:rsid w:val="006F3F35"/>
    <w:rsid w:val="006F47C9"/>
    <w:rsid w:val="006F7A71"/>
    <w:rsid w:val="007004C7"/>
    <w:rsid w:val="007007E7"/>
    <w:rsid w:val="007032E2"/>
    <w:rsid w:val="007036D0"/>
    <w:rsid w:val="00704370"/>
    <w:rsid w:val="00706341"/>
    <w:rsid w:val="007100E4"/>
    <w:rsid w:val="00711426"/>
    <w:rsid w:val="007124C7"/>
    <w:rsid w:val="00713F6D"/>
    <w:rsid w:val="00714F3F"/>
    <w:rsid w:val="0071563A"/>
    <w:rsid w:val="00716CC6"/>
    <w:rsid w:val="00720151"/>
    <w:rsid w:val="00721325"/>
    <w:rsid w:val="00721D7C"/>
    <w:rsid w:val="00721D8C"/>
    <w:rsid w:val="00721E0B"/>
    <w:rsid w:val="00723059"/>
    <w:rsid w:val="007245F9"/>
    <w:rsid w:val="00725913"/>
    <w:rsid w:val="00731DF4"/>
    <w:rsid w:val="00733256"/>
    <w:rsid w:val="007352C1"/>
    <w:rsid w:val="007361F1"/>
    <w:rsid w:val="0073694C"/>
    <w:rsid w:val="00737D0F"/>
    <w:rsid w:val="007448B5"/>
    <w:rsid w:val="00744F92"/>
    <w:rsid w:val="00745374"/>
    <w:rsid w:val="00746D90"/>
    <w:rsid w:val="00751995"/>
    <w:rsid w:val="00753429"/>
    <w:rsid w:val="00761A28"/>
    <w:rsid w:val="007639AF"/>
    <w:rsid w:val="00764D7C"/>
    <w:rsid w:val="00765016"/>
    <w:rsid w:val="00765A74"/>
    <w:rsid w:val="0076613F"/>
    <w:rsid w:val="00771318"/>
    <w:rsid w:val="00772BB0"/>
    <w:rsid w:val="007757B4"/>
    <w:rsid w:val="007760B6"/>
    <w:rsid w:val="0077738E"/>
    <w:rsid w:val="0077785E"/>
    <w:rsid w:val="00780715"/>
    <w:rsid w:val="0078096B"/>
    <w:rsid w:val="00780E32"/>
    <w:rsid w:val="00780F63"/>
    <w:rsid w:val="00782B67"/>
    <w:rsid w:val="00784329"/>
    <w:rsid w:val="007857F2"/>
    <w:rsid w:val="00785EC4"/>
    <w:rsid w:val="00786F9D"/>
    <w:rsid w:val="00787097"/>
    <w:rsid w:val="00787A5F"/>
    <w:rsid w:val="00790831"/>
    <w:rsid w:val="00791C04"/>
    <w:rsid w:val="0079353D"/>
    <w:rsid w:val="0079444B"/>
    <w:rsid w:val="00794A11"/>
    <w:rsid w:val="0079543C"/>
    <w:rsid w:val="0079544F"/>
    <w:rsid w:val="007A37E4"/>
    <w:rsid w:val="007A3A60"/>
    <w:rsid w:val="007B13F3"/>
    <w:rsid w:val="007B3073"/>
    <w:rsid w:val="007B3B73"/>
    <w:rsid w:val="007B5C28"/>
    <w:rsid w:val="007B5CF6"/>
    <w:rsid w:val="007B6BB1"/>
    <w:rsid w:val="007C1587"/>
    <w:rsid w:val="007C184D"/>
    <w:rsid w:val="007C550B"/>
    <w:rsid w:val="007C736A"/>
    <w:rsid w:val="007C7BBA"/>
    <w:rsid w:val="007D01AB"/>
    <w:rsid w:val="007D18F6"/>
    <w:rsid w:val="007D1AF4"/>
    <w:rsid w:val="007D1B61"/>
    <w:rsid w:val="007D2ED8"/>
    <w:rsid w:val="007D4939"/>
    <w:rsid w:val="007D4DC8"/>
    <w:rsid w:val="007D6320"/>
    <w:rsid w:val="007E139C"/>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51D2"/>
    <w:rsid w:val="00805AA9"/>
    <w:rsid w:val="00806253"/>
    <w:rsid w:val="0080741B"/>
    <w:rsid w:val="00811858"/>
    <w:rsid w:val="00812799"/>
    <w:rsid w:val="0082050F"/>
    <w:rsid w:val="00820592"/>
    <w:rsid w:val="00823C3F"/>
    <w:rsid w:val="00825BCD"/>
    <w:rsid w:val="008274FF"/>
    <w:rsid w:val="008305DD"/>
    <w:rsid w:val="00832298"/>
    <w:rsid w:val="0083304F"/>
    <w:rsid w:val="00833402"/>
    <w:rsid w:val="0083729E"/>
    <w:rsid w:val="00837881"/>
    <w:rsid w:val="008421AA"/>
    <w:rsid w:val="00842345"/>
    <w:rsid w:val="00842B7C"/>
    <w:rsid w:val="00842EDE"/>
    <w:rsid w:val="00843638"/>
    <w:rsid w:val="0084423D"/>
    <w:rsid w:val="0084423E"/>
    <w:rsid w:val="008447F8"/>
    <w:rsid w:val="00847AB0"/>
    <w:rsid w:val="00850BDE"/>
    <w:rsid w:val="00851605"/>
    <w:rsid w:val="00851CAD"/>
    <w:rsid w:val="008545F3"/>
    <w:rsid w:val="00855F63"/>
    <w:rsid w:val="00856D4E"/>
    <w:rsid w:val="00857267"/>
    <w:rsid w:val="00864298"/>
    <w:rsid w:val="00865313"/>
    <w:rsid w:val="00866C1B"/>
    <w:rsid w:val="0087033B"/>
    <w:rsid w:val="00873C3C"/>
    <w:rsid w:val="00873CA2"/>
    <w:rsid w:val="00874724"/>
    <w:rsid w:val="00875169"/>
    <w:rsid w:val="00877302"/>
    <w:rsid w:val="00877E2F"/>
    <w:rsid w:val="008804F4"/>
    <w:rsid w:val="00880954"/>
    <w:rsid w:val="00882881"/>
    <w:rsid w:val="00883C1E"/>
    <w:rsid w:val="0088502D"/>
    <w:rsid w:val="00886579"/>
    <w:rsid w:val="00890C7A"/>
    <w:rsid w:val="00892199"/>
    <w:rsid w:val="00892E21"/>
    <w:rsid w:val="00894145"/>
    <w:rsid w:val="00896233"/>
    <w:rsid w:val="008A01E7"/>
    <w:rsid w:val="008A0F3D"/>
    <w:rsid w:val="008A1AF9"/>
    <w:rsid w:val="008A21EB"/>
    <w:rsid w:val="008A34ED"/>
    <w:rsid w:val="008A613A"/>
    <w:rsid w:val="008A61C5"/>
    <w:rsid w:val="008A6E87"/>
    <w:rsid w:val="008A78CA"/>
    <w:rsid w:val="008B0548"/>
    <w:rsid w:val="008B25D5"/>
    <w:rsid w:val="008B29F4"/>
    <w:rsid w:val="008B3CF8"/>
    <w:rsid w:val="008B550C"/>
    <w:rsid w:val="008B6163"/>
    <w:rsid w:val="008B65A9"/>
    <w:rsid w:val="008B7A2E"/>
    <w:rsid w:val="008C0431"/>
    <w:rsid w:val="008C44D8"/>
    <w:rsid w:val="008C63F8"/>
    <w:rsid w:val="008D09CD"/>
    <w:rsid w:val="008D1020"/>
    <w:rsid w:val="008D209B"/>
    <w:rsid w:val="008D3B34"/>
    <w:rsid w:val="008D7D74"/>
    <w:rsid w:val="008E0919"/>
    <w:rsid w:val="008E6700"/>
    <w:rsid w:val="008E672A"/>
    <w:rsid w:val="008E6949"/>
    <w:rsid w:val="008E721A"/>
    <w:rsid w:val="008E7EF4"/>
    <w:rsid w:val="008F0978"/>
    <w:rsid w:val="008F149C"/>
    <w:rsid w:val="008F41E3"/>
    <w:rsid w:val="008F475B"/>
    <w:rsid w:val="008F5266"/>
    <w:rsid w:val="008F6AC8"/>
    <w:rsid w:val="00900E0F"/>
    <w:rsid w:val="009051B8"/>
    <w:rsid w:val="0090522B"/>
    <w:rsid w:val="00905A66"/>
    <w:rsid w:val="00905E58"/>
    <w:rsid w:val="00906460"/>
    <w:rsid w:val="009064E2"/>
    <w:rsid w:val="00910A41"/>
    <w:rsid w:val="00911BF2"/>
    <w:rsid w:val="009124BE"/>
    <w:rsid w:val="00912D3A"/>
    <w:rsid w:val="0091345C"/>
    <w:rsid w:val="009153FC"/>
    <w:rsid w:val="00915B7A"/>
    <w:rsid w:val="009173DB"/>
    <w:rsid w:val="0091756D"/>
    <w:rsid w:val="00917827"/>
    <w:rsid w:val="0092138F"/>
    <w:rsid w:val="00924388"/>
    <w:rsid w:val="00924CCC"/>
    <w:rsid w:val="00925026"/>
    <w:rsid w:val="00927008"/>
    <w:rsid w:val="009315BA"/>
    <w:rsid w:val="0093456D"/>
    <w:rsid w:val="00937E88"/>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A17"/>
    <w:rsid w:val="0097075C"/>
    <w:rsid w:val="00970D9C"/>
    <w:rsid w:val="0097268D"/>
    <w:rsid w:val="00973E0A"/>
    <w:rsid w:val="00973F2A"/>
    <w:rsid w:val="00975E3F"/>
    <w:rsid w:val="009817E6"/>
    <w:rsid w:val="00985173"/>
    <w:rsid w:val="00985B1C"/>
    <w:rsid w:val="00985CC0"/>
    <w:rsid w:val="009911A4"/>
    <w:rsid w:val="00991CEB"/>
    <w:rsid w:val="009922EC"/>
    <w:rsid w:val="0099333B"/>
    <w:rsid w:val="00995912"/>
    <w:rsid w:val="00996137"/>
    <w:rsid w:val="009A185E"/>
    <w:rsid w:val="009A315B"/>
    <w:rsid w:val="009A48E5"/>
    <w:rsid w:val="009A546C"/>
    <w:rsid w:val="009A6B57"/>
    <w:rsid w:val="009A6FDA"/>
    <w:rsid w:val="009B0033"/>
    <w:rsid w:val="009B099D"/>
    <w:rsid w:val="009B1AAB"/>
    <w:rsid w:val="009B4B5C"/>
    <w:rsid w:val="009B52F3"/>
    <w:rsid w:val="009C16D1"/>
    <w:rsid w:val="009C1872"/>
    <w:rsid w:val="009C30DB"/>
    <w:rsid w:val="009C6BE0"/>
    <w:rsid w:val="009D0E00"/>
    <w:rsid w:val="009D1C1C"/>
    <w:rsid w:val="009D1E27"/>
    <w:rsid w:val="009D34E4"/>
    <w:rsid w:val="009D4C5C"/>
    <w:rsid w:val="009D525E"/>
    <w:rsid w:val="009D68FF"/>
    <w:rsid w:val="009E1D6E"/>
    <w:rsid w:val="009E2CB6"/>
    <w:rsid w:val="009E2D95"/>
    <w:rsid w:val="009E31ED"/>
    <w:rsid w:val="009E6721"/>
    <w:rsid w:val="009E7034"/>
    <w:rsid w:val="009F1E6B"/>
    <w:rsid w:val="009F33C6"/>
    <w:rsid w:val="009F407A"/>
    <w:rsid w:val="009F567F"/>
    <w:rsid w:val="009F56D6"/>
    <w:rsid w:val="009F5711"/>
    <w:rsid w:val="009F5734"/>
    <w:rsid w:val="00A00E2B"/>
    <w:rsid w:val="00A022F1"/>
    <w:rsid w:val="00A02DDA"/>
    <w:rsid w:val="00A02E99"/>
    <w:rsid w:val="00A1049B"/>
    <w:rsid w:val="00A10853"/>
    <w:rsid w:val="00A10C70"/>
    <w:rsid w:val="00A10CEE"/>
    <w:rsid w:val="00A16E1B"/>
    <w:rsid w:val="00A233AF"/>
    <w:rsid w:val="00A25B86"/>
    <w:rsid w:val="00A33F22"/>
    <w:rsid w:val="00A34987"/>
    <w:rsid w:val="00A3729A"/>
    <w:rsid w:val="00A435D8"/>
    <w:rsid w:val="00A43AEC"/>
    <w:rsid w:val="00A45988"/>
    <w:rsid w:val="00A46122"/>
    <w:rsid w:val="00A4685D"/>
    <w:rsid w:val="00A47CBC"/>
    <w:rsid w:val="00A529DA"/>
    <w:rsid w:val="00A5373B"/>
    <w:rsid w:val="00A547D4"/>
    <w:rsid w:val="00A564C0"/>
    <w:rsid w:val="00A61105"/>
    <w:rsid w:val="00A615A1"/>
    <w:rsid w:val="00A63CF2"/>
    <w:rsid w:val="00A70474"/>
    <w:rsid w:val="00A75E7A"/>
    <w:rsid w:val="00A766CA"/>
    <w:rsid w:val="00A816C4"/>
    <w:rsid w:val="00A83018"/>
    <w:rsid w:val="00A86034"/>
    <w:rsid w:val="00A87D73"/>
    <w:rsid w:val="00A90371"/>
    <w:rsid w:val="00A91FEF"/>
    <w:rsid w:val="00A93866"/>
    <w:rsid w:val="00A93DF8"/>
    <w:rsid w:val="00A94AD6"/>
    <w:rsid w:val="00A95787"/>
    <w:rsid w:val="00A958D3"/>
    <w:rsid w:val="00AA004D"/>
    <w:rsid w:val="00AA3D61"/>
    <w:rsid w:val="00AA5489"/>
    <w:rsid w:val="00AA6997"/>
    <w:rsid w:val="00AA768F"/>
    <w:rsid w:val="00AB1031"/>
    <w:rsid w:val="00AB1190"/>
    <w:rsid w:val="00AB13E2"/>
    <w:rsid w:val="00AB1917"/>
    <w:rsid w:val="00AB1FDA"/>
    <w:rsid w:val="00AB4F63"/>
    <w:rsid w:val="00AB5CA3"/>
    <w:rsid w:val="00AB689B"/>
    <w:rsid w:val="00AB72B4"/>
    <w:rsid w:val="00AC05CE"/>
    <w:rsid w:val="00AC1D94"/>
    <w:rsid w:val="00AC2EDD"/>
    <w:rsid w:val="00AD14F7"/>
    <w:rsid w:val="00AD19A0"/>
    <w:rsid w:val="00AD1F92"/>
    <w:rsid w:val="00AD34E0"/>
    <w:rsid w:val="00AD3FE3"/>
    <w:rsid w:val="00AD6AE5"/>
    <w:rsid w:val="00AD6F99"/>
    <w:rsid w:val="00AE33DC"/>
    <w:rsid w:val="00AE41AB"/>
    <w:rsid w:val="00AE5593"/>
    <w:rsid w:val="00AE5AFE"/>
    <w:rsid w:val="00AF0815"/>
    <w:rsid w:val="00AF2419"/>
    <w:rsid w:val="00AF25AA"/>
    <w:rsid w:val="00AF3522"/>
    <w:rsid w:val="00AF71B4"/>
    <w:rsid w:val="00B006D5"/>
    <w:rsid w:val="00B01E8A"/>
    <w:rsid w:val="00B01F06"/>
    <w:rsid w:val="00B02046"/>
    <w:rsid w:val="00B0283F"/>
    <w:rsid w:val="00B03439"/>
    <w:rsid w:val="00B038FE"/>
    <w:rsid w:val="00B05954"/>
    <w:rsid w:val="00B06B41"/>
    <w:rsid w:val="00B07FE2"/>
    <w:rsid w:val="00B11673"/>
    <w:rsid w:val="00B11C28"/>
    <w:rsid w:val="00B11CD8"/>
    <w:rsid w:val="00B16B4D"/>
    <w:rsid w:val="00B20609"/>
    <w:rsid w:val="00B21D4B"/>
    <w:rsid w:val="00B25DC0"/>
    <w:rsid w:val="00B25FA9"/>
    <w:rsid w:val="00B309A5"/>
    <w:rsid w:val="00B30E71"/>
    <w:rsid w:val="00B31775"/>
    <w:rsid w:val="00B31DE8"/>
    <w:rsid w:val="00B35957"/>
    <w:rsid w:val="00B35EC0"/>
    <w:rsid w:val="00B374E2"/>
    <w:rsid w:val="00B43775"/>
    <w:rsid w:val="00B43CB9"/>
    <w:rsid w:val="00B442AE"/>
    <w:rsid w:val="00B46752"/>
    <w:rsid w:val="00B46D43"/>
    <w:rsid w:val="00B4703B"/>
    <w:rsid w:val="00B5392B"/>
    <w:rsid w:val="00B548A9"/>
    <w:rsid w:val="00B56E62"/>
    <w:rsid w:val="00B56F29"/>
    <w:rsid w:val="00B57ABD"/>
    <w:rsid w:val="00B57FFA"/>
    <w:rsid w:val="00B62486"/>
    <w:rsid w:val="00B62DED"/>
    <w:rsid w:val="00B634FC"/>
    <w:rsid w:val="00B675C5"/>
    <w:rsid w:val="00B704F4"/>
    <w:rsid w:val="00B713C5"/>
    <w:rsid w:val="00B71BA6"/>
    <w:rsid w:val="00B7256D"/>
    <w:rsid w:val="00B727BD"/>
    <w:rsid w:val="00B73582"/>
    <w:rsid w:val="00B75B4B"/>
    <w:rsid w:val="00B77CF7"/>
    <w:rsid w:val="00B8289A"/>
    <w:rsid w:val="00B83FE3"/>
    <w:rsid w:val="00B84764"/>
    <w:rsid w:val="00B8578F"/>
    <w:rsid w:val="00B85865"/>
    <w:rsid w:val="00B864D2"/>
    <w:rsid w:val="00B8692B"/>
    <w:rsid w:val="00B94482"/>
    <w:rsid w:val="00BA1BD3"/>
    <w:rsid w:val="00BA41A9"/>
    <w:rsid w:val="00BA5961"/>
    <w:rsid w:val="00BA5FE1"/>
    <w:rsid w:val="00BA6250"/>
    <w:rsid w:val="00BA6271"/>
    <w:rsid w:val="00BB18AB"/>
    <w:rsid w:val="00BB4BB9"/>
    <w:rsid w:val="00BB5D4D"/>
    <w:rsid w:val="00BB775E"/>
    <w:rsid w:val="00BC1C0F"/>
    <w:rsid w:val="00BC2BBC"/>
    <w:rsid w:val="00BD2AAF"/>
    <w:rsid w:val="00BD45F5"/>
    <w:rsid w:val="00BD49D1"/>
    <w:rsid w:val="00BD4B75"/>
    <w:rsid w:val="00BD57B1"/>
    <w:rsid w:val="00BE373E"/>
    <w:rsid w:val="00BE3FCD"/>
    <w:rsid w:val="00BE5F5C"/>
    <w:rsid w:val="00BE6066"/>
    <w:rsid w:val="00BF00CB"/>
    <w:rsid w:val="00BF1273"/>
    <w:rsid w:val="00BF4FE1"/>
    <w:rsid w:val="00BF544E"/>
    <w:rsid w:val="00BF55F7"/>
    <w:rsid w:val="00C027EF"/>
    <w:rsid w:val="00C043F0"/>
    <w:rsid w:val="00C10F35"/>
    <w:rsid w:val="00C12C66"/>
    <w:rsid w:val="00C12CA4"/>
    <w:rsid w:val="00C14885"/>
    <w:rsid w:val="00C151FD"/>
    <w:rsid w:val="00C15325"/>
    <w:rsid w:val="00C15D5C"/>
    <w:rsid w:val="00C16B08"/>
    <w:rsid w:val="00C16D0F"/>
    <w:rsid w:val="00C17FDC"/>
    <w:rsid w:val="00C21360"/>
    <w:rsid w:val="00C23FF5"/>
    <w:rsid w:val="00C242C0"/>
    <w:rsid w:val="00C25C1E"/>
    <w:rsid w:val="00C25D68"/>
    <w:rsid w:val="00C26A33"/>
    <w:rsid w:val="00C27312"/>
    <w:rsid w:val="00C30E90"/>
    <w:rsid w:val="00C33075"/>
    <w:rsid w:val="00C40215"/>
    <w:rsid w:val="00C42AE2"/>
    <w:rsid w:val="00C42F2C"/>
    <w:rsid w:val="00C42FAF"/>
    <w:rsid w:val="00C44237"/>
    <w:rsid w:val="00C44C3B"/>
    <w:rsid w:val="00C45A07"/>
    <w:rsid w:val="00C46205"/>
    <w:rsid w:val="00C47FD7"/>
    <w:rsid w:val="00C51EDB"/>
    <w:rsid w:val="00C52152"/>
    <w:rsid w:val="00C540B3"/>
    <w:rsid w:val="00C579B7"/>
    <w:rsid w:val="00C616AA"/>
    <w:rsid w:val="00C621AA"/>
    <w:rsid w:val="00C637DC"/>
    <w:rsid w:val="00C64C9E"/>
    <w:rsid w:val="00C65D51"/>
    <w:rsid w:val="00C67578"/>
    <w:rsid w:val="00C67B25"/>
    <w:rsid w:val="00C71C57"/>
    <w:rsid w:val="00C71FA8"/>
    <w:rsid w:val="00C73551"/>
    <w:rsid w:val="00C7461E"/>
    <w:rsid w:val="00C749DA"/>
    <w:rsid w:val="00C74A46"/>
    <w:rsid w:val="00C75798"/>
    <w:rsid w:val="00C77E68"/>
    <w:rsid w:val="00C801CB"/>
    <w:rsid w:val="00C80876"/>
    <w:rsid w:val="00C80922"/>
    <w:rsid w:val="00C80C6A"/>
    <w:rsid w:val="00C80F89"/>
    <w:rsid w:val="00C816D0"/>
    <w:rsid w:val="00C84009"/>
    <w:rsid w:val="00C864BB"/>
    <w:rsid w:val="00C91C4E"/>
    <w:rsid w:val="00C92619"/>
    <w:rsid w:val="00C9458D"/>
    <w:rsid w:val="00C954CA"/>
    <w:rsid w:val="00C96106"/>
    <w:rsid w:val="00C96419"/>
    <w:rsid w:val="00CA104E"/>
    <w:rsid w:val="00CA50F4"/>
    <w:rsid w:val="00CA6211"/>
    <w:rsid w:val="00CA63F9"/>
    <w:rsid w:val="00CB1DF0"/>
    <w:rsid w:val="00CB2171"/>
    <w:rsid w:val="00CB2A51"/>
    <w:rsid w:val="00CB3F9C"/>
    <w:rsid w:val="00CB44EA"/>
    <w:rsid w:val="00CB4C3D"/>
    <w:rsid w:val="00CB6EBE"/>
    <w:rsid w:val="00CC111C"/>
    <w:rsid w:val="00CC61D2"/>
    <w:rsid w:val="00CC6514"/>
    <w:rsid w:val="00CC6B48"/>
    <w:rsid w:val="00CC7548"/>
    <w:rsid w:val="00CD0DED"/>
    <w:rsid w:val="00CD0E69"/>
    <w:rsid w:val="00CD11CD"/>
    <w:rsid w:val="00CE04AF"/>
    <w:rsid w:val="00CE197D"/>
    <w:rsid w:val="00CE64EE"/>
    <w:rsid w:val="00CE763D"/>
    <w:rsid w:val="00CF1B46"/>
    <w:rsid w:val="00CF1FC6"/>
    <w:rsid w:val="00CF30D1"/>
    <w:rsid w:val="00CF7946"/>
    <w:rsid w:val="00D00E5E"/>
    <w:rsid w:val="00D049F8"/>
    <w:rsid w:val="00D072BE"/>
    <w:rsid w:val="00D077D0"/>
    <w:rsid w:val="00D0787B"/>
    <w:rsid w:val="00D1047D"/>
    <w:rsid w:val="00D10879"/>
    <w:rsid w:val="00D10FC4"/>
    <w:rsid w:val="00D115E0"/>
    <w:rsid w:val="00D1388D"/>
    <w:rsid w:val="00D13E19"/>
    <w:rsid w:val="00D13FEC"/>
    <w:rsid w:val="00D1711C"/>
    <w:rsid w:val="00D2065A"/>
    <w:rsid w:val="00D22767"/>
    <w:rsid w:val="00D264CE"/>
    <w:rsid w:val="00D2686E"/>
    <w:rsid w:val="00D269F5"/>
    <w:rsid w:val="00D307E7"/>
    <w:rsid w:val="00D31826"/>
    <w:rsid w:val="00D353C8"/>
    <w:rsid w:val="00D37129"/>
    <w:rsid w:val="00D425F4"/>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713AC"/>
    <w:rsid w:val="00D73141"/>
    <w:rsid w:val="00D8168F"/>
    <w:rsid w:val="00D81E7A"/>
    <w:rsid w:val="00D84C63"/>
    <w:rsid w:val="00D853CA"/>
    <w:rsid w:val="00D87CFF"/>
    <w:rsid w:val="00D907EC"/>
    <w:rsid w:val="00D9210F"/>
    <w:rsid w:val="00D922EE"/>
    <w:rsid w:val="00D9274F"/>
    <w:rsid w:val="00D95CB1"/>
    <w:rsid w:val="00DA1DC0"/>
    <w:rsid w:val="00DA20C8"/>
    <w:rsid w:val="00DA43D6"/>
    <w:rsid w:val="00DA4A07"/>
    <w:rsid w:val="00DA5487"/>
    <w:rsid w:val="00DA575F"/>
    <w:rsid w:val="00DA6167"/>
    <w:rsid w:val="00DA6D49"/>
    <w:rsid w:val="00DB0BEA"/>
    <w:rsid w:val="00DB12F1"/>
    <w:rsid w:val="00DB18AB"/>
    <w:rsid w:val="00DB2019"/>
    <w:rsid w:val="00DC362B"/>
    <w:rsid w:val="00DC419C"/>
    <w:rsid w:val="00DC5EB0"/>
    <w:rsid w:val="00DD2872"/>
    <w:rsid w:val="00DD3406"/>
    <w:rsid w:val="00DD5BCD"/>
    <w:rsid w:val="00DD7EB6"/>
    <w:rsid w:val="00DE1A71"/>
    <w:rsid w:val="00DE3179"/>
    <w:rsid w:val="00DE4DEF"/>
    <w:rsid w:val="00DE4FE1"/>
    <w:rsid w:val="00DE6319"/>
    <w:rsid w:val="00DE6698"/>
    <w:rsid w:val="00DF041F"/>
    <w:rsid w:val="00DF0FD6"/>
    <w:rsid w:val="00DF1BE1"/>
    <w:rsid w:val="00DF2AE9"/>
    <w:rsid w:val="00DF4179"/>
    <w:rsid w:val="00DF5C55"/>
    <w:rsid w:val="00DF60D4"/>
    <w:rsid w:val="00DF61A7"/>
    <w:rsid w:val="00DF6258"/>
    <w:rsid w:val="00DF7A1E"/>
    <w:rsid w:val="00E01228"/>
    <w:rsid w:val="00E05E86"/>
    <w:rsid w:val="00E0676B"/>
    <w:rsid w:val="00E06C69"/>
    <w:rsid w:val="00E07F0A"/>
    <w:rsid w:val="00E11198"/>
    <w:rsid w:val="00E13557"/>
    <w:rsid w:val="00E13D5F"/>
    <w:rsid w:val="00E15C24"/>
    <w:rsid w:val="00E16363"/>
    <w:rsid w:val="00E208CE"/>
    <w:rsid w:val="00E20DD0"/>
    <w:rsid w:val="00E217AF"/>
    <w:rsid w:val="00E2267F"/>
    <w:rsid w:val="00E24EF6"/>
    <w:rsid w:val="00E2665E"/>
    <w:rsid w:val="00E26C01"/>
    <w:rsid w:val="00E33C00"/>
    <w:rsid w:val="00E356A8"/>
    <w:rsid w:val="00E41754"/>
    <w:rsid w:val="00E4323F"/>
    <w:rsid w:val="00E43BC8"/>
    <w:rsid w:val="00E44781"/>
    <w:rsid w:val="00E46380"/>
    <w:rsid w:val="00E469B9"/>
    <w:rsid w:val="00E52FE3"/>
    <w:rsid w:val="00E556A5"/>
    <w:rsid w:val="00E56BAD"/>
    <w:rsid w:val="00E570A6"/>
    <w:rsid w:val="00E60F23"/>
    <w:rsid w:val="00E6193F"/>
    <w:rsid w:val="00E623E6"/>
    <w:rsid w:val="00E633B6"/>
    <w:rsid w:val="00E659C7"/>
    <w:rsid w:val="00E65A17"/>
    <w:rsid w:val="00E666A8"/>
    <w:rsid w:val="00E67201"/>
    <w:rsid w:val="00E7366F"/>
    <w:rsid w:val="00E73691"/>
    <w:rsid w:val="00E73960"/>
    <w:rsid w:val="00E77815"/>
    <w:rsid w:val="00E82D9D"/>
    <w:rsid w:val="00E831C7"/>
    <w:rsid w:val="00E84357"/>
    <w:rsid w:val="00E8563A"/>
    <w:rsid w:val="00E91E3E"/>
    <w:rsid w:val="00E91FEF"/>
    <w:rsid w:val="00E926E0"/>
    <w:rsid w:val="00E936DE"/>
    <w:rsid w:val="00E96A8D"/>
    <w:rsid w:val="00EA0F0A"/>
    <w:rsid w:val="00EA1902"/>
    <w:rsid w:val="00EA24D7"/>
    <w:rsid w:val="00EA3737"/>
    <w:rsid w:val="00EA3EED"/>
    <w:rsid w:val="00EA4CD4"/>
    <w:rsid w:val="00EA61CB"/>
    <w:rsid w:val="00EB3CC4"/>
    <w:rsid w:val="00EB474D"/>
    <w:rsid w:val="00EB5849"/>
    <w:rsid w:val="00EB59FD"/>
    <w:rsid w:val="00EB6C1B"/>
    <w:rsid w:val="00EC0FC1"/>
    <w:rsid w:val="00EC1FAE"/>
    <w:rsid w:val="00EC3296"/>
    <w:rsid w:val="00EC4265"/>
    <w:rsid w:val="00ED2235"/>
    <w:rsid w:val="00ED52BF"/>
    <w:rsid w:val="00EE1484"/>
    <w:rsid w:val="00EE1572"/>
    <w:rsid w:val="00EE27EB"/>
    <w:rsid w:val="00EE35F2"/>
    <w:rsid w:val="00EE3B81"/>
    <w:rsid w:val="00EE5F01"/>
    <w:rsid w:val="00EE746F"/>
    <w:rsid w:val="00EF0888"/>
    <w:rsid w:val="00EF5E6C"/>
    <w:rsid w:val="00EF78A9"/>
    <w:rsid w:val="00F01CB7"/>
    <w:rsid w:val="00F0548E"/>
    <w:rsid w:val="00F06CB5"/>
    <w:rsid w:val="00F07400"/>
    <w:rsid w:val="00F0796A"/>
    <w:rsid w:val="00F12374"/>
    <w:rsid w:val="00F203AB"/>
    <w:rsid w:val="00F23680"/>
    <w:rsid w:val="00F2498F"/>
    <w:rsid w:val="00F263AA"/>
    <w:rsid w:val="00F2739F"/>
    <w:rsid w:val="00F275C5"/>
    <w:rsid w:val="00F324BA"/>
    <w:rsid w:val="00F339F0"/>
    <w:rsid w:val="00F3450B"/>
    <w:rsid w:val="00F348AE"/>
    <w:rsid w:val="00F34B7F"/>
    <w:rsid w:val="00F353F6"/>
    <w:rsid w:val="00F36156"/>
    <w:rsid w:val="00F373A1"/>
    <w:rsid w:val="00F40CC8"/>
    <w:rsid w:val="00F44406"/>
    <w:rsid w:val="00F44EFE"/>
    <w:rsid w:val="00F450AD"/>
    <w:rsid w:val="00F51CCE"/>
    <w:rsid w:val="00F52316"/>
    <w:rsid w:val="00F54389"/>
    <w:rsid w:val="00F57E4A"/>
    <w:rsid w:val="00F62E86"/>
    <w:rsid w:val="00F647D5"/>
    <w:rsid w:val="00F655B0"/>
    <w:rsid w:val="00F663D0"/>
    <w:rsid w:val="00F67181"/>
    <w:rsid w:val="00F70B44"/>
    <w:rsid w:val="00F72B90"/>
    <w:rsid w:val="00F73157"/>
    <w:rsid w:val="00F73EF2"/>
    <w:rsid w:val="00F74434"/>
    <w:rsid w:val="00F74752"/>
    <w:rsid w:val="00F81A80"/>
    <w:rsid w:val="00F83B8D"/>
    <w:rsid w:val="00F8540F"/>
    <w:rsid w:val="00F86006"/>
    <w:rsid w:val="00F913D1"/>
    <w:rsid w:val="00F91DA6"/>
    <w:rsid w:val="00F92D70"/>
    <w:rsid w:val="00F95558"/>
    <w:rsid w:val="00F95B2C"/>
    <w:rsid w:val="00F95C0E"/>
    <w:rsid w:val="00FA1000"/>
    <w:rsid w:val="00FA4E1A"/>
    <w:rsid w:val="00FA58AB"/>
    <w:rsid w:val="00FA640D"/>
    <w:rsid w:val="00FA67BA"/>
    <w:rsid w:val="00FA7A9B"/>
    <w:rsid w:val="00FA7AC3"/>
    <w:rsid w:val="00FB0B4A"/>
    <w:rsid w:val="00FB0C93"/>
    <w:rsid w:val="00FB3CF2"/>
    <w:rsid w:val="00FB3D9D"/>
    <w:rsid w:val="00FB7784"/>
    <w:rsid w:val="00FB786E"/>
    <w:rsid w:val="00FC2B83"/>
    <w:rsid w:val="00FC3C1A"/>
    <w:rsid w:val="00FC40F4"/>
    <w:rsid w:val="00FC4279"/>
    <w:rsid w:val="00FC42EC"/>
    <w:rsid w:val="00FC4F06"/>
    <w:rsid w:val="00FC589B"/>
    <w:rsid w:val="00FD21CF"/>
    <w:rsid w:val="00FD474F"/>
    <w:rsid w:val="00FD618B"/>
    <w:rsid w:val="00FD6FD2"/>
    <w:rsid w:val="00FD72DD"/>
    <w:rsid w:val="00FE07A8"/>
    <w:rsid w:val="00FE2118"/>
    <w:rsid w:val="00FE41D5"/>
    <w:rsid w:val="00FE424F"/>
    <w:rsid w:val="00FE435D"/>
    <w:rsid w:val="00FE56F2"/>
    <w:rsid w:val="00FE5C30"/>
    <w:rsid w:val="00FE7893"/>
    <w:rsid w:val="00FF5293"/>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nhideWhenUsed="1"/>
    <w:lsdException w:name="HTML Cite" w:semiHidden="1"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829A6"/>
  </w:style>
  <w:style w:type="paragraph" w:styleId="10">
    <w:name w:val="heading 1"/>
    <w:aliases w:val=" Знак9"/>
    <w:basedOn w:val="a1"/>
    <w:next w:val="a1"/>
    <w:link w:val="12"/>
    <w:qFormat/>
    <w:rsid w:val="007B5C28"/>
    <w:pPr>
      <w:keepNext/>
      <w:spacing w:after="0" w:line="240" w:lineRule="auto"/>
      <w:outlineLvl w:val="0"/>
    </w:pPr>
    <w:rPr>
      <w:rFonts w:ascii="Times New Roman" w:eastAsia="MS Mincho" w:hAnsi="Times New Roman" w:cs="Times New Roman"/>
      <w:sz w:val="28"/>
      <w:szCs w:val="20"/>
      <w:lang w:val="uk-UA" w:eastAsia="ru-RU"/>
    </w:rPr>
  </w:style>
  <w:style w:type="paragraph" w:styleId="21">
    <w:name w:val="heading 2"/>
    <w:basedOn w:val="a1"/>
    <w:next w:val="a1"/>
    <w:link w:val="22"/>
    <w:qFormat/>
    <w:rsid w:val="007B5C28"/>
    <w:pPr>
      <w:keepNext/>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
    <w:basedOn w:val="a1"/>
    <w:next w:val="a1"/>
    <w:link w:val="31"/>
    <w:qFormat/>
    <w:rsid w:val="007B5C28"/>
    <w:pPr>
      <w:keepNext/>
      <w:spacing w:after="0" w:line="240" w:lineRule="auto"/>
      <w:ind w:left="3600" w:firstLine="720"/>
      <w:jc w:val="right"/>
      <w:outlineLvl w:val="2"/>
    </w:pPr>
    <w:rPr>
      <w:rFonts w:ascii="Times New Roman" w:eastAsia="MS Mincho" w:hAnsi="Times New Roman" w:cs="Times New Roman"/>
      <w:sz w:val="28"/>
      <w:szCs w:val="20"/>
      <w:lang w:val="uk-UA" w:eastAsia="ru-RU"/>
    </w:rPr>
  </w:style>
  <w:style w:type="paragraph" w:styleId="40">
    <w:name w:val="heading 4"/>
    <w:basedOn w:val="a1"/>
    <w:next w:val="a1"/>
    <w:link w:val="41"/>
    <w:qFormat/>
    <w:rsid w:val="007B5C28"/>
    <w:pPr>
      <w:keepNext/>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1"/>
    <w:next w:val="a1"/>
    <w:link w:val="50"/>
    <w:qFormat/>
    <w:rsid w:val="00720151"/>
    <w:pPr>
      <w:keepNext/>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1"/>
    <w:next w:val="a1"/>
    <w:link w:val="60"/>
    <w:qFormat/>
    <w:rsid w:val="00720151"/>
    <w:pPr>
      <w:keepNext/>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basedOn w:val="a1"/>
    <w:next w:val="a1"/>
    <w:link w:val="70"/>
    <w:qFormat/>
    <w:rsid w:val="00720151"/>
    <w:pPr>
      <w:keepNext/>
      <w:spacing w:after="0" w:line="360" w:lineRule="auto"/>
      <w:ind w:firstLine="720"/>
      <w:jc w:val="both"/>
      <w:outlineLvl w:val="6"/>
    </w:pPr>
    <w:rPr>
      <w:rFonts w:ascii="Times New Roman" w:eastAsia="Times New Roman" w:hAnsi="Times New Roman" w:cs="Times New Roman"/>
      <w:b/>
      <w:bCs/>
      <w:sz w:val="28"/>
      <w:szCs w:val="24"/>
      <w:lang w:val="uk-UA" w:eastAsia="ru-RU"/>
    </w:rPr>
  </w:style>
  <w:style w:type="paragraph" w:styleId="8">
    <w:name w:val="heading 8"/>
    <w:basedOn w:val="a1"/>
    <w:next w:val="a1"/>
    <w:link w:val="80"/>
    <w:qFormat/>
    <w:rsid w:val="00720151"/>
    <w:pPr>
      <w:keepNext/>
      <w:spacing w:after="0" w:line="240" w:lineRule="auto"/>
      <w:jc w:val="center"/>
      <w:outlineLvl w:val="7"/>
    </w:pPr>
    <w:rPr>
      <w:rFonts w:ascii="Times New Roman" w:eastAsia="Times New Roman" w:hAnsi="Times New Roman" w:cs="Times New Roman"/>
      <w:sz w:val="28"/>
      <w:szCs w:val="28"/>
      <w:lang w:eastAsia="ru-RU"/>
    </w:rPr>
  </w:style>
  <w:style w:type="paragraph" w:styleId="9">
    <w:name w:val="heading 9"/>
    <w:basedOn w:val="a1"/>
    <w:next w:val="a1"/>
    <w:link w:val="90"/>
    <w:qFormat/>
    <w:rsid w:val="00720151"/>
    <w:pPr>
      <w:keepNext/>
      <w:spacing w:after="0" w:line="360" w:lineRule="auto"/>
      <w:ind w:firstLine="708"/>
      <w:jc w:val="right"/>
      <w:outlineLvl w:val="8"/>
    </w:pPr>
    <w:rPr>
      <w:rFonts w:ascii="Times New Roman" w:eastAsia="Times New Roman" w:hAnsi="Times New Roman" w:cs="Times New Roman"/>
      <w:sz w:val="28"/>
      <w:szCs w:val="28"/>
      <w:lang w:val="uk-UA" w:eastAsia="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character" w:styleId="a5">
    <w:name w:val="Hyperlink"/>
    <w:unhideWhenUsed/>
    <w:rsid w:val="005740A6"/>
    <w:rPr>
      <w:color w:val="0000FF"/>
      <w:u w:val="single"/>
    </w:rPr>
  </w:style>
  <w:style w:type="paragraph" w:styleId="a6">
    <w:name w:val="Body Text"/>
    <w:aliases w:val=" Знак, Знак5"/>
    <w:basedOn w:val="a1"/>
    <w:link w:val="a7"/>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7">
    <w:name w:val="Основной текст Знак"/>
    <w:aliases w:val=" Знак Знак, Знак5 Знак"/>
    <w:basedOn w:val="a2"/>
    <w:link w:val="a6"/>
    <w:rsid w:val="005740A6"/>
    <w:rPr>
      <w:rFonts w:ascii="Garamond" w:eastAsia="Garamond" w:hAnsi="Garamond" w:cs="Garamond"/>
      <w:sz w:val="28"/>
      <w:szCs w:val="24"/>
      <w:lang w:eastAsia="ar-SA"/>
    </w:rPr>
  </w:style>
  <w:style w:type="paragraph" w:styleId="a8">
    <w:name w:val="Body Text Indent"/>
    <w:basedOn w:val="a1"/>
    <w:link w:val="a9"/>
    <w:unhideWhenUsed/>
    <w:rsid w:val="007B5C28"/>
    <w:pPr>
      <w:spacing w:after="120"/>
      <w:ind w:left="283"/>
    </w:pPr>
  </w:style>
  <w:style w:type="character" w:customStyle="1" w:styleId="a9">
    <w:name w:val="Основной текст с отступом Знак"/>
    <w:basedOn w:val="a2"/>
    <w:link w:val="a8"/>
    <w:rsid w:val="007B5C28"/>
  </w:style>
  <w:style w:type="character" w:customStyle="1" w:styleId="12">
    <w:name w:val="Заголовок 1 Знак"/>
    <w:aliases w:val=" Знак9 Знак"/>
    <w:basedOn w:val="a2"/>
    <w:link w:val="10"/>
    <w:rsid w:val="007B5C28"/>
    <w:rPr>
      <w:rFonts w:ascii="Times New Roman" w:eastAsia="MS Mincho" w:hAnsi="Times New Roman" w:cs="Times New Roman"/>
      <w:sz w:val="28"/>
      <w:szCs w:val="20"/>
      <w:lang w:val="uk-UA" w:eastAsia="ru-RU"/>
    </w:rPr>
  </w:style>
  <w:style w:type="character" w:customStyle="1" w:styleId="22">
    <w:name w:val="Заголовок 2 Знак"/>
    <w:aliases w:val=" Знак Знак Знак2"/>
    <w:basedOn w:val="a2"/>
    <w:link w:val="21"/>
    <w:rsid w:val="007B5C28"/>
    <w:rPr>
      <w:rFonts w:ascii="Times New Roman" w:eastAsia="MS Mincho" w:hAnsi="Times New Roman" w:cs="Times New Roman"/>
      <w:sz w:val="28"/>
      <w:szCs w:val="20"/>
      <w:lang w:val="uk-UA" w:eastAsia="ru-RU"/>
    </w:rPr>
  </w:style>
  <w:style w:type="character" w:customStyle="1" w:styleId="31">
    <w:name w:val="Заголовок 3 Знак"/>
    <w:basedOn w:val="a2"/>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2"/>
    <w:link w:val="40"/>
    <w:rsid w:val="007B5C28"/>
    <w:rPr>
      <w:rFonts w:ascii="Times New Roman" w:eastAsia="MS Mincho" w:hAnsi="Times New Roman" w:cs="Times New Roman"/>
      <w:sz w:val="28"/>
      <w:szCs w:val="20"/>
      <w:lang w:val="uk-UA" w:eastAsia="ru-RU"/>
    </w:rPr>
  </w:style>
  <w:style w:type="paragraph" w:styleId="aa">
    <w:name w:val="Title"/>
    <w:basedOn w:val="a1"/>
    <w:link w:val="ab"/>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b">
    <w:name w:val="Название Знак"/>
    <w:basedOn w:val="a2"/>
    <w:link w:val="aa"/>
    <w:rsid w:val="007B5C28"/>
    <w:rPr>
      <w:rFonts w:ascii="Times New Roman" w:eastAsia="MS Mincho" w:hAnsi="Times New Roman" w:cs="Times New Roman"/>
      <w:b/>
      <w:sz w:val="25"/>
      <w:szCs w:val="20"/>
      <w:lang w:eastAsia="ru-RU"/>
    </w:rPr>
  </w:style>
  <w:style w:type="paragraph" w:styleId="23">
    <w:name w:val="Body Text Indent 2"/>
    <w:basedOn w:val="a1"/>
    <w:link w:val="24"/>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4">
    <w:name w:val="Основной текст с отступом 2 Знак"/>
    <w:basedOn w:val="a2"/>
    <w:link w:val="23"/>
    <w:rsid w:val="007B5C28"/>
    <w:rPr>
      <w:rFonts w:ascii="Times New Roman" w:eastAsia="MS Mincho" w:hAnsi="Times New Roman" w:cs="Times New Roman"/>
      <w:sz w:val="24"/>
      <w:szCs w:val="24"/>
      <w:lang w:eastAsia="ru-RU"/>
    </w:rPr>
  </w:style>
  <w:style w:type="paragraph" w:styleId="ac">
    <w:name w:val="Plain Text"/>
    <w:basedOn w:val="a1"/>
    <w:link w:val="ad"/>
    <w:rsid w:val="007B5C28"/>
    <w:pPr>
      <w:spacing w:after="0" w:line="240" w:lineRule="auto"/>
    </w:pPr>
    <w:rPr>
      <w:rFonts w:ascii="Courier New" w:eastAsia="MS Mincho" w:hAnsi="Courier New" w:cs="Times New Roman"/>
      <w:sz w:val="20"/>
      <w:szCs w:val="20"/>
      <w:lang w:eastAsia="ru-RU"/>
    </w:rPr>
  </w:style>
  <w:style w:type="character" w:customStyle="1" w:styleId="ad">
    <w:name w:val="Текст Знак"/>
    <w:aliases w:val=" Знак Знак Знак"/>
    <w:basedOn w:val="a2"/>
    <w:link w:val="ac"/>
    <w:rsid w:val="007B5C28"/>
    <w:rPr>
      <w:rFonts w:ascii="Courier New" w:eastAsia="MS Mincho" w:hAnsi="Courier New" w:cs="Times New Roman"/>
      <w:sz w:val="20"/>
      <w:szCs w:val="20"/>
      <w:lang w:eastAsia="ru-RU"/>
    </w:rPr>
  </w:style>
  <w:style w:type="paragraph" w:styleId="32">
    <w:name w:val="Body Text Indent 3"/>
    <w:basedOn w:val="a1"/>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2"/>
    <w:link w:val="32"/>
    <w:rsid w:val="007B5C28"/>
    <w:rPr>
      <w:rFonts w:ascii="Times New Roman" w:eastAsia="MS Mincho" w:hAnsi="Times New Roman" w:cs="Times New Roman"/>
      <w:sz w:val="16"/>
      <w:szCs w:val="16"/>
      <w:lang w:eastAsia="ru-RU"/>
    </w:rPr>
  </w:style>
  <w:style w:type="table" w:styleId="ae">
    <w:name w:val="Table Grid"/>
    <w:basedOn w:val="a3"/>
    <w:uiPriority w:val="59"/>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aption"/>
    <w:basedOn w:val="a1"/>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5">
    <w:name w:val="Body Text 2"/>
    <w:aliases w:val=" Знак2"/>
    <w:basedOn w:val="a1"/>
    <w:link w:val="26"/>
    <w:rsid w:val="007B5C28"/>
    <w:pPr>
      <w:spacing w:after="120" w:line="480" w:lineRule="auto"/>
    </w:pPr>
    <w:rPr>
      <w:rFonts w:ascii="Times New Roman" w:eastAsia="MS Mincho" w:hAnsi="Times New Roman" w:cs="Times New Roman"/>
      <w:sz w:val="24"/>
      <w:szCs w:val="24"/>
      <w:lang w:eastAsia="ru-RU"/>
    </w:rPr>
  </w:style>
  <w:style w:type="character" w:customStyle="1" w:styleId="26">
    <w:name w:val="Основной текст 2 Знак"/>
    <w:aliases w:val=" Знак2 Знак"/>
    <w:basedOn w:val="a2"/>
    <w:link w:val="25"/>
    <w:rsid w:val="007B5C28"/>
    <w:rPr>
      <w:rFonts w:ascii="Times New Roman" w:eastAsia="MS Mincho" w:hAnsi="Times New Roman" w:cs="Times New Roman"/>
      <w:sz w:val="24"/>
      <w:szCs w:val="24"/>
      <w:lang w:eastAsia="ru-RU"/>
    </w:rPr>
  </w:style>
  <w:style w:type="paragraph" w:customStyle="1" w:styleId="af0">
    <w:name w:val="АДРЕС"/>
    <w:basedOn w:val="a1"/>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1">
    <w:name w:val="header"/>
    <w:basedOn w:val="a1"/>
    <w:link w:val="af2"/>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2">
    <w:name w:val="Верхний колонтитул Знак"/>
    <w:aliases w:val=" Знак Знак Знак1"/>
    <w:basedOn w:val="a2"/>
    <w:link w:val="af1"/>
    <w:rsid w:val="00D353C8"/>
    <w:rPr>
      <w:rFonts w:ascii="Times New Roman" w:eastAsia="MS Mincho" w:hAnsi="Times New Roman" w:cs="Times New Roman"/>
      <w:sz w:val="24"/>
      <w:szCs w:val="24"/>
      <w:lang w:eastAsia="ru-RU"/>
    </w:rPr>
  </w:style>
  <w:style w:type="character" w:styleId="af3">
    <w:name w:val="page number"/>
    <w:basedOn w:val="a2"/>
    <w:rsid w:val="00D353C8"/>
  </w:style>
  <w:style w:type="paragraph" w:styleId="34">
    <w:name w:val="Body Text 3"/>
    <w:basedOn w:val="a1"/>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2"/>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2"/>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2"/>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basedOn w:val="a2"/>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2"/>
    <w:link w:val="8"/>
    <w:rsid w:val="00720151"/>
    <w:rPr>
      <w:rFonts w:ascii="Times New Roman" w:eastAsia="Times New Roman" w:hAnsi="Times New Roman" w:cs="Times New Roman"/>
      <w:sz w:val="28"/>
      <w:szCs w:val="28"/>
      <w:lang w:eastAsia="ru-RU"/>
    </w:rPr>
  </w:style>
  <w:style w:type="character" w:customStyle="1" w:styleId="90">
    <w:name w:val="Заголовок 9 Знак"/>
    <w:basedOn w:val="a2"/>
    <w:link w:val="9"/>
    <w:rsid w:val="00720151"/>
    <w:rPr>
      <w:rFonts w:ascii="Times New Roman" w:eastAsia="Times New Roman" w:hAnsi="Times New Roman" w:cs="Times New Roman"/>
      <w:sz w:val="28"/>
      <w:szCs w:val="28"/>
      <w:lang w:val="uk-UA" w:eastAsia="ru-RU"/>
    </w:rPr>
  </w:style>
  <w:style w:type="paragraph" w:customStyle="1" w:styleId="2">
    <w:name w:val="Стиль2"/>
    <w:basedOn w:val="a1"/>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4">
    <w:name w:val="Основний текст Знак"/>
    <w:basedOn w:val="a2"/>
    <w:rsid w:val="00720151"/>
    <w:rPr>
      <w:bCs/>
      <w:sz w:val="28"/>
      <w:szCs w:val="24"/>
      <w:lang w:val="uk-UA" w:eastAsia="ru-RU" w:bidi="ar-SA"/>
    </w:rPr>
  </w:style>
  <w:style w:type="paragraph" w:customStyle="1" w:styleId="13">
    <w:name w:val="заголовок 1"/>
    <w:basedOn w:val="a1"/>
    <w:next w:val="a1"/>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7">
    <w:name w:val="заголовок 2"/>
    <w:basedOn w:val="a1"/>
    <w:next w:val="a1"/>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5">
    <w:name w:val="footer"/>
    <w:basedOn w:val="a1"/>
    <w:link w:val="af6"/>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6">
    <w:name w:val="Нижний колонтитул Знак"/>
    <w:basedOn w:val="a2"/>
    <w:link w:val="af5"/>
    <w:rsid w:val="00720151"/>
    <w:rPr>
      <w:rFonts w:ascii="Times New Roman" w:eastAsia="Times New Roman" w:hAnsi="Times New Roman" w:cs="Times New Roman"/>
      <w:sz w:val="24"/>
      <w:szCs w:val="24"/>
      <w:lang w:val="uk-UA" w:eastAsia="ru-RU"/>
    </w:rPr>
  </w:style>
  <w:style w:type="paragraph" w:customStyle="1" w:styleId="1">
    <w:name w:val="Стиль1"/>
    <w:basedOn w:val="a1"/>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1"/>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7">
    <w:name w:val="Normal (Web)"/>
    <w:basedOn w:val="a1"/>
    <w:link w:val="af8"/>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2"/>
    <w:rsid w:val="00720151"/>
  </w:style>
  <w:style w:type="character" w:styleId="af9">
    <w:name w:val="Strong"/>
    <w:basedOn w:val="a2"/>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2"/>
    <w:rsid w:val="00680986"/>
    <w:rPr>
      <w:rFonts w:ascii="Times New Roman" w:hAnsi="Times New Roman" w:cs="Times New Roman"/>
      <w:b/>
      <w:bCs/>
      <w:sz w:val="24"/>
      <w:szCs w:val="24"/>
    </w:rPr>
  </w:style>
  <w:style w:type="paragraph" w:customStyle="1" w:styleId="Style2">
    <w:name w:val="Style2"/>
    <w:basedOn w:val="a1"/>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1"/>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1"/>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2"/>
    <w:rsid w:val="006B4085"/>
    <w:rPr>
      <w:rFonts w:ascii="Times New Roman" w:hAnsi="Times New Roman" w:cs="Times New Roman"/>
      <w:sz w:val="18"/>
      <w:szCs w:val="18"/>
    </w:rPr>
  </w:style>
  <w:style w:type="character" w:customStyle="1" w:styleId="FontStyle24">
    <w:name w:val="Font Style24"/>
    <w:basedOn w:val="a2"/>
    <w:rsid w:val="006B4085"/>
    <w:rPr>
      <w:rFonts w:ascii="Times New Roman" w:hAnsi="Times New Roman" w:cs="Times New Roman"/>
      <w:sz w:val="26"/>
      <w:szCs w:val="26"/>
    </w:rPr>
  </w:style>
  <w:style w:type="paragraph" w:customStyle="1" w:styleId="Style8">
    <w:name w:val="Style8"/>
    <w:basedOn w:val="a1"/>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8">
    <w:name w:val="toc 2"/>
    <w:basedOn w:val="a1"/>
    <w:next w:val="a1"/>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a">
    <w:name w:val="Block Text"/>
    <w:basedOn w:val="a1"/>
    <w:link w:val="14"/>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2"/>
    <w:rsid w:val="00BA6271"/>
  </w:style>
  <w:style w:type="paragraph" w:customStyle="1" w:styleId="15">
    <w:name w:val="Текст1"/>
    <w:basedOn w:val="a1"/>
    <w:rsid w:val="00BA6271"/>
    <w:pPr>
      <w:spacing w:after="0" w:line="240" w:lineRule="auto"/>
    </w:pPr>
    <w:rPr>
      <w:rFonts w:ascii="Courier New" w:eastAsia="Times New Roman" w:hAnsi="Courier New" w:cs="Times New Roman"/>
      <w:sz w:val="20"/>
      <w:szCs w:val="20"/>
      <w:lang w:val="uk-UA" w:eastAsia="ru-RU"/>
    </w:rPr>
  </w:style>
  <w:style w:type="paragraph" w:styleId="16">
    <w:name w:val="toc 1"/>
    <w:basedOn w:val="a1"/>
    <w:next w:val="a1"/>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2"/>
    <w:rsid w:val="00BA6271"/>
    <w:rPr>
      <w:rFonts w:ascii="Tahoma" w:eastAsia="Times New Roman" w:hAnsi="Tahoma" w:cs="Tahoma" w:hint="default"/>
      <w:color w:val="333333"/>
      <w:sz w:val="20"/>
      <w:szCs w:val="20"/>
    </w:rPr>
  </w:style>
  <w:style w:type="paragraph" w:styleId="afb">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w:basedOn w:val="a1"/>
    <w:link w:val="afc"/>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c">
    <w:name w:val="Текст сноски Знак"/>
    <w:basedOn w:val="a2"/>
    <w:link w:val="afb"/>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d">
    <w:name w:val="footnote reference"/>
    <w:basedOn w:val="a2"/>
    <w:rsid w:val="00BA6271"/>
    <w:rPr>
      <w:vertAlign w:val="superscript"/>
    </w:rPr>
  </w:style>
  <w:style w:type="paragraph" w:customStyle="1" w:styleId="StyleZakonu">
    <w:name w:val="StyleZakonu"/>
    <w:basedOn w:val="a1"/>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2"/>
    <w:rsid w:val="00DF1BE1"/>
  </w:style>
  <w:style w:type="paragraph" w:customStyle="1" w:styleId="rvps14">
    <w:name w:val="rvps14"/>
    <w:basedOn w:val="a1"/>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2"/>
    <w:rsid w:val="00DF1BE1"/>
  </w:style>
  <w:style w:type="paragraph" w:customStyle="1" w:styleId="rvps17">
    <w:name w:val="rvps17"/>
    <w:basedOn w:val="a1"/>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2"/>
    <w:rsid w:val="00725913"/>
    <w:rPr>
      <w:rFonts w:ascii="Times New Roman" w:hAnsi="Times New Roman" w:cs="Times New Roman"/>
      <w:sz w:val="24"/>
      <w:szCs w:val="24"/>
    </w:rPr>
  </w:style>
  <w:style w:type="paragraph" w:customStyle="1" w:styleId="17">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1"/>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2"/>
    <w:rsid w:val="00725913"/>
    <w:rPr>
      <w:b/>
      <w:bCs/>
    </w:rPr>
  </w:style>
  <w:style w:type="character" w:customStyle="1" w:styleId="announcetitle1">
    <w:name w:val="announce_title1"/>
    <w:basedOn w:val="a2"/>
    <w:rsid w:val="00725913"/>
    <w:rPr>
      <w:b/>
      <w:bCs/>
      <w:color w:val="00763E"/>
      <w:sz w:val="28"/>
      <w:szCs w:val="28"/>
    </w:rPr>
  </w:style>
  <w:style w:type="character" w:customStyle="1" w:styleId="mainmagtitle1">
    <w:name w:val="main_mag_title1"/>
    <w:basedOn w:val="a2"/>
    <w:rsid w:val="00725913"/>
    <w:rPr>
      <w:b/>
      <w:bCs/>
      <w:color w:val="9D0000"/>
      <w:sz w:val="40"/>
      <w:szCs w:val="40"/>
    </w:rPr>
  </w:style>
  <w:style w:type="character" w:customStyle="1" w:styleId="mainmagnum1">
    <w:name w:val="main_mag_num1"/>
    <w:basedOn w:val="a2"/>
    <w:rsid w:val="00725913"/>
    <w:rPr>
      <w:color w:val="9D0000"/>
      <w:sz w:val="28"/>
      <w:szCs w:val="28"/>
    </w:rPr>
  </w:style>
  <w:style w:type="character" w:styleId="afe">
    <w:name w:val="Emphasis"/>
    <w:basedOn w:val="a2"/>
    <w:uiPriority w:val="20"/>
    <w:qFormat/>
    <w:rsid w:val="00725913"/>
    <w:rPr>
      <w:i/>
      <w:iCs/>
    </w:rPr>
  </w:style>
  <w:style w:type="character" w:customStyle="1" w:styleId="style51">
    <w:name w:val="style51"/>
    <w:basedOn w:val="a2"/>
    <w:rsid w:val="00725913"/>
    <w:rPr>
      <w:rFonts w:ascii="Arial" w:hAnsi="Arial" w:cs="Arial" w:hint="default"/>
      <w:sz w:val="36"/>
      <w:szCs w:val="36"/>
    </w:rPr>
  </w:style>
  <w:style w:type="character" w:customStyle="1" w:styleId="style81">
    <w:name w:val="style81"/>
    <w:basedOn w:val="a2"/>
    <w:rsid w:val="00725913"/>
    <w:rPr>
      <w:rFonts w:ascii="Arial" w:hAnsi="Arial" w:cs="Arial" w:hint="default"/>
    </w:rPr>
  </w:style>
  <w:style w:type="character" w:styleId="aff">
    <w:name w:val="FollowedHyperlink"/>
    <w:basedOn w:val="a2"/>
    <w:unhideWhenUsed/>
    <w:rsid w:val="00725913"/>
    <w:rPr>
      <w:color w:val="954F72" w:themeColor="followedHyperlink"/>
      <w:u w:val="single"/>
    </w:rPr>
  </w:style>
  <w:style w:type="paragraph" w:customStyle="1" w:styleId="aff0">
    <w:name w:val="Содержимое таблицы"/>
    <w:basedOn w:val="a1"/>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1">
    <w:name w:val="Subtitle"/>
    <w:basedOn w:val="a1"/>
    <w:next w:val="a6"/>
    <w:link w:val="aff2"/>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2">
    <w:name w:val="Подзаголовок Знак"/>
    <w:basedOn w:val="a2"/>
    <w:link w:val="aff1"/>
    <w:rsid w:val="00005941"/>
    <w:rPr>
      <w:rFonts w:ascii="Arial" w:eastAsia="Lucida Sans Unicode" w:hAnsi="Arial" w:cs="Tahoma"/>
      <w:i/>
      <w:iCs/>
      <w:sz w:val="28"/>
      <w:szCs w:val="28"/>
      <w:lang w:eastAsia="ar-SA"/>
    </w:rPr>
  </w:style>
  <w:style w:type="paragraph" w:styleId="HTML0">
    <w:name w:val="HTML Preformatted"/>
    <w:basedOn w:val="a1"/>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aliases w:val=" Знак Знак1"/>
    <w:basedOn w:val="a2"/>
    <w:link w:val="HTML0"/>
    <w:rsid w:val="003C1FA0"/>
    <w:rPr>
      <w:rFonts w:ascii="Courier New" w:eastAsia="Times New Roman" w:hAnsi="Courier New" w:cs="Courier New"/>
      <w:sz w:val="18"/>
      <w:szCs w:val="18"/>
      <w:lang w:eastAsia="ru-RU"/>
    </w:rPr>
  </w:style>
  <w:style w:type="character" w:customStyle="1" w:styleId="snoska1">
    <w:name w:val="snoska1"/>
    <w:basedOn w:val="a2"/>
    <w:rsid w:val="003C1FA0"/>
    <w:rPr>
      <w:rFonts w:ascii="Times New Roman" w:hAnsi="Times New Roman" w:cs="Times New Roman"/>
      <w:sz w:val="24"/>
      <w:szCs w:val="24"/>
    </w:rPr>
  </w:style>
  <w:style w:type="paragraph" w:customStyle="1" w:styleId="H3">
    <w:name w:val="H3"/>
    <w:basedOn w:val="a1"/>
    <w:next w:val="a1"/>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2"/>
    <w:rsid w:val="003C1FA0"/>
    <w:rPr>
      <w:rFonts w:ascii="Times New Roman" w:hAnsi="Times New Roman" w:cs="Times New Roman"/>
      <w:sz w:val="24"/>
      <w:szCs w:val="24"/>
    </w:rPr>
  </w:style>
  <w:style w:type="paragraph" w:styleId="aff3">
    <w:name w:val="Balloon Text"/>
    <w:basedOn w:val="a1"/>
    <w:link w:val="aff4"/>
    <w:rsid w:val="003C1FA0"/>
    <w:pPr>
      <w:spacing w:after="0" w:line="240" w:lineRule="auto"/>
    </w:pPr>
    <w:rPr>
      <w:rFonts w:ascii="Tahoma" w:eastAsia="Times New Roman" w:hAnsi="Tahoma" w:cs="Tahoma"/>
      <w:sz w:val="16"/>
      <w:szCs w:val="16"/>
      <w:lang w:eastAsia="ru-RU"/>
    </w:rPr>
  </w:style>
  <w:style w:type="character" w:customStyle="1" w:styleId="aff4">
    <w:name w:val="Текст выноски Знак"/>
    <w:aliases w:val=" Знак Знак3"/>
    <w:basedOn w:val="a2"/>
    <w:link w:val="aff3"/>
    <w:rsid w:val="003C1FA0"/>
    <w:rPr>
      <w:rFonts w:ascii="Tahoma" w:eastAsia="Times New Roman" w:hAnsi="Tahoma" w:cs="Tahoma"/>
      <w:sz w:val="16"/>
      <w:szCs w:val="16"/>
      <w:lang w:eastAsia="ru-RU"/>
    </w:rPr>
  </w:style>
  <w:style w:type="paragraph" w:customStyle="1" w:styleId="18">
    <w:name w:val="Основной текст с отступом1"/>
    <w:basedOn w:val="a1"/>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5">
    <w:name w:val="Стиль"/>
    <w:rsid w:val="002636FF"/>
    <w:pPr>
      <w:spacing w:after="0" w:line="240" w:lineRule="auto"/>
    </w:pPr>
    <w:rPr>
      <w:rFonts w:ascii="Times New Roman" w:eastAsia="Times New Roman" w:hAnsi="Times New Roman" w:cs="Times New Roman"/>
      <w:sz w:val="20"/>
      <w:szCs w:val="20"/>
      <w:lang w:eastAsia="ru-RU"/>
    </w:rPr>
  </w:style>
  <w:style w:type="table" w:styleId="19">
    <w:name w:val="Table Classic 1"/>
    <w:basedOn w:val="a3"/>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6">
    <w:name w:val="Document Map"/>
    <w:basedOn w:val="a1"/>
    <w:link w:val="aff7"/>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7">
    <w:name w:val="Схема документа Знак"/>
    <w:basedOn w:val="a2"/>
    <w:link w:val="aff6"/>
    <w:rsid w:val="007C7BBA"/>
    <w:rPr>
      <w:rFonts w:ascii="Tahoma" w:eastAsia="Times New Roman" w:hAnsi="Tahoma" w:cs="Tahoma"/>
      <w:sz w:val="20"/>
      <w:szCs w:val="20"/>
      <w:shd w:val="clear" w:color="auto" w:fill="000080"/>
      <w:lang w:eastAsia="ru-RU"/>
    </w:rPr>
  </w:style>
  <w:style w:type="paragraph" w:styleId="aff8">
    <w:name w:val="List Paragraph"/>
    <w:basedOn w:val="a1"/>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a">
    <w:name w:val="Основной шрифт абзаца1"/>
    <w:rsid w:val="00033211"/>
  </w:style>
  <w:style w:type="character" w:customStyle="1" w:styleId="aff9">
    <w:name w:val="Íèæíèé êîëîíòèòóë Çíàê"/>
    <w:basedOn w:val="1a"/>
    <w:rsid w:val="00033211"/>
    <w:rPr>
      <w:rFonts w:cs="Times New Roman"/>
      <w:sz w:val="24"/>
      <w:szCs w:val="24"/>
    </w:rPr>
  </w:style>
  <w:style w:type="character" w:customStyle="1" w:styleId="1b">
    <w:name w:val="Номер страницы1"/>
    <w:basedOn w:val="1a"/>
    <w:rsid w:val="00033211"/>
    <w:rPr>
      <w:rFonts w:cs="Times New Roman"/>
    </w:rPr>
  </w:style>
  <w:style w:type="character" w:customStyle="1" w:styleId="affa">
    <w:name w:val="Âåðõíèé êîëîíòèòóë Çíàê"/>
    <w:basedOn w:val="1a"/>
    <w:rsid w:val="00033211"/>
    <w:rPr>
      <w:rFonts w:cs="Times New Roman"/>
      <w:sz w:val="24"/>
      <w:szCs w:val="24"/>
    </w:rPr>
  </w:style>
  <w:style w:type="character" w:customStyle="1" w:styleId="340">
    <w:name w:val="Ãèïåðññûëêà34"/>
    <w:basedOn w:val="1a"/>
    <w:rsid w:val="00033211"/>
    <w:rPr>
      <w:rFonts w:cs="Times New Roman"/>
      <w:color w:val="auto"/>
      <w:u w:val="single"/>
    </w:rPr>
  </w:style>
  <w:style w:type="paragraph" w:customStyle="1" w:styleId="affb">
    <w:name w:val="Заголовок"/>
    <w:basedOn w:val="a1"/>
    <w:next w:val="a6"/>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c">
    <w:name w:val="List"/>
    <w:basedOn w:val="a6"/>
    <w:rsid w:val="00033211"/>
    <w:pPr>
      <w:widowControl w:val="0"/>
    </w:pPr>
    <w:rPr>
      <w:rFonts w:ascii="Arial" w:eastAsia="Times New Roman" w:hAnsi="Arial" w:cs="Tahoma"/>
      <w:sz w:val="24"/>
    </w:rPr>
  </w:style>
  <w:style w:type="paragraph" w:customStyle="1" w:styleId="1c">
    <w:name w:val="Название1"/>
    <w:basedOn w:val="a1"/>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d">
    <w:name w:val="Указатель1"/>
    <w:basedOn w:val="a1"/>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e">
    <w:name w:val="Название Знак1"/>
    <w:basedOn w:val="a2"/>
    <w:rsid w:val="00033211"/>
    <w:rPr>
      <w:sz w:val="28"/>
      <w:szCs w:val="28"/>
      <w:lang w:val="uk-UA" w:eastAsia="ar-SA"/>
    </w:rPr>
  </w:style>
  <w:style w:type="paragraph" w:customStyle="1" w:styleId="1f">
    <w:name w:val="Нижний колонтитул1"/>
    <w:basedOn w:val="a1"/>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0">
    <w:name w:val="Верхний колонтитул1"/>
    <w:basedOn w:val="a1"/>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
    <w:name w:val="Çàãîëîâîê 11"/>
    <w:basedOn w:val="a1"/>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1"/>
    <w:next w:val="a1"/>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d">
    <w:name w:val="Цитаты"/>
    <w:basedOn w:val="a1"/>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e">
    <w:name w:val="TOC Heading"/>
    <w:basedOn w:val="10"/>
    <w:next w:val="a1"/>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1"/>
    <w:next w:val="a1"/>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1">
    <w:name w:val="Текст выноски Знак1"/>
    <w:basedOn w:val="a2"/>
    <w:rsid w:val="00CC111C"/>
    <w:rPr>
      <w:rFonts w:ascii="Tahoma" w:eastAsia="Times New Roman" w:hAnsi="Tahoma" w:cs="Tahoma"/>
      <w:sz w:val="16"/>
      <w:szCs w:val="16"/>
    </w:rPr>
  </w:style>
  <w:style w:type="character" w:styleId="afff">
    <w:name w:val="line number"/>
    <w:basedOn w:val="a2"/>
    <w:rsid w:val="00896233"/>
  </w:style>
  <w:style w:type="paragraph" w:styleId="afff0">
    <w:name w:val="No Spacing"/>
    <w:uiPriority w:val="1"/>
    <w:qFormat/>
    <w:rsid w:val="00FB786E"/>
    <w:pPr>
      <w:spacing w:after="0" w:line="240" w:lineRule="auto"/>
    </w:pPr>
    <w:rPr>
      <w:rFonts w:ascii="Calibri" w:eastAsia="Calibri" w:hAnsi="Calibri" w:cs="Times New Roman"/>
    </w:rPr>
  </w:style>
  <w:style w:type="paragraph" w:customStyle="1" w:styleId="110">
    <w:name w:val="Заголовок 11"/>
    <w:basedOn w:val="17"/>
    <w:next w:val="17"/>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7"/>
    <w:next w:val="17"/>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7"/>
    <w:next w:val="17"/>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7"/>
    <w:next w:val="17"/>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7"/>
    <w:next w:val="17"/>
    <w:rsid w:val="009E2D95"/>
    <w:pPr>
      <w:keepNext/>
      <w:widowControl/>
      <w:spacing w:line="240" w:lineRule="auto"/>
      <w:ind w:firstLine="0"/>
      <w:jc w:val="center"/>
    </w:pPr>
    <w:rPr>
      <w:rFonts w:ascii="Times New Roman" w:hAnsi="Times New Roman"/>
      <w:b/>
      <w:snapToGrid/>
      <w:sz w:val="32"/>
      <w:lang w:val="uk-UA"/>
    </w:rPr>
  </w:style>
  <w:style w:type="paragraph" w:customStyle="1" w:styleId="1f2">
    <w:name w:val="Основной текст1"/>
    <w:basedOn w:val="17"/>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7"/>
    <w:rsid w:val="009E2D95"/>
    <w:pPr>
      <w:widowControl/>
      <w:spacing w:after="120"/>
      <w:ind w:firstLine="0"/>
      <w:jc w:val="left"/>
    </w:pPr>
    <w:rPr>
      <w:rFonts w:ascii="Times New Roman" w:hAnsi="Times New Roman"/>
      <w:snapToGrid/>
      <w:sz w:val="24"/>
    </w:rPr>
  </w:style>
  <w:style w:type="paragraph" w:customStyle="1" w:styleId="29">
    <w:name w:val="Название2"/>
    <w:basedOn w:val="17"/>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7"/>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7"/>
    <w:rsid w:val="009E2D95"/>
    <w:pPr>
      <w:widowControl/>
      <w:spacing w:line="360" w:lineRule="auto"/>
      <w:ind w:firstLine="0"/>
    </w:pPr>
    <w:rPr>
      <w:rFonts w:ascii="Times New Roman" w:hAnsi="Times New Roman"/>
      <w:snapToGrid/>
      <w:sz w:val="28"/>
    </w:rPr>
  </w:style>
  <w:style w:type="paragraph" w:customStyle="1" w:styleId="61">
    <w:name w:val="Заголовок 61"/>
    <w:basedOn w:val="17"/>
    <w:next w:val="17"/>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7"/>
    <w:next w:val="17"/>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7"/>
    <w:next w:val="17"/>
    <w:rsid w:val="009E2D95"/>
    <w:pPr>
      <w:keepNext/>
      <w:widowControl/>
      <w:ind w:left="1260" w:hanging="1260"/>
    </w:pPr>
    <w:rPr>
      <w:rFonts w:ascii="Times New Roman" w:hAnsi="Times New Roman"/>
      <w:snapToGrid/>
      <w:sz w:val="28"/>
      <w:lang w:val="uk-UA"/>
    </w:rPr>
  </w:style>
  <w:style w:type="paragraph" w:customStyle="1" w:styleId="91">
    <w:name w:val="Заголовок 91"/>
    <w:basedOn w:val="17"/>
    <w:next w:val="17"/>
    <w:rsid w:val="009E2D95"/>
    <w:pPr>
      <w:keepNext/>
      <w:widowControl/>
      <w:spacing w:line="240" w:lineRule="auto"/>
      <w:ind w:firstLine="0"/>
      <w:jc w:val="center"/>
    </w:pPr>
    <w:rPr>
      <w:rFonts w:ascii="Times New Roman" w:hAnsi="Times New Roman"/>
      <w:b/>
      <w:snapToGrid/>
      <w:sz w:val="22"/>
    </w:rPr>
  </w:style>
  <w:style w:type="paragraph" w:customStyle="1" w:styleId="1f3">
    <w:name w:val="Название объекта1"/>
    <w:basedOn w:val="17"/>
    <w:next w:val="17"/>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7"/>
    <w:rsid w:val="009E2D95"/>
    <w:pPr>
      <w:widowControl/>
      <w:spacing w:after="120" w:line="240" w:lineRule="auto"/>
      <w:ind w:left="283" w:firstLine="0"/>
      <w:jc w:val="left"/>
    </w:pPr>
    <w:rPr>
      <w:rFonts w:ascii="Times New Roman" w:hAnsi="Times New Roman"/>
      <w:snapToGrid/>
      <w:sz w:val="16"/>
    </w:rPr>
  </w:style>
  <w:style w:type="paragraph" w:customStyle="1" w:styleId="afff1">
    <w:name w:val="Тарас дисертація текст"/>
    <w:basedOn w:val="17"/>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7"/>
    <w:rsid w:val="009E2D95"/>
    <w:pPr>
      <w:widowControl/>
      <w:spacing w:line="240" w:lineRule="auto"/>
      <w:ind w:firstLine="0"/>
      <w:jc w:val="left"/>
    </w:pPr>
    <w:rPr>
      <w:rFonts w:ascii="Times New Roman" w:hAnsi="Times New Roman"/>
      <w:snapToGrid/>
      <w:sz w:val="28"/>
    </w:rPr>
  </w:style>
  <w:style w:type="character" w:customStyle="1" w:styleId="1f4">
    <w:name w:val="Гиперссылка1"/>
    <w:basedOn w:val="1a"/>
    <w:rsid w:val="009E2D95"/>
    <w:rPr>
      <w:color w:val="0000FF"/>
      <w:u w:val="single"/>
    </w:rPr>
  </w:style>
  <w:style w:type="paragraph" w:customStyle="1" w:styleId="1f5">
    <w:name w:val="Цитата1"/>
    <w:basedOn w:val="17"/>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6">
    <w:name w:val="Просмотренная гиперссылка1"/>
    <w:basedOn w:val="1a"/>
    <w:rsid w:val="009E2D95"/>
    <w:rPr>
      <w:color w:val="800080"/>
      <w:u w:val="single"/>
    </w:rPr>
  </w:style>
  <w:style w:type="paragraph" w:customStyle="1" w:styleId="afff2">
    <w:name w:val="Клас"/>
    <w:basedOn w:val="17"/>
    <w:rsid w:val="009E2D95"/>
    <w:pPr>
      <w:widowControl/>
      <w:ind w:firstLine="0"/>
      <w:jc w:val="center"/>
    </w:pPr>
    <w:rPr>
      <w:rFonts w:ascii="Arial" w:hAnsi="Arial"/>
      <w:b/>
      <w:snapToGrid/>
      <w:sz w:val="32"/>
      <w:lang w:val="uk-UA"/>
    </w:rPr>
  </w:style>
  <w:style w:type="paragraph" w:customStyle="1" w:styleId="1f7">
    <w:name w:val="Схема документа1"/>
    <w:basedOn w:val="17"/>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1"/>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3">
    <w:name w:val="Основной шрифт"/>
    <w:rsid w:val="00985B1C"/>
  </w:style>
  <w:style w:type="character" w:customStyle="1" w:styleId="afff4">
    <w:name w:val="номер страницы"/>
    <w:basedOn w:val="afff3"/>
    <w:rsid w:val="00985B1C"/>
  </w:style>
  <w:style w:type="paragraph" w:customStyle="1" w:styleId="afff5">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6">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7">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8">
    <w:name w:val="annotation reference"/>
    <w:basedOn w:val="a2"/>
    <w:rsid w:val="006360C2"/>
    <w:rPr>
      <w:sz w:val="16"/>
      <w:szCs w:val="16"/>
    </w:rPr>
  </w:style>
  <w:style w:type="paragraph" w:styleId="afff9">
    <w:name w:val="annotation text"/>
    <w:basedOn w:val="a1"/>
    <w:link w:val="afffa"/>
    <w:rsid w:val="006360C2"/>
    <w:pPr>
      <w:spacing w:after="0" w:line="240" w:lineRule="auto"/>
    </w:pPr>
    <w:rPr>
      <w:rFonts w:ascii="Times New Roman" w:eastAsia="Times New Roman" w:hAnsi="Times New Roman" w:cs="Times New Roman"/>
      <w:sz w:val="20"/>
      <w:szCs w:val="20"/>
      <w:lang w:eastAsia="ru-RU"/>
    </w:rPr>
  </w:style>
  <w:style w:type="character" w:customStyle="1" w:styleId="afffa">
    <w:name w:val="Текст примечания Знак"/>
    <w:basedOn w:val="a2"/>
    <w:link w:val="afff9"/>
    <w:rsid w:val="006360C2"/>
    <w:rPr>
      <w:rFonts w:ascii="Times New Roman" w:eastAsia="Times New Roman" w:hAnsi="Times New Roman" w:cs="Times New Roman"/>
      <w:sz w:val="20"/>
      <w:szCs w:val="20"/>
      <w:lang w:eastAsia="ru-RU"/>
    </w:rPr>
  </w:style>
  <w:style w:type="paragraph" w:styleId="afffb">
    <w:name w:val="annotation subject"/>
    <w:basedOn w:val="afff9"/>
    <w:next w:val="afff9"/>
    <w:link w:val="afffc"/>
    <w:rsid w:val="006360C2"/>
    <w:rPr>
      <w:b/>
      <w:bCs/>
    </w:rPr>
  </w:style>
  <w:style w:type="character" w:customStyle="1" w:styleId="afffc">
    <w:name w:val="Тема примечания Знак"/>
    <w:basedOn w:val="afffa"/>
    <w:link w:val="afffb"/>
    <w:rsid w:val="006360C2"/>
    <w:rPr>
      <w:rFonts w:ascii="Times New Roman" w:eastAsia="Times New Roman" w:hAnsi="Times New Roman" w:cs="Times New Roman"/>
      <w:b/>
      <w:bCs/>
      <w:sz w:val="20"/>
      <w:szCs w:val="20"/>
      <w:lang w:eastAsia="ru-RU"/>
    </w:rPr>
  </w:style>
  <w:style w:type="character" w:customStyle="1" w:styleId="rvts9">
    <w:name w:val="rvts9"/>
    <w:basedOn w:val="a2"/>
    <w:rsid w:val="00CE763D"/>
    <w:rPr>
      <w:rFonts w:ascii="Times New Roman" w:hAnsi="Times New Roman" w:cs="Times New Roman"/>
      <w:sz w:val="24"/>
      <w:szCs w:val="24"/>
    </w:rPr>
  </w:style>
  <w:style w:type="character" w:customStyle="1" w:styleId="rvts15">
    <w:name w:val="rvts15"/>
    <w:basedOn w:val="a2"/>
    <w:rsid w:val="00CE763D"/>
    <w:rPr>
      <w:rFonts w:ascii="Times New Roman" w:hAnsi="Times New Roman" w:cs="Times New Roman"/>
      <w:sz w:val="28"/>
      <w:szCs w:val="28"/>
    </w:rPr>
  </w:style>
  <w:style w:type="character" w:customStyle="1" w:styleId="ti">
    <w:name w:val="ti"/>
    <w:basedOn w:val="a2"/>
    <w:rsid w:val="00CE763D"/>
  </w:style>
  <w:style w:type="character" w:customStyle="1" w:styleId="citation-abbreviation">
    <w:name w:val="citation-abbreviation"/>
    <w:basedOn w:val="a2"/>
    <w:rsid w:val="00CE763D"/>
  </w:style>
  <w:style w:type="character" w:customStyle="1" w:styleId="citation-publication-date">
    <w:name w:val="citation-publication-date"/>
    <w:basedOn w:val="a2"/>
    <w:rsid w:val="00CE763D"/>
  </w:style>
  <w:style w:type="character" w:customStyle="1" w:styleId="citation-volume">
    <w:name w:val="citation-volume"/>
    <w:basedOn w:val="a2"/>
    <w:rsid w:val="00CE763D"/>
  </w:style>
  <w:style w:type="character" w:customStyle="1" w:styleId="citation-flpages">
    <w:name w:val="citation-flpages"/>
    <w:basedOn w:val="a2"/>
    <w:rsid w:val="00CE763D"/>
  </w:style>
  <w:style w:type="paragraph" w:customStyle="1" w:styleId="1f8">
    <w:name w:val="Текст выноски1"/>
    <w:basedOn w:val="a1"/>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2"/>
    <w:rsid w:val="00C30E90"/>
  </w:style>
  <w:style w:type="paragraph" w:customStyle="1" w:styleId="14pt0">
    <w:name w:val="Обычный + 14 pt"/>
    <w:basedOn w:val="a1"/>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1"/>
    <w:rsid w:val="009E1D6E"/>
    <w:pPr>
      <w:spacing w:after="0" w:line="360" w:lineRule="auto"/>
      <w:jc w:val="both"/>
    </w:pPr>
    <w:rPr>
      <w:rFonts w:ascii="Times New Roman" w:eastAsia="Times New Roman" w:hAnsi="Times New Roman" w:cs="Times New Roman"/>
      <w:sz w:val="28"/>
      <w:szCs w:val="20"/>
      <w:lang w:eastAsia="ru-RU"/>
    </w:rPr>
  </w:style>
  <w:style w:type="paragraph" w:styleId="afffd">
    <w:name w:val="endnote text"/>
    <w:basedOn w:val="a1"/>
    <w:link w:val="afffe"/>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e">
    <w:name w:val="Текст концевой сноски Знак"/>
    <w:basedOn w:val="a2"/>
    <w:link w:val="afffd"/>
    <w:semiHidden/>
    <w:rsid w:val="0003662D"/>
    <w:rPr>
      <w:rFonts w:ascii="Times New Roman" w:eastAsia="Times New Roman" w:hAnsi="Times New Roman" w:cs="Times New Roman"/>
      <w:sz w:val="20"/>
      <w:szCs w:val="20"/>
      <w:lang w:eastAsia="ru-RU"/>
    </w:rPr>
  </w:style>
  <w:style w:type="character" w:customStyle="1" w:styleId="font5">
    <w:name w:val="font5"/>
    <w:basedOn w:val="a2"/>
    <w:uiPriority w:val="99"/>
    <w:rsid w:val="00DE4FE1"/>
  </w:style>
  <w:style w:type="paragraph" w:customStyle="1" w:styleId="lic">
    <w:name w:val="lic"/>
    <w:basedOn w:val="a1"/>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9">
    <w:name w:val="Обычный с отступом 1 см"/>
    <w:basedOn w:val="a1"/>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1"/>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1"/>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2"/>
    <w:rsid w:val="00DE4FE1"/>
    <w:rPr>
      <w:rFonts w:ascii="Times New Roman" w:hAnsi="Times New Roman" w:cs="Times New Roman" w:hint="default"/>
      <w:sz w:val="24"/>
      <w:szCs w:val="24"/>
    </w:rPr>
  </w:style>
  <w:style w:type="character" w:customStyle="1" w:styleId="rvts21">
    <w:name w:val="rvts21"/>
    <w:basedOn w:val="a2"/>
    <w:rsid w:val="00DE4FE1"/>
    <w:rPr>
      <w:rFonts w:ascii="Times New Roman" w:hAnsi="Times New Roman" w:cs="Times New Roman" w:hint="default"/>
      <w:spacing w:val="-15"/>
      <w:sz w:val="24"/>
      <w:szCs w:val="24"/>
    </w:rPr>
  </w:style>
  <w:style w:type="character" w:customStyle="1" w:styleId="rvts22">
    <w:name w:val="rvts22"/>
    <w:basedOn w:val="a2"/>
    <w:rsid w:val="00DE4FE1"/>
    <w:rPr>
      <w:rFonts w:ascii="Times New Roman" w:hAnsi="Times New Roman" w:cs="Times New Roman" w:hint="default"/>
      <w:color w:val="000000"/>
      <w:sz w:val="24"/>
      <w:szCs w:val="24"/>
    </w:rPr>
  </w:style>
  <w:style w:type="character" w:customStyle="1" w:styleId="affff">
    <w:name w:val="a"/>
    <w:basedOn w:val="a2"/>
    <w:rsid w:val="00BD4B75"/>
  </w:style>
  <w:style w:type="character" w:customStyle="1" w:styleId="spelle">
    <w:name w:val="spelle"/>
    <w:basedOn w:val="a2"/>
    <w:rsid w:val="00BD4B75"/>
  </w:style>
  <w:style w:type="character" w:customStyle="1" w:styleId="grame">
    <w:name w:val="grame"/>
    <w:basedOn w:val="a2"/>
    <w:rsid w:val="00BD4B75"/>
  </w:style>
  <w:style w:type="paragraph" w:customStyle="1" w:styleId="14pt">
    <w:name w:val="Стиль Нумерованный список + 14 pt"/>
    <w:basedOn w:val="a1"/>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1"/>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2"/>
    <w:rsid w:val="00116762"/>
    <w:rPr>
      <w:rFonts w:ascii="Times New Roman" w:hAnsi="Times New Roman" w:cs="Times New Roman" w:hint="default"/>
      <w:sz w:val="24"/>
      <w:szCs w:val="24"/>
    </w:rPr>
  </w:style>
  <w:style w:type="paragraph" w:customStyle="1" w:styleId="affff0">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1">
    <w:name w:val="Таблиця"/>
    <w:basedOn w:val="a1"/>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1"/>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1"/>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1"/>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1"/>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1"/>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2"/>
    <w:rsid w:val="00116762"/>
  </w:style>
  <w:style w:type="character" w:customStyle="1" w:styleId="featuredlinkouts">
    <w:name w:val="featured_linkouts"/>
    <w:basedOn w:val="a2"/>
    <w:rsid w:val="00116762"/>
  </w:style>
  <w:style w:type="paragraph" w:customStyle="1" w:styleId="r8">
    <w:name w:val="r8"/>
    <w:basedOn w:val="a1"/>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a">
    <w:name w:val="envelope return"/>
    <w:basedOn w:val="a1"/>
    <w:rsid w:val="00BE3FCD"/>
    <w:pPr>
      <w:spacing w:after="0" w:line="240" w:lineRule="auto"/>
    </w:pPr>
    <w:rPr>
      <w:rFonts w:ascii="Times New Roman" w:eastAsia="Times New Roman" w:hAnsi="Times New Roman" w:cs="Times New Roman"/>
      <w:b/>
      <w:i/>
      <w:sz w:val="28"/>
      <w:szCs w:val="20"/>
      <w:lang w:eastAsia="ru-RU"/>
    </w:rPr>
  </w:style>
  <w:style w:type="paragraph" w:styleId="affff2">
    <w:name w:val="envelope address"/>
    <w:basedOn w:val="a1"/>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1"/>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a">
    <w:name w:val="Основной текст Знак1"/>
    <w:aliases w:val=" Знак Знак2"/>
    <w:basedOn w:val="a2"/>
    <w:rsid w:val="00BE3FCD"/>
    <w:rPr>
      <w:b/>
      <w:i/>
      <w:spacing w:val="24"/>
      <w:sz w:val="32"/>
    </w:rPr>
  </w:style>
  <w:style w:type="paragraph" w:customStyle="1" w:styleId="214">
    <w:name w:val="Основной текст с отступом 21"/>
    <w:basedOn w:val="a1"/>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3">
    <w:name w:val="Знак Знак Знак"/>
    <w:basedOn w:val="a2"/>
    <w:rsid w:val="00BE3FCD"/>
    <w:rPr>
      <w:sz w:val="28"/>
      <w:lang w:val="uk-UA" w:eastAsia="ru-RU" w:bidi="ar-SA"/>
    </w:rPr>
  </w:style>
  <w:style w:type="character" w:customStyle="1" w:styleId="hissue">
    <w:name w:val="hissue"/>
    <w:basedOn w:val="a2"/>
    <w:rsid w:val="00BE3FCD"/>
  </w:style>
  <w:style w:type="character" w:customStyle="1" w:styleId="partheader">
    <w:name w:val="partheader"/>
    <w:basedOn w:val="a2"/>
    <w:rsid w:val="00BE3FCD"/>
  </w:style>
  <w:style w:type="character" w:customStyle="1" w:styleId="small">
    <w:name w:val="small"/>
    <w:basedOn w:val="a2"/>
    <w:rsid w:val="00BE3FCD"/>
  </w:style>
  <w:style w:type="character" w:customStyle="1" w:styleId="1fb">
    <w:name w:val="Верхний колонтитул1"/>
    <w:basedOn w:val="a2"/>
    <w:rsid w:val="00BE3FCD"/>
  </w:style>
  <w:style w:type="character" w:customStyle="1" w:styleId="bolder">
    <w:name w:val="bolder"/>
    <w:basedOn w:val="a2"/>
    <w:rsid w:val="00BE3FCD"/>
  </w:style>
  <w:style w:type="character" w:customStyle="1" w:styleId="htopic">
    <w:name w:val="htopic"/>
    <w:basedOn w:val="a2"/>
    <w:rsid w:val="00BE3FCD"/>
  </w:style>
  <w:style w:type="character" w:customStyle="1" w:styleId="header3">
    <w:name w:val="header3"/>
    <w:basedOn w:val="a2"/>
    <w:rsid w:val="00BE3FCD"/>
  </w:style>
  <w:style w:type="character" w:customStyle="1" w:styleId="volume">
    <w:name w:val="volume"/>
    <w:basedOn w:val="a2"/>
    <w:rsid w:val="00BE3FCD"/>
  </w:style>
  <w:style w:type="character" w:customStyle="1" w:styleId="issue">
    <w:name w:val="issue"/>
    <w:basedOn w:val="a2"/>
    <w:rsid w:val="00BE3FCD"/>
  </w:style>
  <w:style w:type="character" w:customStyle="1" w:styleId="pages">
    <w:name w:val="pages"/>
    <w:basedOn w:val="a2"/>
    <w:rsid w:val="00BE3FCD"/>
  </w:style>
  <w:style w:type="character" w:customStyle="1" w:styleId="text1">
    <w:name w:val="text1"/>
    <w:basedOn w:val="a2"/>
    <w:rsid w:val="00BE3FCD"/>
  </w:style>
  <w:style w:type="character" w:customStyle="1" w:styleId="journalname">
    <w:name w:val="journalname"/>
    <w:basedOn w:val="a2"/>
    <w:rsid w:val="00BE3FCD"/>
    <w:rPr>
      <w:i/>
      <w:iCs/>
    </w:rPr>
  </w:style>
  <w:style w:type="character" w:customStyle="1" w:styleId="b1">
    <w:name w:val="b1"/>
    <w:basedOn w:val="a2"/>
    <w:rsid w:val="00BE3FCD"/>
    <w:rPr>
      <w:b/>
      <w:bCs/>
    </w:rPr>
  </w:style>
  <w:style w:type="character" w:customStyle="1" w:styleId="38">
    <w:name w:val="Название3"/>
    <w:basedOn w:val="a2"/>
    <w:rsid w:val="00BE3FCD"/>
  </w:style>
  <w:style w:type="paragraph" w:customStyle="1" w:styleId="head">
    <w:name w:val="head"/>
    <w:basedOn w:val="a1"/>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1"/>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1"/>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2"/>
    <w:rsid w:val="00F91DA6"/>
    <w:rPr>
      <w:i/>
      <w:iCs/>
      <w:vanish w:val="0"/>
      <w:webHidden w:val="0"/>
      <w:specVanish w:val="0"/>
    </w:rPr>
  </w:style>
  <w:style w:type="character" w:customStyle="1" w:styleId="titles-source1">
    <w:name w:val="titles-source1"/>
    <w:basedOn w:val="a2"/>
    <w:rsid w:val="00F91DA6"/>
    <w:rPr>
      <w:i/>
      <w:iCs/>
      <w:vanish w:val="0"/>
      <w:webHidden w:val="0"/>
      <w:color w:val="0A0905"/>
      <w:specVanish w:val="0"/>
    </w:rPr>
  </w:style>
  <w:style w:type="character" w:customStyle="1" w:styleId="fulltext-bd1">
    <w:name w:val="fulltext-bd1"/>
    <w:basedOn w:val="a2"/>
    <w:rsid w:val="00F91DA6"/>
    <w:rPr>
      <w:b/>
      <w:bCs/>
    </w:rPr>
  </w:style>
  <w:style w:type="character" w:customStyle="1" w:styleId="titles-title1">
    <w:name w:val="titles-title1"/>
    <w:basedOn w:val="a2"/>
    <w:rsid w:val="00F91DA6"/>
    <w:rPr>
      <w:b/>
      <w:bCs/>
      <w:vanish w:val="0"/>
      <w:webHidden w:val="0"/>
      <w:color w:val="0A0905"/>
      <w:specVanish w:val="0"/>
    </w:rPr>
  </w:style>
  <w:style w:type="character" w:customStyle="1" w:styleId="bibrecord-highlight1">
    <w:name w:val="bibrecord-highlight1"/>
    <w:basedOn w:val="a2"/>
    <w:rsid w:val="00F91DA6"/>
    <w:rPr>
      <w:b/>
      <w:bCs/>
      <w:vanish w:val="0"/>
      <w:webHidden w:val="0"/>
      <w:color w:val="EE014C"/>
      <w:specVanish w:val="0"/>
    </w:rPr>
  </w:style>
  <w:style w:type="paragraph" w:customStyle="1" w:styleId="fulltext-references">
    <w:name w:val="fulltext-references"/>
    <w:basedOn w:val="a1"/>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1"/>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2"/>
    <w:rsid w:val="00F91DA6"/>
    <w:rPr>
      <w:w w:val="89"/>
      <w:sz w:val="24"/>
      <w:szCs w:val="24"/>
      <w:lang w:val="ru-RU" w:eastAsia="ru-RU" w:bidi="ar-SA"/>
    </w:rPr>
  </w:style>
  <w:style w:type="character" w:customStyle="1" w:styleId="indent1">
    <w:name w:val="indent1"/>
    <w:basedOn w:val="a2"/>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1"/>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2"/>
    <w:rsid w:val="00F91DA6"/>
    <w:rPr>
      <w:strike w:val="0"/>
      <w:dstrike w:val="0"/>
      <w:color w:val="004C88"/>
      <w:u w:val="single"/>
      <w:effect w:val="none"/>
    </w:rPr>
  </w:style>
  <w:style w:type="character" w:customStyle="1" w:styleId="12100">
    <w:name w:val="Обычный + 12 пт;Масштаб знаков: 100% Знак"/>
    <w:basedOn w:val="a2"/>
    <w:rsid w:val="00F91DA6"/>
    <w:rPr>
      <w:w w:val="89"/>
      <w:sz w:val="24"/>
      <w:szCs w:val="24"/>
      <w:lang w:val="ru-RU" w:eastAsia="ru-RU" w:bidi="ar-SA"/>
    </w:rPr>
  </w:style>
  <w:style w:type="paragraph" w:customStyle="1" w:styleId="CommentSubject1">
    <w:name w:val="Comment Subject1"/>
    <w:basedOn w:val="afff9"/>
    <w:next w:val="afff9"/>
    <w:semiHidden/>
    <w:rsid w:val="0067363F"/>
    <w:rPr>
      <w:b/>
      <w:bCs/>
      <w:noProof/>
      <w:lang w:val="uk-UA"/>
    </w:rPr>
  </w:style>
  <w:style w:type="paragraph" w:customStyle="1" w:styleId="BalloonText1">
    <w:name w:val="Balloon Text1"/>
    <w:basedOn w:val="a1"/>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2"/>
    <w:rsid w:val="00CD0DED"/>
    <w:rPr>
      <w:rFonts w:ascii="Times New Roman" w:hAnsi="Times New Roman" w:cs="Times New Roman"/>
      <w:sz w:val="24"/>
      <w:szCs w:val="24"/>
    </w:rPr>
  </w:style>
  <w:style w:type="paragraph" w:customStyle="1" w:styleId="affff4">
    <w:name w:val="Таблица"/>
    <w:basedOn w:val="a1"/>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b">
    <w:name w:val="List 2"/>
    <w:basedOn w:val="a1"/>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1"/>
    <w:next w:val="a1"/>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2"/>
    <w:rsid w:val="00AF0815"/>
  </w:style>
  <w:style w:type="paragraph" w:customStyle="1" w:styleId="msonormalcxspmiddle">
    <w:name w:val="msonormalcxspmiddle"/>
    <w:basedOn w:val="a1"/>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c">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c">
    <w:name w:val="Основной шрифт абзаца1"/>
    <w:rsid w:val="00B634FC"/>
  </w:style>
  <w:style w:type="paragraph" w:customStyle="1" w:styleId="2d">
    <w:name w:val="Название2"/>
    <w:basedOn w:val="a1"/>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e">
    <w:name w:val="Указатель2"/>
    <w:basedOn w:val="a1"/>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1"/>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1"/>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5">
    <w:name w:val="Заголовок таблицы"/>
    <w:basedOn w:val="aff0"/>
    <w:rsid w:val="00B634FC"/>
    <w:pPr>
      <w:jc w:val="center"/>
    </w:pPr>
    <w:rPr>
      <w:b/>
      <w:bCs/>
      <w:sz w:val="28"/>
      <w:szCs w:val="24"/>
    </w:rPr>
  </w:style>
  <w:style w:type="paragraph" w:customStyle="1" w:styleId="affff6">
    <w:name w:val="Содержимое врезки"/>
    <w:basedOn w:val="a6"/>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1"/>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1"/>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1"/>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1"/>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1"/>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2"/>
    <w:rsid w:val="00605D7E"/>
    <w:rPr>
      <w:i/>
      <w:iCs/>
    </w:rPr>
  </w:style>
  <w:style w:type="character" w:customStyle="1" w:styleId="z3988">
    <w:name w:val="z3988"/>
    <w:basedOn w:val="a2"/>
    <w:rsid w:val="00605D7E"/>
  </w:style>
  <w:style w:type="paragraph" w:customStyle="1" w:styleId="2f">
    <w:name w:val="Номер страницы2"/>
    <w:basedOn w:val="a1"/>
    <w:rsid w:val="00605D7E"/>
    <w:pPr>
      <w:spacing w:after="0" w:line="240" w:lineRule="auto"/>
      <w:jc w:val="center"/>
    </w:pPr>
    <w:rPr>
      <w:rFonts w:ascii="Times" w:eastAsia="Times New Roman" w:hAnsi="Times" w:cs="Times"/>
      <w:sz w:val="24"/>
      <w:szCs w:val="24"/>
      <w:lang w:val="en-US"/>
    </w:rPr>
  </w:style>
  <w:style w:type="paragraph" w:customStyle="1" w:styleId="affff7">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1"/>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8">
    <w:name w:val="List Bullet"/>
    <w:basedOn w:val="a1"/>
    <w:link w:val="affff9"/>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d">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1"/>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2"/>
    <w:rsid w:val="00605D7E"/>
    <w:rPr>
      <w:sz w:val="28"/>
      <w:szCs w:val="28"/>
      <w:lang w:val="ru-RU" w:eastAsia="ru-RU"/>
    </w:rPr>
  </w:style>
  <w:style w:type="paragraph" w:customStyle="1" w:styleId="1fe">
    <w:name w:val="Абзац списка1"/>
    <w:basedOn w:val="a1"/>
    <w:uiPriority w:val="34"/>
    <w:qFormat/>
    <w:rsid w:val="00605D7E"/>
    <w:pPr>
      <w:spacing w:after="200" w:line="276" w:lineRule="auto"/>
      <w:ind w:left="720"/>
    </w:pPr>
    <w:rPr>
      <w:rFonts w:ascii="Calibri" w:eastAsia="Times New Roman" w:hAnsi="Calibri" w:cs="Calibri"/>
    </w:rPr>
  </w:style>
  <w:style w:type="character" w:customStyle="1" w:styleId="315">
    <w:name w:val="Çíàê Çíàê31"/>
    <w:basedOn w:val="a2"/>
    <w:locked/>
    <w:rsid w:val="00605D7E"/>
    <w:rPr>
      <w:b/>
      <w:bCs/>
      <w:caps/>
      <w:kern w:val="32"/>
      <w:sz w:val="28"/>
      <w:szCs w:val="28"/>
      <w:lang w:val="ru-RU" w:eastAsia="ru-RU"/>
    </w:rPr>
  </w:style>
  <w:style w:type="character" w:customStyle="1" w:styleId="111">
    <w:name w:val="Çíàê Çíàê11"/>
    <w:basedOn w:val="a2"/>
    <w:locked/>
    <w:rsid w:val="00605D7E"/>
    <w:rPr>
      <w:b/>
      <w:bCs/>
      <w:sz w:val="28"/>
      <w:szCs w:val="28"/>
      <w:lang w:val="ru-RU" w:eastAsia="ru-RU"/>
    </w:rPr>
  </w:style>
  <w:style w:type="paragraph" w:customStyle="1" w:styleId="2f0">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1"/>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2"/>
    <w:locked/>
    <w:rsid w:val="00605D7E"/>
    <w:rPr>
      <w:b/>
      <w:bCs/>
      <w:sz w:val="28"/>
      <w:szCs w:val="28"/>
      <w:lang w:val="en-US" w:eastAsia="ru-RU"/>
    </w:rPr>
  </w:style>
  <w:style w:type="character" w:customStyle="1" w:styleId="52">
    <w:name w:val="Çíàê Çíàê5"/>
    <w:basedOn w:val="a2"/>
    <w:rsid w:val="00605D7E"/>
    <w:rPr>
      <w:color w:val="000000"/>
      <w:sz w:val="24"/>
      <w:szCs w:val="24"/>
      <w:lang w:val="pl-PL" w:eastAsia="pl-PL"/>
    </w:rPr>
  </w:style>
  <w:style w:type="character" w:customStyle="1" w:styleId="121">
    <w:name w:val="Çíàê Çíàê12"/>
    <w:basedOn w:val="a2"/>
    <w:rsid w:val="00605D7E"/>
    <w:rPr>
      <w:b/>
      <w:bCs/>
      <w:caps/>
      <w:kern w:val="32"/>
      <w:sz w:val="28"/>
      <w:szCs w:val="28"/>
      <w:lang w:val="ru-RU" w:eastAsia="ru-RU"/>
    </w:rPr>
  </w:style>
  <w:style w:type="character" w:customStyle="1" w:styleId="markupontologylegend">
    <w:name w:val="markupontologylegend"/>
    <w:basedOn w:val="a2"/>
    <w:rsid w:val="00605D7E"/>
  </w:style>
  <w:style w:type="character" w:customStyle="1" w:styleId="markupkeyword">
    <w:name w:val="markupkeyword"/>
    <w:basedOn w:val="a2"/>
    <w:rsid w:val="00605D7E"/>
  </w:style>
  <w:style w:type="paragraph" w:customStyle="1" w:styleId="CharChar4">
    <w:name w:val="Char Char4"/>
    <w:basedOn w:val="a1"/>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2"/>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1"/>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2"/>
    <w:locked/>
    <w:rsid w:val="00605D7E"/>
    <w:rPr>
      <w:i/>
      <w:iCs/>
      <w:sz w:val="28"/>
      <w:szCs w:val="28"/>
      <w:lang w:val="ru-RU" w:eastAsia="ru-RU"/>
    </w:rPr>
  </w:style>
  <w:style w:type="character" w:customStyle="1" w:styleId="ref-journal">
    <w:name w:val="ref-journal"/>
    <w:basedOn w:val="a2"/>
    <w:rsid w:val="003E2DB7"/>
  </w:style>
  <w:style w:type="character" w:customStyle="1" w:styleId="ref-vol">
    <w:name w:val="ref-vol"/>
    <w:basedOn w:val="a2"/>
    <w:rsid w:val="003E2DB7"/>
  </w:style>
  <w:style w:type="paragraph" w:customStyle="1" w:styleId="affiliation">
    <w:name w:val="affiliation"/>
    <w:basedOn w:val="a1"/>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2"/>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1"/>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1"/>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a">
    <w:name w:val="Body Text First Indent"/>
    <w:basedOn w:val="a6"/>
    <w:link w:val="affffb"/>
    <w:rsid w:val="00973F2A"/>
    <w:pPr>
      <w:suppressAutoHyphens w:val="0"/>
      <w:ind w:firstLine="210"/>
    </w:pPr>
    <w:rPr>
      <w:rFonts w:ascii="Times New Roman" w:eastAsia="Times New Roman" w:hAnsi="Times New Roman" w:cs="Times New Roman"/>
      <w:sz w:val="24"/>
    </w:rPr>
  </w:style>
  <w:style w:type="character" w:customStyle="1" w:styleId="affffb">
    <w:name w:val="Красная строка Знак"/>
    <w:basedOn w:val="a7"/>
    <w:link w:val="affffa"/>
    <w:rsid w:val="00973F2A"/>
    <w:rPr>
      <w:rFonts w:ascii="Times New Roman" w:eastAsia="Times New Roman" w:hAnsi="Times New Roman" w:cs="Times New Roman"/>
      <w:sz w:val="24"/>
      <w:szCs w:val="24"/>
      <w:lang w:eastAsia="ar-SA"/>
    </w:rPr>
  </w:style>
  <w:style w:type="paragraph" w:styleId="2f1">
    <w:name w:val="Body Text First Indent 2"/>
    <w:basedOn w:val="a8"/>
    <w:link w:val="2f2"/>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2">
    <w:name w:val="Красная строка 2 Знак"/>
    <w:basedOn w:val="a9"/>
    <w:link w:val="2f1"/>
    <w:rsid w:val="00973F2A"/>
    <w:rPr>
      <w:rFonts w:ascii="Times New Roman" w:eastAsia="Times New Roman" w:hAnsi="Times New Roman" w:cs="Times New Roman"/>
      <w:sz w:val="24"/>
      <w:szCs w:val="24"/>
      <w:lang w:eastAsia="ar-SA"/>
    </w:rPr>
  </w:style>
  <w:style w:type="table" w:styleId="-2">
    <w:name w:val="Table Web 2"/>
    <w:basedOn w:val="a3"/>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
    <w:name w:val="Стиль таблицы1"/>
    <w:basedOn w:val="ae"/>
    <w:rsid w:val="00973F2A"/>
    <w:tblPr/>
  </w:style>
  <w:style w:type="table" w:styleId="affffc">
    <w:name w:val="Table Contemporary"/>
    <w:basedOn w:val="a3"/>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3"/>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3"/>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3"/>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3"/>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3">
    <w:name w:val="Table Classic 2"/>
    <w:basedOn w:val="a3"/>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1"/>
    <w:next w:val="a1"/>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1"/>
    <w:rsid w:val="000F576E"/>
    <w:pPr>
      <w:spacing w:before="30" w:after="0" w:line="240" w:lineRule="auto"/>
      <w:ind w:left="300"/>
    </w:pPr>
    <w:rPr>
      <w:rFonts w:ascii="Times New Roman" w:eastAsia="Times New Roman" w:hAnsi="Times New Roman" w:cs="Times New Roman"/>
      <w:sz w:val="24"/>
      <w:szCs w:val="24"/>
      <w:lang w:bidi="en-US"/>
    </w:rPr>
  </w:style>
  <w:style w:type="paragraph" w:styleId="2f4">
    <w:name w:val="Quote"/>
    <w:basedOn w:val="a1"/>
    <w:next w:val="a1"/>
    <w:link w:val="2f5"/>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5">
    <w:name w:val="Цитата 2 Знак"/>
    <w:basedOn w:val="a2"/>
    <w:link w:val="2f4"/>
    <w:uiPriority w:val="29"/>
    <w:rsid w:val="000F576E"/>
    <w:rPr>
      <w:rFonts w:ascii="Times New Roman" w:eastAsia="Times New Roman" w:hAnsi="Times New Roman" w:cs="Times New Roman"/>
      <w:i/>
      <w:iCs/>
      <w:color w:val="000000"/>
      <w:lang w:bidi="en-US"/>
    </w:rPr>
  </w:style>
  <w:style w:type="paragraph" w:styleId="affffd">
    <w:name w:val="Intense Quote"/>
    <w:basedOn w:val="a1"/>
    <w:next w:val="a1"/>
    <w:link w:val="affffe"/>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e">
    <w:name w:val="Выделенная цитата Знак"/>
    <w:basedOn w:val="a2"/>
    <w:link w:val="affffd"/>
    <w:uiPriority w:val="30"/>
    <w:rsid w:val="000F576E"/>
    <w:rPr>
      <w:rFonts w:ascii="Times New Roman" w:eastAsia="Times New Roman" w:hAnsi="Times New Roman" w:cs="Times New Roman"/>
      <w:b/>
      <w:bCs/>
      <w:i/>
      <w:iCs/>
      <w:color w:val="4F81BD"/>
      <w:lang w:bidi="en-US"/>
    </w:rPr>
  </w:style>
  <w:style w:type="character" w:styleId="afffff">
    <w:name w:val="Subtle Emphasis"/>
    <w:basedOn w:val="a2"/>
    <w:uiPriority w:val="19"/>
    <w:qFormat/>
    <w:rsid w:val="000F576E"/>
    <w:rPr>
      <w:i/>
      <w:iCs/>
      <w:color w:val="808080"/>
    </w:rPr>
  </w:style>
  <w:style w:type="character" w:styleId="afffff0">
    <w:name w:val="Intense Emphasis"/>
    <w:basedOn w:val="a2"/>
    <w:uiPriority w:val="21"/>
    <w:qFormat/>
    <w:rsid w:val="000F576E"/>
    <w:rPr>
      <w:b/>
      <w:bCs/>
      <w:i/>
      <w:iCs/>
      <w:color w:val="4F81BD"/>
    </w:rPr>
  </w:style>
  <w:style w:type="character" w:styleId="afffff1">
    <w:name w:val="Subtle Reference"/>
    <w:basedOn w:val="a2"/>
    <w:uiPriority w:val="31"/>
    <w:qFormat/>
    <w:rsid w:val="000F576E"/>
    <w:rPr>
      <w:smallCaps/>
      <w:color w:val="C0504D"/>
      <w:u w:val="single"/>
    </w:rPr>
  </w:style>
  <w:style w:type="character" w:styleId="afffff2">
    <w:name w:val="Intense Reference"/>
    <w:basedOn w:val="a2"/>
    <w:uiPriority w:val="32"/>
    <w:qFormat/>
    <w:rsid w:val="000F576E"/>
    <w:rPr>
      <w:b/>
      <w:bCs/>
      <w:smallCaps/>
      <w:color w:val="C0504D"/>
      <w:spacing w:val="5"/>
      <w:u w:val="single"/>
    </w:rPr>
  </w:style>
  <w:style w:type="character" w:styleId="afffff3">
    <w:name w:val="Book Title"/>
    <w:basedOn w:val="a2"/>
    <w:uiPriority w:val="33"/>
    <w:qFormat/>
    <w:rsid w:val="000F576E"/>
    <w:rPr>
      <w:b/>
      <w:bCs/>
      <w:smallCaps/>
      <w:spacing w:val="5"/>
    </w:rPr>
  </w:style>
  <w:style w:type="paragraph" w:customStyle="1" w:styleId="literature">
    <w:name w:val="literature"/>
    <w:basedOn w:val="a1"/>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2"/>
    <w:rsid w:val="000F576E"/>
  </w:style>
  <w:style w:type="character" w:customStyle="1" w:styleId="jnumber">
    <w:name w:val="jnumber"/>
    <w:basedOn w:val="a2"/>
    <w:rsid w:val="000F576E"/>
  </w:style>
  <w:style w:type="paragraph" w:customStyle="1" w:styleId="afffff4">
    <w:name w:val="Табличній"/>
    <w:basedOn w:val="a1"/>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1"/>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1"/>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2"/>
    <w:rsid w:val="00396E92"/>
    <w:rPr>
      <w:rFonts w:ascii="Times New Roman" w:hAnsi="Times New Roman" w:cs="Times New Roman" w:hint="default"/>
      <w:spacing w:val="-20"/>
      <w:sz w:val="24"/>
      <w:szCs w:val="24"/>
    </w:rPr>
  </w:style>
  <w:style w:type="character" w:customStyle="1" w:styleId="rvts17">
    <w:name w:val="rvts17"/>
    <w:basedOn w:val="a2"/>
    <w:rsid w:val="004F58E9"/>
    <w:rPr>
      <w:rFonts w:ascii="Times New Roman" w:hAnsi="Times New Roman" w:cs="Times New Roman" w:hint="default"/>
      <w:color w:val="000000"/>
      <w:spacing w:val="-20"/>
      <w:sz w:val="24"/>
      <w:szCs w:val="24"/>
    </w:rPr>
  </w:style>
  <w:style w:type="character" w:customStyle="1" w:styleId="rvts18">
    <w:name w:val="rvts18"/>
    <w:basedOn w:val="a2"/>
    <w:rsid w:val="004F58E9"/>
    <w:rPr>
      <w:rFonts w:ascii="Times New Roman" w:hAnsi="Times New Roman" w:cs="Times New Roman" w:hint="default"/>
      <w:color w:val="000000"/>
      <w:spacing w:val="-20"/>
      <w:sz w:val="24"/>
      <w:szCs w:val="24"/>
    </w:rPr>
  </w:style>
  <w:style w:type="character" w:customStyle="1" w:styleId="rvts23">
    <w:name w:val="rvts23"/>
    <w:basedOn w:val="a2"/>
    <w:rsid w:val="004F58E9"/>
    <w:rPr>
      <w:rFonts w:ascii="Times New Roman" w:hAnsi="Times New Roman" w:cs="Times New Roman" w:hint="default"/>
      <w:b/>
      <w:bCs/>
      <w:sz w:val="24"/>
      <w:szCs w:val="24"/>
    </w:rPr>
  </w:style>
  <w:style w:type="paragraph" w:customStyle="1" w:styleId="rvps10">
    <w:name w:val="rvps10"/>
    <w:basedOn w:val="a1"/>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2"/>
    <w:rsid w:val="004F58E9"/>
    <w:rPr>
      <w:rFonts w:ascii="Arial Unicode MS" w:eastAsia="Arial Unicode MS" w:hAnsi="Arial Unicode MS" w:cs="Arial Unicode MS" w:hint="eastAsia"/>
      <w:sz w:val="24"/>
      <w:szCs w:val="24"/>
    </w:rPr>
  </w:style>
  <w:style w:type="paragraph" w:customStyle="1" w:styleId="rvps2">
    <w:name w:val="rvps2"/>
    <w:basedOn w:val="a1"/>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1"/>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2"/>
    <w:rsid w:val="00494823"/>
    <w:rPr>
      <w:rFonts w:ascii="Arial" w:hAnsi="Arial" w:hint="default"/>
      <w:color w:val="777777"/>
      <w:sz w:val="20"/>
      <w:szCs w:val="20"/>
    </w:rPr>
  </w:style>
  <w:style w:type="paragraph" w:customStyle="1" w:styleId="par">
    <w:name w:val="par"/>
    <w:basedOn w:val="a1"/>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2"/>
    <w:rsid w:val="00494823"/>
    <w:rPr>
      <w:sz w:val="24"/>
      <w:szCs w:val="24"/>
      <w:lang w:val="ru-RU" w:eastAsia="ru-RU"/>
    </w:rPr>
  </w:style>
  <w:style w:type="paragraph" w:customStyle="1" w:styleId="Heading31">
    <w:name w:val="Heading 31"/>
    <w:basedOn w:val="a1"/>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1"/>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1"/>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2"/>
    <w:rsid w:val="00494823"/>
    <w:rPr>
      <w:rFonts w:ascii="Arial" w:hAnsi="Arial" w:cs="Arial" w:hint="default"/>
      <w:color w:val="1C3664"/>
      <w:sz w:val="17"/>
      <w:szCs w:val="17"/>
    </w:rPr>
  </w:style>
  <w:style w:type="paragraph" w:customStyle="1" w:styleId="csrc">
    <w:name w:val="c_src"/>
    <w:basedOn w:val="a1"/>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2"/>
    <w:locked/>
    <w:rsid w:val="00494823"/>
    <w:rPr>
      <w:sz w:val="24"/>
      <w:szCs w:val="24"/>
      <w:lang w:val="ru-RU" w:eastAsia="ru-RU"/>
    </w:rPr>
  </w:style>
  <w:style w:type="paragraph" w:customStyle="1" w:styleId="14pt2">
    <w:name w:val="Стиль 14 pt по ширине Междустр.интервал:  полуторный"/>
    <w:basedOn w:val="a1"/>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2"/>
    <w:rsid w:val="002E354D"/>
  </w:style>
  <w:style w:type="paragraph" w:customStyle="1" w:styleId="atext">
    <w:name w:val="a_text"/>
    <w:basedOn w:val="a1"/>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0"/>
    <w:next w:val="atext"/>
    <w:autoRedefine/>
    <w:rsid w:val="00D572CB"/>
    <w:pPr>
      <w:spacing w:after="840"/>
    </w:pPr>
    <w:rPr>
      <w:rFonts w:eastAsia="Times New Roman"/>
      <w:b/>
      <w:bCs/>
      <w:kern w:val="32"/>
      <w:sz w:val="32"/>
      <w:szCs w:val="32"/>
      <w:lang w:val="ru-RU"/>
    </w:rPr>
  </w:style>
  <w:style w:type="paragraph" w:customStyle="1" w:styleId="az2">
    <w:name w:val="a_z_2"/>
    <w:basedOn w:val="21"/>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1"/>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1"/>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1"/>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2"/>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0">
    <w:name w:val="Литература"/>
    <w:basedOn w:val="a1"/>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5">
    <w:name w:val="машинка"/>
    <w:basedOn w:val="a1"/>
    <w:rsid w:val="00AC2EDD"/>
    <w:pPr>
      <w:spacing w:after="0" w:line="360" w:lineRule="auto"/>
    </w:pPr>
    <w:rPr>
      <w:rFonts w:ascii="Times New Roman" w:eastAsia="Times New Roman" w:hAnsi="Times New Roman" w:cs="Times New Roman"/>
      <w:sz w:val="28"/>
      <w:szCs w:val="28"/>
      <w:lang w:eastAsia="ru-RU"/>
    </w:rPr>
  </w:style>
  <w:style w:type="paragraph" w:customStyle="1" w:styleId="2f6">
    <w:name w:val="Основной текст с отступом2"/>
    <w:basedOn w:val="a1"/>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1"/>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6">
    <w:name w:val="Знак Знак"/>
    <w:basedOn w:val="a2"/>
    <w:rsid w:val="00D072BE"/>
    <w:rPr>
      <w:rFonts w:ascii="Tahoma" w:hAnsi="Tahoma" w:cs="Tahoma"/>
      <w:sz w:val="16"/>
      <w:szCs w:val="16"/>
      <w:lang w:val="ru-RU" w:eastAsia="ru-RU" w:bidi="ar-SA"/>
    </w:rPr>
  </w:style>
  <w:style w:type="character" w:customStyle="1" w:styleId="1ff0">
    <w:name w:val="Знак Знак1"/>
    <w:basedOn w:val="a2"/>
    <w:rsid w:val="00E6193F"/>
    <w:rPr>
      <w:noProof w:val="0"/>
      <w:sz w:val="24"/>
      <w:szCs w:val="24"/>
      <w:lang w:val="uk-UA" w:eastAsia="uk-UA" w:bidi="ar-SA"/>
    </w:rPr>
  </w:style>
  <w:style w:type="paragraph" w:customStyle="1" w:styleId="afffff7">
    <w:name w:val="ТЕКСТ"/>
    <w:basedOn w:val="a1"/>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2"/>
    <w:rsid w:val="006E3878"/>
    <w:rPr>
      <w:sz w:val="22"/>
      <w:szCs w:val="22"/>
    </w:rPr>
  </w:style>
  <w:style w:type="paragraph" w:customStyle="1" w:styleId="222">
    <w:name w:val="Заголовок 22"/>
    <w:basedOn w:val="a1"/>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2"/>
    <w:rsid w:val="006E3878"/>
    <w:rPr>
      <w:rFonts w:ascii="Times New Roman" w:hAnsi="Times New Roman" w:cs="Times New Roman" w:hint="default"/>
      <w:sz w:val="24"/>
      <w:szCs w:val="24"/>
    </w:rPr>
  </w:style>
  <w:style w:type="paragraph" w:customStyle="1" w:styleId="text">
    <w:name w:val="text"/>
    <w:basedOn w:val="a1"/>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7">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8">
    <w:name w:val="Normal Indent"/>
    <w:basedOn w:val="a1"/>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1"/>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1"/>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1"/>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0"/>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1"/>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2">
    <w:name w:val="Стиль11"/>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1"/>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1"/>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1"/>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1"/>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1"/>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0"/>
    <w:rsid w:val="008F149C"/>
    <w:pPr>
      <w:spacing w:before="240" w:after="60" w:line="360" w:lineRule="auto"/>
      <w:jc w:val="center"/>
    </w:pPr>
    <w:rPr>
      <w:rFonts w:eastAsia="Times New Roman" w:cs="Arial"/>
      <w:bCs/>
      <w:kern w:val="32"/>
      <w:szCs w:val="28"/>
    </w:rPr>
  </w:style>
  <w:style w:type="paragraph" w:customStyle="1" w:styleId="190">
    <w:name w:val="Стиль19"/>
    <w:basedOn w:val="aff1"/>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1"/>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0"/>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1"/>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1"/>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1"/>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1"/>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0"/>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1"/>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1"/>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1"/>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0"/>
    <w:rsid w:val="008F149C"/>
    <w:pPr>
      <w:spacing w:before="240" w:after="60" w:line="360" w:lineRule="auto"/>
      <w:jc w:val="center"/>
    </w:pPr>
    <w:rPr>
      <w:rFonts w:eastAsia="Times New Roman" w:cs="Arial"/>
      <w:bCs/>
      <w:kern w:val="32"/>
      <w:szCs w:val="28"/>
    </w:rPr>
  </w:style>
  <w:style w:type="paragraph" w:customStyle="1" w:styleId="390">
    <w:name w:val="Стиль39"/>
    <w:basedOn w:val="10"/>
    <w:rsid w:val="008F149C"/>
    <w:pPr>
      <w:spacing w:before="240" w:after="60" w:line="360" w:lineRule="auto"/>
      <w:jc w:val="center"/>
    </w:pPr>
    <w:rPr>
      <w:rFonts w:eastAsia="Times New Roman" w:cs="Arial"/>
      <w:bCs/>
      <w:kern w:val="32"/>
      <w:szCs w:val="28"/>
    </w:rPr>
  </w:style>
  <w:style w:type="paragraph" w:customStyle="1" w:styleId="400">
    <w:name w:val="Стиль40"/>
    <w:basedOn w:val="10"/>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0"/>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0"/>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1"/>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1"/>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1"/>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1"/>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1"/>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1"/>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0"/>
    <w:rsid w:val="008F149C"/>
    <w:pPr>
      <w:spacing w:before="240" w:after="60" w:line="360" w:lineRule="auto"/>
      <w:jc w:val="center"/>
    </w:pPr>
    <w:rPr>
      <w:rFonts w:eastAsia="Times New Roman" w:cs="Arial"/>
      <w:bCs/>
      <w:kern w:val="32"/>
      <w:szCs w:val="28"/>
    </w:rPr>
  </w:style>
  <w:style w:type="paragraph" w:styleId="4a">
    <w:name w:val="toc 4"/>
    <w:basedOn w:val="a1"/>
    <w:next w:val="a1"/>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1"/>
    <w:next w:val="a1"/>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1"/>
    <w:next w:val="a1"/>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1"/>
    <w:next w:val="a1"/>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1"/>
    <w:next w:val="a1"/>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1"/>
    <w:next w:val="a1"/>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9">
    <w:name w:val="Без интервала Знак"/>
    <w:basedOn w:val="a2"/>
    <w:rsid w:val="008F149C"/>
    <w:rPr>
      <w:rFonts w:ascii="Calibri" w:hAnsi="Calibri"/>
      <w:sz w:val="22"/>
      <w:szCs w:val="22"/>
      <w:lang w:val="ru-RU" w:eastAsia="en-US" w:bidi="ar-SA"/>
    </w:rPr>
  </w:style>
  <w:style w:type="paragraph" w:customStyle="1" w:styleId="500">
    <w:name w:val="Стиль50"/>
    <w:basedOn w:val="a1"/>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1"/>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6"/>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1"/>
    <w:next w:val="a1"/>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1"/>
    <w:next w:val="a1"/>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1"/>
    <w:next w:val="a1"/>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a">
    <w:name w:val="заголовок таблицы Знак Знак"/>
    <w:basedOn w:val="a1"/>
    <w:link w:val="afffffb"/>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b">
    <w:name w:val="заголовок таблицы Знак Знак Знак"/>
    <w:basedOn w:val="a2"/>
    <w:link w:val="afffffa"/>
    <w:rsid w:val="0007066E"/>
    <w:rPr>
      <w:rFonts w:ascii="Times New Roman" w:eastAsia="Times New Roman" w:hAnsi="Times New Roman" w:cs="Times New Roman"/>
      <w:i/>
      <w:sz w:val="28"/>
      <w:szCs w:val="28"/>
      <w:lang w:eastAsia="ru-RU"/>
    </w:rPr>
  </w:style>
  <w:style w:type="paragraph" w:customStyle="1" w:styleId="afffffc">
    <w:name w:val="фото Знак Знак"/>
    <w:basedOn w:val="a1"/>
    <w:link w:val="afffffd"/>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d">
    <w:name w:val="фото Знак Знак Знак"/>
    <w:basedOn w:val="a2"/>
    <w:link w:val="afffffc"/>
    <w:rsid w:val="0007066E"/>
    <w:rPr>
      <w:rFonts w:ascii="Times New Roman" w:eastAsia="Times New Roman" w:hAnsi="Times New Roman" w:cs="Times New Roman"/>
      <w:sz w:val="24"/>
      <w:szCs w:val="24"/>
      <w:lang w:eastAsia="ru-RU"/>
    </w:rPr>
  </w:style>
  <w:style w:type="paragraph" w:customStyle="1" w:styleId="2f8">
    <w:name w:val="фото2 Знак Знак"/>
    <w:basedOn w:val="a1"/>
    <w:link w:val="2f9"/>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9">
    <w:name w:val="фото2 Знак Знак Знак"/>
    <w:basedOn w:val="a2"/>
    <w:link w:val="2f8"/>
    <w:rsid w:val="0007066E"/>
    <w:rPr>
      <w:rFonts w:ascii="Times New Roman" w:eastAsia="Times New Roman" w:hAnsi="Times New Roman" w:cs="Times New Roman"/>
      <w:sz w:val="28"/>
      <w:szCs w:val="28"/>
      <w:lang w:eastAsia="ru-RU"/>
    </w:rPr>
  </w:style>
  <w:style w:type="paragraph" w:customStyle="1" w:styleId="afffffe">
    <w:name w:val="фото"/>
    <w:basedOn w:val="a1"/>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1"/>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1"/>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1"/>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1"/>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2"/>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2"/>
    <w:rsid w:val="00A529DA"/>
    <w:rPr>
      <w:b/>
      <w:bCs/>
      <w:color w:val="999999"/>
      <w:sz w:val="16"/>
      <w:szCs w:val="16"/>
    </w:rPr>
  </w:style>
  <w:style w:type="character" w:customStyle="1" w:styleId="citation-abbreviation3">
    <w:name w:val="citation-abbreviation3"/>
    <w:basedOn w:val="a2"/>
    <w:rsid w:val="00A529DA"/>
  </w:style>
  <w:style w:type="character" w:customStyle="1" w:styleId="ref-title">
    <w:name w:val="ref-title"/>
    <w:basedOn w:val="a2"/>
    <w:rsid w:val="00A529DA"/>
  </w:style>
  <w:style w:type="character" w:customStyle="1" w:styleId="ref-journal1">
    <w:name w:val="ref-journal1"/>
    <w:basedOn w:val="a2"/>
    <w:rsid w:val="00A529DA"/>
    <w:rPr>
      <w:i/>
      <w:iCs/>
    </w:rPr>
  </w:style>
  <w:style w:type="paragraph" w:customStyle="1" w:styleId="affffff">
    <w:name w:val="Дисс"/>
    <w:basedOn w:val="a1"/>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1"/>
    <w:next w:val="a1"/>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1"/>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1"/>
    <w:next w:val="a1"/>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0">
    <w:name w:val="текст сноски"/>
    <w:basedOn w:val="a1"/>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1">
    <w:name w:val="знак сноски"/>
    <w:basedOn w:val="afff3"/>
    <w:rsid w:val="00DF60D4"/>
    <w:rPr>
      <w:rFonts w:cs="Times New Roman"/>
      <w:vertAlign w:val="superscript"/>
    </w:rPr>
  </w:style>
  <w:style w:type="paragraph" w:customStyle="1" w:styleId="affffff2">
    <w:name w:val="Текст виноски"/>
    <w:basedOn w:val="a1"/>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3">
    <w:name w:val="endnote reference"/>
    <w:basedOn w:val="afff3"/>
    <w:semiHidden/>
    <w:rsid w:val="00DF60D4"/>
    <w:rPr>
      <w:rFonts w:cs="Times New Roman"/>
      <w:vertAlign w:val="superscript"/>
    </w:rPr>
  </w:style>
  <w:style w:type="paragraph" w:customStyle="1" w:styleId="c7ee1">
    <w:name w:val="заг(c7eeловок 1"/>
    <w:basedOn w:val="a1"/>
    <w:next w:val="a1"/>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1"/>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0">
    <w:name w:val="List Bullet 2"/>
    <w:basedOn w:val="a1"/>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2"/>
    <w:rsid w:val="00D269F5"/>
    <w:rPr>
      <w:bCs/>
      <w:sz w:val="28"/>
      <w:szCs w:val="28"/>
    </w:rPr>
  </w:style>
  <w:style w:type="character" w:customStyle="1" w:styleId="4b">
    <w:name w:val="Знак Знак4"/>
    <w:basedOn w:val="a2"/>
    <w:rsid w:val="00D269F5"/>
    <w:rPr>
      <w:sz w:val="24"/>
      <w:szCs w:val="24"/>
    </w:rPr>
  </w:style>
  <w:style w:type="character" w:customStyle="1" w:styleId="3e">
    <w:name w:val="Знак Знак3"/>
    <w:basedOn w:val="a2"/>
    <w:rsid w:val="00D269F5"/>
    <w:rPr>
      <w:rFonts w:ascii="Courier New" w:hAnsi="Courier New"/>
      <w:lang w:val="uk-UA"/>
    </w:rPr>
  </w:style>
  <w:style w:type="character" w:customStyle="1" w:styleId="113">
    <w:name w:val="Знак Знак11"/>
    <w:basedOn w:val="a2"/>
    <w:rsid w:val="00D269F5"/>
    <w:rPr>
      <w:b/>
      <w:bCs/>
      <w:sz w:val="36"/>
      <w:szCs w:val="36"/>
    </w:rPr>
  </w:style>
  <w:style w:type="character" w:customStyle="1" w:styleId="76">
    <w:name w:val="Знак Знак7"/>
    <w:basedOn w:val="a2"/>
    <w:rsid w:val="00D269F5"/>
    <w:rPr>
      <w:rFonts w:ascii="Calibri" w:eastAsia="Times New Roman" w:hAnsi="Calibri" w:cs="Times New Roman"/>
      <w:b/>
      <w:bCs/>
      <w:sz w:val="22"/>
      <w:szCs w:val="22"/>
    </w:rPr>
  </w:style>
  <w:style w:type="character" w:customStyle="1" w:styleId="65">
    <w:name w:val="Знак Знак6"/>
    <w:basedOn w:val="a2"/>
    <w:rsid w:val="00D269F5"/>
    <w:rPr>
      <w:rFonts w:ascii="Arial" w:hAnsi="Arial" w:cs="Arial"/>
      <w:sz w:val="22"/>
      <w:szCs w:val="22"/>
    </w:rPr>
  </w:style>
  <w:style w:type="character" w:customStyle="1" w:styleId="95">
    <w:name w:val="Знак Знак9"/>
    <w:basedOn w:val="a2"/>
    <w:rsid w:val="00D269F5"/>
    <w:rPr>
      <w:rFonts w:ascii="Calibri" w:eastAsia="Times New Roman" w:hAnsi="Calibri" w:cs="Times New Roman"/>
      <w:b/>
      <w:bCs/>
      <w:sz w:val="28"/>
      <w:szCs w:val="28"/>
    </w:rPr>
  </w:style>
  <w:style w:type="character" w:customStyle="1" w:styleId="102">
    <w:name w:val="Знак Знак10"/>
    <w:basedOn w:val="a2"/>
    <w:rsid w:val="00D269F5"/>
    <w:rPr>
      <w:rFonts w:ascii="Arial" w:hAnsi="Arial" w:cs="Arial"/>
      <w:b/>
      <w:bCs/>
      <w:sz w:val="26"/>
      <w:szCs w:val="26"/>
    </w:rPr>
  </w:style>
  <w:style w:type="character" w:customStyle="1" w:styleId="84">
    <w:name w:val="Знак Знак8"/>
    <w:basedOn w:val="a2"/>
    <w:rsid w:val="00D269F5"/>
    <w:rPr>
      <w:rFonts w:ascii="Calibri" w:eastAsia="Times New Roman" w:hAnsi="Calibri" w:cs="Times New Roman"/>
      <w:b/>
      <w:bCs/>
      <w:i/>
      <w:iCs/>
      <w:sz w:val="26"/>
      <w:szCs w:val="26"/>
    </w:rPr>
  </w:style>
  <w:style w:type="paragraph" w:styleId="affffff4">
    <w:name w:val="List Continue"/>
    <w:basedOn w:val="a1"/>
    <w:unhideWhenUsed/>
    <w:rsid w:val="00C616AA"/>
    <w:pPr>
      <w:spacing w:after="120"/>
      <w:ind w:left="283"/>
      <w:contextualSpacing/>
    </w:pPr>
  </w:style>
  <w:style w:type="paragraph" w:styleId="2fa">
    <w:name w:val="List Continue 2"/>
    <w:basedOn w:val="a1"/>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1"/>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1"/>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2"/>
    <w:rsid w:val="008A78CA"/>
  </w:style>
  <w:style w:type="paragraph" w:customStyle="1" w:styleId="Iiiaeuiueiaaaao">
    <w:name w:val="Ii.iaeuiue ia.aa.ao"/>
    <w:basedOn w:val="a1"/>
    <w:next w:val="a1"/>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1">
    <w:name w:val="Знак сноски1"/>
    <w:basedOn w:val="a1"/>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2"/>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1"/>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1"/>
    <w:uiPriority w:val="99"/>
    <w:semiHidden/>
    <w:unhideWhenUsed/>
    <w:rsid w:val="00C749DA"/>
    <w:pPr>
      <w:ind w:left="1415" w:hanging="283"/>
      <w:contextualSpacing/>
    </w:pPr>
  </w:style>
  <w:style w:type="paragraph" w:customStyle="1" w:styleId="affffff5">
    <w:name w:val="ОбычныйКрасный Знак"/>
    <w:basedOn w:val="a1"/>
    <w:link w:val="affffff6"/>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6">
    <w:name w:val="ОбычныйКрасный Знак Знак"/>
    <w:basedOn w:val="a2"/>
    <w:link w:val="affffff5"/>
    <w:rsid w:val="00405B60"/>
    <w:rPr>
      <w:rFonts w:ascii="Times New Roman" w:eastAsia="Times New Roman" w:hAnsi="Times New Roman" w:cs="Times New Roman"/>
      <w:sz w:val="28"/>
      <w:szCs w:val="24"/>
      <w:lang w:eastAsia="ru-RU"/>
    </w:rPr>
  </w:style>
  <w:style w:type="paragraph" w:customStyle="1" w:styleId="affffff7">
    <w:name w:val="НазваниеРаздела"/>
    <w:basedOn w:val="a1"/>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4">
    <w:name w:val="Содержан1.1"/>
    <w:basedOn w:val="a1"/>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2">
    <w:name w:val="Содержан1"/>
    <w:basedOn w:val="a1"/>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8">
    <w:name w:val="ОбычныйСписок"/>
    <w:basedOn w:val="a1"/>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9">
    <w:name w:val="НазваниеПодраздела"/>
    <w:basedOn w:val="affffff5"/>
    <w:rsid w:val="00405B60"/>
    <w:pPr>
      <w:ind w:left="1276" w:hanging="567"/>
      <w:jc w:val="left"/>
    </w:pPr>
  </w:style>
  <w:style w:type="paragraph" w:customStyle="1" w:styleId="1ff3">
    <w:name w:val="Таблица1Номер"/>
    <w:basedOn w:val="a1"/>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b">
    <w:name w:val="Таблица2Название"/>
    <w:basedOn w:val="a1"/>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1"/>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1"/>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5">
    <w:name w:val="НазваПодраз11"/>
    <w:basedOn w:val="affffff5"/>
    <w:rsid w:val="00405B60"/>
    <w:pPr>
      <w:ind w:left="1219" w:hanging="510"/>
      <w:jc w:val="left"/>
    </w:pPr>
  </w:style>
  <w:style w:type="paragraph" w:customStyle="1" w:styleId="1110">
    <w:name w:val="НазваПодраз111"/>
    <w:basedOn w:val="115"/>
    <w:rsid w:val="00405B60"/>
    <w:pPr>
      <w:ind w:left="1446" w:hanging="737"/>
    </w:pPr>
  </w:style>
  <w:style w:type="paragraph" w:customStyle="1" w:styleId="1111">
    <w:name w:val="НазваПодраз1111"/>
    <w:basedOn w:val="115"/>
    <w:rsid w:val="00405B60"/>
    <w:pPr>
      <w:ind w:left="1616" w:hanging="907"/>
    </w:pPr>
  </w:style>
  <w:style w:type="paragraph" w:customStyle="1" w:styleId="affffffa">
    <w:name w:val="СборТабТекст"/>
    <w:basedOn w:val="a1"/>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b">
    <w:name w:val="СборТаблицаНазвание"/>
    <w:basedOn w:val="a1"/>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c">
    <w:name w:val="СборТаблицаНомер"/>
    <w:basedOn w:val="affffffb"/>
    <w:rsid w:val="00405B60"/>
    <w:pPr>
      <w:spacing w:after="0" w:line="240" w:lineRule="auto"/>
      <w:ind w:left="0" w:right="567"/>
      <w:jc w:val="right"/>
    </w:pPr>
  </w:style>
  <w:style w:type="paragraph" w:customStyle="1" w:styleId="affffffd">
    <w:name w:val="СборТекстОснов"/>
    <w:basedOn w:val="a1"/>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e">
    <w:name w:val="СборЛитНазв"/>
    <w:basedOn w:val="a1"/>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1"/>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
    <w:name w:val="ТаблицаТекст"/>
    <w:basedOn w:val="a1"/>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0">
    <w:name w:val="РисНазвание"/>
    <w:basedOn w:val="a1"/>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1">
    <w:name w:val="РисунокСтиль"/>
    <w:basedOn w:val="a1"/>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2">
    <w:name w:val="ТабицаСтиль"/>
    <w:basedOn w:val="a1"/>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3">
    <w:name w:val="ТаблицаНомер"/>
    <w:basedOn w:val="a1"/>
    <w:next w:val="a1"/>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4">
    <w:name w:val="ПодраздНазвание"/>
    <w:basedOn w:val="a1"/>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5">
    <w:name w:val="РазделНазвание"/>
    <w:basedOn w:val="a1"/>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6">
    <w:name w:val="ТаблицаНазвание"/>
    <w:basedOn w:val="a1"/>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7">
    <w:name w:val="ОбычныйКрасный"/>
    <w:basedOn w:val="a1"/>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1"/>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8">
    <w:name w:val="Текст таблицы"/>
    <w:basedOn w:val="a1"/>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1"/>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9">
    <w:name w:val="АвторефКрас"/>
    <w:basedOn w:val="161"/>
    <w:rsid w:val="00405B60"/>
    <w:pPr>
      <w:keepNext w:val="0"/>
      <w:spacing w:line="293" w:lineRule="auto"/>
    </w:pPr>
  </w:style>
  <w:style w:type="paragraph" w:customStyle="1" w:styleId="afffffffa">
    <w:name w:val="ОбычныйКрасн"/>
    <w:basedOn w:val="a1"/>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1"/>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1"/>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1"/>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c">
    <w:name w:val="ЖурнКрас2"/>
    <w:basedOn w:val="a1"/>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d">
    <w:name w:val="Текст выноски2"/>
    <w:basedOn w:val="a1"/>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1"/>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1"/>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1"/>
    <w:next w:val="a1"/>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1"/>
    <w:next w:val="a1"/>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4">
    <w:name w:val="1"/>
    <w:basedOn w:val="a1"/>
    <w:next w:val="af7"/>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b">
    <w:name w:val="Заголовок_таблицы"/>
    <w:basedOn w:val="a1"/>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1"/>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c">
    <w:name w:val="Загол"/>
    <w:basedOn w:val="a1"/>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d">
    <w:name w:val="Абзац"/>
    <w:basedOn w:val="a6"/>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e">
    <w:name w:val="2"/>
    <w:basedOn w:val="a1"/>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
    <w:name w:val="Стиль таблицы2"/>
    <w:basedOn w:val="a3"/>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e">
    <w:name w:val="асновной"/>
    <w:basedOn w:val="a1"/>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2"/>
    <w:rsid w:val="00273C61"/>
    <w:rPr>
      <w:rFonts w:ascii="Verdana" w:hAnsi="Verdana" w:hint="default"/>
      <w:color w:val="636363"/>
      <w:sz w:val="18"/>
      <w:szCs w:val="18"/>
    </w:rPr>
  </w:style>
  <w:style w:type="paragraph" w:customStyle="1" w:styleId="affffffff">
    <w:name w:val="Осн.текст Знак Знак"/>
    <w:basedOn w:val="a1"/>
    <w:link w:val="affffffff0"/>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0">
    <w:name w:val="Осн.текст Знак Знак Знак"/>
    <w:basedOn w:val="a2"/>
    <w:link w:val="affffffff"/>
    <w:rsid w:val="00D13E19"/>
    <w:rPr>
      <w:rFonts w:ascii="Times New Roman" w:eastAsia="Times New Roman" w:hAnsi="Times New Roman" w:cs="Times New Roman CYR"/>
      <w:sz w:val="28"/>
      <w:szCs w:val="28"/>
      <w:lang w:val="uk-UA" w:eastAsia="ru-RU"/>
    </w:rPr>
  </w:style>
  <w:style w:type="paragraph" w:customStyle="1" w:styleId="affffffff1">
    <w:name w:val="текст дис."/>
    <w:link w:val="affffffff2"/>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2">
    <w:name w:val="текст дис. Знак"/>
    <w:basedOn w:val="a2"/>
    <w:link w:val="affffffff1"/>
    <w:rsid w:val="00D13E19"/>
    <w:rPr>
      <w:rFonts w:ascii="Times New Roman" w:eastAsia="Times New Roman" w:hAnsi="Times New Roman" w:cs="Times New Roman"/>
      <w:sz w:val="28"/>
      <w:szCs w:val="24"/>
      <w:lang w:eastAsia="ru-RU"/>
    </w:rPr>
  </w:style>
  <w:style w:type="character" w:customStyle="1" w:styleId="affffffff3">
    <w:name w:val="Шрифт Ж"/>
    <w:basedOn w:val="a2"/>
    <w:rsid w:val="00BB775E"/>
    <w:rPr>
      <w:b/>
      <w:bCs/>
    </w:rPr>
  </w:style>
  <w:style w:type="paragraph" w:customStyle="1" w:styleId="affffffff4">
    <w:name w:val="текст дис. Пр"/>
    <w:basedOn w:val="affffffff1"/>
    <w:next w:val="affffffff1"/>
    <w:autoRedefine/>
    <w:rsid w:val="00BB775E"/>
    <w:pPr>
      <w:jc w:val="right"/>
    </w:pPr>
    <w:rPr>
      <w:szCs w:val="28"/>
    </w:rPr>
  </w:style>
  <w:style w:type="paragraph" w:customStyle="1" w:styleId="Norm1">
    <w:name w:val="Norm_1"/>
    <w:basedOn w:val="a1"/>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5">
    <w:name w:val="Заголовок приложения"/>
    <w:basedOn w:val="10"/>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2"/>
    <w:rsid w:val="00837881"/>
    <w:rPr>
      <w:vanish/>
      <w:webHidden w:val="0"/>
      <w:specVanish w:val="0"/>
    </w:rPr>
  </w:style>
  <w:style w:type="paragraph" w:customStyle="1" w:styleId="233">
    <w:name w:val="Основной текст с отступом 23"/>
    <w:basedOn w:val="a1"/>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0">
    <w:name w:val="Текст2"/>
    <w:basedOn w:val="a1"/>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2"/>
    <w:rsid w:val="000F4875"/>
    <w:rPr>
      <w:rFonts w:ascii="Arial" w:hAnsi="Arial" w:cs="Arial"/>
      <w:lang w:val="ru-RU" w:eastAsia="uk-UA"/>
    </w:rPr>
  </w:style>
  <w:style w:type="character" w:customStyle="1" w:styleId="3f0">
    <w:name w:val="заголовок 3 Знак Знак"/>
    <w:basedOn w:val="a2"/>
    <w:rsid w:val="00787A5F"/>
    <w:rPr>
      <w:b/>
      <w:bCs/>
      <w:i/>
      <w:iCs/>
      <w:sz w:val="26"/>
      <w:szCs w:val="26"/>
      <w:lang w:val="ru-RU" w:eastAsia="ru-RU" w:bidi="ar-SA"/>
    </w:rPr>
  </w:style>
  <w:style w:type="character" w:customStyle="1" w:styleId="4e">
    <w:name w:val="заголовок 4 Знак Знак"/>
    <w:basedOn w:val="a2"/>
    <w:rsid w:val="00787A5F"/>
    <w:rPr>
      <w:b/>
      <w:bCs/>
      <w:i/>
      <w:iCs/>
      <w:sz w:val="26"/>
      <w:szCs w:val="26"/>
      <w:u w:val="single"/>
      <w:lang w:val="ru-RU" w:eastAsia="ru-RU" w:bidi="ar-SA"/>
    </w:rPr>
  </w:style>
  <w:style w:type="paragraph" w:customStyle="1" w:styleId="affffffff6">
    <w:name w:val="Знак Знак Знак"/>
    <w:basedOn w:val="a1"/>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2"/>
    <w:rsid w:val="00787A5F"/>
    <w:rPr>
      <w:sz w:val="28"/>
      <w:szCs w:val="24"/>
      <w:lang w:val="ru-RU" w:eastAsia="ru-RU" w:bidi="ar-SA"/>
    </w:rPr>
  </w:style>
  <w:style w:type="character" w:customStyle="1" w:styleId="131">
    <w:name w:val="Знак Знак13"/>
    <w:basedOn w:val="a2"/>
    <w:rsid w:val="00787A5F"/>
    <w:rPr>
      <w:b/>
      <w:sz w:val="24"/>
      <w:szCs w:val="24"/>
      <w:lang w:val="ru-RU" w:eastAsia="ru-RU" w:bidi="ar-SA"/>
    </w:rPr>
  </w:style>
  <w:style w:type="character" w:customStyle="1" w:styleId="123">
    <w:name w:val="Знак Знак12"/>
    <w:basedOn w:val="a2"/>
    <w:rsid w:val="00787A5F"/>
    <w:rPr>
      <w:sz w:val="24"/>
      <w:szCs w:val="24"/>
      <w:lang w:val="ru-RU" w:eastAsia="ru-RU" w:bidi="ar-SA"/>
    </w:rPr>
  </w:style>
  <w:style w:type="paragraph" w:styleId="affffffff7">
    <w:name w:val="Note Heading"/>
    <w:basedOn w:val="a1"/>
    <w:next w:val="a1"/>
    <w:link w:val="affffffff8"/>
    <w:semiHidden/>
    <w:rsid w:val="00787A5F"/>
    <w:pPr>
      <w:spacing w:after="0" w:line="240" w:lineRule="auto"/>
    </w:pPr>
    <w:rPr>
      <w:rFonts w:ascii="Times New Roman" w:eastAsia="PMingLiU" w:hAnsi="Times New Roman" w:cs="Times New Roman"/>
      <w:sz w:val="24"/>
      <w:szCs w:val="24"/>
      <w:lang w:eastAsia="ru-RU"/>
    </w:rPr>
  </w:style>
  <w:style w:type="character" w:customStyle="1" w:styleId="affffffff8">
    <w:name w:val="Заголовок записки Знак"/>
    <w:basedOn w:val="a2"/>
    <w:link w:val="affffffff7"/>
    <w:semiHidden/>
    <w:rsid w:val="00787A5F"/>
    <w:rPr>
      <w:rFonts w:ascii="Times New Roman" w:eastAsia="PMingLiU" w:hAnsi="Times New Roman" w:cs="Times New Roman"/>
      <w:sz w:val="24"/>
      <w:szCs w:val="24"/>
      <w:lang w:eastAsia="ru-RU"/>
    </w:rPr>
  </w:style>
  <w:style w:type="paragraph" w:customStyle="1" w:styleId="ps6">
    <w:name w:val="ps6"/>
    <w:basedOn w:val="a1"/>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1"/>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2"/>
    <w:rsid w:val="00787A5F"/>
    <w:rPr>
      <w:rFonts w:ascii="Arial" w:hAnsi="Arial" w:cs="Arial" w:hint="default"/>
      <w:color w:val="808080"/>
      <w:sz w:val="18"/>
      <w:szCs w:val="18"/>
    </w:rPr>
  </w:style>
  <w:style w:type="character" w:customStyle="1" w:styleId="prim1">
    <w:name w:val="prim1"/>
    <w:basedOn w:val="a2"/>
    <w:rsid w:val="00787A5F"/>
    <w:rPr>
      <w:rFonts w:ascii="Arial" w:hAnsi="Arial" w:cs="Arial" w:hint="default"/>
      <w:b/>
      <w:bCs/>
      <w:i/>
      <w:iCs/>
      <w:color w:val="0000FF"/>
      <w:sz w:val="24"/>
      <w:szCs w:val="24"/>
    </w:rPr>
  </w:style>
  <w:style w:type="paragraph" w:customStyle="1" w:styleId="ps28">
    <w:name w:val="ps28"/>
    <w:basedOn w:val="a1"/>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2"/>
    <w:rsid w:val="0017312A"/>
  </w:style>
  <w:style w:type="paragraph" w:customStyle="1" w:styleId="2ff1">
    <w:name w:val="Основной текст2"/>
    <w:basedOn w:val="a1"/>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2">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1"/>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9">
    <w:name w:val="Без видступу"/>
    <w:basedOn w:val="a1"/>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a">
    <w:name w:val="Підпис малюнка"/>
    <w:basedOn w:val="a1"/>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b">
    <w:name w:val="Робота"/>
    <w:basedOn w:val="a1"/>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c">
    <w:name w:val="Розділ"/>
    <w:basedOn w:val="a1"/>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d">
    <w:name w:val="Назва_розділу"/>
    <w:basedOn w:val="a1"/>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6"/>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2"/>
    <w:rsid w:val="005621E7"/>
    <w:rPr>
      <w:vanish/>
      <w:color w:val="FF0000"/>
      <w:sz w:val="28"/>
      <w:szCs w:val="28"/>
    </w:rPr>
  </w:style>
  <w:style w:type="paragraph" w:customStyle="1" w:styleId="j">
    <w:name w:val="j"/>
    <w:basedOn w:val="a1"/>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e">
    <w:name w:val="Дисертация"/>
    <w:basedOn w:val="a1"/>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3">
    <w:name w:val="Абзац списка2"/>
    <w:basedOn w:val="a1"/>
    <w:rsid w:val="00E06C69"/>
    <w:pPr>
      <w:spacing w:after="200" w:line="276" w:lineRule="auto"/>
      <w:ind w:left="720"/>
    </w:pPr>
    <w:rPr>
      <w:rFonts w:ascii="Calibri" w:eastAsia="Times New Roman" w:hAnsi="Calibri" w:cs="Times New Roman"/>
      <w:lang w:eastAsia="ru-RU"/>
    </w:rPr>
  </w:style>
  <w:style w:type="paragraph" w:customStyle="1" w:styleId="afffffffff">
    <w:name w:val="Автореферат"/>
    <w:basedOn w:val="a1"/>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0">
    <w:name w:val="Стиль дисерт"/>
    <w:basedOn w:val="a1"/>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1">
    <w:name w:val="Текст дис"/>
    <w:basedOn w:val="a8"/>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1"/>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2"/>
    <w:rsid w:val="008A21EB"/>
    <w:rPr>
      <w:b/>
      <w:bCs/>
    </w:rPr>
  </w:style>
  <w:style w:type="character" w:customStyle="1" w:styleId="namenowrap">
    <w:name w:val="name nowrap"/>
    <w:basedOn w:val="a2"/>
    <w:rsid w:val="008A21EB"/>
    <w:rPr>
      <w:i/>
      <w:iCs/>
    </w:rPr>
  </w:style>
  <w:style w:type="character" w:customStyle="1" w:styleId="citationsource-journal1">
    <w:name w:val="citation_source-journal1"/>
    <w:basedOn w:val="a2"/>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1"/>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1"/>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2"/>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2">
    <w:name w:val="Итоговая информация"/>
    <w:basedOn w:val="a1"/>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2"/>
    <w:rsid w:val="007A3A60"/>
    <w:rPr>
      <w:sz w:val="28"/>
      <w:szCs w:val="28"/>
      <w:lang w:val="ru-RU" w:eastAsia="ru-RU" w:bidi="ar-SA"/>
    </w:rPr>
  </w:style>
  <w:style w:type="character" w:customStyle="1" w:styleId="217">
    <w:name w:val="Заголовок 2 Знак1"/>
    <w:basedOn w:val="a2"/>
    <w:locked/>
    <w:rsid w:val="007C550B"/>
    <w:rPr>
      <w:rFonts w:ascii="Arial" w:hAnsi="Arial" w:cs="Arial"/>
      <w:b/>
      <w:bCs/>
      <w:i/>
      <w:iCs/>
      <w:sz w:val="28"/>
      <w:szCs w:val="28"/>
    </w:rPr>
  </w:style>
  <w:style w:type="character" w:customStyle="1" w:styleId="412">
    <w:name w:val="Заголовок 4 Знак1"/>
    <w:basedOn w:val="a2"/>
    <w:locked/>
    <w:rsid w:val="007C550B"/>
    <w:rPr>
      <w:rFonts w:ascii="Times New Roman" w:hAnsi="Times New Roman"/>
      <w:b/>
      <w:bCs/>
      <w:sz w:val="28"/>
      <w:szCs w:val="28"/>
    </w:rPr>
  </w:style>
  <w:style w:type="paragraph" w:customStyle="1" w:styleId="afffffffff3">
    <w:name w:val="......."/>
    <w:basedOn w:val="a1"/>
    <w:next w:val="a1"/>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1"/>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5">
    <w:name w:val="Знак1 Знак Знак Знак"/>
    <w:basedOn w:val="a1"/>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2"/>
    <w:rsid w:val="00AF25AA"/>
    <w:rPr>
      <w:rFonts w:ascii="Arial" w:hAnsi="Arial" w:cs="Arial" w:hint="default"/>
      <w:color w:val="666666"/>
      <w:sz w:val="18"/>
      <w:szCs w:val="18"/>
    </w:rPr>
  </w:style>
  <w:style w:type="character" w:customStyle="1" w:styleId="pagetitle1">
    <w:name w:val="pagetitle1"/>
    <w:basedOn w:val="a2"/>
    <w:rsid w:val="00AF25AA"/>
    <w:rPr>
      <w:b/>
      <w:bCs/>
      <w:color w:val="9F9F9F"/>
      <w:sz w:val="25"/>
      <w:szCs w:val="25"/>
    </w:rPr>
  </w:style>
  <w:style w:type="paragraph" w:customStyle="1" w:styleId="4f">
    <w:name w:val="Обычный4"/>
    <w:basedOn w:val="a1"/>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2"/>
    <w:rsid w:val="004420E3"/>
    <w:rPr>
      <w:rFonts w:cs="Times New Roman"/>
      <w:b/>
      <w:bCs/>
      <w:color w:val="000000"/>
      <w:sz w:val="21"/>
      <w:szCs w:val="21"/>
      <w:u w:val="none"/>
      <w:effect w:val="none"/>
    </w:rPr>
  </w:style>
  <w:style w:type="character" w:customStyle="1" w:styleId="96">
    <w:name w:val="Гиперссылка9"/>
    <w:basedOn w:val="a2"/>
    <w:rsid w:val="004420E3"/>
    <w:rPr>
      <w:rFonts w:cs="Times New Roman"/>
      <w:color w:val="800000"/>
      <w:u w:val="none"/>
      <w:effect w:val="none"/>
    </w:rPr>
  </w:style>
  <w:style w:type="character" w:customStyle="1" w:styleId="colorkey12">
    <w:name w:val="color_key_12"/>
    <w:basedOn w:val="a2"/>
    <w:rsid w:val="004420E3"/>
    <w:rPr>
      <w:rFonts w:cs="Times New Roman"/>
      <w:shd w:val="clear" w:color="auto" w:fill="FFD700"/>
    </w:rPr>
  </w:style>
  <w:style w:type="paragraph" w:customStyle="1" w:styleId="DefaultText">
    <w:name w:val="Default Text"/>
    <w:basedOn w:val="a1"/>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2"/>
    <w:rsid w:val="004420E3"/>
    <w:rPr>
      <w:rFonts w:ascii="Times New Roman" w:hAnsi="Times New Roman" w:cs="Times New Roman"/>
      <w:color w:val="000000"/>
      <w:sz w:val="24"/>
      <w:szCs w:val="24"/>
    </w:rPr>
  </w:style>
  <w:style w:type="character" w:customStyle="1" w:styleId="citeauthors">
    <w:name w:val="cite_authors"/>
    <w:basedOn w:val="a2"/>
    <w:rsid w:val="004420E3"/>
    <w:rPr>
      <w:rFonts w:ascii="Times New Roman" w:hAnsi="Times New Roman" w:cs="Times New Roman"/>
      <w:color w:val="000000"/>
      <w:sz w:val="24"/>
      <w:szCs w:val="24"/>
    </w:rPr>
  </w:style>
  <w:style w:type="paragraph" w:customStyle="1" w:styleId="1ff6">
    <w:name w:val="Стиль1 Знак Знак Знак Знак"/>
    <w:basedOn w:val="afffd"/>
    <w:link w:val="1ff7"/>
    <w:rsid w:val="004420E3"/>
    <w:pPr>
      <w:spacing w:after="200" w:line="360" w:lineRule="auto"/>
      <w:jc w:val="both"/>
    </w:pPr>
    <w:rPr>
      <w:rFonts w:ascii="Arial" w:eastAsia="Calibri" w:hAnsi="Arial" w:cs="Arial"/>
      <w:b/>
      <w:bCs/>
      <w:iCs/>
      <w:kern w:val="32"/>
      <w:sz w:val="28"/>
      <w:szCs w:val="28"/>
      <w:lang w:val="en-GB"/>
    </w:rPr>
  </w:style>
  <w:style w:type="character" w:customStyle="1" w:styleId="1ff7">
    <w:name w:val="Стиль1 Знак Знак Знак Знак Знак"/>
    <w:basedOn w:val="12"/>
    <w:link w:val="1ff6"/>
    <w:rsid w:val="004420E3"/>
    <w:rPr>
      <w:rFonts w:ascii="Arial" w:eastAsia="Calibri" w:hAnsi="Arial" w:cs="Arial"/>
      <w:b/>
      <w:bCs/>
      <w:iCs/>
      <w:kern w:val="32"/>
      <w:sz w:val="28"/>
      <w:szCs w:val="28"/>
      <w:lang w:val="en-GB" w:eastAsia="ru-RU"/>
    </w:rPr>
  </w:style>
  <w:style w:type="paragraph" w:customStyle="1" w:styleId="1ff8">
    <w:name w:val="ЗАГОЛОВОК 1"/>
    <w:basedOn w:val="10"/>
    <w:rsid w:val="004420E3"/>
    <w:pPr>
      <w:spacing w:before="240" w:after="240" w:line="360" w:lineRule="auto"/>
      <w:jc w:val="center"/>
    </w:pPr>
    <w:rPr>
      <w:rFonts w:eastAsia="Times New Roman"/>
      <w:b/>
      <w:bCs/>
      <w:iCs/>
      <w:kern w:val="32"/>
      <w:szCs w:val="28"/>
    </w:rPr>
  </w:style>
  <w:style w:type="paragraph" w:customStyle="1" w:styleId="2ff4">
    <w:name w:val="ЗАГОЛОВОК 2"/>
    <w:basedOn w:val="21"/>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2"/>
    <w:rsid w:val="004420E3"/>
    <w:rPr>
      <w:vanish w:val="0"/>
      <w:webHidden w:val="0"/>
      <w:sz w:val="21"/>
      <w:szCs w:val="21"/>
      <w:specVanish w:val="0"/>
    </w:rPr>
  </w:style>
  <w:style w:type="character" w:customStyle="1" w:styleId="variant1">
    <w:name w:val="variant1"/>
    <w:basedOn w:val="a2"/>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9">
    <w:name w:val="Стиль1 Знак Знак Знак Знак Знак Знак"/>
    <w:basedOn w:val="a2"/>
    <w:rsid w:val="003C2905"/>
    <w:rPr>
      <w:sz w:val="28"/>
      <w:szCs w:val="28"/>
      <w:lang w:val="en-GB"/>
    </w:rPr>
  </w:style>
  <w:style w:type="character" w:customStyle="1" w:styleId="afffffffff4">
    <w:name w:val="Символ сноски"/>
    <w:basedOn w:val="a2"/>
    <w:rsid w:val="008545F3"/>
    <w:rPr>
      <w:vertAlign w:val="superscript"/>
    </w:rPr>
  </w:style>
  <w:style w:type="character" w:customStyle="1" w:styleId="1ffa">
    <w:name w:val="Выделение1"/>
    <w:basedOn w:val="1a"/>
    <w:rsid w:val="00B30E71"/>
    <w:rPr>
      <w:i/>
      <w:sz w:val="20"/>
    </w:rPr>
  </w:style>
  <w:style w:type="paragraph" w:customStyle="1" w:styleId="322">
    <w:name w:val="Основной текст 32"/>
    <w:basedOn w:val="a1"/>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5">
    <w:name w:val="A"/>
    <w:rsid w:val="00B30E71"/>
    <w:rPr>
      <w:i/>
    </w:rPr>
  </w:style>
  <w:style w:type="character" w:customStyle="1" w:styleId="N1">
    <w:name w:val="N1"/>
    <w:rsid w:val="00B30E71"/>
    <w:rPr>
      <w:b/>
    </w:rPr>
  </w:style>
  <w:style w:type="paragraph" w:customStyle="1" w:styleId="H4">
    <w:name w:val="H4"/>
    <w:basedOn w:val="a1"/>
    <w:next w:val="a1"/>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1"/>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6">
    <w:name w:val="ыі"/>
    <w:basedOn w:val="a1"/>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1"/>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7">
    <w:name w:val="Обычный мой"/>
    <w:basedOn w:val="a1"/>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1"/>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2"/>
    <w:link w:val="143"/>
    <w:rsid w:val="00561707"/>
    <w:rPr>
      <w:rFonts w:ascii="Times New Roman" w:eastAsia="Times New Roman" w:hAnsi="Times New Roman" w:cs="Times New Roman"/>
      <w:sz w:val="28"/>
      <w:szCs w:val="20"/>
      <w:lang w:val="uk-UA" w:eastAsia="ru-RU"/>
    </w:rPr>
  </w:style>
  <w:style w:type="paragraph" w:styleId="1ffb">
    <w:name w:val="index 1"/>
    <w:basedOn w:val="a1"/>
    <w:next w:val="a1"/>
    <w:autoRedefine/>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2"/>
    <w:rsid w:val="00811858"/>
    <w:rPr>
      <w:rFonts w:cs="Times New Roman"/>
    </w:rPr>
  </w:style>
  <w:style w:type="character" w:customStyle="1" w:styleId="header1">
    <w:name w:val="header1"/>
    <w:basedOn w:val="a2"/>
    <w:rsid w:val="0079353D"/>
    <w:rPr>
      <w:rFonts w:ascii="Arial" w:hAnsi="Arial" w:cs="Arial"/>
      <w:color w:val="000000"/>
      <w:sz w:val="26"/>
      <w:szCs w:val="26"/>
    </w:rPr>
  </w:style>
  <w:style w:type="paragraph" w:customStyle="1" w:styleId="1ffc">
    <w:name w:val="Обычный (веб)1"/>
    <w:basedOn w:val="a1"/>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1"/>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1"/>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8">
    <w:name w:val="Обычный (веб) Знак"/>
    <w:basedOn w:val="a2"/>
    <w:link w:val="af7"/>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1"/>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8">
    <w:name w:val="Диссер"/>
    <w:basedOn w:val="a1"/>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9">
    <w:name w:val="диссер"/>
    <w:basedOn w:val="dt2"/>
    <w:rsid w:val="0079353D"/>
    <w:pPr>
      <w:spacing w:line="360" w:lineRule="auto"/>
      <w:jc w:val="both"/>
    </w:pPr>
    <w:rPr>
      <w:sz w:val="32"/>
      <w:szCs w:val="32"/>
      <w:lang w:val="uk-UA"/>
    </w:rPr>
  </w:style>
  <w:style w:type="paragraph" w:customStyle="1" w:styleId="Pa3">
    <w:name w:val="Pa3"/>
    <w:basedOn w:val="a1"/>
    <w:next w:val="a1"/>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2"/>
    <w:rsid w:val="0079353D"/>
  </w:style>
  <w:style w:type="character" w:customStyle="1" w:styleId="ptdocissue">
    <w:name w:val="ptdocissue"/>
    <w:basedOn w:val="a2"/>
    <w:rsid w:val="0079353D"/>
  </w:style>
  <w:style w:type="character" w:customStyle="1" w:styleId="ptdocissuevolume">
    <w:name w:val="ptdocissuevolume"/>
    <w:basedOn w:val="a2"/>
    <w:rsid w:val="0079353D"/>
  </w:style>
  <w:style w:type="character" w:customStyle="1" w:styleId="ptdocissuedate">
    <w:name w:val="ptdocissuedate"/>
    <w:basedOn w:val="a2"/>
    <w:rsid w:val="0079353D"/>
  </w:style>
  <w:style w:type="character" w:customStyle="1" w:styleId="ptdocissuepage">
    <w:name w:val="ptdocissuepage"/>
    <w:basedOn w:val="a2"/>
    <w:rsid w:val="0079353D"/>
  </w:style>
  <w:style w:type="character" w:customStyle="1" w:styleId="pseudotab2">
    <w:name w:val="pseudotab2"/>
    <w:basedOn w:val="a2"/>
    <w:rsid w:val="0079353D"/>
  </w:style>
  <w:style w:type="paragraph" w:customStyle="1" w:styleId="116">
    <w:name w:val="Основная часть текста Знак1 Знак1"/>
    <w:basedOn w:val="a1"/>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2"/>
    <w:rsid w:val="0079353D"/>
  </w:style>
  <w:style w:type="character" w:customStyle="1" w:styleId="ft11">
    <w:name w:val="ft11"/>
    <w:basedOn w:val="a2"/>
    <w:rsid w:val="0079353D"/>
  </w:style>
  <w:style w:type="character" w:customStyle="1" w:styleId="ft4">
    <w:name w:val="ft4"/>
    <w:basedOn w:val="a2"/>
    <w:rsid w:val="0079353D"/>
  </w:style>
  <w:style w:type="character" w:customStyle="1" w:styleId="ft8">
    <w:name w:val="ft8"/>
    <w:basedOn w:val="a2"/>
    <w:rsid w:val="0079353D"/>
  </w:style>
  <w:style w:type="character" w:customStyle="1" w:styleId="ft0">
    <w:name w:val="ft0"/>
    <w:basedOn w:val="a2"/>
    <w:rsid w:val="0079353D"/>
  </w:style>
  <w:style w:type="paragraph" w:customStyle="1" w:styleId="afffffffffa">
    <w:name w:val="Учереждение Знак Знак"/>
    <w:basedOn w:val="a1"/>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2"/>
    <w:rsid w:val="0079353D"/>
    <w:rPr>
      <w:color w:val="auto"/>
      <w:sz w:val="16"/>
      <w:szCs w:val="16"/>
    </w:rPr>
  </w:style>
  <w:style w:type="character" w:customStyle="1" w:styleId="shoutbox">
    <w:name w:val="shoutbox"/>
    <w:basedOn w:val="a2"/>
    <w:rsid w:val="0079353D"/>
  </w:style>
  <w:style w:type="paragraph" w:customStyle="1" w:styleId="bodycopyblacklargespaced">
    <w:name w:val="bodycopyblacklargespaced"/>
    <w:basedOn w:val="a1"/>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2"/>
    <w:rsid w:val="0079353D"/>
    <w:rPr>
      <w:rFonts w:ascii="Arial" w:hAnsi="Arial" w:cs="Arial"/>
      <w:b/>
      <w:bCs/>
      <w:color w:val="auto"/>
      <w:sz w:val="24"/>
      <w:szCs w:val="24"/>
      <w:u w:val="none"/>
      <w:effect w:val="none"/>
    </w:rPr>
  </w:style>
  <w:style w:type="character" w:customStyle="1" w:styleId="bodycopyblacklargespaced1">
    <w:name w:val="bodycopyblacklargespaced1"/>
    <w:basedOn w:val="a2"/>
    <w:rsid w:val="0079353D"/>
    <w:rPr>
      <w:rFonts w:ascii="Arial" w:hAnsi="Arial" w:cs="Arial"/>
      <w:color w:val="000000"/>
      <w:sz w:val="17"/>
      <w:szCs w:val="17"/>
    </w:rPr>
  </w:style>
  <w:style w:type="paragraph" w:customStyle="1" w:styleId="ptarticletocsection">
    <w:name w:val="ptarticletocsection"/>
    <w:basedOn w:val="a1"/>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2"/>
    <w:rsid w:val="0079353D"/>
    <w:rPr>
      <w:b/>
      <w:bCs/>
      <w:color w:val="auto"/>
      <w:sz w:val="24"/>
      <w:szCs w:val="24"/>
    </w:rPr>
  </w:style>
  <w:style w:type="character" w:customStyle="1" w:styleId="black9pt1">
    <w:name w:val="black9pt1"/>
    <w:basedOn w:val="a2"/>
    <w:rsid w:val="0079353D"/>
    <w:rPr>
      <w:color w:val="000000"/>
      <w:sz w:val="18"/>
      <w:szCs w:val="18"/>
    </w:rPr>
  </w:style>
  <w:style w:type="character" w:customStyle="1" w:styleId="string-date">
    <w:name w:val="string-date"/>
    <w:basedOn w:val="a2"/>
    <w:rsid w:val="0079353D"/>
  </w:style>
  <w:style w:type="character" w:customStyle="1" w:styleId="wbr1">
    <w:name w:val="wbr1"/>
    <w:basedOn w:val="a2"/>
    <w:rsid w:val="0079353D"/>
    <w:rPr>
      <w:rFonts w:ascii="Lucida Sans Unicode" w:hAnsi="Lucida Sans Unicode" w:cs="Lucida Sans Unicode"/>
      <w:color w:val="FFFFFF"/>
      <w:spacing w:val="0"/>
      <w:sz w:val="2"/>
      <w:szCs w:val="2"/>
    </w:rPr>
  </w:style>
  <w:style w:type="character" w:customStyle="1" w:styleId="ref-vol1">
    <w:name w:val="ref-vol1"/>
    <w:basedOn w:val="a2"/>
    <w:rsid w:val="0079353D"/>
    <w:rPr>
      <w:b/>
      <w:bCs/>
    </w:rPr>
  </w:style>
  <w:style w:type="character" w:customStyle="1" w:styleId="forenames">
    <w:name w:val="forenames"/>
    <w:basedOn w:val="a2"/>
    <w:rsid w:val="0079353D"/>
  </w:style>
  <w:style w:type="character" w:customStyle="1" w:styleId="surname">
    <w:name w:val="surname"/>
    <w:basedOn w:val="a2"/>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2"/>
    <w:rsid w:val="0079353D"/>
  </w:style>
  <w:style w:type="character" w:customStyle="1" w:styleId="h5-inline3">
    <w:name w:val="h5-inline3"/>
    <w:basedOn w:val="a2"/>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2"/>
    <w:rsid w:val="0079353D"/>
  </w:style>
  <w:style w:type="character" w:customStyle="1" w:styleId="cit-auth">
    <w:name w:val="cit-auth"/>
    <w:basedOn w:val="a2"/>
    <w:rsid w:val="0079353D"/>
  </w:style>
  <w:style w:type="character" w:customStyle="1" w:styleId="cit-name-surname">
    <w:name w:val="cit-name-surname"/>
    <w:basedOn w:val="a2"/>
    <w:rsid w:val="0079353D"/>
  </w:style>
  <w:style w:type="character" w:customStyle="1" w:styleId="cit-name-given-names">
    <w:name w:val="cit-name-given-names"/>
    <w:basedOn w:val="a2"/>
    <w:rsid w:val="0079353D"/>
  </w:style>
  <w:style w:type="character" w:customStyle="1" w:styleId="cit-etal">
    <w:name w:val="cit-etal"/>
    <w:basedOn w:val="a2"/>
    <w:rsid w:val="0079353D"/>
  </w:style>
  <w:style w:type="character" w:customStyle="1" w:styleId="cit-authcit-collab">
    <w:name w:val="cit-auth cit-collab"/>
    <w:basedOn w:val="a2"/>
    <w:rsid w:val="0079353D"/>
  </w:style>
  <w:style w:type="character" w:customStyle="1" w:styleId="cit-article-title">
    <w:name w:val="cit-article-title"/>
    <w:basedOn w:val="a2"/>
    <w:rsid w:val="0079353D"/>
  </w:style>
  <w:style w:type="character" w:customStyle="1" w:styleId="cit-comment">
    <w:name w:val="cit-comment"/>
    <w:basedOn w:val="a2"/>
    <w:rsid w:val="0079353D"/>
  </w:style>
  <w:style w:type="character" w:customStyle="1" w:styleId="ie6-abbr-wrap">
    <w:name w:val="ie6-abbr-wrap"/>
    <w:basedOn w:val="a2"/>
    <w:rsid w:val="0079353D"/>
  </w:style>
  <w:style w:type="character" w:customStyle="1" w:styleId="cit-pub-date">
    <w:name w:val="cit-pub-date"/>
    <w:basedOn w:val="a2"/>
    <w:rsid w:val="0079353D"/>
  </w:style>
  <w:style w:type="character" w:customStyle="1" w:styleId="cit-vol4">
    <w:name w:val="cit-vol4"/>
    <w:basedOn w:val="a2"/>
    <w:rsid w:val="0079353D"/>
  </w:style>
  <w:style w:type="character" w:customStyle="1" w:styleId="cit-issue">
    <w:name w:val="cit-issue"/>
    <w:basedOn w:val="a2"/>
    <w:rsid w:val="0079353D"/>
  </w:style>
  <w:style w:type="character" w:customStyle="1" w:styleId="cit-fpage">
    <w:name w:val="cit-fpage"/>
    <w:basedOn w:val="a2"/>
    <w:rsid w:val="0079353D"/>
  </w:style>
  <w:style w:type="character" w:customStyle="1" w:styleId="cit-lpage">
    <w:name w:val="cit-lpage"/>
    <w:basedOn w:val="a2"/>
    <w:rsid w:val="0079353D"/>
  </w:style>
  <w:style w:type="character" w:customStyle="1" w:styleId="cit-month">
    <w:name w:val="cit-month"/>
    <w:basedOn w:val="a2"/>
    <w:rsid w:val="0079353D"/>
  </w:style>
  <w:style w:type="paragraph" w:customStyle="1" w:styleId="norm3">
    <w:name w:val="norm3"/>
    <w:basedOn w:val="a1"/>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2"/>
    <w:rsid w:val="0079353D"/>
  </w:style>
  <w:style w:type="paragraph" w:customStyle="1" w:styleId="citations">
    <w:name w:val="citations"/>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2"/>
    <w:rsid w:val="0079353D"/>
    <w:rPr>
      <w:rFonts w:ascii="Arial" w:hAnsi="Arial" w:cs="Arial" w:hint="default"/>
      <w:color w:val="666666"/>
      <w:sz w:val="20"/>
      <w:szCs w:val="20"/>
    </w:rPr>
  </w:style>
  <w:style w:type="paragraph" w:customStyle="1" w:styleId="251">
    <w:name w:val="Заголовок 25"/>
    <w:basedOn w:val="a1"/>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2"/>
    <w:rsid w:val="0079353D"/>
  </w:style>
  <w:style w:type="paragraph" w:customStyle="1" w:styleId="rvps8">
    <w:name w:val="rvps8"/>
    <w:basedOn w:val="a1"/>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1"/>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1"/>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1"/>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1"/>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2"/>
    <w:rsid w:val="00B84764"/>
    <w:rPr>
      <w:rFonts w:ascii="Verdana" w:hAnsi="Verdana" w:hint="default"/>
      <w:b/>
      <w:bCs/>
      <w:color w:val="000000"/>
      <w:sz w:val="18"/>
      <w:szCs w:val="18"/>
    </w:rPr>
  </w:style>
  <w:style w:type="character" w:customStyle="1" w:styleId="ref-page">
    <w:name w:val="ref-page"/>
    <w:basedOn w:val="a2"/>
    <w:rsid w:val="00B84764"/>
  </w:style>
  <w:style w:type="character" w:customStyle="1" w:styleId="ref-author">
    <w:name w:val="ref-author"/>
    <w:basedOn w:val="a2"/>
    <w:rsid w:val="00B84764"/>
  </w:style>
  <w:style w:type="character" w:customStyle="1" w:styleId="ref-title1">
    <w:name w:val="ref-title1"/>
    <w:basedOn w:val="a2"/>
    <w:rsid w:val="00B84764"/>
    <w:rPr>
      <w:b/>
      <w:bCs/>
    </w:rPr>
  </w:style>
  <w:style w:type="character" w:customStyle="1" w:styleId="ref-pubdate">
    <w:name w:val="ref-pubdate"/>
    <w:basedOn w:val="a2"/>
    <w:rsid w:val="00B84764"/>
  </w:style>
  <w:style w:type="character" w:customStyle="1" w:styleId="maintextbldleft1">
    <w:name w:val="maintextbldleft1"/>
    <w:basedOn w:val="a2"/>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2"/>
    <w:rsid w:val="00B84764"/>
    <w:rPr>
      <w:rFonts w:ascii="Arial" w:hAnsi="Arial" w:cs="Arial" w:hint="default"/>
      <w:strike w:val="0"/>
      <w:dstrike w:val="0"/>
      <w:color w:val="000000"/>
      <w:sz w:val="18"/>
      <w:szCs w:val="18"/>
      <w:u w:val="none"/>
      <w:effect w:val="none"/>
    </w:rPr>
  </w:style>
  <w:style w:type="character" w:customStyle="1" w:styleId="rvts14">
    <w:name w:val="rvts14"/>
    <w:basedOn w:val="a2"/>
    <w:rsid w:val="00B84764"/>
    <w:rPr>
      <w:rFonts w:ascii="Times New Roman" w:hAnsi="Times New Roman" w:cs="Times New Roman" w:hint="default"/>
      <w:sz w:val="24"/>
      <w:szCs w:val="24"/>
    </w:rPr>
  </w:style>
  <w:style w:type="character" w:customStyle="1" w:styleId="rvts42">
    <w:name w:val="rvts42"/>
    <w:basedOn w:val="a2"/>
    <w:rsid w:val="00B84764"/>
    <w:rPr>
      <w:rFonts w:ascii="Arial Unicode MS" w:eastAsia="Arial Unicode MS" w:hAnsi="Arial Unicode MS" w:cs="Arial Unicode MS" w:hint="eastAsia"/>
      <w:sz w:val="24"/>
      <w:szCs w:val="24"/>
    </w:rPr>
  </w:style>
  <w:style w:type="paragraph" w:customStyle="1" w:styleId="Norm">
    <w:name w:val="Norm"/>
    <w:basedOn w:val="a1"/>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1"/>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1"/>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1"/>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1"/>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2"/>
    <w:rsid w:val="00E65A17"/>
  </w:style>
  <w:style w:type="paragraph" w:customStyle="1" w:styleId="afffffffffb">
    <w:name w:val="Стиль Основной текст + полужирный"/>
    <w:basedOn w:val="a6"/>
    <w:link w:val="afffffffffc"/>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c">
    <w:name w:val="Стиль Основной текст + полужирный Знак"/>
    <w:basedOn w:val="a7"/>
    <w:link w:val="afffffffffb"/>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5">
    <w:name w:val="Стиль Основной текст + полужирный2"/>
    <w:basedOn w:val="a6"/>
    <w:link w:val="2ff6"/>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6">
    <w:name w:val="Стиль Основной текст + полужирный2 Знак"/>
    <w:basedOn w:val="a7"/>
    <w:link w:val="2ff5"/>
    <w:rsid w:val="006A4349"/>
    <w:rPr>
      <w:rFonts w:ascii="Times New Roman" w:eastAsia="Times New Roman" w:hAnsi="Times New Roman" w:cs="Times New Roman"/>
      <w:bCs/>
      <w:snapToGrid w:val="0"/>
      <w:color w:val="000000"/>
      <w:sz w:val="28"/>
      <w:szCs w:val="28"/>
      <w:lang w:eastAsia="ru-RU"/>
    </w:rPr>
  </w:style>
  <w:style w:type="paragraph" w:customStyle="1" w:styleId="afffffffffd">
    <w:name w:val="Основной"/>
    <w:basedOn w:val="a1"/>
    <w:link w:val="afffffffffe"/>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e">
    <w:name w:val="Основной Знак"/>
    <w:basedOn w:val="a2"/>
    <w:link w:val="afffffffffd"/>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
    <w:name w:val="Список определений"/>
    <w:basedOn w:val="3c"/>
    <w:next w:val="a1"/>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0"/>
    <w:autoRedefine/>
    <w:rsid w:val="00924388"/>
    <w:rPr>
      <w:rFonts w:eastAsia="Times New Roman"/>
      <w:b/>
      <w:bCs/>
      <w:caps/>
      <w:sz w:val="22"/>
      <w:lang w:val="en-US" w:eastAsia="uk-UA"/>
    </w:rPr>
  </w:style>
  <w:style w:type="paragraph" w:customStyle="1" w:styleId="1113">
    <w:name w:val="Стиль Заголовок 1 + 11 пт полужирный"/>
    <w:basedOn w:val="10"/>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0"/>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0"/>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0"/>
    <w:autoRedefine/>
    <w:rsid w:val="00924388"/>
    <w:rPr>
      <w:rFonts w:eastAsia="Times New Roman"/>
      <w:b/>
      <w:caps/>
      <w:spacing w:val="6"/>
      <w:sz w:val="22"/>
      <w:lang w:val="en-US" w:eastAsia="uk-UA"/>
    </w:rPr>
  </w:style>
  <w:style w:type="paragraph" w:customStyle="1" w:styleId="1ffd">
    <w:name w:val="Стиль Заголовок 1"/>
    <w:aliases w:val="Знак + 16 пт"/>
    <w:basedOn w:val="10"/>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6"/>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7"/>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7">
    <w:name w:val="Знак Знак2"/>
    <w:locked/>
    <w:rsid w:val="00924388"/>
    <w:rPr>
      <w:sz w:val="24"/>
      <w:szCs w:val="24"/>
      <w:lang w:val="ru-RU" w:eastAsia="ru-RU"/>
    </w:rPr>
  </w:style>
  <w:style w:type="paragraph" w:customStyle="1" w:styleId="Style1">
    <w:name w:val="Style1"/>
    <w:basedOn w:val="a1"/>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1"/>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1"/>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1"/>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2"/>
    <w:rsid w:val="00C80C6A"/>
    <w:rPr>
      <w:rFonts w:ascii="Times New Roman" w:hAnsi="Times New Roman" w:cs="Times New Roman"/>
      <w:b/>
      <w:bCs/>
      <w:sz w:val="18"/>
      <w:szCs w:val="18"/>
    </w:rPr>
  </w:style>
  <w:style w:type="character" w:customStyle="1" w:styleId="FontStyle12">
    <w:name w:val="Font Style12"/>
    <w:basedOn w:val="a2"/>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1"/>
    <w:next w:val="a1"/>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2"/>
    <w:rsid w:val="006E009B"/>
  </w:style>
  <w:style w:type="character" w:customStyle="1" w:styleId="ja50-ce-sup">
    <w:name w:val="ja50-ce-sup"/>
    <w:basedOn w:val="a2"/>
    <w:rsid w:val="006E009B"/>
  </w:style>
  <w:style w:type="character" w:customStyle="1" w:styleId="ja50-header">
    <w:name w:val="ja50-header"/>
    <w:basedOn w:val="a2"/>
    <w:rsid w:val="006E009B"/>
  </w:style>
  <w:style w:type="character" w:customStyle="1" w:styleId="textbold">
    <w:name w:val="text_bold"/>
    <w:basedOn w:val="a2"/>
    <w:rsid w:val="006E009B"/>
  </w:style>
  <w:style w:type="character" w:customStyle="1" w:styleId="qualifications">
    <w:name w:val="qualifications"/>
    <w:basedOn w:val="a2"/>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7">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0">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8">
    <w:name w:val="Название11"/>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9">
    <w:name w:val="Указатель11"/>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1"/>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a"/>
    <w:rsid w:val="00882881"/>
    <w:rPr>
      <w:color w:val="000000"/>
      <w:shd w:val="clear" w:color="auto" w:fill="FFFF66"/>
    </w:rPr>
  </w:style>
  <w:style w:type="character" w:customStyle="1" w:styleId="goohl0">
    <w:name w:val="goohl0"/>
    <w:basedOn w:val="1a"/>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2"/>
    <w:rsid w:val="00882881"/>
  </w:style>
  <w:style w:type="paragraph" w:customStyle="1" w:styleId="BodyTextIndent21">
    <w:name w:val="Body Text Indent 21"/>
    <w:basedOn w:val="a1"/>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1"/>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1"/>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1"/>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1"/>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2"/>
    <w:rsid w:val="00CB3F9C"/>
    <w:rPr>
      <w:rFonts w:ascii="Times New Roman" w:hAnsi="Times New Roman" w:cs="Times New Roman"/>
      <w:i/>
      <w:iCs/>
      <w:spacing w:val="-15"/>
      <w:sz w:val="24"/>
      <w:szCs w:val="24"/>
    </w:rPr>
  </w:style>
  <w:style w:type="character" w:customStyle="1" w:styleId="rvts19">
    <w:name w:val="rvts19"/>
    <w:basedOn w:val="a2"/>
    <w:rsid w:val="00CB3F9C"/>
    <w:rPr>
      <w:rFonts w:ascii="Times New Roman" w:hAnsi="Times New Roman" w:cs="Times New Roman"/>
      <w:i/>
      <w:iCs/>
      <w:sz w:val="24"/>
      <w:szCs w:val="24"/>
    </w:rPr>
  </w:style>
  <w:style w:type="paragraph" w:customStyle="1" w:styleId="caaieiaie2">
    <w:name w:val="caaieiaie 2"/>
    <w:basedOn w:val="a1"/>
    <w:next w:val="a1"/>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1"/>
    <w:next w:val="a1"/>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1">
    <w:name w:val="Основной текст Знак Знак"/>
    <w:basedOn w:val="a2"/>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2"/>
    <w:rsid w:val="00DF61A7"/>
    <w:rPr>
      <w:rFonts w:ascii="Tahoma" w:hAnsi="Tahoma" w:cs="Tahoma" w:hint="default"/>
      <w:b/>
      <w:bCs/>
      <w:color w:val="1B2E51"/>
      <w:sz w:val="17"/>
      <w:szCs w:val="17"/>
    </w:rPr>
  </w:style>
  <w:style w:type="character" w:customStyle="1" w:styleId="affff9">
    <w:name w:val="Маркированный список Знак"/>
    <w:basedOn w:val="a2"/>
    <w:link w:val="affff8"/>
    <w:rsid w:val="00FE7893"/>
    <w:rPr>
      <w:rFonts w:ascii="Times New Roman" w:eastAsia="Times New Roman" w:hAnsi="Times New Roman" w:cs="Times New Roman"/>
      <w:sz w:val="28"/>
      <w:szCs w:val="28"/>
      <w:lang w:eastAsia="ru-RU"/>
    </w:rPr>
  </w:style>
  <w:style w:type="character" w:customStyle="1" w:styleId="nlmxref-aff">
    <w:name w:val="nlm_xref-aff"/>
    <w:basedOn w:val="a2"/>
    <w:rsid w:val="00FE7893"/>
  </w:style>
  <w:style w:type="paragraph" w:customStyle="1" w:styleId="affffffffff2">
    <w:name w:val="заг раздела"/>
    <w:basedOn w:val="a1"/>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3">
    <w:name w:val="текст дис Знак"/>
    <w:basedOn w:val="a1"/>
    <w:link w:val="affffffffff4"/>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5">
    <w:name w:val="текст табл"/>
    <w:basedOn w:val="a1"/>
    <w:next w:val="affffffffff3"/>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4">
    <w:name w:val="текст дис Знак Знак"/>
    <w:basedOn w:val="a2"/>
    <w:link w:val="affffffffff3"/>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6">
    <w:name w:val="текст дис"/>
    <w:basedOn w:val="a1"/>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7">
    <w:name w:val="заг подраздела Знак"/>
    <w:basedOn w:val="a1"/>
    <w:next w:val="affffffffff3"/>
    <w:link w:val="affffffffff8"/>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8">
    <w:name w:val="заг подраздела Знак Знак"/>
    <w:basedOn w:val="a2"/>
    <w:link w:val="affffffffff7"/>
    <w:rsid w:val="00890C7A"/>
    <w:rPr>
      <w:rFonts w:ascii="Times New Roman" w:eastAsia="Times New Roman" w:hAnsi="Times New Roman" w:cs="Times New Roman"/>
      <w:b/>
      <w:color w:val="000000"/>
      <w:sz w:val="28"/>
      <w:szCs w:val="28"/>
      <w:lang w:val="uk-UA" w:eastAsia="ru-RU"/>
    </w:rPr>
  </w:style>
  <w:style w:type="paragraph" w:customStyle="1" w:styleId="affffffffff9">
    <w:name w:val="таблица"/>
    <w:basedOn w:val="affffffffff3"/>
    <w:rsid w:val="00890C7A"/>
    <w:pPr>
      <w:jc w:val="right"/>
    </w:pPr>
  </w:style>
  <w:style w:type="paragraph" w:customStyle="1" w:styleId="affffffffffa">
    <w:name w:val="подпись к рис Знак"/>
    <w:basedOn w:val="a1"/>
    <w:next w:val="affffffffff3"/>
    <w:link w:val="affffffffffb"/>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c">
    <w:name w:val="Стиль подпись к рис + полужирный Знак"/>
    <w:basedOn w:val="affffffffffa"/>
    <w:link w:val="affffffffffd"/>
    <w:rsid w:val="00890C7A"/>
    <w:pPr>
      <w:spacing w:after="120"/>
    </w:pPr>
    <w:rPr>
      <w:bCs/>
    </w:rPr>
  </w:style>
  <w:style w:type="character" w:customStyle="1" w:styleId="affffffffffb">
    <w:name w:val="подпись к рис Знак Знак"/>
    <w:basedOn w:val="a2"/>
    <w:link w:val="affffffffffa"/>
    <w:rsid w:val="00890C7A"/>
    <w:rPr>
      <w:rFonts w:ascii="Times New Roman" w:eastAsia="Times New Roman" w:hAnsi="Times New Roman" w:cs="Times New Roman"/>
      <w:color w:val="000000"/>
      <w:sz w:val="28"/>
      <w:szCs w:val="28"/>
      <w:lang w:val="uk-UA" w:eastAsia="ru-RU"/>
    </w:rPr>
  </w:style>
  <w:style w:type="character" w:customStyle="1" w:styleId="affffffffffd">
    <w:name w:val="Стиль подпись к рис + полужирный Знак Знак"/>
    <w:basedOn w:val="affffffffffb"/>
    <w:link w:val="affffffffffc"/>
    <w:rsid w:val="00890C7A"/>
    <w:rPr>
      <w:rFonts w:ascii="Times New Roman" w:eastAsia="Times New Roman" w:hAnsi="Times New Roman" w:cs="Times New Roman"/>
      <w:bCs/>
      <w:color w:val="000000"/>
      <w:sz w:val="28"/>
      <w:szCs w:val="28"/>
      <w:lang w:val="uk-UA" w:eastAsia="ru-RU"/>
    </w:rPr>
  </w:style>
  <w:style w:type="paragraph" w:customStyle="1" w:styleId="affffffffffe">
    <w:name w:val="название табл"/>
    <w:basedOn w:val="affffffffff3"/>
    <w:next w:val="affffffffff5"/>
    <w:rsid w:val="00890C7A"/>
    <w:pPr>
      <w:ind w:firstLine="0"/>
      <w:jc w:val="center"/>
    </w:pPr>
    <w:rPr>
      <w:b/>
    </w:rPr>
  </w:style>
  <w:style w:type="paragraph" w:customStyle="1" w:styleId="afffffffffff">
    <w:name w:val="М Абзац текста"/>
    <w:basedOn w:val="a1"/>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0">
    <w:name w:val="подпись к рис"/>
    <w:basedOn w:val="a1"/>
    <w:next w:val="affffffffff6"/>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1"/>
    <w:next w:val="a6"/>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8">
    <w:name w:val="Название объекта2"/>
    <w:basedOn w:val="a1"/>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1"/>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1"/>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1"/>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6"/>
    <w:rsid w:val="00F324BA"/>
    <w:rPr>
      <w:rFonts w:ascii="Times New Roman" w:eastAsia="Times New Roman" w:hAnsi="Times New Roman" w:cs="Times New Roman"/>
      <w:szCs w:val="28"/>
    </w:rPr>
  </w:style>
  <w:style w:type="paragraph" w:customStyle="1" w:styleId="afffffffffff1">
    <w:name w:val="Підпис"/>
    <w:basedOn w:val="a1"/>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2">
    <w:name w:val="Центрированный текст"/>
    <w:basedOn w:val="a1"/>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3">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 Знак9 Знак Знак"/>
    <w:basedOn w:val="a2"/>
    <w:rsid w:val="00E01228"/>
    <w:rPr>
      <w:rFonts w:ascii="Times New Roman" w:eastAsia="Times New Roman" w:hAnsi="Times New Roman" w:cs="Times New Roman"/>
      <w:sz w:val="28"/>
      <w:szCs w:val="24"/>
      <w:lang w:eastAsia="ru-RU"/>
    </w:rPr>
  </w:style>
  <w:style w:type="character" w:customStyle="1" w:styleId="5c">
    <w:name w:val=" Знак5 Знак Знак"/>
    <w:basedOn w:val="a2"/>
    <w:rsid w:val="00E01228"/>
    <w:rPr>
      <w:rFonts w:ascii="Times New Roman" w:eastAsia="Times New Roman" w:hAnsi="Times New Roman" w:cs="Times New Roman"/>
      <w:sz w:val="28"/>
      <w:szCs w:val="24"/>
      <w:lang w:eastAsia="ru-RU"/>
    </w:rPr>
  </w:style>
  <w:style w:type="character" w:customStyle="1" w:styleId="2ff9">
    <w:name w:val=" Знак2 Знак Знак"/>
    <w:basedOn w:val="a2"/>
    <w:rsid w:val="00E01228"/>
    <w:rPr>
      <w:rFonts w:ascii="Times New Roman" w:eastAsia="Times New Roman" w:hAnsi="Times New Roman" w:cs="Times New Roman"/>
      <w:sz w:val="28"/>
      <w:szCs w:val="24"/>
      <w:lang w:eastAsia="ru-RU"/>
    </w:rPr>
  </w:style>
  <w:style w:type="paragraph" w:customStyle="1" w:styleId="BodyTextIndent">
    <w:name w:val="Body Text Indent"/>
    <w:aliases w:val="___Основной текст с отступом"/>
    <w:basedOn w:val="a1"/>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4">
    <w:name w:val="Термин"/>
    <w:basedOn w:val="a1"/>
    <w:next w:val="affffffffff"/>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5">
    <w:name w:val="Гост"/>
    <w:basedOn w:val="a1"/>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6">
    <w:name w:val="Ãîñò"/>
    <w:basedOn w:val="a1"/>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7">
    <w:name w:val="ГОСТ"/>
    <w:basedOn w:val="a1"/>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1"/>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Normal0">
    <w:name w:val="Normal"/>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3">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BodyText2">
    <w:name w:val="Body Text 2"/>
    <w:basedOn w:val="a1"/>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BodyTextIndent2">
    <w:name w:val="Body Text Indent 2"/>
    <w:basedOn w:val="a1"/>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4">
    <w:name w:val="4текст_у"/>
    <w:basedOn w:val="a1"/>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1"/>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8">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9">
    <w:name w:val="заг_табл"/>
    <w:next w:val="a1"/>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BodyText3">
    <w:name w:val="Body Text 3"/>
    <w:basedOn w:val="a1"/>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1"/>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1"/>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1"/>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1"/>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1"/>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a">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PlainText">
    <w:name w:val="Plain Text"/>
    <w:basedOn w:val="a1"/>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1"/>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d">
    <w:name w:val=" Знак Знак5"/>
    <w:basedOn w:val="a2"/>
    <w:rsid w:val="00B675C5"/>
    <w:rPr>
      <w:rFonts w:ascii="Times New Roman" w:eastAsia="Times New Roman" w:hAnsi="Times New Roman"/>
      <w:b/>
      <w:bCs/>
      <w:sz w:val="28"/>
      <w:szCs w:val="24"/>
    </w:rPr>
  </w:style>
  <w:style w:type="paragraph" w:customStyle="1" w:styleId="afffffffffffa">
    <w:name w:val="дисер"/>
    <w:basedOn w:val="a1"/>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1"/>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e">
    <w:name w:val="Г1"/>
    <w:basedOn w:val="a1"/>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
    <w:name w:val="Ã1"/>
    <w:basedOn w:val="a1"/>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2"/>
    <w:rsid w:val="001A2F71"/>
    <w:rPr>
      <w:sz w:val="16"/>
      <w:szCs w:val="16"/>
    </w:rPr>
  </w:style>
  <w:style w:type="character" w:customStyle="1" w:styleId="mw-headline">
    <w:name w:val="mw-headline"/>
    <w:basedOn w:val="a2"/>
    <w:rsid w:val="001A2F71"/>
  </w:style>
  <w:style w:type="character" w:customStyle="1" w:styleId="editsection8">
    <w:name w:val="editsection8"/>
    <w:basedOn w:val="a2"/>
    <w:rsid w:val="001A2F71"/>
    <w:rPr>
      <w:b w:val="0"/>
      <w:bCs w:val="0"/>
      <w:sz w:val="18"/>
      <w:szCs w:val="18"/>
    </w:rPr>
  </w:style>
  <w:style w:type="character" w:customStyle="1" w:styleId="editsection9">
    <w:name w:val="editsection9"/>
    <w:basedOn w:val="a2"/>
    <w:rsid w:val="001A2F71"/>
    <w:rPr>
      <w:b w:val="0"/>
      <w:bCs w:val="0"/>
      <w:sz w:val="21"/>
      <w:szCs w:val="21"/>
    </w:rPr>
  </w:style>
  <w:style w:type="character" w:customStyle="1" w:styleId="editsection1">
    <w:name w:val="editsection1"/>
    <w:basedOn w:val="a2"/>
    <w:rsid w:val="001A2F71"/>
  </w:style>
  <w:style w:type="character" w:styleId="HTML5">
    <w:name w:val="HTML Sample"/>
    <w:basedOn w:val="a2"/>
    <w:uiPriority w:val="99"/>
    <w:unhideWhenUsed/>
    <w:rsid w:val="001A2F71"/>
    <w:rPr>
      <w:rFonts w:ascii="Courier New" w:eastAsia="Times New Roman" w:hAnsi="Courier New" w:cs="Courier New"/>
    </w:rPr>
  </w:style>
  <w:style w:type="paragraph" w:customStyle="1" w:styleId="ajus">
    <w:name w:val="ajus"/>
    <w:basedOn w:val="a1"/>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1"/>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1"/>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Caption">
    <w:name w:val="Caption"/>
    <w:basedOn w:val="a1"/>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b">
    <w:name w:val="обычный Знак"/>
    <w:basedOn w:val="1fc"/>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c">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2"/>
    <w:rsid w:val="003C70AE"/>
    <w:rPr>
      <w:rFonts w:ascii="Times New Roman" w:hAnsi="Times New Roman" w:cs="Times New Roman" w:hint="default"/>
      <w:sz w:val="24"/>
      <w:szCs w:val="24"/>
    </w:rPr>
  </w:style>
  <w:style w:type="paragraph" w:customStyle="1" w:styleId="rvps13">
    <w:name w:val="rvps13"/>
    <w:basedOn w:val="a1"/>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d">
    <w:name w:val="........ ....."/>
    <w:basedOn w:val="a1"/>
    <w:next w:val="a1"/>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2"/>
    <w:rsid w:val="003C70AE"/>
    <w:rPr>
      <w:rFonts w:ascii="Times New Roman" w:hAnsi="Times New Roman" w:cs="Times New Roman" w:hint="default"/>
      <w:color w:val="000000"/>
      <w:spacing w:val="-17"/>
      <w:sz w:val="24"/>
      <w:szCs w:val="24"/>
    </w:rPr>
  </w:style>
  <w:style w:type="character" w:customStyle="1" w:styleId="rvts29">
    <w:name w:val="rvts29"/>
    <w:basedOn w:val="a2"/>
    <w:rsid w:val="003C70AE"/>
    <w:rPr>
      <w:rFonts w:ascii="Times New Roman" w:hAnsi="Times New Roman" w:cs="Times New Roman" w:hint="default"/>
      <w:sz w:val="24"/>
      <w:szCs w:val="24"/>
    </w:rPr>
  </w:style>
  <w:style w:type="paragraph" w:customStyle="1" w:styleId="rvps3">
    <w:name w:val="rvps3"/>
    <w:basedOn w:val="a1"/>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1"/>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1"/>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1"/>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1"/>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1"/>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1"/>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1"/>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2"/>
    <w:rsid w:val="000E1D41"/>
    <w:rPr>
      <w:rFonts w:ascii="Times New Roman" w:hAnsi="Times New Roman" w:cs="Times New Roman"/>
      <w:i/>
      <w:iCs/>
      <w:color w:val="000000"/>
      <w:sz w:val="24"/>
      <w:szCs w:val="24"/>
    </w:rPr>
  </w:style>
  <w:style w:type="paragraph" w:customStyle="1" w:styleId="ListParagraph">
    <w:name w:val="List Paragraph"/>
    <w:basedOn w:val="a1"/>
    <w:rsid w:val="000E1D41"/>
    <w:pPr>
      <w:spacing w:after="200" w:line="276" w:lineRule="auto"/>
      <w:ind w:left="720"/>
      <w:contextualSpacing/>
    </w:pPr>
    <w:rPr>
      <w:rFonts w:ascii="Calibri" w:eastAsia="Times New Roman" w:hAnsi="Calibri" w:cs="Times New Roman"/>
    </w:rPr>
  </w:style>
  <w:style w:type="paragraph" w:customStyle="1" w:styleId="NoSpacing">
    <w:name w:val="No Spacing"/>
    <w:rsid w:val="000E1D41"/>
    <w:pPr>
      <w:spacing w:after="0" w:line="240" w:lineRule="auto"/>
    </w:pPr>
    <w:rPr>
      <w:rFonts w:ascii="Calibri" w:eastAsia="Calibri" w:hAnsi="Calibri" w:cs="Times New Roman"/>
    </w:rPr>
  </w:style>
  <w:style w:type="paragraph" w:customStyle="1" w:styleId="153">
    <w:name w:val="Нормал1.5"/>
    <w:basedOn w:val="a1"/>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1"/>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1"/>
    <w:rsid w:val="00B4703B"/>
    <w:pPr>
      <w:spacing w:after="0" w:line="240" w:lineRule="auto"/>
    </w:pPr>
    <w:rPr>
      <w:rFonts w:ascii="Arial" w:eastAsia="Times New Roman" w:hAnsi="Arial" w:cs="Arial"/>
      <w:sz w:val="24"/>
      <w:szCs w:val="24"/>
      <w:lang w:eastAsia="ru-RU"/>
    </w:rPr>
  </w:style>
  <w:style w:type="paragraph" w:customStyle="1" w:styleId="f110">
    <w:name w:val="f110"/>
    <w:basedOn w:val="a1"/>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1"/>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1"/>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1"/>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1"/>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1"/>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1"/>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1"/>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1"/>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1"/>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1"/>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1"/>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1"/>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1"/>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1"/>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1"/>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1"/>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1"/>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1"/>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2"/>
    <w:rsid w:val="00B4703B"/>
    <w:rPr>
      <w:rFonts w:ascii="Times New Roman" w:hAnsi="Times New Roman" w:cs="Times New Roman" w:hint="default"/>
      <w:b w:val="0"/>
      <w:bCs w:val="0"/>
      <w:i/>
      <w:iCs/>
    </w:rPr>
  </w:style>
  <w:style w:type="character" w:customStyle="1" w:styleId="f2101">
    <w:name w:val="f2101"/>
    <w:basedOn w:val="a2"/>
    <w:rsid w:val="00B4703B"/>
    <w:rPr>
      <w:rFonts w:ascii="Arial" w:hAnsi="Arial" w:cs="Arial" w:hint="default"/>
      <w:b w:val="0"/>
      <w:bCs w:val="0"/>
      <w:i/>
      <w:iCs/>
    </w:rPr>
  </w:style>
  <w:style w:type="character" w:customStyle="1" w:styleId="f0001">
    <w:name w:val="f0001"/>
    <w:basedOn w:val="a2"/>
    <w:rsid w:val="00B4703B"/>
    <w:rPr>
      <w:rFonts w:ascii="Arial" w:hAnsi="Arial" w:cs="Arial" w:hint="default"/>
      <w:b w:val="0"/>
      <w:bCs w:val="0"/>
      <w:i w:val="0"/>
      <w:iCs w:val="0"/>
    </w:rPr>
  </w:style>
  <w:style w:type="character" w:customStyle="1" w:styleId="f3001">
    <w:name w:val="f3001"/>
    <w:basedOn w:val="a2"/>
    <w:rsid w:val="00B4703B"/>
    <w:rPr>
      <w:rFonts w:ascii="Times New Roman" w:hAnsi="Times New Roman" w:cs="Times New Roman" w:hint="default"/>
      <w:b w:val="0"/>
      <w:bCs w:val="0"/>
      <w:i w:val="0"/>
      <w:iCs w:val="0"/>
    </w:rPr>
  </w:style>
  <w:style w:type="character" w:customStyle="1" w:styleId="f5011">
    <w:name w:val="f5011"/>
    <w:basedOn w:val="a2"/>
    <w:rsid w:val="00B4703B"/>
    <w:rPr>
      <w:rFonts w:ascii="Arial" w:hAnsi="Arial" w:cs="Arial" w:hint="default"/>
      <w:b/>
      <w:bCs/>
      <w:i w:val="0"/>
      <w:iCs w:val="0"/>
    </w:rPr>
  </w:style>
  <w:style w:type="paragraph" w:customStyle="1" w:styleId="head-orange">
    <w:name w:val="head-orange"/>
    <w:basedOn w:val="a1"/>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1"/>
    <w:rsid w:val="00B4703B"/>
    <w:pPr>
      <w:spacing w:after="0" w:line="240" w:lineRule="auto"/>
    </w:pPr>
    <w:rPr>
      <w:rFonts w:ascii="Arial" w:eastAsia="Times New Roman" w:hAnsi="Arial" w:cs="Arial"/>
      <w:sz w:val="24"/>
      <w:szCs w:val="24"/>
      <w:lang w:eastAsia="ru-RU"/>
    </w:rPr>
  </w:style>
  <w:style w:type="character" w:customStyle="1" w:styleId="f1001">
    <w:name w:val="f1001"/>
    <w:basedOn w:val="a2"/>
    <w:rsid w:val="00B4703B"/>
    <w:rPr>
      <w:rFonts w:ascii="Arial" w:hAnsi="Arial" w:cs="Arial" w:hint="default"/>
      <w:b w:val="0"/>
      <w:bCs w:val="0"/>
      <w:i w:val="0"/>
      <w:iCs w:val="0"/>
    </w:rPr>
  </w:style>
  <w:style w:type="paragraph" w:customStyle="1" w:styleId="f200">
    <w:name w:val="f200"/>
    <w:basedOn w:val="a1"/>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2"/>
    <w:rsid w:val="00B4703B"/>
    <w:rPr>
      <w:rFonts w:ascii="Arial" w:hAnsi="Arial" w:cs="Arial" w:hint="default"/>
      <w:b/>
      <w:bCs/>
      <w:i w:val="0"/>
      <w:iCs w:val="0"/>
    </w:rPr>
  </w:style>
  <w:style w:type="character" w:customStyle="1" w:styleId="f2001">
    <w:name w:val="f2001"/>
    <w:basedOn w:val="a2"/>
    <w:rsid w:val="00B4703B"/>
    <w:rPr>
      <w:rFonts w:ascii="Times New Roman" w:hAnsi="Times New Roman" w:cs="Times New Roman" w:hint="default"/>
      <w:b w:val="0"/>
      <w:bCs w:val="0"/>
      <w:i w:val="0"/>
      <w:iCs w:val="0"/>
    </w:rPr>
  </w:style>
  <w:style w:type="paragraph" w:customStyle="1" w:styleId="f201">
    <w:name w:val="f201"/>
    <w:basedOn w:val="a1"/>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2"/>
    <w:rsid w:val="00B4703B"/>
    <w:rPr>
      <w:rFonts w:ascii="Times New Roman" w:hAnsi="Times New Roman" w:cs="Times New Roman" w:hint="default"/>
      <w:b/>
      <w:bCs/>
      <w:i w:val="0"/>
      <w:iCs w:val="0"/>
    </w:rPr>
  </w:style>
  <w:style w:type="character" w:customStyle="1" w:styleId="f2011">
    <w:name w:val="f2011"/>
    <w:basedOn w:val="a2"/>
    <w:rsid w:val="00B4703B"/>
    <w:rPr>
      <w:rFonts w:ascii="Arial" w:hAnsi="Arial" w:cs="Arial" w:hint="default"/>
      <w:b/>
      <w:bCs/>
      <w:i w:val="0"/>
      <w:iCs w:val="0"/>
    </w:rPr>
  </w:style>
  <w:style w:type="character" w:customStyle="1" w:styleId="f1011">
    <w:name w:val="f1011"/>
    <w:basedOn w:val="a2"/>
    <w:rsid w:val="00B4703B"/>
    <w:rPr>
      <w:rFonts w:ascii="Arial" w:hAnsi="Arial" w:cs="Arial" w:hint="default"/>
      <w:b/>
      <w:bCs/>
      <w:i w:val="0"/>
      <w:iCs w:val="0"/>
    </w:rPr>
  </w:style>
  <w:style w:type="paragraph" w:customStyle="1" w:styleId="f301">
    <w:name w:val="f301"/>
    <w:basedOn w:val="a1"/>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1"/>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1"/>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1"/>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1"/>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2"/>
    <w:rsid w:val="00B4703B"/>
    <w:rPr>
      <w:rFonts w:ascii="Arial" w:hAnsi="Arial" w:cs="Arial" w:hint="default"/>
      <w:b w:val="0"/>
      <w:bCs w:val="0"/>
      <w:i/>
      <w:iCs/>
    </w:rPr>
  </w:style>
  <w:style w:type="character" w:customStyle="1" w:styleId="f4011">
    <w:name w:val="f4011"/>
    <w:basedOn w:val="a2"/>
    <w:rsid w:val="00B4703B"/>
    <w:rPr>
      <w:rFonts w:ascii="Arial" w:hAnsi="Arial" w:cs="Arial" w:hint="default"/>
      <w:b/>
      <w:bCs/>
      <w:i w:val="0"/>
      <w:iCs w:val="0"/>
    </w:rPr>
  </w:style>
  <w:style w:type="character" w:customStyle="1" w:styleId="f6111">
    <w:name w:val="f6111"/>
    <w:basedOn w:val="a2"/>
    <w:rsid w:val="00B4703B"/>
    <w:rPr>
      <w:rFonts w:ascii="Times New Roman" w:hAnsi="Times New Roman" w:cs="Times New Roman" w:hint="default"/>
      <w:b/>
      <w:bCs/>
      <w:i/>
      <w:iCs/>
    </w:rPr>
  </w:style>
  <w:style w:type="character" w:customStyle="1" w:styleId="f7111">
    <w:name w:val="f7111"/>
    <w:basedOn w:val="a2"/>
    <w:rsid w:val="00B4703B"/>
    <w:rPr>
      <w:rFonts w:ascii="Arial" w:hAnsi="Arial" w:cs="Arial" w:hint="default"/>
      <w:b/>
      <w:bCs/>
      <w:i/>
      <w:iCs/>
    </w:rPr>
  </w:style>
  <w:style w:type="character" w:customStyle="1" w:styleId="referencelink">
    <w:name w:val="referencelink"/>
    <w:basedOn w:val="a2"/>
    <w:rsid w:val="004F56B7"/>
  </w:style>
  <w:style w:type="paragraph" w:customStyle="1" w:styleId="afffffffffffe">
    <w:name w:val="Стиль дис.авт."/>
    <w:basedOn w:val="a1"/>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2"/>
    <w:rsid w:val="00F913D1"/>
    <w:rPr>
      <w:sz w:val="28"/>
      <w:szCs w:val="28"/>
    </w:rPr>
  </w:style>
  <w:style w:type="paragraph" w:customStyle="1" w:styleId="affffffffffff">
    <w:name w:val="Мой текст Знак Знак"/>
    <w:basedOn w:val="a1"/>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2"/>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1"/>
    <w:next w:val="a1"/>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Typewriter">
    <w:name w:val="HTML Typewriter"/>
    <w:basedOn w:val="a2"/>
    <w:rsid w:val="006747D5"/>
    <w:rPr>
      <w:rFonts w:ascii="Courier New" w:hAnsi="Courier New"/>
      <w:sz w:val="20"/>
    </w:rPr>
  </w:style>
  <w:style w:type="character" w:customStyle="1" w:styleId="names">
    <w:name w:val="names"/>
    <w:basedOn w:val="a2"/>
    <w:rsid w:val="006747D5"/>
  </w:style>
  <w:style w:type="paragraph" w:customStyle="1" w:styleId="affffffffffff0">
    <w:name w:val="Нормальний текст"/>
    <w:basedOn w:val="a1"/>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2"/>
    <w:rsid w:val="00B31775"/>
  </w:style>
  <w:style w:type="character" w:customStyle="1" w:styleId="booktitle1">
    <w:name w:val="book_title1"/>
    <w:basedOn w:val="a2"/>
    <w:rsid w:val="00B31775"/>
    <w:rPr>
      <w:b/>
      <w:bCs/>
      <w:i/>
      <w:iCs/>
      <w:sz w:val="22"/>
      <w:szCs w:val="22"/>
    </w:rPr>
  </w:style>
  <w:style w:type="paragraph" w:customStyle="1" w:styleId="ques">
    <w:name w:val="#ques"/>
    <w:basedOn w:val="a1"/>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0">
    <w:name w:val="Нет списка1"/>
    <w:next w:val="a4"/>
    <w:semiHidden/>
    <w:rsid w:val="0079544F"/>
  </w:style>
  <w:style w:type="character" w:customStyle="1" w:styleId="h11">
    <w:name w:val="h11"/>
    <w:basedOn w:val="a2"/>
    <w:rsid w:val="0079544F"/>
    <w:rPr>
      <w:rFonts w:ascii="Arial" w:hAnsi="Arial" w:cs="Arial" w:hint="default"/>
      <w:b/>
      <w:bCs/>
      <w:strike w:val="0"/>
      <w:dstrike w:val="0"/>
      <w:color w:val="384869"/>
      <w:sz w:val="21"/>
      <w:szCs w:val="21"/>
      <w:u w:val="none"/>
      <w:effect w:val="none"/>
    </w:rPr>
  </w:style>
  <w:style w:type="paragraph" w:styleId="affffffffffff1">
    <w:name w:val="index heading"/>
    <w:basedOn w:val="a1"/>
    <w:next w:val="1ffb"/>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2"/>
    <w:rsid w:val="0079544F"/>
    <w:rPr>
      <w:sz w:val="20"/>
      <w:szCs w:val="20"/>
    </w:rPr>
  </w:style>
  <w:style w:type="character" w:customStyle="1" w:styleId="fm-role1">
    <w:name w:val="fm-role1"/>
    <w:basedOn w:val="a2"/>
    <w:rsid w:val="0079544F"/>
    <w:rPr>
      <w:i/>
      <w:iCs/>
    </w:rPr>
  </w:style>
  <w:style w:type="paragraph" w:customStyle="1" w:styleId="Style6">
    <w:name w:val="Style6"/>
    <w:basedOn w:val="a1"/>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1"/>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1"/>
    <w:next w:val="a1"/>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1"/>
    <w:next w:val="a1"/>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1"/>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1"/>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1"/>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1"/>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1"/>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1"/>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b">
    <w:name w:val="Уровень 2"/>
    <w:basedOn w:val="a2"/>
    <w:rsid w:val="006F380D"/>
    <w:rPr>
      <w:rFonts w:ascii="Arial" w:hAnsi="Arial"/>
      <w:i/>
      <w:spacing w:val="0"/>
      <w:sz w:val="20"/>
      <w:u w:val="single"/>
    </w:rPr>
  </w:style>
  <w:style w:type="paragraph" w:customStyle="1" w:styleId="affffffffffff2">
    <w:name w:val="Мышца"/>
    <w:basedOn w:val="a1"/>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1"/>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1"/>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2"/>
    <w:rsid w:val="00FB0B4A"/>
    <w:rPr>
      <w:rFonts w:ascii="Times New Roman" w:hAnsi="Times New Roman" w:cs="Times New Roman"/>
      <w:i/>
      <w:iCs/>
    </w:rPr>
  </w:style>
  <w:style w:type="character" w:customStyle="1" w:styleId="productrating">
    <w:name w:val="product_rating"/>
    <w:basedOn w:val="a2"/>
    <w:rsid w:val="0076613F"/>
  </w:style>
  <w:style w:type="paragraph" w:styleId="z-">
    <w:name w:val="HTML Top of Form"/>
    <w:basedOn w:val="a1"/>
    <w:next w:val="a1"/>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2"/>
    <w:link w:val="z-"/>
    <w:rsid w:val="0076613F"/>
    <w:rPr>
      <w:rFonts w:ascii="Arial" w:eastAsia="Times New Roman" w:hAnsi="Arial" w:cs="Arial"/>
      <w:vanish/>
      <w:sz w:val="16"/>
      <w:szCs w:val="16"/>
      <w:lang w:eastAsia="ru-RU"/>
    </w:rPr>
  </w:style>
  <w:style w:type="paragraph" w:styleId="z-1">
    <w:name w:val="HTML Bottom of Form"/>
    <w:basedOn w:val="a1"/>
    <w:next w:val="a1"/>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2"/>
    <w:link w:val="z-1"/>
    <w:rsid w:val="0076613F"/>
    <w:rPr>
      <w:rFonts w:ascii="Arial" w:eastAsia="Times New Roman" w:hAnsi="Arial" w:cs="Arial"/>
      <w:vanish/>
      <w:sz w:val="16"/>
      <w:szCs w:val="16"/>
      <w:lang w:eastAsia="ru-RU"/>
    </w:rPr>
  </w:style>
  <w:style w:type="character" w:customStyle="1" w:styleId="1fff1">
    <w:name w:val="Верхний колонтитул Знак1"/>
    <w:basedOn w:val="a2"/>
    <w:semiHidden/>
    <w:rsid w:val="00080F11"/>
    <w:rPr>
      <w:rFonts w:ascii="Times New Roman" w:eastAsia="Times New Roman" w:hAnsi="Times New Roman"/>
    </w:rPr>
  </w:style>
  <w:style w:type="character" w:customStyle="1" w:styleId="1fff2">
    <w:name w:val="Нижний колонтитул Знак1"/>
    <w:basedOn w:val="a2"/>
    <w:semiHidden/>
    <w:rsid w:val="00080F11"/>
    <w:rPr>
      <w:rFonts w:ascii="Times New Roman" w:eastAsia="Times New Roman" w:hAnsi="Times New Roman"/>
    </w:rPr>
  </w:style>
  <w:style w:type="character" w:customStyle="1" w:styleId="1fff3">
    <w:name w:val="Основной текст с отступом Знак1"/>
    <w:basedOn w:val="a2"/>
    <w:semiHidden/>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1"/>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2"/>
    <w:rsid w:val="004C0FBC"/>
    <w:rPr>
      <w:sz w:val="17"/>
      <w:szCs w:val="17"/>
    </w:rPr>
  </w:style>
  <w:style w:type="character" w:customStyle="1" w:styleId="em3">
    <w:name w:val="em3"/>
    <w:basedOn w:val="a2"/>
    <w:rsid w:val="004C0FBC"/>
    <w:rPr>
      <w:b/>
      <w:bCs/>
      <w:color w:val="000080"/>
    </w:rPr>
  </w:style>
  <w:style w:type="paragraph" w:styleId="affffffffffff3">
    <w:name w:val="toa heading"/>
    <w:basedOn w:val="a1"/>
    <w:next w:val="a1"/>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1"/>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1"/>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2"/>
    <w:rsid w:val="004C0FBC"/>
    <w:rPr>
      <w:color w:val="000080"/>
      <w:sz w:val="18"/>
      <w:szCs w:val="18"/>
    </w:rPr>
  </w:style>
  <w:style w:type="paragraph" w:customStyle="1" w:styleId="litz">
    <w:name w:val="litz"/>
    <w:basedOn w:val="a1"/>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1"/>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1"/>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2"/>
    <w:rsid w:val="004C0FBC"/>
    <w:rPr>
      <w:color w:val="FF0000"/>
    </w:rPr>
  </w:style>
  <w:style w:type="character" w:customStyle="1" w:styleId="subnavlink1">
    <w:name w:val="subnavlink1"/>
    <w:basedOn w:val="a2"/>
    <w:rsid w:val="004C0FBC"/>
    <w:rPr>
      <w:rFonts w:ascii="Tahoma" w:hAnsi="Tahoma" w:cs="Tahoma" w:hint="default"/>
      <w:color w:val="663300"/>
      <w:sz w:val="18"/>
      <w:szCs w:val="18"/>
    </w:rPr>
  </w:style>
  <w:style w:type="paragraph" w:customStyle="1" w:styleId="contentsarticletitle">
    <w:name w:val="contents_article_title"/>
    <w:basedOn w:val="a1"/>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2"/>
    <w:rsid w:val="004C0FBC"/>
    <w:rPr>
      <w:b w:val="0"/>
      <w:bCs w:val="0"/>
      <w:sz w:val="18"/>
      <w:szCs w:val="18"/>
    </w:rPr>
  </w:style>
  <w:style w:type="character" w:customStyle="1" w:styleId="14">
    <w:name w:val="Цитата Знак1"/>
    <w:basedOn w:val="a2"/>
    <w:link w:val="afa"/>
    <w:rsid w:val="00851605"/>
    <w:rPr>
      <w:rFonts w:ascii="Times New Roman" w:eastAsia="Times New Roman" w:hAnsi="Times New Roman" w:cs="Times New Roman"/>
      <w:sz w:val="28"/>
      <w:szCs w:val="20"/>
      <w:lang w:val="uk-UA" w:eastAsia="ru-RU"/>
    </w:rPr>
  </w:style>
  <w:style w:type="paragraph" w:customStyle="1" w:styleId="08Body">
    <w:name w:val="08_Body"/>
    <w:basedOn w:val="a1"/>
    <w:next w:val="a1"/>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1"/>
    <w:next w:val="a1"/>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4">
    <w:name w:val="Цитата Знак"/>
    <w:basedOn w:val="a2"/>
    <w:rsid w:val="00851605"/>
    <w:rPr>
      <w:sz w:val="28"/>
      <w:lang w:val="uk-UA" w:eastAsia="ru-RU" w:bidi="ar-SA"/>
    </w:rPr>
  </w:style>
  <w:style w:type="character" w:customStyle="1" w:styleId="ped">
    <w:name w:val="ped"/>
    <w:basedOn w:val="a2"/>
    <w:rsid w:val="00851605"/>
  </w:style>
  <w:style w:type="character" w:customStyle="1" w:styleId="wbr">
    <w:name w:val="wbr"/>
    <w:basedOn w:val="a2"/>
    <w:rsid w:val="00851605"/>
  </w:style>
  <w:style w:type="character" w:customStyle="1" w:styleId="nlmarticle-title">
    <w:name w:val="nlm_article-title"/>
    <w:basedOn w:val="a2"/>
    <w:rsid w:val="00851605"/>
  </w:style>
  <w:style w:type="character" w:customStyle="1" w:styleId="citationsource-journal">
    <w:name w:val="citation_source-journal"/>
    <w:basedOn w:val="a2"/>
    <w:rsid w:val="00851605"/>
  </w:style>
  <w:style w:type="character" w:customStyle="1" w:styleId="nlmfpage">
    <w:name w:val="nlm_fpage"/>
    <w:basedOn w:val="a2"/>
    <w:rsid w:val="00851605"/>
  </w:style>
  <w:style w:type="character" w:customStyle="1" w:styleId="nlmlpage">
    <w:name w:val="nlm_lpage"/>
    <w:basedOn w:val="a2"/>
    <w:rsid w:val="00851605"/>
  </w:style>
  <w:style w:type="character" w:customStyle="1" w:styleId="nlmyear">
    <w:name w:val="nlm_year"/>
    <w:basedOn w:val="a2"/>
    <w:rsid w:val="00851605"/>
  </w:style>
  <w:style w:type="character" w:customStyle="1" w:styleId="spi">
    <w:name w:val="spi"/>
    <w:basedOn w:val="a2"/>
    <w:rsid w:val="00851605"/>
  </w:style>
  <w:style w:type="character" w:customStyle="1" w:styleId="searchterm0">
    <w:name w:val="searchterm0"/>
    <w:basedOn w:val="a2"/>
    <w:rsid w:val="00851605"/>
  </w:style>
  <w:style w:type="paragraph" w:customStyle="1" w:styleId="Style11">
    <w:name w:val="Style 1"/>
    <w:basedOn w:val="a1"/>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1"/>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1"/>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5">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6">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7">
    <w:name w:val=" Знак Знак Знак Знак Знак Знак Знак Знак"/>
    <w:basedOn w:val="a1"/>
    <w:rsid w:val="006C6BF0"/>
    <w:pPr>
      <w:spacing w:after="0" w:line="240" w:lineRule="auto"/>
    </w:pPr>
    <w:rPr>
      <w:rFonts w:ascii="Verdana" w:eastAsia="Times New Roman" w:hAnsi="Verdana" w:cs="Verdana"/>
      <w:sz w:val="20"/>
      <w:szCs w:val="20"/>
      <w:lang w:val="en-US"/>
    </w:rPr>
  </w:style>
  <w:style w:type="paragraph" w:customStyle="1" w:styleId="affffffffffff8">
    <w:name w:val=" Знак Знак Знак Знак Знак Знак"/>
    <w:basedOn w:val="a1"/>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2"/>
    <w:rsid w:val="006E5C4E"/>
  </w:style>
  <w:style w:type="paragraph" w:customStyle="1" w:styleId="04">
    <w:name w:val="04"/>
    <w:basedOn w:val="a1"/>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9">
    <w:name w:val="дисерт"/>
    <w:basedOn w:val="a1"/>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BalloonText">
    <w:name w:val="Balloon Text"/>
    <w:basedOn w:val="a1"/>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1"/>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1"/>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2"/>
    <w:rsid w:val="008305DD"/>
  </w:style>
  <w:style w:type="paragraph" w:customStyle="1" w:styleId="affffffffffffa">
    <w:name w:val="текст примечания"/>
    <w:basedOn w:val="17"/>
    <w:rsid w:val="00B11673"/>
    <w:pPr>
      <w:widowControl/>
      <w:spacing w:line="240" w:lineRule="auto"/>
      <w:ind w:firstLine="0"/>
      <w:jc w:val="left"/>
    </w:pPr>
    <w:rPr>
      <w:rFonts w:ascii="Times New Roman" w:hAnsi="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767</TotalTime>
  <Pages>29</Pages>
  <Words>6732</Words>
  <Characters>38377</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393</cp:revision>
  <dcterms:created xsi:type="dcterms:W3CDTF">2015-05-26T12:20:00Z</dcterms:created>
  <dcterms:modified xsi:type="dcterms:W3CDTF">2015-05-28T09:24:00Z</dcterms:modified>
</cp:coreProperties>
</file>