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8622A6" w:rsidRDefault="008622A6" w:rsidP="008622A6">
      <w:r w:rsidRPr="00E26E7D">
        <w:rPr>
          <w:rFonts w:ascii="Times New Roman" w:eastAsia="Times New Roman" w:hAnsi="Times New Roman" w:cs="Times New Roman"/>
          <w:b/>
          <w:bCs/>
          <w:sz w:val="24"/>
          <w:szCs w:val="24"/>
          <w:lang w:eastAsia="uk-UA"/>
        </w:rPr>
        <w:t>Гута Соломія Іванівна</w:t>
      </w:r>
      <w:r w:rsidRPr="00E26E7D">
        <w:rPr>
          <w:rFonts w:ascii="Times New Roman" w:eastAsia="Times New Roman" w:hAnsi="Times New Roman" w:cs="Times New Roman"/>
          <w:sz w:val="24"/>
          <w:szCs w:val="24"/>
          <w:lang w:eastAsia="uk-UA"/>
        </w:rPr>
        <w:t xml:space="preserve">, асистент кафедри внутрішньої медицини № 1, Львівський національний медичний університет імені Данила Галицького МОЗ України. </w:t>
      </w:r>
      <w:r w:rsidRPr="00E26E7D">
        <w:rPr>
          <w:rFonts w:ascii="Times New Roman" w:eastAsia="Times New Roman" w:hAnsi="Times New Roman" w:cs="Times New Roman"/>
          <w:bCs/>
          <w:sz w:val="24"/>
          <w:szCs w:val="24"/>
          <w:lang w:eastAsia="uk-UA"/>
        </w:rPr>
        <w:t>Назва дисертації:</w:t>
      </w:r>
      <w:r w:rsidRPr="00E26E7D">
        <w:rPr>
          <w:rFonts w:ascii="Times New Roman" w:eastAsia="Times New Roman" w:hAnsi="Times New Roman" w:cs="Times New Roman"/>
          <w:b/>
          <w:sz w:val="24"/>
          <w:szCs w:val="24"/>
          <w:lang w:eastAsia="uk-UA"/>
        </w:rPr>
        <w:t xml:space="preserve"> </w:t>
      </w:r>
      <w:r w:rsidRPr="00E26E7D">
        <w:rPr>
          <w:rFonts w:ascii="Times New Roman" w:eastAsia="Times New Roman" w:hAnsi="Times New Roman" w:cs="Times New Roman"/>
          <w:sz w:val="24"/>
          <w:szCs w:val="24"/>
          <w:lang w:eastAsia="uk-UA"/>
        </w:rPr>
        <w:t xml:space="preserve">«Характеристика коморбідних уражень внутрішніх органів у хворих на системний червоний вовчак, інфікованих цитомегаловірусом та вірусом М. Е. Епштейна – І. Барр». </w:t>
      </w:r>
      <w:r w:rsidRPr="00E26E7D">
        <w:rPr>
          <w:rFonts w:ascii="Times New Roman" w:eastAsia="Times New Roman" w:hAnsi="Times New Roman" w:cs="Times New Roman"/>
          <w:bCs/>
          <w:sz w:val="24"/>
          <w:szCs w:val="24"/>
          <w:lang w:eastAsia="uk-UA"/>
        </w:rPr>
        <w:t>Шифр та назва спеціальності</w:t>
      </w:r>
      <w:r w:rsidRPr="00E26E7D">
        <w:rPr>
          <w:rFonts w:ascii="Times New Roman" w:eastAsia="Times New Roman" w:hAnsi="Times New Roman" w:cs="Times New Roman"/>
          <w:b/>
          <w:sz w:val="24"/>
          <w:szCs w:val="24"/>
          <w:lang w:eastAsia="uk-UA"/>
        </w:rPr>
        <w:t xml:space="preserve"> </w:t>
      </w:r>
      <w:r w:rsidRPr="00E26E7D">
        <w:rPr>
          <w:rFonts w:ascii="Times New Roman" w:eastAsia="Times New Roman" w:hAnsi="Times New Roman" w:cs="Times New Roman"/>
          <w:bCs/>
          <w:sz w:val="24"/>
          <w:szCs w:val="24"/>
          <w:lang w:eastAsia="uk-UA"/>
        </w:rPr>
        <w:t>–</w:t>
      </w:r>
      <w:r w:rsidRPr="00E26E7D">
        <w:rPr>
          <w:rFonts w:ascii="Times New Roman" w:eastAsia="Times New Roman" w:hAnsi="Times New Roman" w:cs="Times New Roman"/>
          <w:b/>
          <w:sz w:val="24"/>
          <w:szCs w:val="24"/>
          <w:lang w:eastAsia="uk-UA"/>
        </w:rPr>
        <w:t xml:space="preserve"> </w:t>
      </w:r>
      <w:r w:rsidRPr="00E26E7D">
        <w:rPr>
          <w:rFonts w:ascii="Times New Roman" w:eastAsia="Times New Roman" w:hAnsi="Times New Roman" w:cs="Times New Roman"/>
          <w:sz w:val="24"/>
          <w:szCs w:val="24"/>
          <w:lang w:eastAsia="uk-UA"/>
        </w:rPr>
        <w:t xml:space="preserve">14.01.02 – внутрішні хвороби. </w:t>
      </w:r>
      <w:r w:rsidRPr="00E26E7D">
        <w:rPr>
          <w:rFonts w:ascii="Times New Roman" w:eastAsia="Times New Roman" w:hAnsi="Times New Roman" w:cs="Times New Roman"/>
          <w:bCs/>
          <w:sz w:val="24"/>
          <w:szCs w:val="24"/>
          <w:lang w:eastAsia="uk-UA"/>
        </w:rPr>
        <w:t>Спецрада</w:t>
      </w:r>
      <w:r w:rsidRPr="00E26E7D">
        <w:rPr>
          <w:rFonts w:ascii="Times New Roman" w:eastAsia="Times New Roman" w:hAnsi="Times New Roman" w:cs="Times New Roman"/>
          <w:b/>
          <w:sz w:val="24"/>
          <w:szCs w:val="24"/>
          <w:lang w:eastAsia="uk-UA"/>
        </w:rPr>
        <w:t xml:space="preserve"> </w:t>
      </w:r>
      <w:r w:rsidRPr="00E26E7D">
        <w:rPr>
          <w:rFonts w:ascii="Times New Roman" w:eastAsia="Times New Roman" w:hAnsi="Times New Roman" w:cs="Times New Roman"/>
          <w:sz w:val="24"/>
          <w:szCs w:val="24"/>
          <w:lang w:eastAsia="uk-UA"/>
        </w:rPr>
        <w:t>Д 35.600.05 Львівського національного медичного університету імені Данила Галицького</w:t>
      </w:r>
    </w:p>
    <w:sectPr w:rsidR="00F95DD1" w:rsidRPr="008622A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8622A6" w:rsidRPr="008622A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3CDED-2DA0-403E-AB4C-77BCE683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1</Pages>
  <Words>71</Words>
  <Characters>411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76</cp:revision>
  <cp:lastPrinted>2009-02-06T05:36:00Z</cp:lastPrinted>
  <dcterms:created xsi:type="dcterms:W3CDTF">2021-03-09T13:27:00Z</dcterms:created>
  <dcterms:modified xsi:type="dcterms:W3CDTF">2021-03-10T11:30:00Z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