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DD1" w:rsidRPr="00273EE6" w:rsidRDefault="00273EE6" w:rsidP="00273EE6">
      <w:r w:rsidRPr="00E06DDD">
        <w:rPr>
          <w:rFonts w:ascii="Times New Roman" w:hAnsi="Times New Roman" w:cs="Times New Roman"/>
          <w:b/>
          <w:sz w:val="24"/>
          <w:szCs w:val="24"/>
        </w:rPr>
        <w:t>Богданова Сніжана Дмитрівна</w:t>
      </w:r>
      <w:r w:rsidRPr="00E06DDD">
        <w:rPr>
          <w:rFonts w:ascii="Times New Roman" w:hAnsi="Times New Roman" w:cs="Times New Roman"/>
          <w:sz w:val="24"/>
          <w:szCs w:val="24"/>
        </w:rPr>
        <w:t>, тимчасово не працює. Назва дисертації: «Конституційно-правові основи взаємодії Верховної Ради України та Конституційного суду України». Шифр та назва спеціальності: 12.00.02 – конституційне право, муніципальне право. Спеціалізована вчена рада Д 26.236.03 при Інституті держави і права імені В. М. Корецького</w:t>
      </w:r>
    </w:p>
    <w:sectPr w:rsidR="00F95DD1" w:rsidRPr="00273EE6"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E67" w:rsidRDefault="00454E67">
      <w:pPr>
        <w:spacing w:after="0" w:line="240" w:lineRule="auto"/>
      </w:pPr>
      <w:r>
        <w:separator/>
      </w:r>
    </w:p>
  </w:endnote>
  <w:endnote w:type="continuationSeparator" w:id="0">
    <w:p w:rsidR="00454E67" w:rsidRDefault="00454E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54E67" w:rsidRDefault="00454E67">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54E67" w:rsidRDefault="00454E67">
                <w:pPr>
                  <w:spacing w:line="240" w:lineRule="auto"/>
                </w:pPr>
                <w:fldSimple w:instr=" PAGE \* MERGEFORMAT ">
                  <w:r w:rsidR="00273EE6" w:rsidRPr="00273EE6">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E67" w:rsidRDefault="00454E67"/>
    <w:p w:rsidR="00454E67" w:rsidRDefault="00454E67"/>
    <w:p w:rsidR="00454E67" w:rsidRDefault="00454E67"/>
    <w:p w:rsidR="00454E67" w:rsidRDefault="00454E67"/>
    <w:p w:rsidR="00454E67" w:rsidRDefault="00454E67"/>
    <w:p w:rsidR="00454E67" w:rsidRDefault="00454E67"/>
    <w:p w:rsidR="00454E67" w:rsidRDefault="00454E67">
      <w:pPr>
        <w:rPr>
          <w:sz w:val="2"/>
          <w:szCs w:val="2"/>
        </w:rPr>
      </w:pPr>
      <w:r w:rsidRPr="00BE594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54E67" w:rsidRDefault="00454E67">
                  <w:pPr>
                    <w:spacing w:line="240" w:lineRule="auto"/>
                  </w:pPr>
                  <w:fldSimple w:instr=" PAGE \* MERGEFORMAT ">
                    <w:r w:rsidRPr="004A1C14">
                      <w:rPr>
                        <w:rStyle w:val="afffff9"/>
                        <w:b w:val="0"/>
                        <w:bCs w:val="0"/>
                        <w:noProof/>
                      </w:rPr>
                      <w:t>4</w:t>
                    </w:r>
                  </w:fldSimple>
                </w:p>
              </w:txbxContent>
            </v:textbox>
            <w10:wrap anchorx="page" anchory="page"/>
          </v:shape>
        </w:pict>
      </w:r>
    </w:p>
    <w:p w:rsidR="00454E67" w:rsidRDefault="00454E67"/>
    <w:p w:rsidR="00454E67" w:rsidRDefault="00454E67"/>
    <w:p w:rsidR="00454E67" w:rsidRDefault="00454E67">
      <w:pPr>
        <w:rPr>
          <w:sz w:val="2"/>
          <w:szCs w:val="2"/>
        </w:rPr>
      </w:pPr>
      <w:r w:rsidRPr="00BE594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54E67" w:rsidRDefault="00454E67"/>
              </w:txbxContent>
            </v:textbox>
            <w10:wrap anchorx="page" anchory="page"/>
          </v:shape>
        </w:pict>
      </w:r>
    </w:p>
    <w:p w:rsidR="00454E67" w:rsidRDefault="00454E67"/>
    <w:p w:rsidR="00454E67" w:rsidRDefault="00454E67">
      <w:pPr>
        <w:rPr>
          <w:sz w:val="2"/>
          <w:szCs w:val="2"/>
        </w:rPr>
      </w:pPr>
    </w:p>
    <w:p w:rsidR="00454E67" w:rsidRDefault="00454E67"/>
    <w:p w:rsidR="00454E67" w:rsidRDefault="00454E67">
      <w:pPr>
        <w:spacing w:after="0" w:line="240" w:lineRule="auto"/>
      </w:pPr>
    </w:p>
  </w:footnote>
  <w:footnote w:type="continuationSeparator" w:id="0">
    <w:p w:rsidR="00454E67" w:rsidRDefault="00454E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454E67" w:rsidRDefault="00454E67"/>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454E67" w:rsidRDefault="00454E67"/>
            </w:txbxContent>
          </v:textbox>
          <w10:wrap anchorx="page" anchory="page"/>
        </v:shape>
      </w:pict>
    </w:r>
  </w:p>
  <w:p w:rsidR="00454E67" w:rsidRPr="005856C0" w:rsidRDefault="00454E6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7">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78">
    <w:nsid w:val="11F509F3"/>
    <w:multiLevelType w:val="hybridMultilevel"/>
    <w:tmpl w:val="DB587926"/>
    <w:name w:val="WW8Num203"/>
    <w:lvl w:ilvl="0">
      <w:start w:val="1"/>
      <w:numFmt w:val="bullet"/>
      <w:lvlText w:val="‒"/>
      <w:lvlJc w:val="left"/>
      <w:pPr>
        <w:ind w:left="1375" w:hanging="360"/>
      </w:pPr>
      <w:rPr>
        <w:rFonts w:ascii="Times New Roman" w:eastAsia="Arial Unicode MS" w:hAnsi="Times New Roman" w:hint="default"/>
      </w:rPr>
    </w:lvl>
    <w:lvl w:ilvl="1">
      <w:start w:val="1"/>
      <w:numFmt w:val="bullet"/>
      <w:lvlText w:val="o"/>
      <w:lvlJc w:val="left"/>
      <w:pPr>
        <w:ind w:left="2095" w:hanging="360"/>
      </w:pPr>
      <w:rPr>
        <w:rFonts w:ascii="Courier New" w:hAnsi="Courier New" w:hint="default"/>
      </w:rPr>
    </w:lvl>
    <w:lvl w:ilvl="2">
      <w:start w:val="1"/>
      <w:numFmt w:val="bullet"/>
      <w:lvlText w:val=""/>
      <w:lvlJc w:val="left"/>
      <w:pPr>
        <w:ind w:left="2815" w:hanging="360"/>
      </w:pPr>
      <w:rPr>
        <w:rFonts w:ascii="Wingdings" w:hAnsi="Wingdings" w:hint="default"/>
      </w:rPr>
    </w:lvl>
    <w:lvl w:ilvl="3">
      <w:start w:val="1"/>
      <w:numFmt w:val="bullet"/>
      <w:lvlText w:val=""/>
      <w:lvlJc w:val="left"/>
      <w:pPr>
        <w:ind w:left="3535" w:hanging="360"/>
      </w:pPr>
      <w:rPr>
        <w:rFonts w:ascii="Symbol" w:hAnsi="Symbol" w:hint="default"/>
      </w:rPr>
    </w:lvl>
    <w:lvl w:ilvl="4">
      <w:start w:val="1"/>
      <w:numFmt w:val="bullet"/>
      <w:lvlText w:val="o"/>
      <w:lvlJc w:val="left"/>
      <w:pPr>
        <w:ind w:left="4255" w:hanging="360"/>
      </w:pPr>
      <w:rPr>
        <w:rFonts w:ascii="Courier New" w:hAnsi="Courier New" w:hint="default"/>
      </w:rPr>
    </w:lvl>
    <w:lvl w:ilvl="5">
      <w:start w:val="1"/>
      <w:numFmt w:val="bullet"/>
      <w:lvlText w:val=""/>
      <w:lvlJc w:val="left"/>
      <w:pPr>
        <w:ind w:left="4975" w:hanging="360"/>
      </w:pPr>
      <w:rPr>
        <w:rFonts w:ascii="Wingdings" w:hAnsi="Wingdings" w:hint="default"/>
      </w:rPr>
    </w:lvl>
    <w:lvl w:ilvl="6">
      <w:start w:val="1"/>
      <w:numFmt w:val="bullet"/>
      <w:lvlText w:val=""/>
      <w:lvlJc w:val="left"/>
      <w:pPr>
        <w:ind w:left="5695" w:hanging="360"/>
      </w:pPr>
      <w:rPr>
        <w:rFonts w:ascii="Symbol" w:hAnsi="Symbol" w:hint="default"/>
      </w:rPr>
    </w:lvl>
    <w:lvl w:ilvl="7">
      <w:start w:val="1"/>
      <w:numFmt w:val="bullet"/>
      <w:lvlText w:val="o"/>
      <w:lvlJc w:val="left"/>
      <w:pPr>
        <w:ind w:left="6415" w:hanging="360"/>
      </w:pPr>
      <w:rPr>
        <w:rFonts w:ascii="Courier New" w:hAnsi="Courier New" w:hint="default"/>
      </w:rPr>
    </w:lvl>
    <w:lvl w:ilvl="8">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0">
    <w:nsid w:val="15551EF8"/>
    <w:multiLevelType w:val="multilevel"/>
    <w:tmpl w:val="A762EA8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5744981"/>
    <w:multiLevelType w:val="multilevel"/>
    <w:tmpl w:val="4BEAC50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3">
    <w:nsid w:val="2301156D"/>
    <w:multiLevelType w:val="hybridMultilevel"/>
    <w:tmpl w:val="57F4BD98"/>
    <w:lvl w:ilvl="0" w:tplc="1A06B356">
      <w:start w:val="1"/>
      <w:numFmt w:val="decimal"/>
      <w:lvlText w:val="%1."/>
      <w:lvlJc w:val="left"/>
      <w:pPr>
        <w:tabs>
          <w:tab w:val="num" w:pos="585"/>
        </w:tabs>
        <w:ind w:left="585" w:hanging="360"/>
      </w:pPr>
      <w:rPr>
        <w:rFonts w:cs="Times New Roman" w:hint="default"/>
        <w:b w:val="0"/>
      </w:rPr>
    </w:lvl>
    <w:lvl w:ilvl="1" w:tplc="04220019">
      <w:start w:val="1"/>
      <w:numFmt w:val="lowerLetter"/>
      <w:lvlText w:val="%2."/>
      <w:lvlJc w:val="left"/>
      <w:pPr>
        <w:tabs>
          <w:tab w:val="num" w:pos="1305"/>
        </w:tabs>
        <w:ind w:left="1305" w:hanging="360"/>
      </w:pPr>
      <w:rPr>
        <w:rFonts w:cs="Times New Roman"/>
      </w:rPr>
    </w:lvl>
    <w:lvl w:ilvl="2" w:tplc="0422001B">
      <w:start w:val="1"/>
      <w:numFmt w:val="lowerRoman"/>
      <w:lvlText w:val="%3."/>
      <w:lvlJc w:val="right"/>
      <w:pPr>
        <w:tabs>
          <w:tab w:val="num" w:pos="2025"/>
        </w:tabs>
        <w:ind w:left="2025" w:hanging="180"/>
      </w:pPr>
      <w:rPr>
        <w:rFonts w:cs="Times New Roman"/>
      </w:rPr>
    </w:lvl>
    <w:lvl w:ilvl="3" w:tplc="0422000F">
      <w:start w:val="1"/>
      <w:numFmt w:val="decimal"/>
      <w:lvlText w:val="%4."/>
      <w:lvlJc w:val="left"/>
      <w:pPr>
        <w:tabs>
          <w:tab w:val="num" w:pos="2745"/>
        </w:tabs>
        <w:ind w:left="2745" w:hanging="360"/>
      </w:pPr>
      <w:rPr>
        <w:rFonts w:cs="Times New Roman"/>
      </w:rPr>
    </w:lvl>
    <w:lvl w:ilvl="4" w:tplc="04220019">
      <w:start w:val="1"/>
      <w:numFmt w:val="lowerLetter"/>
      <w:lvlText w:val="%5."/>
      <w:lvlJc w:val="left"/>
      <w:pPr>
        <w:tabs>
          <w:tab w:val="num" w:pos="3465"/>
        </w:tabs>
        <w:ind w:left="3465" w:hanging="360"/>
      </w:pPr>
      <w:rPr>
        <w:rFonts w:cs="Times New Roman"/>
      </w:rPr>
    </w:lvl>
    <w:lvl w:ilvl="5" w:tplc="0422001B">
      <w:start w:val="1"/>
      <w:numFmt w:val="lowerRoman"/>
      <w:lvlText w:val="%6."/>
      <w:lvlJc w:val="right"/>
      <w:pPr>
        <w:tabs>
          <w:tab w:val="num" w:pos="4185"/>
        </w:tabs>
        <w:ind w:left="4185" w:hanging="180"/>
      </w:pPr>
      <w:rPr>
        <w:rFonts w:cs="Times New Roman"/>
      </w:rPr>
    </w:lvl>
    <w:lvl w:ilvl="6" w:tplc="0422000F">
      <w:start w:val="1"/>
      <w:numFmt w:val="decimal"/>
      <w:lvlText w:val="%7."/>
      <w:lvlJc w:val="left"/>
      <w:pPr>
        <w:tabs>
          <w:tab w:val="num" w:pos="4905"/>
        </w:tabs>
        <w:ind w:left="4905" w:hanging="360"/>
      </w:pPr>
      <w:rPr>
        <w:rFonts w:cs="Times New Roman"/>
      </w:rPr>
    </w:lvl>
    <w:lvl w:ilvl="7" w:tplc="04220019">
      <w:start w:val="1"/>
      <w:numFmt w:val="lowerLetter"/>
      <w:lvlText w:val="%8."/>
      <w:lvlJc w:val="left"/>
      <w:pPr>
        <w:tabs>
          <w:tab w:val="num" w:pos="5625"/>
        </w:tabs>
        <w:ind w:left="5625" w:hanging="360"/>
      </w:pPr>
      <w:rPr>
        <w:rFonts w:cs="Times New Roman"/>
      </w:rPr>
    </w:lvl>
    <w:lvl w:ilvl="8" w:tplc="0422001B">
      <w:start w:val="1"/>
      <w:numFmt w:val="lowerRoman"/>
      <w:lvlText w:val="%9."/>
      <w:lvlJc w:val="right"/>
      <w:pPr>
        <w:tabs>
          <w:tab w:val="num" w:pos="6345"/>
        </w:tabs>
        <w:ind w:left="6345" w:hanging="180"/>
      </w:pPr>
      <w:rPr>
        <w:rFonts w:cs="Times New Roman"/>
      </w:rPr>
    </w:lvl>
  </w:abstractNum>
  <w:abstractNum w:abstractNumId="84">
    <w:nsid w:val="2B1447A5"/>
    <w:multiLevelType w:val="multilevel"/>
    <w:tmpl w:val="B1660E30"/>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30459D5"/>
    <w:multiLevelType w:val="multilevel"/>
    <w:tmpl w:val="1B1E9F38"/>
    <w:lvl w:ilvl="0">
      <w:start w:val="4"/>
      <w:numFmt w:val="decimal"/>
      <w:lvlText w:val="05.1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34514D4"/>
    <w:multiLevelType w:val="hybridMultilevel"/>
    <w:tmpl w:val="830CEC0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7">
    <w:nsid w:val="398E2AB5"/>
    <w:multiLevelType w:val="multilevel"/>
    <w:tmpl w:val="597E8B5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B3808D9"/>
    <w:multiLevelType w:val="hybridMultilevel"/>
    <w:tmpl w:val="2D1C1A26"/>
    <w:name w:val="WW8Num43"/>
    <w:lvl w:ilvl="0">
      <w:start w:val="1"/>
      <w:numFmt w:val="decimal"/>
      <w:lvlText w:val="%1."/>
      <w:lvlJc w:val="left"/>
      <w:pPr>
        <w:ind w:left="121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89">
    <w:nsid w:val="3BC835DE"/>
    <w:multiLevelType w:val="multilevel"/>
    <w:tmpl w:val="A37A2C02"/>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D3C5E7B"/>
    <w:multiLevelType w:val="hybridMultilevel"/>
    <w:tmpl w:val="04B04FDE"/>
    <w:lvl w:ilvl="0" w:tplc="04220001">
      <w:start w:val="1"/>
      <w:numFmt w:val="bullet"/>
      <w:lvlText w:val=""/>
      <w:lvlJc w:val="left"/>
      <w:pPr>
        <w:ind w:left="3132" w:hanging="360"/>
      </w:pPr>
      <w:rPr>
        <w:rFonts w:ascii="Symbol" w:hAnsi="Symbol" w:hint="default"/>
      </w:rPr>
    </w:lvl>
    <w:lvl w:ilvl="1" w:tplc="04220003">
      <w:start w:val="1"/>
      <w:numFmt w:val="bullet"/>
      <w:lvlText w:val="o"/>
      <w:lvlJc w:val="left"/>
      <w:pPr>
        <w:ind w:left="3852" w:hanging="360"/>
      </w:pPr>
      <w:rPr>
        <w:rFonts w:ascii="Courier New" w:hAnsi="Courier New" w:hint="default"/>
      </w:rPr>
    </w:lvl>
    <w:lvl w:ilvl="2" w:tplc="04220005">
      <w:start w:val="1"/>
      <w:numFmt w:val="bullet"/>
      <w:lvlText w:val=""/>
      <w:lvlJc w:val="left"/>
      <w:pPr>
        <w:ind w:left="4572" w:hanging="360"/>
      </w:pPr>
      <w:rPr>
        <w:rFonts w:ascii="Wingdings" w:hAnsi="Wingdings" w:hint="default"/>
      </w:rPr>
    </w:lvl>
    <w:lvl w:ilvl="3" w:tplc="04220001">
      <w:start w:val="1"/>
      <w:numFmt w:val="bullet"/>
      <w:lvlText w:val=""/>
      <w:lvlJc w:val="left"/>
      <w:pPr>
        <w:ind w:left="5292" w:hanging="360"/>
      </w:pPr>
      <w:rPr>
        <w:rFonts w:ascii="Symbol" w:hAnsi="Symbol" w:hint="default"/>
      </w:rPr>
    </w:lvl>
    <w:lvl w:ilvl="4" w:tplc="04220003">
      <w:start w:val="1"/>
      <w:numFmt w:val="bullet"/>
      <w:lvlText w:val="o"/>
      <w:lvlJc w:val="left"/>
      <w:pPr>
        <w:ind w:left="6012" w:hanging="360"/>
      </w:pPr>
      <w:rPr>
        <w:rFonts w:ascii="Courier New" w:hAnsi="Courier New" w:hint="default"/>
      </w:rPr>
    </w:lvl>
    <w:lvl w:ilvl="5" w:tplc="04220005">
      <w:start w:val="1"/>
      <w:numFmt w:val="bullet"/>
      <w:lvlText w:val=""/>
      <w:lvlJc w:val="left"/>
      <w:pPr>
        <w:ind w:left="6732" w:hanging="360"/>
      </w:pPr>
      <w:rPr>
        <w:rFonts w:ascii="Wingdings" w:hAnsi="Wingdings" w:hint="default"/>
      </w:rPr>
    </w:lvl>
    <w:lvl w:ilvl="6" w:tplc="04220001">
      <w:start w:val="1"/>
      <w:numFmt w:val="bullet"/>
      <w:lvlText w:val=""/>
      <w:lvlJc w:val="left"/>
      <w:pPr>
        <w:ind w:left="7452" w:hanging="360"/>
      </w:pPr>
      <w:rPr>
        <w:rFonts w:ascii="Symbol" w:hAnsi="Symbol" w:hint="default"/>
      </w:rPr>
    </w:lvl>
    <w:lvl w:ilvl="7" w:tplc="04220003">
      <w:start w:val="1"/>
      <w:numFmt w:val="bullet"/>
      <w:lvlText w:val="o"/>
      <w:lvlJc w:val="left"/>
      <w:pPr>
        <w:ind w:left="8172" w:hanging="360"/>
      </w:pPr>
      <w:rPr>
        <w:rFonts w:ascii="Courier New" w:hAnsi="Courier New" w:hint="default"/>
      </w:rPr>
    </w:lvl>
    <w:lvl w:ilvl="8" w:tplc="04220005">
      <w:start w:val="1"/>
      <w:numFmt w:val="bullet"/>
      <w:lvlText w:val=""/>
      <w:lvlJc w:val="left"/>
      <w:pPr>
        <w:ind w:left="8892" w:hanging="360"/>
      </w:pPr>
      <w:rPr>
        <w:rFonts w:ascii="Wingdings" w:hAnsi="Wingdings" w:hint="default"/>
      </w:rPr>
    </w:lvl>
  </w:abstractNum>
  <w:abstractNum w:abstractNumId="91">
    <w:nsid w:val="403C7775"/>
    <w:multiLevelType w:val="multilevel"/>
    <w:tmpl w:val="3AA64648"/>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1BC1C94"/>
    <w:multiLevelType w:val="multilevel"/>
    <w:tmpl w:val="40AA1C28"/>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3C766D7"/>
    <w:multiLevelType w:val="hybridMultilevel"/>
    <w:tmpl w:val="2838437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4">
    <w:nsid w:val="476C3ABA"/>
    <w:multiLevelType w:val="multilevel"/>
    <w:tmpl w:val="55AC3AAA"/>
    <w:lvl w:ilvl="0">
      <w:start w:val="2"/>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7885EB5"/>
    <w:multiLevelType w:val="multilevel"/>
    <w:tmpl w:val="24228A8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AEC11AA"/>
    <w:multiLevelType w:val="multilevel"/>
    <w:tmpl w:val="A24CA6A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E2D5F61"/>
    <w:multiLevelType w:val="multilevel"/>
    <w:tmpl w:val="BD804E3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F901195"/>
    <w:multiLevelType w:val="hybridMultilevel"/>
    <w:tmpl w:val="74206D9A"/>
    <w:lvl w:ilvl="0" w:tplc="0422000F">
      <w:start w:val="1"/>
      <w:numFmt w:val="decimal"/>
      <w:lvlText w:val="%1."/>
      <w:lvlJc w:val="left"/>
      <w:pPr>
        <w:tabs>
          <w:tab w:val="num" w:pos="900"/>
        </w:tabs>
        <w:ind w:left="900" w:hanging="360"/>
      </w:pPr>
      <w:rPr>
        <w:rFonts w:hint="default"/>
      </w:rPr>
    </w:lvl>
    <w:lvl w:ilvl="1" w:tplc="04220003" w:tentative="1">
      <w:start w:val="1"/>
      <w:numFmt w:val="bullet"/>
      <w:lvlText w:val="o"/>
      <w:lvlJc w:val="left"/>
      <w:pPr>
        <w:tabs>
          <w:tab w:val="num" w:pos="1620"/>
        </w:tabs>
        <w:ind w:left="1620" w:hanging="360"/>
      </w:pPr>
      <w:rPr>
        <w:rFonts w:ascii="Courier New" w:hAnsi="Courier New" w:cs="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cs="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cs="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99">
    <w:nsid w:val="52CD41E1"/>
    <w:multiLevelType w:val="multilevel"/>
    <w:tmpl w:val="2AB84158"/>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71913F5"/>
    <w:multiLevelType w:val="multilevel"/>
    <w:tmpl w:val="B26C7F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F0756E1"/>
    <w:multiLevelType w:val="multilevel"/>
    <w:tmpl w:val="58841DC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F4F3215"/>
    <w:multiLevelType w:val="multilevel"/>
    <w:tmpl w:val="19AEA8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2E414F5"/>
    <w:multiLevelType w:val="multilevel"/>
    <w:tmpl w:val="5AEECAF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2075C2"/>
    <w:multiLevelType w:val="multilevel"/>
    <w:tmpl w:val="DE2E361A"/>
    <w:lvl w:ilvl="0">
      <w:start w:val="2"/>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106">
    <w:nsid w:val="67DC380C"/>
    <w:multiLevelType w:val="multilevel"/>
    <w:tmpl w:val="D2E6426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AD93301"/>
    <w:multiLevelType w:val="hybridMultilevel"/>
    <w:tmpl w:val="A83A48E6"/>
    <w:lvl w:ilvl="0" w:tplc="03C03122">
      <w:start w:val="1"/>
      <w:numFmt w:val="decimal"/>
      <w:lvlText w:val="%1."/>
      <w:lvlJc w:val="left"/>
      <w:pPr>
        <w:ind w:left="720" w:hanging="360"/>
      </w:pPr>
      <w:rPr>
        <w:rFonts w:hint="default"/>
        <w:b/>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8">
    <w:nsid w:val="7FBA659A"/>
    <w:multiLevelType w:val="multilevel"/>
    <w:tmpl w:val="31AAC128"/>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3"/>
  </w:num>
  <w:num w:numId="7">
    <w:abstractNumId w:val="81"/>
  </w:num>
  <w:num w:numId="8">
    <w:abstractNumId w:val="84"/>
  </w:num>
  <w:num w:numId="9">
    <w:abstractNumId w:val="95"/>
  </w:num>
  <w:num w:numId="10">
    <w:abstractNumId w:val="101"/>
  </w:num>
  <w:num w:numId="11">
    <w:abstractNumId w:val="96"/>
  </w:num>
  <w:num w:numId="12">
    <w:abstractNumId w:val="108"/>
  </w:num>
  <w:num w:numId="13">
    <w:abstractNumId w:val="99"/>
  </w:num>
  <w:num w:numId="14">
    <w:abstractNumId w:val="80"/>
  </w:num>
  <w:num w:numId="15">
    <w:abstractNumId w:val="91"/>
  </w:num>
  <w:num w:numId="16">
    <w:abstractNumId w:val="102"/>
  </w:num>
  <w:num w:numId="17">
    <w:abstractNumId w:val="87"/>
  </w:num>
  <w:num w:numId="18">
    <w:abstractNumId w:val="85"/>
  </w:num>
  <w:num w:numId="19">
    <w:abstractNumId w:val="100"/>
  </w:num>
  <w:num w:numId="20">
    <w:abstractNumId w:val="92"/>
  </w:num>
  <w:num w:numId="21">
    <w:abstractNumId w:val="97"/>
  </w:num>
  <w:num w:numId="22">
    <w:abstractNumId w:val="94"/>
  </w:num>
  <w:num w:numId="23">
    <w:abstractNumId w:val="106"/>
  </w:num>
  <w:num w:numId="24">
    <w:abstractNumId w:val="89"/>
  </w:num>
  <w:num w:numId="25">
    <w:abstractNumId w:val="103"/>
  </w:num>
  <w:num w:numId="26">
    <w:abstractNumId w:val="104"/>
  </w:num>
  <w:num w:numId="27">
    <w:abstractNumId w:val="98"/>
  </w:num>
  <w:num w:numId="28">
    <w:abstractNumId w:val="86"/>
  </w:num>
  <w:num w:numId="2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3"/>
  </w:num>
  <w:num w:numId="31">
    <w:abstractNumId w:val="9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66"/>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AEC"/>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E6"/>
    <w:rsid w:val="0057015A"/>
    <w:rsid w:val="00570195"/>
    <w:rsid w:val="00570259"/>
    <w:rsid w:val="005702B0"/>
    <w:rsid w:val="005702D0"/>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9E5"/>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1"/>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2"/>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4FE"/>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83"/>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E86"/>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0D"/>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51"/>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1F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0F63"/>
    <w:rsid w:val="00EB1058"/>
    <w:rsid w:val="00EB10B5"/>
    <w:rsid w:val="00EB11E2"/>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B9"/>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4BA"/>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66"/>
    <o:shapelayout v:ext="edit">
      <o:idmap v:ext="edit" data="1"/>
      <o:rules v:ext="edit">
        <o:r id="V:Rule1" type="connector" idref="#_x0000_s1067">
          <o:proxy start="" idref="#_x0000_s1070" connectloc="2"/>
        </o:r>
        <o:r id="V:Rule2" type="connector" idref="#_x0000_s1076"/>
        <o:r id="V:Rule3" type="connector" idref="#_x0000_s1077">
          <o:proxy start="" idref="#_x0000_s1073" connectloc="3"/>
        </o:r>
        <o:r id="V:Rule4" type="connector" idref="#_x0000_s1078">
          <o:proxy start="" idref="#_x0000_s1074" connectloc="3"/>
        </o:r>
        <o:r id="V:Rule5" type="connector" idref="#_x0000_s1079">
          <o:proxy start="" idref="#_x0000_s1068" connectloc="1"/>
        </o:r>
        <o:r id="V:Rule6" type="connector" idref="#_x0000_s1080">
          <o:proxy start="" idref="#_x0000_s1075" connectloc="1"/>
        </o:r>
        <o:r id="V:Rule7" type="callout" idref="#_x0000_s1063"/>
        <o:r id="V:Rule8" type="connector" idref="#_x0000_s1038">
          <o:proxy start="" idref="#_x0000_s1057" connectloc="1"/>
          <o:proxy end="" idref="#_x0000_s1057" connectloc="1"/>
        </o:r>
        <o:r id="V:Rule9" type="connector" idref="#_x0000_s1041"/>
        <o:r id="V:Rule10" type="connector" idref="#_x0000_s1049">
          <o:proxy start="" idref="#_x0000_s1048" connectloc="3"/>
          <o:proxy end="" idref="#_x0000_s1047" connectloc="1"/>
        </o:r>
        <o:r id="V:Rule11" type="connector" idref="#_x0000_s1045"/>
        <o:r id="V:Rule12" type="connector" idref="#_x0000_s1113">
          <o:proxy start="" idref="#_x0000_s1116" connectloc="2"/>
        </o:r>
        <o:r id="V:Rule13" type="connector" idref="#_x0000_s1122"/>
        <o:r id="V:Rule14" type="connector" idref="#_x0000_s1123"/>
        <o:r id="V:Rule15" type="connector" idref="#_x0000_s1124"/>
        <o:r id="V:Rule16" type="connector" idref="#_x0000_s1125"/>
        <o:r id="V:Rule17" type="connector" idref="#_x0000_s1126"/>
        <o:r id="V:Rule18" type="callout" idref="#_x0000_s1109"/>
        <o:r id="V:Rule19" type="connector" idref="#_x0000_s1084">
          <o:proxy start="" idref="#_x0000_s1103" connectloc="1"/>
          <o:proxy end="" idref="#_x0000_s1103" connectloc="1"/>
        </o:r>
        <o:r id="V:Rule20" type="connector" idref="#_x0000_s1087"/>
        <o:r id="V:Rule21" type="connector" idref="#_x0000_s1095"/>
        <o:r id="V:Rule22" type="connector" idref="#_x0000_s1091"/>
        <o:r id="V:Rule23" type="connector" idref="#_x0000_s1380"/>
        <o:r id="V:Rule24" type="connector" idref="#_x0000_s1376"/>
        <o:r id="V:Rule25" type="connector" idref="#_x0000_s1332">
          <o:proxy start="" idref="#_x0000_s1329" connectloc="2"/>
        </o:r>
        <o:r id="V:Rule26" type="connector" idref="#_x0000_s1290"/>
        <o:r id="V:Rule27" type="connector" idref="#_x0000_s1299"/>
        <o:r id="V:Rule28" type="connector" idref="#_x0000_s1334"/>
        <o:r id="V:Rule29" type="connector" idref="#_x0000_s1301"/>
        <o:r id="V:Rule30" type="connector" idref="#_x0000_s1296"/>
        <o:r id="V:Rule31" type="connector" idref="#_x0000_s1389"/>
        <o:r id="V:Rule32" type="connector" idref="#_x0000_s1356"/>
        <o:r id="V:Rule33" type="connector" idref="#_x0000_s1333"/>
        <o:r id="V:Rule34" type="connector" idref="#_x0000_s1297"/>
        <o:r id="V:Rule35" type="connector" idref="#_x0000_s1370"/>
        <o:r id="V:Rule36" type="connector" idref="#_x0000_s1374"/>
        <o:r id="V:Rule37" type="connector" idref="#_x0000_s1289"/>
        <o:r id="V:Rule38" type="connector" idref="#_x0000_s1353"/>
        <o:r id="V:Rule39" type="connector" idref="#_x0000_s1387"/>
        <o:r id="V:Rule40" type="connector" idref="#_x0000_s1381"/>
        <o:r id="V:Rule41" type="connector" idref="#_x0000_s1327"/>
        <o:r id="V:Rule42" type="connector" idref="#_x0000_s1390"/>
        <o:r id="V:Rule43" type="connector" idref="#_x0000_s1371"/>
        <o:r id="V:Rule44" type="connector" idref="#_x0000_s1318"/>
        <o:r id="V:Rule45" type="connector" idref="#_x0000_s1335">
          <o:proxy start="" idref="#_x0000_s1331" connectloc="0"/>
        </o:r>
        <o:r id="V:Rule46" type="connector" idref="#_x0000_s1328"/>
        <o:r id="V:Rule47" type="connector" idref="#_x0000_s1295"/>
        <o:r id="V:Rule48" type="connector" idref="#_x0000_s1317"/>
        <o:r id="V:Rule49" type="connector" idref="#_x0000_s1291">
          <o:proxy end="" idref="#_x0000_s1285" connectloc="1"/>
        </o:r>
        <o:r id="V:Rule50" type="connector" idref="#_x0000_s1319"/>
        <o:r id="V:Rule51" type="connector" idref="#_x0000_s1362"/>
        <o:r id="V:Rule52" type="connector" idref="#_x0000_s1293"/>
        <o:r id="V:Rule53" type="connector" idref="#_x0000_s1348"/>
        <o:r id="V:Rule54" type="connector" idref="#_x0000_s1298"/>
        <o:r id="V:Rule55" type="connector" idref="#_x0000_s1377"/>
        <o:r id="V:Rule56" type="connector" idref="#_x0000_s1302"/>
        <o:r id="V:Rule57" type="connector" idref="#_x0000_s1378"/>
        <o:r id="V:Rule58" type="connector" idref="#_x0000_s1372"/>
        <o:r id="V:Rule59" type="connector" idref="#_x0000_s1321"/>
        <o:r id="V:Rule60" type="connector" idref="#_x0000_s1315"/>
        <o:r id="V:Rule61" type="connector" idref="#_x0000_s1300"/>
        <o:r id="V:Rule62" type="connector" idref="#_x0000_s1388"/>
        <o:r id="V:Rule63" type="connector" idref="#_x0000_s1379"/>
        <o:r id="V:Rule64" type="connector" idref="#_x0000_s1320"/>
        <o:r id="V:Rule65" type="connector" idref="#_x0000_s1294"/>
        <o:r id="V:Rule66" type="connector" idref="#_x0000_s1375"/>
        <o:r id="V:Rule67" type="connector" idref="#_x0000_s1314"/>
        <o:r id="V:Rule68" type="connector" idref="#_x0000_s1373"/>
        <o:r id="V:Rule69" type="connector" idref="#_x0000_s1351"/>
        <o:r id="V:Rule70" type="connector" idref="#_x0000_s1360"/>
        <o:r id="V:Rule71" type="connector" idref="#_x0000_s1391"/>
        <o:r id="V:Rule72" type="connector" idref="#_x0000_s1292"/>
        <o:r id="V:Rule73" type="connector" idref="#_x0000_s1310"/>
        <o:r id="V:Rule74" type="connector" idref="#_x0000_s1349"/>
        <o:r id="V:Rule75" type="connector" idref="#_x0000_s1361"/>
        <o:r id="V:Rule76" type="connector" idref="#_x0000_s1303"/>
        <o:r id="V:Rule77" type="connector" idref="#_x0000_s1350"/>
        <o:r id="V:Rule78" type="connector" idref="#_x0000_s1326"/>
        <o:r id="V:Rule79" type="connector" idref="#_x0000_s1325"/>
        <o:r id="V:Rule80" type="connector" idref="#_x0000_s1490"/>
        <o:r id="V:Rule81" type="connector" idref="#_x0000_s1486"/>
        <o:r id="V:Rule82" type="connector" idref="#_x0000_s1442"/>
        <o:r id="V:Rule83" type="connector" idref="#_x0000_s1400"/>
        <o:r id="V:Rule84" type="connector" idref="#_x0000_s1409"/>
        <o:r id="V:Rule85" type="connector" idref="#_x0000_s1444"/>
        <o:r id="V:Rule86" type="connector" idref="#_x0000_s1411"/>
        <o:r id="V:Rule87" type="connector" idref="#_x0000_s1406"/>
        <o:r id="V:Rule88" type="connector" idref="#_x0000_s1499"/>
        <o:r id="V:Rule89" type="connector" idref="#_x0000_s1466"/>
        <o:r id="V:Rule90" type="connector" idref="#_x0000_s1443"/>
        <o:r id="V:Rule91" type="connector" idref="#_x0000_s1407"/>
        <o:r id="V:Rule92" type="connector" idref="#_x0000_s1480"/>
        <o:r id="V:Rule93" type="connector" idref="#_x0000_s1484"/>
        <o:r id="V:Rule94" type="connector" idref="#_x0000_s1399"/>
        <o:r id="V:Rule95" type="connector" idref="#_x0000_s1463"/>
        <o:r id="V:Rule96" type="connector" idref="#_x0000_s1497"/>
        <o:r id="V:Rule97" type="connector" idref="#_x0000_s1491"/>
        <o:r id="V:Rule98" type="connector" idref="#_x0000_s1437"/>
        <o:r id="V:Rule99" type="connector" idref="#_x0000_s1500"/>
        <o:r id="V:Rule100" type="connector" idref="#_x0000_s1481"/>
        <o:r id="V:Rule101" type="connector" idref="#_x0000_s1428"/>
        <o:r id="V:Rule102" type="connector" idref="#_x0000_s1445"/>
        <o:r id="V:Rule103" type="connector" idref="#_x0000_s1438"/>
        <o:r id="V:Rule104" type="connector" idref="#_x0000_s1405"/>
        <o:r id="V:Rule105" type="connector" idref="#_x0000_s1427"/>
        <o:r id="V:Rule106" type="connector" idref="#_x0000_s1401"/>
        <o:r id="V:Rule107" type="connector" idref="#_x0000_s1429"/>
        <o:r id="V:Rule108" type="connector" idref="#_x0000_s1472"/>
        <o:r id="V:Rule109" type="connector" idref="#_x0000_s1403"/>
        <o:r id="V:Rule110" type="connector" idref="#_x0000_s1458"/>
        <o:r id="V:Rule111" type="connector" idref="#_x0000_s1408"/>
        <o:r id="V:Rule112" type="connector" idref="#_x0000_s1487"/>
        <o:r id="V:Rule113" type="connector" idref="#_x0000_s1412"/>
        <o:r id="V:Rule114" type="connector" idref="#_x0000_s1488"/>
        <o:r id="V:Rule115" type="connector" idref="#_x0000_s1482"/>
        <o:r id="V:Rule116" type="connector" idref="#_x0000_s1431"/>
        <o:r id="V:Rule117" type="connector" idref="#_x0000_s1425"/>
        <o:r id="V:Rule118" type="connector" idref="#_x0000_s1410"/>
        <o:r id="V:Rule119" type="connector" idref="#_x0000_s1498"/>
        <o:r id="V:Rule120" type="connector" idref="#_x0000_s1489"/>
        <o:r id="V:Rule121" type="connector" idref="#_x0000_s1430"/>
        <o:r id="V:Rule122" type="connector" idref="#_x0000_s1404"/>
        <o:r id="V:Rule123" type="connector" idref="#_x0000_s1485"/>
        <o:r id="V:Rule124" type="connector" idref="#_x0000_s1424"/>
        <o:r id="V:Rule125" type="connector" idref="#_x0000_s1483"/>
        <o:r id="V:Rule126" type="connector" idref="#_x0000_s1461"/>
        <o:r id="V:Rule127" type="connector" idref="#_x0000_s1470"/>
        <o:r id="V:Rule128" type="connector" idref="#_x0000_s1501"/>
        <o:r id="V:Rule129" type="connector" idref="#_x0000_s1402"/>
        <o:r id="V:Rule130" type="connector" idref="#_x0000_s1420"/>
        <o:r id="V:Rule131" type="connector" idref="#_x0000_s1459"/>
        <o:r id="V:Rule132" type="connector" idref="#_x0000_s1471"/>
        <o:r id="V:Rule133" type="connector" idref="#_x0000_s1413"/>
        <o:r id="V:Rule134" type="connector" idref="#_x0000_s1460"/>
        <o:r id="V:Rule135" type="connector" idref="#_x0000_s1436"/>
        <o:r id="V:Rule136" type="connector" idref="#_x0000_s1435"/>
        <o:r id="V:Rule137" type="connector" idref="#_x0000_s1557">
          <o:proxy start="" idref="#_x0000_s1535" connectloc="2"/>
          <o:proxy end="" idref="#_x0000_s1536" connectloc="0"/>
        </o:r>
        <o:r id="V:Rule138" type="connector" idref="#_x0000_s1558">
          <o:proxy start="" idref="#_x0000_s1519" connectloc="3"/>
          <o:proxy end="" idref="#_x0000_s1527" connectloc="1"/>
        </o:r>
        <o:r id="V:Rule139" type="connector" idref="#_x0000_s1559">
          <o:proxy start="" idref="#_x0000_s1520" connectloc="3"/>
          <o:proxy end="" idref="#_x0000_s1528" connectloc="1"/>
        </o:r>
        <o:r id="V:Rule140" type="connector" idref="#_x0000_s1560">
          <o:proxy start="" idref="#_x0000_s1520" connectloc="3"/>
          <o:proxy end="" idref="#_x0000_s1529" connectloc="1"/>
        </o:r>
        <o:r id="V:Rule141" type="connector" idref="#_x0000_s1561">
          <o:proxy start="" idref="#_x0000_s1521" connectloc="3"/>
          <o:proxy end="" idref="#_x0000_s1533" connectloc="1"/>
        </o:r>
        <o:r id="V:Rule142" type="connector" idref="#_x0000_s1562">
          <o:proxy start="" idref="#_x0000_s1537" connectloc="2"/>
        </o:r>
        <o:r id="V:Rule143" type="connector" idref="#_x0000_s1563"/>
        <o:r id="V:Rule144" type="connector" idref="#_x0000_s1564"/>
        <o:r id="V:Rule145" type="connector" idref="#_x0000_s1565">
          <o:proxy end="" idref="#_x0000_s1546" connectloc="1"/>
        </o:r>
        <o:r id="V:Rule146" type="connector" idref="#_x0000_s1609"/>
        <o:r id="V:Rule147" type="connector" idref="#_x0000_s1610"/>
        <o:r id="V:Rule148" type="connector" idref="#_x0000_s1611"/>
        <o:r id="V:Rule149" type="connector" idref="#_x0000_s1612"/>
        <o:r id="V:Rule150" type="connector" idref="#_x0000_s1613"/>
        <o:r id="V:Rule151" type="connector" idref="#_x0000_s1614"/>
        <o:r id="V:Rule152" type="connector" idref="#_x0000_s1615"/>
        <o:r id="V:Rule153" type="connector" idref="#_x0000_s1616"/>
        <o:r id="V:Rule154" type="connector" idref="#_x0000_s1617"/>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BD1D00-DFB0-412A-A11E-3AE1ABD41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975</TotalTime>
  <Pages>1</Pages>
  <Words>50</Words>
  <Characters>287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51</cp:revision>
  <cp:lastPrinted>2009-02-06T05:36:00Z</cp:lastPrinted>
  <dcterms:created xsi:type="dcterms:W3CDTF">2021-03-09T13:27:00Z</dcterms:created>
  <dcterms:modified xsi:type="dcterms:W3CDTF">2021-03-10T10:41:00Z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