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1719C" w14:textId="47E0EBFF" w:rsidR="00973622" w:rsidRDefault="00742845" w:rsidP="00742845">
      <w:pPr>
        <w:rPr>
          <w:rFonts w:ascii="Verdana" w:hAnsi="Verdana"/>
          <w:color w:val="000000"/>
          <w:sz w:val="18"/>
          <w:szCs w:val="18"/>
          <w:shd w:val="clear" w:color="auto" w:fill="FFFFFF"/>
        </w:rPr>
      </w:pPr>
      <w:r>
        <w:rPr>
          <w:rFonts w:ascii="Verdana" w:hAnsi="Verdana"/>
          <w:color w:val="000000"/>
          <w:sz w:val="18"/>
          <w:szCs w:val="18"/>
          <w:shd w:val="clear" w:color="auto" w:fill="FFFFFF"/>
        </w:rPr>
        <w:t>Васкевич Кирилл Николаевич. Административная ответственность за правонарушения в области налогов и сборов в российской федерации: диссертация ... кандидата Юридических наук: 12.00.14 / Васкевич Кирилл Николаевич;[Место защиты: «Российская академия народного хозяйства и государственной службы при Президенте Российской Федерации»].- Москва, 2016</w:t>
      </w:r>
    </w:p>
    <w:p w14:paraId="1ACA7A0B" w14:textId="77777777" w:rsidR="00742845" w:rsidRDefault="00742845" w:rsidP="00742845">
      <w:pPr>
        <w:rPr>
          <w:rFonts w:ascii="Verdana" w:hAnsi="Verdana"/>
          <w:color w:val="000000"/>
          <w:sz w:val="18"/>
          <w:szCs w:val="18"/>
          <w:shd w:val="clear" w:color="auto" w:fill="FFFFFF"/>
        </w:rPr>
      </w:pPr>
    </w:p>
    <w:tbl>
      <w:tblPr>
        <w:tblW w:w="10000" w:type="dxa"/>
        <w:jc w:val="center"/>
        <w:tblCellSpacing w:w="0" w:type="dxa"/>
        <w:tblCellMar>
          <w:left w:w="0" w:type="dxa"/>
          <w:right w:w="0" w:type="dxa"/>
        </w:tblCellMar>
        <w:tblLook w:val="04A0" w:firstRow="1" w:lastRow="0" w:firstColumn="1" w:lastColumn="0" w:noHBand="0" w:noVBand="1"/>
      </w:tblPr>
      <w:tblGrid>
        <w:gridCol w:w="9712"/>
        <w:gridCol w:w="288"/>
      </w:tblGrid>
      <w:tr w:rsidR="00742845" w14:paraId="506A9B5E" w14:textId="77777777" w:rsidTr="00742845">
        <w:trPr>
          <w:gridAfter w:val="1"/>
          <w:wAfter w:w="280" w:type="dxa"/>
          <w:tblCellSpacing w:w="0" w:type="dxa"/>
          <w:jc w:val="center"/>
        </w:trPr>
        <w:tc>
          <w:tcPr>
            <w:tcW w:w="0" w:type="auto"/>
            <w:vAlign w:val="center"/>
            <w:hideMark/>
          </w:tcPr>
          <w:p w14:paraId="56F35757" w14:textId="77777777" w:rsidR="00742845" w:rsidRDefault="00742845">
            <w:pPr>
              <w:widowControl/>
              <w:tabs>
                <w:tab w:val="clear" w:pos="709"/>
              </w:tabs>
              <w:suppressAutoHyphens w:val="0"/>
              <w:spacing w:after="0" w:line="240" w:lineRule="auto"/>
              <w:ind w:firstLine="0"/>
              <w:jc w:val="left"/>
              <w:rPr>
                <w:rFonts w:ascii="Times New Roman" w:hAnsi="Times New Roman"/>
                <w:kern w:val="0"/>
                <w:sz w:val="20"/>
                <w:szCs w:val="20"/>
                <w:lang w:eastAsia="ru-RU"/>
              </w:rPr>
            </w:pPr>
          </w:p>
        </w:tc>
      </w:tr>
      <w:tr w:rsidR="00742845" w14:paraId="0CF69A9D" w14:textId="77777777" w:rsidTr="00742845">
        <w:trPr>
          <w:tblCellSpacing w:w="0" w:type="dxa"/>
          <w:jc w:val="center"/>
        </w:trPr>
        <w:tc>
          <w:tcPr>
            <w:tcW w:w="0" w:type="auto"/>
            <w:shd w:val="clear" w:color="auto" w:fill="FFFFFF"/>
            <w:hideMark/>
          </w:tcPr>
          <w:tbl>
            <w:tblPr>
              <w:tblW w:w="9440" w:type="dxa"/>
              <w:tblCellSpacing w:w="0" w:type="dxa"/>
              <w:tblCellMar>
                <w:left w:w="0" w:type="dxa"/>
                <w:right w:w="0" w:type="dxa"/>
              </w:tblCellMar>
              <w:tblLook w:val="04A0" w:firstRow="1" w:lastRow="0" w:firstColumn="1" w:lastColumn="0" w:noHBand="0" w:noVBand="1"/>
            </w:tblPr>
            <w:tblGrid>
              <w:gridCol w:w="9440"/>
            </w:tblGrid>
            <w:tr w:rsidR="00742845" w14:paraId="0EBD88F8" w14:textId="77777777">
              <w:trPr>
                <w:tblCellSpacing w:w="0" w:type="dxa"/>
              </w:trPr>
              <w:tc>
                <w:tcPr>
                  <w:tcW w:w="6970" w:type="dxa"/>
                  <w:hideMark/>
                </w:tcPr>
                <w:tbl>
                  <w:tblPr>
                    <w:tblW w:w="0" w:type="auto"/>
                    <w:tblCellSpacing w:w="0" w:type="dxa"/>
                    <w:tblCellMar>
                      <w:left w:w="0" w:type="dxa"/>
                      <w:right w:w="0" w:type="dxa"/>
                    </w:tblCellMar>
                    <w:tblLook w:val="04A0" w:firstRow="1" w:lastRow="0" w:firstColumn="1" w:lastColumn="0" w:noHBand="0" w:noVBand="1"/>
                  </w:tblPr>
                  <w:tblGrid>
                    <w:gridCol w:w="6970"/>
                  </w:tblGrid>
                  <w:tr w:rsidR="00742845" w14:paraId="1C7C07E6" w14:textId="77777777">
                    <w:trPr>
                      <w:tblCellSpacing w:w="0" w:type="dxa"/>
                    </w:trPr>
                    <w:tc>
                      <w:tcPr>
                        <w:tcW w:w="6970" w:type="dxa"/>
                        <w:vAlign w:val="center"/>
                        <w:hideMark/>
                      </w:tcPr>
                      <w:tbl>
                        <w:tblPr>
                          <w:tblpPr w:leftFromText="30" w:rightFromText="30" w:vertAnchor="text" w:tblpXSpec="right" w:tblpYSpec="center"/>
                          <w:tblW w:w="4850" w:type="pct"/>
                          <w:tblCellSpacing w:w="0" w:type="dxa"/>
                          <w:tblCellMar>
                            <w:left w:w="0" w:type="dxa"/>
                            <w:right w:w="0" w:type="dxa"/>
                          </w:tblCellMar>
                          <w:tblLook w:val="04A0" w:firstRow="1" w:lastRow="0" w:firstColumn="1" w:lastColumn="0" w:noHBand="0" w:noVBand="1"/>
                        </w:tblPr>
                        <w:tblGrid>
                          <w:gridCol w:w="6761"/>
                        </w:tblGrid>
                        <w:tr w:rsidR="00742845" w14:paraId="36E037BC" w14:textId="77777777">
                          <w:trPr>
                            <w:tblCellSpacing w:w="0" w:type="dxa"/>
                          </w:trPr>
                          <w:tc>
                            <w:tcPr>
                              <w:tcW w:w="0" w:type="auto"/>
                              <w:vAlign w:val="center"/>
                              <w:hideMark/>
                            </w:tcPr>
                            <w:p w14:paraId="24D73B2B"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Введение</w:t>
                              </w:r>
                            </w:p>
                            <w:p w14:paraId="7005A82D" w14:textId="77777777" w:rsidR="00742845" w:rsidRDefault="00742845" w:rsidP="00742845">
                              <w:pPr>
                                <w:spacing w:line="220" w:lineRule="atLeast"/>
                                <w:rPr>
                                  <w:rFonts w:ascii="Verdana" w:hAnsi="Verdana"/>
                                  <w:b/>
                                  <w:bCs/>
                                  <w:sz w:val="18"/>
                                  <w:szCs w:val="18"/>
                                </w:rPr>
                              </w:pPr>
                              <w:r>
                                <w:rPr>
                                  <w:rFonts w:ascii="Verdana" w:hAnsi="Verdana"/>
                                  <w:b/>
                                  <w:bCs/>
                                  <w:sz w:val="18"/>
                                  <w:szCs w:val="18"/>
                                </w:rPr>
                                <w:t>Введение 3</w:t>
                              </w:r>
                            </w:p>
                            <w:p w14:paraId="2411B219" w14:textId="77777777" w:rsidR="00742845" w:rsidRDefault="00742845" w:rsidP="00742845">
                              <w:pPr>
                                <w:pStyle w:val="afffffffffffffffffffffffffff6"/>
                                <w:spacing w:line="220" w:lineRule="atLeast"/>
                                <w:rPr>
                                  <w:rFonts w:ascii="Verdana" w:hAnsi="Verdana"/>
                                  <w:bCs w:val="0"/>
                                  <w:sz w:val="18"/>
                                  <w:szCs w:val="18"/>
                                </w:rPr>
                              </w:pPr>
                              <w:r>
                                <w:rPr>
                                  <w:rFonts w:ascii="Verdana" w:hAnsi="Verdana"/>
                                  <w:sz w:val="18"/>
                                  <w:szCs w:val="18"/>
                                </w:rPr>
                                <w:t>1.1. Методологические подходы к изучению юридической ответственности 15</w:t>
                              </w:r>
                            </w:p>
                            <w:p w14:paraId="55EA2459"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1.2. Анализ зарубежной теории, в части формирования системы юридической ответственности за налоговые правонарушения 30</w:t>
                              </w:r>
                            </w:p>
                            <w:p w14:paraId="12815E2D"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1.3. Выявление сущности и цели административной ответственности за налоговые правонарушения 54</w:t>
                              </w:r>
                            </w:p>
                            <w:p w14:paraId="080690C9" w14:textId="77777777" w:rsidR="00742845" w:rsidRDefault="00742845" w:rsidP="00742845">
                              <w:pPr>
                                <w:spacing w:line="220" w:lineRule="atLeast"/>
                                <w:rPr>
                                  <w:rFonts w:ascii="Verdana" w:hAnsi="Verdana"/>
                                  <w:b/>
                                  <w:bCs/>
                                  <w:sz w:val="18"/>
                                  <w:szCs w:val="18"/>
                                </w:rPr>
                              </w:pPr>
                              <w:r>
                                <w:rPr>
                                  <w:rFonts w:ascii="Verdana" w:hAnsi="Verdana"/>
                                  <w:b/>
                                  <w:bCs/>
                                  <w:sz w:val="18"/>
                                  <w:szCs w:val="18"/>
                                </w:rPr>
                                <w:t>ГЛАВА II.</w:t>
                              </w:r>
                              <w:r>
                                <w:rPr>
                                  <w:rStyle w:val="apple-converted-space"/>
                                  <w:rFonts w:ascii="Verdana" w:hAnsi="Verdana"/>
                                  <w:b/>
                                  <w:bCs/>
                                  <w:sz w:val="18"/>
                                  <w:szCs w:val="18"/>
                                </w:rPr>
                                <w:t> </w:t>
                              </w:r>
                              <w:r>
                                <w:rPr>
                                  <w:rStyle w:val="af2"/>
                                  <w:rFonts w:ascii="Verdana" w:hAnsi="Verdana"/>
                                  <w:sz w:val="18"/>
                                  <w:szCs w:val="18"/>
                                </w:rPr>
                                <w:t>Развитие системы юридической ответственности за нарушения законодательства налогах и сборах в Российской федЕрации</w:t>
                              </w:r>
                              <w:r>
                                <w:rPr>
                                  <w:rStyle w:val="apple-converted-space"/>
                                  <w:rFonts w:ascii="Verdana" w:hAnsi="Verdana"/>
                                  <w:b/>
                                  <w:bCs/>
                                  <w:sz w:val="18"/>
                                  <w:szCs w:val="18"/>
                                </w:rPr>
                                <w:t> </w:t>
                              </w:r>
                              <w:r>
                                <w:rPr>
                                  <w:rFonts w:ascii="Verdana" w:hAnsi="Verdana"/>
                                  <w:b/>
                                  <w:bCs/>
                                  <w:sz w:val="18"/>
                                  <w:szCs w:val="18"/>
                                </w:rPr>
                                <w:t>67</w:t>
                              </w:r>
                            </w:p>
                            <w:p w14:paraId="7EED177A" w14:textId="77777777" w:rsidR="00742845" w:rsidRDefault="00742845" w:rsidP="00742845">
                              <w:pPr>
                                <w:pStyle w:val="afffffffffffffffffffffffffff6"/>
                                <w:spacing w:line="220" w:lineRule="atLeast"/>
                                <w:rPr>
                                  <w:rFonts w:ascii="Verdana" w:hAnsi="Verdana"/>
                                  <w:bCs w:val="0"/>
                                  <w:sz w:val="18"/>
                                  <w:szCs w:val="18"/>
                                </w:rPr>
                              </w:pPr>
                              <w:r>
                                <w:rPr>
                                  <w:rFonts w:ascii="Verdana" w:hAnsi="Verdana"/>
                                  <w:sz w:val="18"/>
                                  <w:szCs w:val="18"/>
                                </w:rPr>
                                <w:t>2.1.Сходства и отличия административной ответственности за нарушения в сфере налогов и сборов в РФ от других видов юридической ответственности 67</w:t>
                              </w:r>
                            </w:p>
                            <w:p w14:paraId="68AAA6D1"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2.2 Субъекты правонарушений в сфере законодательства о налогах и сборах РФ 99</w:t>
                              </w:r>
                            </w:p>
                            <w:p w14:paraId="75CE97BC"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2.3. Развитие правового регулирования института ответственности за нарушения налогов и сборов РФ 103</w:t>
                              </w:r>
                            </w:p>
                            <w:p w14:paraId="119FF226" w14:textId="77777777" w:rsidR="00742845" w:rsidRDefault="00742845" w:rsidP="00742845">
                              <w:pPr>
                                <w:spacing w:line="220" w:lineRule="atLeast"/>
                                <w:rPr>
                                  <w:rFonts w:ascii="Verdana" w:hAnsi="Verdana"/>
                                  <w:b/>
                                  <w:bCs/>
                                  <w:sz w:val="18"/>
                                  <w:szCs w:val="18"/>
                                </w:rPr>
                              </w:pPr>
                              <w:r>
                                <w:rPr>
                                  <w:rFonts w:ascii="Verdana" w:hAnsi="Verdana"/>
                                  <w:b/>
                                  <w:bCs/>
                                  <w:sz w:val="18"/>
                                  <w:szCs w:val="18"/>
                                </w:rPr>
                                <w:t>ГЛАВА III.</w:t>
                              </w:r>
                              <w:r>
                                <w:rPr>
                                  <w:rStyle w:val="apple-converted-space"/>
                                  <w:rFonts w:ascii="Verdana" w:hAnsi="Verdana"/>
                                  <w:b/>
                                  <w:bCs/>
                                  <w:sz w:val="18"/>
                                  <w:szCs w:val="18"/>
                                </w:rPr>
                                <w:t> </w:t>
                              </w:r>
                              <w:r>
                                <w:rPr>
                                  <w:rStyle w:val="af2"/>
                                  <w:rFonts w:ascii="Verdana" w:hAnsi="Verdana"/>
                                  <w:sz w:val="18"/>
                                  <w:szCs w:val="18"/>
                                </w:rPr>
                                <w:t>Совершенствование института административной ответственности за нарушения законодательства о налогах и сборах</w:t>
                              </w:r>
                              <w:r>
                                <w:rPr>
                                  <w:rStyle w:val="apple-converted-space"/>
                                  <w:rFonts w:ascii="Verdana" w:hAnsi="Verdana"/>
                                  <w:b/>
                                  <w:bCs/>
                                  <w:sz w:val="18"/>
                                  <w:szCs w:val="18"/>
                                </w:rPr>
                                <w:t> </w:t>
                              </w:r>
                              <w:r>
                                <w:rPr>
                                  <w:rFonts w:ascii="Verdana" w:hAnsi="Verdana"/>
                                  <w:b/>
                                  <w:bCs/>
                                  <w:sz w:val="18"/>
                                  <w:szCs w:val="18"/>
                                </w:rPr>
                                <w:t>124</w:t>
                              </w:r>
                            </w:p>
                            <w:p w14:paraId="4019502E" w14:textId="77777777" w:rsidR="00742845" w:rsidRDefault="00742845" w:rsidP="00742845">
                              <w:pPr>
                                <w:pStyle w:val="afffffffffffffffffffffffffff6"/>
                                <w:spacing w:line="220" w:lineRule="atLeast"/>
                                <w:rPr>
                                  <w:rFonts w:ascii="Verdana" w:hAnsi="Verdana"/>
                                  <w:bCs w:val="0"/>
                                  <w:sz w:val="18"/>
                                  <w:szCs w:val="18"/>
                                </w:rPr>
                              </w:pPr>
                              <w:r>
                                <w:rPr>
                                  <w:rFonts w:ascii="Verdana" w:hAnsi="Verdana"/>
                                  <w:sz w:val="18"/>
                                  <w:szCs w:val="18"/>
                                </w:rPr>
                                <w:t>3.1. Зарубежный опыт регулирования ответственности за нарушения законодательства о налогах и сборах 124</w:t>
                              </w:r>
                            </w:p>
                            <w:p w14:paraId="2625CD47"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3.2. Применение зарубежного опыта в совершенствовании института административной ответственности 148</w:t>
                              </w:r>
                            </w:p>
                            <w:p w14:paraId="1340EB19"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Заключение 154</w:t>
                              </w:r>
                            </w:p>
                            <w:p w14:paraId="3C87CA71"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Список нормативных источников и научной литературы 165</w:t>
                              </w:r>
                            </w:p>
                            <w:p w14:paraId="406E18E8" w14:textId="77777777" w:rsidR="00742845" w:rsidRDefault="00742845" w:rsidP="00742845">
                              <w:pPr>
                                <w:widowControl/>
                                <w:numPr>
                                  <w:ilvl w:val="0"/>
                                  <w:numId w:val="47"/>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7" w:anchor="7477401" w:history="1">
                                <w:r>
                                  <w:rPr>
                                    <w:rStyle w:val="a8"/>
                                    <w:rFonts w:ascii="Verdana" w:hAnsi="Verdana"/>
                                    <w:color w:val="0C72B6"/>
                                    <w:sz w:val="18"/>
                                    <w:szCs w:val="18"/>
                                  </w:rPr>
                                  <w:t>Анализ зарубежной теории, в части формирования системы юридической ответственности за налоговые правонарушения</w:t>
                                </w:r>
                              </w:hyperlink>
                            </w:p>
                            <w:p w14:paraId="5ABE5D89" w14:textId="77777777" w:rsidR="00742845" w:rsidRDefault="00742845" w:rsidP="00742845">
                              <w:pPr>
                                <w:widowControl/>
                                <w:numPr>
                                  <w:ilvl w:val="0"/>
                                  <w:numId w:val="47"/>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8" w:anchor="7477402" w:history="1">
                                <w:r>
                                  <w:rPr>
                                    <w:rStyle w:val="a8"/>
                                    <w:rFonts w:ascii="Verdana" w:hAnsi="Verdana"/>
                                    <w:color w:val="0C72B6"/>
                                    <w:sz w:val="18"/>
                                    <w:szCs w:val="18"/>
                                  </w:rPr>
                                  <w:t>Выявление сущности и цели административной ответственности за налоговые правонарушения</w:t>
                                </w:r>
                              </w:hyperlink>
                            </w:p>
                            <w:p w14:paraId="54174821" w14:textId="77777777" w:rsidR="00742845" w:rsidRDefault="00742845" w:rsidP="00742845">
                              <w:pPr>
                                <w:widowControl/>
                                <w:numPr>
                                  <w:ilvl w:val="0"/>
                                  <w:numId w:val="47"/>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9" w:anchor="7477403" w:history="1">
                                <w:r>
                                  <w:rPr>
                                    <w:rStyle w:val="a8"/>
                                    <w:rFonts w:ascii="Verdana" w:hAnsi="Verdana"/>
                                    <w:color w:val="0C72B6"/>
                                    <w:sz w:val="18"/>
                                    <w:szCs w:val="18"/>
                                  </w:rPr>
                                  <w:t>Субъекты правонарушений в сфере законодательства о налогах и сборах РФ</w:t>
                                </w:r>
                              </w:hyperlink>
                            </w:p>
                            <w:p w14:paraId="1C370164" w14:textId="77777777" w:rsidR="00742845" w:rsidRDefault="00742845" w:rsidP="00742845">
                              <w:pPr>
                                <w:widowControl/>
                                <w:numPr>
                                  <w:ilvl w:val="0"/>
                                  <w:numId w:val="47"/>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10" w:anchor="7477404" w:history="1">
                                <w:r>
                                  <w:rPr>
                                    <w:rStyle w:val="a8"/>
                                    <w:rFonts w:ascii="Verdana" w:hAnsi="Verdana"/>
                                    <w:color w:val="0C72B6"/>
                                    <w:sz w:val="18"/>
                                    <w:szCs w:val="18"/>
                                  </w:rPr>
                                  <w:t>Применение зарубежного опыта в совершенствовании института административной ответственности</w:t>
                                </w:r>
                              </w:hyperlink>
                            </w:p>
                            <w:p w14:paraId="053D2649" w14:textId="77777777" w:rsidR="00742845" w:rsidRDefault="00742845" w:rsidP="00742845">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Анализ зарубежной теории, в части формирования системы юридической ответственности за налоговые правонарушения</w:t>
                              </w:r>
                            </w:p>
                            <w:p w14:paraId="15F2608A"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Прежде чем говорить об ответственности в науке права, необходимо несколько слов сказать о философских подходах к изучению ответственности.</w:t>
                              </w:r>
                            </w:p>
                            <w:p w14:paraId="0E6E5372"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Одними из последних исследований в этой области являются работы А.И. Ореховского, в которых отмечается, что «…ответственность представляется в качестве ключевого связующего компонента во всех сферах жизнедеятельности людей…как форма упорядочивающей связи в различных структурах социальных отношений…»1 При этом любое политическое, социально-экономическое и правовое взаимодействие в обществе корректируется положенностью субъекта взаимодействия к ответу.</w:t>
                              </w:r>
                            </w:p>
                            <w:p w14:paraId="3983F091"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В результате своих исследований А.И. Ореховский приходит к выводу о том, что «…существенные характеристики феномена ответственности нельзя получить генетически из объективной основы отношений – нравственно-психологических, экономических, политико-правовых зависимостей, формирующихся как в процессе становления и развития правовой государственности, так и в процессе материальной и духовной деятельности …»2.</w:t>
                              </w:r>
                            </w:p>
                            <w:p w14:paraId="15B0AE57"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Например, И. Ильин связывает решение проблемы экономической или финансовой ответственности, с ее политической и правовой регуляцией в обществе как надстроечного механизма над экономическим базисом1. Поэтому, на наш взгляд, совершенствование законодательства в части юридической ответственности во многом связано с системно-ценностным подходом к откладке механизма ответственности. Так и Д.А. Ольховский отмечает, что «…ответственность – это не только арсенал средств наказания за произвол, проявившийся в деятельности субъекта, а необходимый ценностный ориентир деятельности…»2.</w:t>
                              </w:r>
                            </w:p>
                            <w:p w14:paraId="361CF3E8"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В рамках нашего исследования важно отметить, что в соответствии с «философией ответственности» А.И. Ореховского, структура ответственного отношения включает в себя следующие содержательные элементы: 1) тот, кто отвечает (субъект ответственности); 2) перед кем субъект отвечает и какова мера и степень его ответственности (инстанция и мера ответственности); 3) за что и во имя чего отвечает субъект (объективные основания ответственности).</w:t>
                              </w:r>
                            </w:p>
                            <w:p w14:paraId="0FC5DCE2"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 xml:space="preserve">Следует указать на органичную взаимосвязь вышеперечисленных системообразующих элементов ответственного отношения. Но практическое решение проблемы ответственности обычно основывалось на детальном анализе взаимосвязи двух первых структурных элементов: субъекта и меры ответственности. Обоснование же третьей составляющей ответственности не принималось за должный расчет, словно ее решающая роль подразумевалась сама собой. На наш взгляд, объективные основания ответственности являются определяющими в развитии ответственности вообще и юридической ответственности в частности. Именно определение цели – «за что и во имя чего отвечает субъект» является </w:t>
                              </w:r>
                              <w:r>
                                <w:rPr>
                                  <w:rFonts w:ascii="Verdana" w:hAnsi="Verdana"/>
                                  <w:sz w:val="18"/>
                                  <w:szCs w:val="18"/>
                                </w:rPr>
                                <w:lastRenderedPageBreak/>
                                <w:t>исходным в системе комплексного исследования проблемы ответственности в правовой науке. Кратко рассмотрев философские изыскания по данной проблематике, перейдем непосредственно к изучению объекта исследования с позиции права.</w:t>
                              </w:r>
                            </w:p>
                            <w:p w14:paraId="34B77629"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Cтоит отметить, что для более детального и глубокого изучения административной ответственности за нарушения налогового законодательства в первую очередь необходимо обратить пристальное внимание на такой правовой институт как юридическая ответственность, на имеющиеся подходы к его изучению, слабо изученные стороны.</w:t>
                              </w:r>
                            </w:p>
                            <w:p w14:paraId="7D3CD53D"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Являясь важнейшим институтом правовой системы,1 юридическая ответственность на протяжении длительного времени вызывает особый интерес у юристов. Однако у них до сих пор не выработано единого понимания данного института.</w:t>
                              </w:r>
                            </w:p>
                            <w:p w14:paraId="21CD76E7"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В современной юридической науке ответственность подразделяется на два вида – позитивную, возникающую из обязанности совершать положительные, полезные для общества функции, и реализуемую в регулятивных правоотношениях, где обязанная сторона находится в положении подконтрольности и подотчетности, и негативную, связанную с совершением правонарушения правонарушителем, подвергаемым соответствующим правовым санкциям2. Такой подход позволил выделить в юридической ответственности две её стороны: проспективную - за совершаемую или предполагаемую активную, инициативную деятельность в соответствии со статусом (предоставленными правами и юридическими обязанностями) в интересах достижения той или иной цели, результата и ретроспективную - за правонарушение. Такой подход прослеживается и у философов. Так, А.И. Ореховский «…говоря об ответственности как о многомерном, многосущностном отношении, приходит к необходимости учитывания двух функций ответственного отношения как единого противоречивого состояния бытия: перспективную и ретроспективную.</w:t>
                              </w:r>
                            </w:p>
                            <w:p w14:paraId="62574B91"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Различные научные изыскания многих отечественных правоведов на протяжении нескольких десятков лет позволяют выделить следующие подходы к определению юридической ответственности, в частности, негативный, позитивный, ретроспективный и смешанный, объединяющий основные идеи позитивного и ретроспективного подхода. Кроме того, в каждой из этих групп имеются свои подходы, что в какой-то мере вносит еще большую несогласованность и противоречивость в выработке универсального определения юридической ответственности.</w:t>
                              </w:r>
                            </w:p>
                            <w:p w14:paraId="49FAD6BD" w14:textId="77777777" w:rsidR="00742845" w:rsidRDefault="00742845" w:rsidP="00742845">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Выявление сущности и цели административной ответственности за налоговые правонарушения</w:t>
                              </w:r>
                            </w:p>
                            <w:p w14:paraId="370CDB11"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Поэтому возникновение административной ответственности не следует смешивать с ее осуществлением, а также ее содержание ни стоит ограничивать стадией прав и обязанностей субъектов ответственности.</w:t>
                              </w:r>
                            </w:p>
                            <w:p w14:paraId="033CDCD1"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Второй этап (элемент) в развитии генезиса системы административной ответственности связан с «материализации» отношений ответственности, то есть с фактическими действиями субъектов ответственности.</w:t>
                              </w:r>
                            </w:p>
                            <w:p w14:paraId="50EFF5E6"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lastRenderedPageBreak/>
                                <w:t>Также стоит отметить наличие противоречий между выделенными элементами (этапами), которые разрешаются в результате целенаправленной правоприменительной деятельности компетентных органов государственной власти, в частности налоговых органов.</w:t>
                              </w:r>
                            </w:p>
                            <w:p w14:paraId="20B94656"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Выяснив наличие в реальной действительности содержание правоотношения, обусловленное санкцией нарушенной юридической нормы, орган государственной власти на практике реализует заложенную в них «программу», модель поведения и совершает в соответствии с полномочиями конкретные действия по применению к нарушителю мер административной ответственности за совершенное им противоправное деяние.</w:t>
                              </w:r>
                            </w:p>
                            <w:p w14:paraId="7ECC0A2F"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Правонарушитель, в свою очередь, претерпевает применяемые к нему принудительные меры. Тем самым, мы наблюдаем исчезновение основного противоречия административной ответственности, а именно привлечение «безответственного» лица к ответственности. Данный момент, то есть окончание развертывания основного противоречия административной ответственности и принято считать завершением данного процесса.</w:t>
                              </w:r>
                            </w:p>
                            <w:p w14:paraId="74AFAF12"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В этом процессе, при преобразовании административной ответственности от этапа к этапу, ее фундамент, который может быть кратко определен в виде формулы «причинение – претерпевание», а также содержание и основные черты сохраняются неизменными.</w:t>
                              </w:r>
                            </w:p>
                            <w:p w14:paraId="12DC4B70"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Тем самым процессное описание системы административной ответственности позволяет говорить о том, что она состоит из совокупности элементов - стадий ответственности, взаимодействующих и взаимосвязанных друг с другом и включает в себя, во-первых, правоотношение ответственности1, и, во-вторых, реальные действия субъектов правоотношения по реализации имеющихся у них прав и юридических обязанностей.</w:t>
                              </w:r>
                            </w:p>
                            <w:p w14:paraId="2846D1F1"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Данные элементы ответственности находятся на разных уровнях реализации права. Кроме того, внутри них присутствуют отношения субординации, которые связывают отдельные элементы системы друг с другом. Можно считать, что наличие субординации между элементами ответственности отличает ее от суммативной системы видов ответственности.</w:t>
                              </w:r>
                            </w:p>
                            <w:p w14:paraId="3FF0E49D"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Теоретическую модель административной ответственности мы представили в двух видах, как подсистему в функциональной системе юридической ответственности, позволяющий выделить ее сферу, координационные и управленческие связи с уголовной и налоговой ответственностью путем выделения фокусированного полезного результата, а также в виде процесса, отражающего ее сущность и внутреннее содержание. Данный подход позволяет наиболее целостно и системно представить данный правовой феномен, несет методологическую функцию, являясь важной ступенью при разработке конкретных проблем отраслевых видов ответственности, в частности в налоговой сфере, открывает путь к практическому их совершенствованию.</w:t>
                              </w:r>
                            </w:p>
                            <w:p w14:paraId="177F419D"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 xml:space="preserve">Система административной ответственности, как и любая социальная система является открытой, способной не только быть чувствительной к внешним изменениям «входные параметры», но и оказывать обратное воздействие «выходные параметры», которое </w:t>
                              </w:r>
                              <w:r>
                                <w:rPr>
                                  <w:rFonts w:ascii="Verdana" w:hAnsi="Verdana"/>
                                  <w:sz w:val="18"/>
                                  <w:szCs w:val="18"/>
                                </w:rPr>
                                <w:lastRenderedPageBreak/>
                                <w:t>носит последовательный и целенаправленный характер и стремится к достижению определенного фокусированного результата.</w:t>
                              </w:r>
                            </w:p>
                            <w:p w14:paraId="0804F111"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Данное обстоятельство предопределяет социальное и юридическое назначение административной ответственности как важнейшего инструмента для борьбы с правовыми эксцессами.</w:t>
                              </w:r>
                            </w:p>
                            <w:p w14:paraId="40A0C229"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Для выявления цели административной ответственности необходимо провести анализ объекта в составе административных правонарушений в сфере налогов и сборов РФ, а именно статей 15.3-15.9, 15.11 КоАП РФ1</w:t>
                              </w:r>
                            </w:p>
                            <w:p w14:paraId="72458671" w14:textId="77777777" w:rsidR="00742845" w:rsidRDefault="00742845" w:rsidP="00742845">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Субъекты правонарушений в сфере законодательства о налогах и сборах РФ</w:t>
                              </w:r>
                            </w:p>
                            <w:p w14:paraId="70439E4D"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К административной ответственности можно привлечь физическое, юридическое лицо (не в качестве налогоплательщика) или должностное лицо юридического лица.</w:t>
                              </w:r>
                            </w:p>
                            <w:p w14:paraId="6D1CD68C"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Совершенно различны и процедуры привлечения к тому или другому виду ответственности, регламентируемые разными законами – НК РФ и КоАП РФ. К ответственности за совершение налогового правонарушения имеют право привлекать только налоговые органы после проведения соответствующей проверки, а санкции могут быть наложены только судом. Более широк круг органов государственной власти, правомочных привлекать к административной ответственности за нарушения законодательства о налогах и сборах, в их числе, налоговые органы, суды. Различаются и размеры санкций, установленных НК РФ и КоАП РФ. Сроки привлечения к административной ответственности и ответственности за налоговые правонарушения также отличаются: согласно КоАП РФ такой срок равен 1 году, НК РФ предполагает полгода.</w:t>
                              </w:r>
                            </w:p>
                            <w:p w14:paraId="065FAC54"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Таким образом, мы выделили ряд отличий между налоговой и административной ответственностью. Необходимо обратить внимание, что некоторые юристы1 в целях дальнейшего реформирования института юридической ответственности в сфере налогов и сборов предлагают перенести составы налоговых правонарушений, предусмотренные гл. 16 НК РФ, в КоАП РФ. Учитывая результаты первой главы, это возможно только в отношении тех налоговых правонарушений, которые имеют административно-правовую природу, где объектом посягательства является отношения, обеспечивающие соблюдение налоговой дисциплины -установленного порядка управления в сфере налогов и сборов. К таким правонарушениям можно отнести те, объективная сторона которых выражается в непредоставлении в установленный законом срок различного рода документов и сведений (ст. 118, ст. 126, ст. 129.1 НК РФ), а также нарушении сроков постановки на налоговый учёт (ст. 116, ст. 117, 129.2 НК РФ). Перенести из НК РФ в КоАП РФ возможно и составы правонарушений, в объективную сторону которых входят непредставление (несвоевременное представление) налоговых деклараций (ст. 119 НК РФ).</w:t>
                              </w:r>
                            </w:p>
                            <w:p w14:paraId="1F62C28C"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 xml:space="preserve">Составы таких налоговых правонарушений, как неуплата или неполная уплата сумм налога (сбора) (ст. 122 НК РФ) и невыполнение налоговым агентом обязанности по удержанию и (или) перечислению налогов (ст. 123 НК РФ) отличает имущественный характер, так как они посягают на отношения, связанные с осуществлением налоговых изъятий и непосредственно влекут финансовые потери для государства. Именно эта особенность, по мнению диссертанта, не </w:t>
                              </w:r>
                              <w:r>
                                <w:rPr>
                                  <w:rFonts w:ascii="Verdana" w:hAnsi="Verdana"/>
                                  <w:sz w:val="18"/>
                                  <w:szCs w:val="18"/>
                                </w:rPr>
                                <w:lastRenderedPageBreak/>
                                <w:t>позволяют провести их механический перенос в КоАП РФ и их регулирование предпочтительнее именно НК РФ.</w:t>
                              </w:r>
                            </w:p>
                            <w:p w14:paraId="2ACE38E5"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На наш взгляд, это обусловлено еще и тем, что противоправные деяния, регламентированные ст. 122 и ст.123 НК РФ, по степени общественной опасности превосходят административные проступки, которые предусмотрены в гл. 15 КоАП РФ.</w:t>
                              </w:r>
                            </w:p>
                            <w:p w14:paraId="44698055"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Дальнейшее развитие нашего исследования предполагает обращение к проблеме соотношения и взаимосвязи административной и уголовной ответственности за нарушения налогового законодательства.</w:t>
                              </w:r>
                            </w:p>
                            <w:p w14:paraId="1E6D203C"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Реализуя одну и ту же функцию (карательную) в системе юридической ответственности, необходимо найти признаки, позволяющие их разграничить. При этом необходимо учитывать ряд обстоятельств, которые служат «камнем преткновения» при решении вопроса о соотношении уголовной и административной ответственности. Это, во-первых, «смежные» составы, при определенных обстоятельствах квалифицируемые как мелкие и в этом случае относимые к сфере административной юрисдикции, а в других случаях попадающие в сферу уголовной юрисдикции. А, во-вторых, составы, по которым законодатель установил уголовную ответственность для физических лиц и административную ответственность для юридических лиц, работниками которых являются виновные физические лица.</w:t>
                              </w:r>
                            </w:p>
                            <w:p w14:paraId="5B7A7217"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В соответствии с УК РФ под налоговыми преступлениями обычно понимаются деяния, предусмотренные: ст. 198-199, ст. 199.1 и 199.2 УК РФ. Учитывая причинно-следственные связи последствий правонарушений и преступлений можно сделать вывод, что по некоторым составам преступлений (ст. 198, ст. 199 УК РФ, ст.199.2 УК РФ) на практике можно получить пересечение с КоАП РФ и НК РФ.</w:t>
                              </w:r>
                            </w:p>
                            <w:p w14:paraId="0377C376"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В этой связи в первую очередь необходимо обратиться к уже имеющимся теоретическим наработкам, касающимся разграничения уголовной и административной ответственности.</w:t>
                              </w:r>
                            </w:p>
                            <w:p w14:paraId="249236F2"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Так, отечественный ученый Шергин А. П. в 1980-х годах обратил внимание на институт замены уголовной ответственности административной, то есть на явление «декриминализации» преступлений. По его мнению, существование данного института свидетельствует «…о тесной взаимосвязи уголовной и административной ответственности, единстве их целей…», о расширении возможностей использования административно-юрисдикционного способа правоохраны в борьбе с преступлениями1. Ученый также полагает, что установление способа защиты тех или иных общественных отношений должно исходить из реальной оценки опасности деяний. Необходимо иметь в виду, что некоторые правонарушения, которые оказались вне уголовной юрисдикции, не перестают быть общественно опасными. Наряду с мерами общественного воздействия, противодействие им должно осуществляться административными или дисциплинарными мерами.</w:t>
                              </w:r>
                            </w:p>
                            <w:p w14:paraId="1852BAC8" w14:textId="77777777" w:rsidR="00742845" w:rsidRDefault="00742845" w:rsidP="00742845">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Применение зарубежного опыта в совершенствовании института административной ответственности</w:t>
                              </w:r>
                            </w:p>
                            <w:p w14:paraId="38D44E78"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 xml:space="preserve">В разделе 4.23.9.2 IRM (05-14-2008) обсуждаются наиболее часто используемые санкции. Инструкции по разграничению от </w:t>
                              </w:r>
                              <w:r>
                                <w:rPr>
                                  <w:rFonts w:ascii="Verdana" w:hAnsi="Verdana"/>
                                  <w:sz w:val="18"/>
                                  <w:szCs w:val="18"/>
                                </w:rPr>
                                <w:lastRenderedPageBreak/>
                                <w:t>определенных гражданско-правовых санкций приводятся в документе Civil Penalties Master file.</w:t>
                              </w:r>
                            </w:p>
                            <w:p w14:paraId="43D313D5"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Приведем некоторые статьи из этих законов, касающиеся наказания за мошенничество (fraud penalty). Так в 4.23.9.6 IRM установлено, что для установления санкций за мошенничество, необходимо различать такие понятия как «избежание налогов» (tax avoidance2) и уклонение от налогов (tax evasion). Чтобы достоверно определить степень мошенничества в налоговой сфере, необходимо установить, что часть недоплаты обусловлена неправильным предоставлением информации и фактов налогоплательщиком, и умышленным характером данного проступка.</w:t>
                              </w:r>
                            </w:p>
                            <w:p w14:paraId="13AC9BBD"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По законодательству США гражданско-правовые санкции за мошенничество могут быть рекомендованы только там, где существует ясное и убедительное доказательство того, что причиной мошенничества является неполная уплата налога, т.е «tax avoidance». Такие случаи должны показать субъективную сторону уклонения от уплаты налогов. Это могут быть ошибки, халатность, степень доверия некорректной технической информации, невнимательность или неосторожность. Среди факторов, рассматриваемых при установлении гражданско-правовых санкции, могут быть: особо тяжкие последствия (flagrant nature) или незначительность (diminutive).</w:t>
                              </w:r>
                            </w:p>
                            <w:p w14:paraId="5FDF4E77"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Кроме того познавательный интерес представляет зарубежный опыт определения вины юридических лиц, организаций. В Италии юридическое лицо освобождается от ответственности при удачном применении «защиты посредством организационной структуры» и не несет ответственности за действия своих сотрудников, которые занимают руководящие должности, если сможет доказать, что: а) в организации еще до совершения преступления была утверждена и эффективно использовалась соответствующая организационно управленческая модель с целью предотвращения подобных правонарушений; б) в компании был организован независимый от руководства надзорный орган, занимающийся надзором, контролем, укреплением и совершенствованием модели; в) до совершения преступления данный надзорный орган эффективно осуществлял контроль и надзор за применением модели; г) физическое лицо, которое виновно в совершении преступления, совершило его посредством умышленного и злостного уклонения от выполнения правил, заложенных в модели.</w:t>
                              </w:r>
                            </w:p>
                            <w:p w14:paraId="14D21CE6"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Кроме того, в «приемлемую» модель обязательно должны входить законодательно установленные общие для всех критерии, в частности, вид потенциально опасной деятельности; процедура принятия и утверждения решений, способствующих правонарушениям; список обязательных для исполнения мер, которые направлены на предотвращение совершения преступлений; система мер дисциплинарного и иного характера за неисполнение требований, правил модели.</w:t>
                              </w:r>
                            </w:p>
                            <w:p w14:paraId="5BAB6C15"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Таким образом, мы видим, что наряду с обычными правилами привлечения юридических лиц к ответственности за преступления, совершенные физическими лицами от имени или в интересах компании, корпоративная ответственность может быть возложена на юридическое лицо при отсутствии у него органов и средств внутреннего контроля и надзора1</w:t>
                              </w:r>
                            </w:p>
                            <w:p w14:paraId="5A5E5B3C"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 xml:space="preserve">В законодательстве Англии корпорации рассматриваются в качестве субъектов правоотношений, на основе использования теории отождествления или доктрины опосредованной ответственности и идентификации2 (liability for the act of another)- то есть ответственности </w:t>
                              </w:r>
                              <w:r>
                                <w:rPr>
                                  <w:rFonts w:ascii="Verdana" w:hAnsi="Verdana"/>
                                  <w:sz w:val="18"/>
                                  <w:szCs w:val="18"/>
                                </w:rPr>
                                <w:lastRenderedPageBreak/>
                                <w:t>одного лица за действия другого. Компания, согласно данной доктрине, несет всю ответственность за действия работника, совершаемые им в рамках своих обязанностей. Чупрова Е.В. отмечает, что в большинстве своем данная доктрина используется в отношении преступлений «строгой ответственности», в которых при привлечении лица к уголовной ответственности не требуется доказывания наличия вины в его действиях3.</w:t>
                              </w:r>
                            </w:p>
                            <w:p w14:paraId="70DF056E" w14:textId="77777777" w:rsidR="00742845" w:rsidRDefault="00742845" w:rsidP="00742845">
                              <w:pPr>
                                <w:pStyle w:val="afffffffffffffffffffffffffff6"/>
                                <w:spacing w:line="220" w:lineRule="atLeast"/>
                                <w:rPr>
                                  <w:rFonts w:ascii="Verdana" w:hAnsi="Verdana"/>
                                  <w:sz w:val="18"/>
                                  <w:szCs w:val="18"/>
                                </w:rPr>
                              </w:pPr>
                              <w:r>
                                <w:rPr>
                                  <w:rFonts w:ascii="Verdana" w:hAnsi="Verdana"/>
                                  <w:sz w:val="18"/>
                                  <w:szCs w:val="18"/>
                                </w:rPr>
                                <w:t>Основанием доктрины идентификации (теория отождествления) является определение в качестве деяний и психического состояния корпорации действий или бездействий высших должностных лиц корпорации Рядовые сотрудники являются не более чем инструментами, которые выполняют работу и не отвечают за волю и разум корпорации. А вот мозг компании - дирекция и управляющие компании, которые контролируют ее деятельность, может быть идентифицирован с компанией. Тем самым, при совершении преступного деяния должностным лицом, корпорация несет ответственность как исполнитель, если же сотрудник - соучастник, то компания подлежит ответственности как соучастник.4 При этом уголовная ответственность юридического лица наступает только тогда, когда противоправные действия физического лица были совершены в интересах, для пользы или во исполнение функций этого юридического лица. Таким образом, два ключевых обстоятельства обусловливают ответственность юридических лиц, а именно совершение преступного деяния, во-первых, в интересах и в пользу юридического лица, во-вторых, его топ-менеджментом. В Концепции правовой политики Республики Казахстан на 2010-2020 годы также поставлена задача о введении уголовной ответственности юридических лиц за совершение некоторых преступлений, в том числе экономических и разработан соответствующий законопроект, за основу которого взята модель ответственности Великобритании1. Согласно этому проекту, возложение уголовной ответственности на корпорацию, возможно, при следующих обстоятельствах: - незаконное действие (actusreus) совершено агентом корпорации в здравом состоянии рассудка (виновная воля, mensrea); - действия агента не выходили за рамки его полномочий; - у агента были намерения принести выгоду корпорации. В этой связи интересен подход шведского законодателя о влияние ничтожности преступления на наступление уголовной ответственности. Стоит обратить внимание на такой субъект правонарушений как налоговый агент. Так, за неисполнение обязанностей налогового агента, в частности, при нарушении порядка расчета и удержания указанными лицами платежей, в некоторых странах предусмотрена уголовная ответственность (Швейцария, Эстония).</w:t>
                              </w:r>
                            </w:p>
                          </w:tc>
                        </w:tr>
                        <w:tr w:rsidR="00742845" w14:paraId="3697B7FE" w14:textId="77777777">
                          <w:trPr>
                            <w:tblCellSpacing w:w="0" w:type="dxa"/>
                          </w:trPr>
                          <w:tc>
                            <w:tcPr>
                              <w:tcW w:w="0" w:type="auto"/>
                              <w:vAlign w:val="center"/>
                              <w:hideMark/>
                            </w:tcPr>
                            <w:p w14:paraId="52C6FAFE" w14:textId="77777777" w:rsidR="00742845" w:rsidRDefault="00742845">
                              <w:pPr>
                                <w:rPr>
                                  <w:rFonts w:ascii="Verdana" w:hAnsi="Verdana"/>
                                  <w:sz w:val="18"/>
                                  <w:szCs w:val="18"/>
                                </w:rPr>
                              </w:pPr>
                            </w:p>
                          </w:tc>
                        </w:tr>
                        <w:tr w:rsidR="00742845" w14:paraId="725AE8A7" w14:textId="77777777">
                          <w:trPr>
                            <w:tblCellSpacing w:w="0" w:type="dxa"/>
                          </w:trPr>
                          <w:tc>
                            <w:tcPr>
                              <w:tcW w:w="0" w:type="auto"/>
                              <w:vAlign w:val="center"/>
                              <w:hideMark/>
                            </w:tcPr>
                            <w:p w14:paraId="757A5D51" w14:textId="77777777" w:rsidR="00742845" w:rsidRDefault="00742845">
                              <w:pPr>
                                <w:rPr>
                                  <w:sz w:val="20"/>
                                  <w:szCs w:val="20"/>
                                </w:rPr>
                              </w:pPr>
                            </w:p>
                          </w:tc>
                        </w:tr>
                      </w:tbl>
                      <w:p w14:paraId="249C552B" w14:textId="77777777" w:rsidR="00742845" w:rsidRDefault="00742845">
                        <w:pPr>
                          <w:rPr>
                            <w:sz w:val="24"/>
                            <w:szCs w:val="24"/>
                          </w:rPr>
                        </w:pPr>
                      </w:p>
                    </w:tc>
                  </w:tr>
                  <w:tr w:rsidR="00742845" w14:paraId="23F6B8E1" w14:textId="77777777">
                    <w:trPr>
                      <w:tblCellSpacing w:w="0" w:type="dxa"/>
                    </w:trPr>
                    <w:tc>
                      <w:tcPr>
                        <w:tcW w:w="0" w:type="auto"/>
                        <w:vAlign w:val="center"/>
                        <w:hideMark/>
                      </w:tcPr>
                      <w:p w14:paraId="5D47BBA6" w14:textId="77777777" w:rsidR="00742845" w:rsidRDefault="00742845">
                        <w:pPr>
                          <w:rPr>
                            <w:sz w:val="20"/>
                            <w:szCs w:val="20"/>
                          </w:rPr>
                        </w:pPr>
                      </w:p>
                    </w:tc>
                  </w:tr>
                </w:tbl>
                <w:p w14:paraId="4B1F66F4" w14:textId="77777777" w:rsidR="00742845" w:rsidRDefault="00742845">
                  <w:pPr>
                    <w:rPr>
                      <w:sz w:val="24"/>
                      <w:szCs w:val="24"/>
                    </w:rPr>
                  </w:pPr>
                </w:p>
              </w:tc>
            </w:tr>
          </w:tbl>
          <w:p w14:paraId="183C3BE8" w14:textId="77777777" w:rsidR="00742845" w:rsidRDefault="00742845">
            <w:pPr>
              <w:rPr>
                <w:color w:val="000000"/>
                <w:sz w:val="27"/>
                <w:szCs w:val="27"/>
              </w:rPr>
            </w:pPr>
          </w:p>
        </w:tc>
        <w:tc>
          <w:tcPr>
            <w:tcW w:w="280" w:type="dxa"/>
            <w:vAlign w:val="center"/>
            <w:hideMark/>
          </w:tcPr>
          <w:p w14:paraId="59D2F465" w14:textId="77777777" w:rsidR="00742845" w:rsidRDefault="00742845">
            <w:pPr>
              <w:rPr>
                <w:sz w:val="20"/>
                <w:szCs w:val="20"/>
              </w:rPr>
            </w:pPr>
          </w:p>
        </w:tc>
      </w:tr>
      <w:tr w:rsidR="00742845" w14:paraId="6FF3DE63" w14:textId="77777777" w:rsidTr="00742845">
        <w:trPr>
          <w:tblCellSpacing w:w="0" w:type="dxa"/>
          <w:jc w:val="center"/>
        </w:trPr>
        <w:tc>
          <w:tcPr>
            <w:tcW w:w="280" w:type="dxa"/>
            <w:vAlign w:val="center"/>
            <w:hideMark/>
          </w:tcPr>
          <w:p w14:paraId="6B963D4B" w14:textId="77777777" w:rsidR="00742845" w:rsidRDefault="00742845">
            <w:pPr>
              <w:rPr>
                <w:sz w:val="20"/>
                <w:szCs w:val="20"/>
              </w:rPr>
            </w:pPr>
          </w:p>
        </w:tc>
        <w:tc>
          <w:tcPr>
            <w:tcW w:w="0" w:type="auto"/>
            <w:vAlign w:val="center"/>
            <w:hideMark/>
          </w:tcPr>
          <w:p w14:paraId="7DBA524A" w14:textId="77777777" w:rsidR="00742845" w:rsidRDefault="00742845">
            <w:pPr>
              <w:rPr>
                <w:sz w:val="20"/>
                <w:szCs w:val="20"/>
              </w:rPr>
            </w:pPr>
          </w:p>
        </w:tc>
      </w:tr>
    </w:tbl>
    <w:p w14:paraId="64B8BAC1" w14:textId="77777777" w:rsidR="00742845" w:rsidRPr="00742845" w:rsidRDefault="00742845" w:rsidP="00742845">
      <w:bookmarkStart w:id="0" w:name="_GoBack"/>
      <w:bookmarkEnd w:id="0"/>
    </w:p>
    <w:sectPr w:rsidR="00742845" w:rsidRPr="00742845" w:rsidSect="006E463D">
      <w:headerReference w:type="default" r:id="rId11"/>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D3964" w14:textId="77777777" w:rsidR="00343D5B" w:rsidRDefault="00343D5B">
      <w:pPr>
        <w:spacing w:after="0" w:line="240" w:lineRule="auto"/>
      </w:pPr>
      <w:r>
        <w:separator/>
      </w:r>
    </w:p>
  </w:endnote>
  <w:endnote w:type="continuationSeparator" w:id="0">
    <w:p w14:paraId="288D8D5C" w14:textId="77777777" w:rsidR="00343D5B" w:rsidRDefault="00343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EF769" w14:textId="77777777" w:rsidR="00343D5B" w:rsidRDefault="00343D5B">
      <w:pPr>
        <w:spacing w:after="0" w:line="240" w:lineRule="auto"/>
      </w:pPr>
      <w:r>
        <w:separator/>
      </w:r>
    </w:p>
  </w:footnote>
  <w:footnote w:type="continuationSeparator" w:id="0">
    <w:p w14:paraId="5BE2DE2D" w14:textId="77777777" w:rsidR="00343D5B" w:rsidRDefault="00343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43D1A5A"/>
    <w:multiLevelType w:val="multilevel"/>
    <w:tmpl w:val="50A41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1D9750A0"/>
    <w:multiLevelType w:val="multilevel"/>
    <w:tmpl w:val="8D3CB9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136F27"/>
    <w:multiLevelType w:val="multilevel"/>
    <w:tmpl w:val="EB969F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B87F51"/>
    <w:multiLevelType w:val="multilevel"/>
    <w:tmpl w:val="1EA4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22756E"/>
    <w:multiLevelType w:val="multilevel"/>
    <w:tmpl w:val="B1B85F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C847B3"/>
    <w:multiLevelType w:val="multilevel"/>
    <w:tmpl w:val="A11E8A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2ECE5BB1"/>
    <w:multiLevelType w:val="multilevel"/>
    <w:tmpl w:val="A0C07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54973E0"/>
    <w:multiLevelType w:val="multilevel"/>
    <w:tmpl w:val="61F4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811680"/>
    <w:multiLevelType w:val="multilevel"/>
    <w:tmpl w:val="BF20D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66C4E33"/>
    <w:multiLevelType w:val="multilevel"/>
    <w:tmpl w:val="9C4E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7831A8"/>
    <w:multiLevelType w:val="multilevel"/>
    <w:tmpl w:val="680AC6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CA47493"/>
    <w:multiLevelType w:val="multilevel"/>
    <w:tmpl w:val="D472C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FFD6CD2"/>
    <w:multiLevelType w:val="multilevel"/>
    <w:tmpl w:val="04D48D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C549A0"/>
    <w:multiLevelType w:val="multilevel"/>
    <w:tmpl w:val="AC500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574315"/>
    <w:multiLevelType w:val="multilevel"/>
    <w:tmpl w:val="5FF0CF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DA432EA"/>
    <w:multiLevelType w:val="multilevel"/>
    <w:tmpl w:val="FD345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5E9D6EF4"/>
    <w:multiLevelType w:val="multilevel"/>
    <w:tmpl w:val="B4E0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692341F8"/>
    <w:multiLevelType w:val="multilevel"/>
    <w:tmpl w:val="2618B1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D0F3827"/>
    <w:multiLevelType w:val="multilevel"/>
    <w:tmpl w:val="ED7C3D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6F3D5690"/>
    <w:multiLevelType w:val="multilevel"/>
    <w:tmpl w:val="2B000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15:restartNumberingAfterBreak="0">
    <w:nsid w:val="7B607153"/>
    <w:multiLevelType w:val="multilevel"/>
    <w:tmpl w:val="9D206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CB16FFA"/>
    <w:multiLevelType w:val="multilevel"/>
    <w:tmpl w:val="495C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41"/>
    <w:lvlOverride w:ilvl="0">
      <w:startOverride w:val="1"/>
    </w:lvlOverride>
    <w:lvlOverride w:ilvl="1"/>
    <w:lvlOverride w:ilvl="2"/>
    <w:lvlOverride w:ilvl="3"/>
    <w:lvlOverride w:ilvl="4"/>
    <w:lvlOverride w:ilvl="5"/>
    <w:lvlOverride w:ilvl="6"/>
    <w:lvlOverride w:ilvl="7"/>
    <w:lvlOverride w:ilvl="8"/>
  </w:num>
  <w:num w:numId="9">
    <w:abstractNumId w:val="60"/>
  </w:num>
  <w:num w:numId="10">
    <w:abstractNumId w:val="54"/>
    <w:lvlOverride w:ilvl="0">
      <w:startOverride w:val="1"/>
    </w:lvlOverride>
    <w:lvlOverride w:ilvl="1"/>
    <w:lvlOverride w:ilvl="2"/>
    <w:lvlOverride w:ilvl="3"/>
    <w:lvlOverride w:ilvl="4"/>
    <w:lvlOverride w:ilvl="5"/>
    <w:lvlOverride w:ilvl="6"/>
    <w:lvlOverride w:ilvl="7"/>
    <w:lvlOverride w:ilvl="8"/>
  </w:num>
  <w:num w:numId="11">
    <w:abstractNumId w:val="59"/>
    <w:lvlOverride w:ilvl="0">
      <w:startOverride w:val="1"/>
    </w:lvlOverride>
    <w:lvlOverride w:ilvl="1"/>
    <w:lvlOverride w:ilvl="2"/>
    <w:lvlOverride w:ilvl="3"/>
    <w:lvlOverride w:ilvl="4"/>
    <w:lvlOverride w:ilvl="5"/>
    <w:lvlOverride w:ilvl="6"/>
    <w:lvlOverride w:ilvl="7"/>
    <w:lvlOverride w:ilvl="8"/>
  </w:num>
  <w:num w:numId="12">
    <w:abstractNumId w:val="47"/>
  </w:num>
  <w:num w:numId="13">
    <w:abstractNumId w:val="33"/>
    <w:lvlOverride w:ilvl="0">
      <w:startOverride w:val="1"/>
    </w:lvlOverride>
    <w:lvlOverride w:ilvl="1"/>
    <w:lvlOverride w:ilvl="2"/>
    <w:lvlOverride w:ilvl="3"/>
    <w:lvlOverride w:ilvl="4"/>
    <w:lvlOverride w:ilvl="5"/>
    <w:lvlOverride w:ilvl="6"/>
    <w:lvlOverride w:ilvl="7"/>
    <w:lvlOverride w:ilvl="8"/>
  </w:num>
  <w:num w:numId="14">
    <w:abstractNumId w:val="63"/>
    <w:lvlOverride w:ilvl="0">
      <w:startOverride w:val="1995"/>
    </w:lvlOverride>
    <w:lvlOverride w:ilvl="1"/>
    <w:lvlOverride w:ilvl="2"/>
    <w:lvlOverride w:ilvl="3"/>
    <w:lvlOverride w:ilvl="4"/>
    <w:lvlOverride w:ilvl="5"/>
    <w:lvlOverride w:ilvl="6"/>
    <w:lvlOverride w:ilvl="7"/>
    <w:lvlOverride w:ilvl="8"/>
  </w:num>
  <w:num w:numId="15">
    <w:abstractNumId w:val="56"/>
    <w:lvlOverride w:ilvl="0">
      <w:startOverride w:val="15"/>
    </w:lvlOverride>
    <w:lvlOverride w:ilvl="1"/>
    <w:lvlOverride w:ilvl="2"/>
    <w:lvlOverride w:ilvl="3"/>
    <w:lvlOverride w:ilvl="4"/>
    <w:lvlOverride w:ilvl="5"/>
    <w:lvlOverride w:ilvl="6"/>
    <w:lvlOverride w:ilvl="7"/>
    <w:lvlOverride w:ilvl="8"/>
  </w:num>
  <w:num w:numId="16">
    <w:abstractNumId w:val="57"/>
    <w:lvlOverride w:ilvl="0">
      <w:startOverride w:val="1993"/>
    </w:lvlOverride>
    <w:lvlOverride w:ilvl="1"/>
    <w:lvlOverride w:ilvl="2"/>
    <w:lvlOverride w:ilvl="3"/>
    <w:lvlOverride w:ilvl="4"/>
    <w:lvlOverride w:ilvl="5"/>
    <w:lvlOverride w:ilvl="6"/>
    <w:lvlOverride w:ilvl="7"/>
    <w:lvlOverride w:ilvl="8"/>
  </w:num>
  <w:num w:numId="17">
    <w:abstractNumId w:val="55"/>
    <w:lvlOverride w:ilvl="0">
      <w:startOverride w:val="2007"/>
    </w:lvlOverride>
    <w:lvlOverride w:ilvl="1"/>
    <w:lvlOverride w:ilvl="2"/>
    <w:lvlOverride w:ilvl="3"/>
    <w:lvlOverride w:ilvl="4"/>
    <w:lvlOverride w:ilvl="5"/>
    <w:lvlOverride w:ilvl="6"/>
    <w:lvlOverride w:ilvl="7"/>
    <w:lvlOverride w:ilvl="8"/>
  </w:num>
  <w:num w:numId="18">
    <w:abstractNumId w:val="58"/>
    <w:lvlOverride w:ilvl="0">
      <w:startOverride w:val="1996"/>
    </w:lvlOverride>
    <w:lvlOverride w:ilvl="1"/>
    <w:lvlOverride w:ilvl="2"/>
    <w:lvlOverride w:ilvl="3"/>
    <w:lvlOverride w:ilvl="4"/>
    <w:lvlOverride w:ilvl="5"/>
    <w:lvlOverride w:ilvl="6"/>
    <w:lvlOverride w:ilvl="7"/>
    <w:lvlOverride w:ilvl="8"/>
  </w:num>
  <w:num w:numId="19">
    <w:abstractNumId w:val="48"/>
    <w:lvlOverride w:ilvl="0">
      <w:startOverride w:val="2008"/>
    </w:lvlOverride>
    <w:lvlOverride w:ilvl="1"/>
    <w:lvlOverride w:ilvl="2"/>
    <w:lvlOverride w:ilvl="3"/>
    <w:lvlOverride w:ilvl="4"/>
    <w:lvlOverride w:ilvl="5"/>
    <w:lvlOverride w:ilvl="6"/>
    <w:lvlOverride w:ilvl="7"/>
    <w:lvlOverride w:ilvl="8"/>
  </w:num>
  <w:num w:numId="20">
    <w:abstractNumId w:val="52"/>
    <w:lvlOverride w:ilvl="0">
      <w:startOverride w:val="1993"/>
    </w:lvlOverride>
    <w:lvlOverride w:ilvl="1"/>
    <w:lvlOverride w:ilvl="2"/>
    <w:lvlOverride w:ilvl="3"/>
    <w:lvlOverride w:ilvl="4"/>
    <w:lvlOverride w:ilvl="5"/>
    <w:lvlOverride w:ilvl="6"/>
    <w:lvlOverride w:ilvl="7"/>
    <w:lvlOverride w:ilvl="8"/>
  </w:num>
  <w:num w:numId="21">
    <w:abstractNumId w:val="27"/>
    <w:lvlOverride w:ilvl="0">
      <w:startOverride w:val="44"/>
    </w:lvlOverride>
    <w:lvlOverride w:ilvl="1"/>
    <w:lvlOverride w:ilvl="2"/>
    <w:lvlOverride w:ilvl="3"/>
    <w:lvlOverride w:ilvl="4"/>
    <w:lvlOverride w:ilvl="5"/>
    <w:lvlOverride w:ilvl="6"/>
    <w:lvlOverride w:ilvl="7"/>
    <w:lvlOverride w:ilvl="8"/>
  </w:num>
  <w:num w:numId="22">
    <w:abstractNumId w:val="20"/>
    <w:lvlOverride w:ilvl="0">
      <w:startOverride w:val="54"/>
    </w:lvlOverride>
    <w:lvlOverride w:ilvl="1"/>
    <w:lvlOverride w:ilvl="2"/>
    <w:lvlOverride w:ilvl="3"/>
    <w:lvlOverride w:ilvl="4"/>
    <w:lvlOverride w:ilvl="5"/>
    <w:lvlOverride w:ilvl="6"/>
    <w:lvlOverride w:ilvl="7"/>
    <w:lvlOverride w:ilvl="8"/>
  </w:num>
  <w:num w:numId="23">
    <w:abstractNumId w:val="19"/>
    <w:lvlOverride w:ilvl="0">
      <w:startOverride w:val="58"/>
    </w:lvlOverride>
    <w:lvlOverride w:ilvl="1"/>
    <w:lvlOverride w:ilvl="2"/>
    <w:lvlOverride w:ilvl="3"/>
    <w:lvlOverride w:ilvl="4"/>
    <w:lvlOverride w:ilvl="5"/>
    <w:lvlOverride w:ilvl="6"/>
    <w:lvlOverride w:ilvl="7"/>
    <w:lvlOverride w:ilvl="8"/>
  </w:num>
  <w:num w:numId="24">
    <w:abstractNumId w:val="25"/>
  </w:num>
  <w:num w:numId="25">
    <w:abstractNumId w:val="43"/>
  </w:num>
  <w:num w:numId="26">
    <w:abstractNumId w:val="32"/>
  </w:num>
  <w:num w:numId="27">
    <w:abstractNumId w:val="24"/>
  </w:num>
  <w:num w:numId="28">
    <w:abstractNumId w:val="38"/>
  </w:num>
  <w:num w:numId="29">
    <w:abstractNumId w:val="18"/>
  </w:num>
  <w:num w:numId="30">
    <w:abstractNumId w:val="50"/>
  </w:num>
  <w:num w:numId="31">
    <w:abstractNumId w:val="22"/>
  </w:num>
  <w:num w:numId="32">
    <w:abstractNumId w:val="53"/>
  </w:num>
  <w:num w:numId="33">
    <w:abstractNumId w:val="51"/>
  </w:num>
  <w:num w:numId="34">
    <w:abstractNumId w:val="39"/>
  </w:num>
  <w:num w:numId="35">
    <w:abstractNumId w:val="36"/>
  </w:num>
  <w:num w:numId="36">
    <w:abstractNumId w:val="61"/>
  </w:num>
  <w:num w:numId="37">
    <w:abstractNumId w:val="37"/>
  </w:num>
  <w:num w:numId="38">
    <w:abstractNumId w:val="23"/>
  </w:num>
  <w:num w:numId="39">
    <w:abstractNumId w:val="62"/>
  </w:num>
  <w:num w:numId="40">
    <w:abstractNumId w:val="35"/>
  </w:num>
  <w:num w:numId="41">
    <w:abstractNumId w:val="44"/>
  </w:num>
  <w:num w:numId="42">
    <w:abstractNumId w:val="21"/>
  </w:num>
  <w:num w:numId="43">
    <w:abstractNumId w:val="46"/>
  </w:num>
  <w:num w:numId="44">
    <w:abstractNumId w:val="28"/>
  </w:num>
  <w:num w:numId="45">
    <w:abstractNumId w:val="26"/>
  </w:num>
  <w:num w:numId="46">
    <w:abstractNumId w:val="40"/>
  </w:num>
  <w:num w:numId="47">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4E34"/>
    <w:rsid w:val="000050F4"/>
    <w:rsid w:val="00005E57"/>
    <w:rsid w:val="00005F6F"/>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3D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165"/>
    <w:rsid w:val="00074B93"/>
    <w:rsid w:val="0007689E"/>
    <w:rsid w:val="00076E74"/>
    <w:rsid w:val="00077F61"/>
    <w:rsid w:val="000803B9"/>
    <w:rsid w:val="0008076C"/>
    <w:rsid w:val="00082246"/>
    <w:rsid w:val="00082393"/>
    <w:rsid w:val="00082CC9"/>
    <w:rsid w:val="00082D62"/>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488"/>
    <w:rsid w:val="000E19BA"/>
    <w:rsid w:val="000E2983"/>
    <w:rsid w:val="000E3ACA"/>
    <w:rsid w:val="000E43D0"/>
    <w:rsid w:val="000E5847"/>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054"/>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57E"/>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5F16"/>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A15"/>
    <w:rsid w:val="00226DCF"/>
    <w:rsid w:val="0023092C"/>
    <w:rsid w:val="002311E2"/>
    <w:rsid w:val="00232235"/>
    <w:rsid w:val="00232474"/>
    <w:rsid w:val="00232BD9"/>
    <w:rsid w:val="00233EE4"/>
    <w:rsid w:val="002343B6"/>
    <w:rsid w:val="002344DE"/>
    <w:rsid w:val="00234507"/>
    <w:rsid w:val="00234F69"/>
    <w:rsid w:val="00235D53"/>
    <w:rsid w:val="002363A7"/>
    <w:rsid w:val="0024005B"/>
    <w:rsid w:val="00240DA4"/>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22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267"/>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3C3E"/>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07B7B"/>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271DC"/>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23DA"/>
    <w:rsid w:val="00343D5B"/>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596D"/>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4EBD"/>
    <w:rsid w:val="003D5529"/>
    <w:rsid w:val="003D7EED"/>
    <w:rsid w:val="003E0776"/>
    <w:rsid w:val="003E0802"/>
    <w:rsid w:val="003E1D8B"/>
    <w:rsid w:val="003E2071"/>
    <w:rsid w:val="003E306F"/>
    <w:rsid w:val="003E330C"/>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0425"/>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4E0"/>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A3F"/>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95A"/>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5F7F5D"/>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501"/>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6A6D"/>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B674D"/>
    <w:rsid w:val="006C0CAA"/>
    <w:rsid w:val="006C0CD0"/>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1F3C"/>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2845"/>
    <w:rsid w:val="00743FD5"/>
    <w:rsid w:val="00744392"/>
    <w:rsid w:val="007446AB"/>
    <w:rsid w:val="0074529A"/>
    <w:rsid w:val="00745F5F"/>
    <w:rsid w:val="0074704E"/>
    <w:rsid w:val="007470CC"/>
    <w:rsid w:val="00750176"/>
    <w:rsid w:val="0075157E"/>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3A9"/>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80B"/>
    <w:rsid w:val="00865922"/>
    <w:rsid w:val="00865B77"/>
    <w:rsid w:val="0086614B"/>
    <w:rsid w:val="00866D60"/>
    <w:rsid w:val="00867C32"/>
    <w:rsid w:val="00870CE8"/>
    <w:rsid w:val="00871080"/>
    <w:rsid w:val="00872107"/>
    <w:rsid w:val="008724D1"/>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911"/>
    <w:rsid w:val="008C1CBC"/>
    <w:rsid w:val="008C2247"/>
    <w:rsid w:val="008C35ED"/>
    <w:rsid w:val="008C464A"/>
    <w:rsid w:val="008C49E4"/>
    <w:rsid w:val="008C741F"/>
    <w:rsid w:val="008D0322"/>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4B36"/>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6FF"/>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622"/>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C7BB4"/>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280"/>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4FB0"/>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4F03"/>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41F3"/>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6A8"/>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9AA"/>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2F23"/>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CD5"/>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76C"/>
    <w:rsid w:val="00E17FD1"/>
    <w:rsid w:val="00E203CF"/>
    <w:rsid w:val="00E20599"/>
    <w:rsid w:val="00E20DA2"/>
    <w:rsid w:val="00E21447"/>
    <w:rsid w:val="00E23313"/>
    <w:rsid w:val="00E256AB"/>
    <w:rsid w:val="00E2638D"/>
    <w:rsid w:val="00E32E34"/>
    <w:rsid w:val="00E330C0"/>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009"/>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87FEC"/>
    <w:rsid w:val="00E925A5"/>
    <w:rsid w:val="00E93C2B"/>
    <w:rsid w:val="00E93FBB"/>
    <w:rsid w:val="00E941E5"/>
    <w:rsid w:val="00E958ED"/>
    <w:rsid w:val="00E96F13"/>
    <w:rsid w:val="00EA04CC"/>
    <w:rsid w:val="00EA2BF7"/>
    <w:rsid w:val="00EA3344"/>
    <w:rsid w:val="00EA374F"/>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82"/>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4B66"/>
    <w:rsid w:val="00FA5096"/>
    <w:rsid w:val="00FA7CA7"/>
    <w:rsid w:val="00FB1605"/>
    <w:rsid w:val="00FB2A3B"/>
    <w:rsid w:val="00FB31C2"/>
    <w:rsid w:val="00FB380A"/>
    <w:rsid w:val="00FB6785"/>
    <w:rsid w:val="00FB7163"/>
    <w:rsid w:val="00FB7AA8"/>
    <w:rsid w:val="00FB7F45"/>
    <w:rsid w:val="00FC0F90"/>
    <w:rsid w:val="00FC25AB"/>
    <w:rsid w:val="00FC6A64"/>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801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8">
          <w:marLeft w:val="0"/>
          <w:marRight w:val="0"/>
          <w:marTop w:val="0"/>
          <w:marBottom w:val="0"/>
          <w:divBdr>
            <w:top w:val="none" w:sz="0" w:space="0" w:color="auto"/>
            <w:left w:val="none" w:sz="0" w:space="0" w:color="auto"/>
            <w:bottom w:val="none" w:sz="0" w:space="0" w:color="auto"/>
            <w:right w:val="none" w:sz="0" w:space="0" w:color="auto"/>
          </w:divBdr>
        </w:div>
        <w:div w:id="970137471">
          <w:marLeft w:val="0"/>
          <w:marRight w:val="0"/>
          <w:marTop w:val="0"/>
          <w:marBottom w:val="0"/>
          <w:divBdr>
            <w:top w:val="none" w:sz="0" w:space="0" w:color="auto"/>
            <w:left w:val="none" w:sz="0" w:space="0" w:color="auto"/>
            <w:bottom w:val="none" w:sz="0" w:space="0" w:color="auto"/>
            <w:right w:val="none" w:sz="0" w:space="0" w:color="auto"/>
          </w:divBdr>
          <w:divsChild>
            <w:div w:id="528838168">
              <w:marLeft w:val="0"/>
              <w:marRight w:val="0"/>
              <w:marTop w:val="0"/>
              <w:marBottom w:val="0"/>
              <w:divBdr>
                <w:top w:val="none" w:sz="0" w:space="0" w:color="auto"/>
                <w:left w:val="none" w:sz="0" w:space="0" w:color="auto"/>
                <w:bottom w:val="none" w:sz="0" w:space="0" w:color="auto"/>
                <w:right w:val="none" w:sz="0" w:space="0" w:color="auto"/>
              </w:divBdr>
            </w:div>
          </w:divsChild>
        </w:div>
        <w:div w:id="1281447920">
          <w:marLeft w:val="0"/>
          <w:marRight w:val="0"/>
          <w:marTop w:val="0"/>
          <w:marBottom w:val="0"/>
          <w:divBdr>
            <w:top w:val="none" w:sz="0" w:space="0" w:color="auto"/>
            <w:left w:val="none" w:sz="0" w:space="0" w:color="auto"/>
            <w:bottom w:val="none" w:sz="0" w:space="0" w:color="auto"/>
            <w:right w:val="none" w:sz="0" w:space="0" w:color="auto"/>
          </w:divBdr>
        </w:div>
        <w:div w:id="521556401">
          <w:marLeft w:val="0"/>
          <w:marRight w:val="0"/>
          <w:marTop w:val="0"/>
          <w:marBottom w:val="0"/>
          <w:divBdr>
            <w:top w:val="none" w:sz="0" w:space="0" w:color="auto"/>
            <w:left w:val="none" w:sz="0" w:space="0" w:color="auto"/>
            <w:bottom w:val="none" w:sz="0" w:space="0" w:color="auto"/>
            <w:right w:val="none" w:sz="0" w:space="0" w:color="auto"/>
          </w:divBdr>
          <w:divsChild>
            <w:div w:id="807169893">
              <w:marLeft w:val="0"/>
              <w:marRight w:val="0"/>
              <w:marTop w:val="0"/>
              <w:marBottom w:val="0"/>
              <w:divBdr>
                <w:top w:val="none" w:sz="0" w:space="0" w:color="auto"/>
                <w:left w:val="none" w:sz="0" w:space="0" w:color="auto"/>
                <w:bottom w:val="none" w:sz="0" w:space="0" w:color="auto"/>
                <w:right w:val="none" w:sz="0" w:space="0" w:color="auto"/>
              </w:divBdr>
            </w:div>
          </w:divsChild>
        </w:div>
        <w:div w:id="465511083">
          <w:marLeft w:val="0"/>
          <w:marRight w:val="0"/>
          <w:marTop w:val="0"/>
          <w:marBottom w:val="0"/>
          <w:divBdr>
            <w:top w:val="none" w:sz="0" w:space="0" w:color="auto"/>
            <w:left w:val="none" w:sz="0" w:space="0" w:color="auto"/>
            <w:bottom w:val="none" w:sz="0" w:space="0" w:color="auto"/>
            <w:right w:val="none" w:sz="0" w:space="0" w:color="auto"/>
          </w:divBdr>
        </w:div>
        <w:div w:id="2021738179">
          <w:marLeft w:val="0"/>
          <w:marRight w:val="0"/>
          <w:marTop w:val="0"/>
          <w:marBottom w:val="0"/>
          <w:divBdr>
            <w:top w:val="none" w:sz="0" w:space="0" w:color="auto"/>
            <w:left w:val="none" w:sz="0" w:space="0" w:color="auto"/>
            <w:bottom w:val="none" w:sz="0" w:space="0" w:color="auto"/>
            <w:right w:val="none" w:sz="0" w:space="0" w:color="auto"/>
          </w:divBdr>
          <w:divsChild>
            <w:div w:id="461265459">
              <w:marLeft w:val="0"/>
              <w:marRight w:val="0"/>
              <w:marTop w:val="0"/>
              <w:marBottom w:val="0"/>
              <w:divBdr>
                <w:top w:val="none" w:sz="0" w:space="0" w:color="auto"/>
                <w:left w:val="none" w:sz="0" w:space="0" w:color="auto"/>
                <w:bottom w:val="none" w:sz="0" w:space="0" w:color="auto"/>
                <w:right w:val="none" w:sz="0" w:space="0" w:color="auto"/>
              </w:divBdr>
            </w:div>
          </w:divsChild>
        </w:div>
        <w:div w:id="1247349446">
          <w:marLeft w:val="0"/>
          <w:marRight w:val="0"/>
          <w:marTop w:val="0"/>
          <w:marBottom w:val="0"/>
          <w:divBdr>
            <w:top w:val="none" w:sz="0" w:space="0" w:color="auto"/>
            <w:left w:val="none" w:sz="0" w:space="0" w:color="auto"/>
            <w:bottom w:val="none" w:sz="0" w:space="0" w:color="auto"/>
            <w:right w:val="none" w:sz="0" w:space="0" w:color="auto"/>
          </w:divBdr>
        </w:div>
        <w:div w:id="2035767337">
          <w:marLeft w:val="0"/>
          <w:marRight w:val="0"/>
          <w:marTop w:val="0"/>
          <w:marBottom w:val="0"/>
          <w:divBdr>
            <w:top w:val="none" w:sz="0" w:space="0" w:color="auto"/>
            <w:left w:val="none" w:sz="0" w:space="0" w:color="auto"/>
            <w:bottom w:val="none" w:sz="0" w:space="0" w:color="auto"/>
            <w:right w:val="none" w:sz="0" w:space="0" w:color="auto"/>
          </w:divBdr>
          <w:divsChild>
            <w:div w:id="1497963825">
              <w:marLeft w:val="0"/>
              <w:marRight w:val="0"/>
              <w:marTop w:val="0"/>
              <w:marBottom w:val="0"/>
              <w:divBdr>
                <w:top w:val="none" w:sz="0" w:space="0" w:color="auto"/>
                <w:left w:val="none" w:sz="0" w:space="0" w:color="auto"/>
                <w:bottom w:val="none" w:sz="0" w:space="0" w:color="auto"/>
                <w:right w:val="none" w:sz="0" w:space="0" w:color="auto"/>
              </w:divBdr>
            </w:div>
          </w:divsChild>
        </w:div>
        <w:div w:id="1173952404">
          <w:marLeft w:val="0"/>
          <w:marRight w:val="0"/>
          <w:marTop w:val="0"/>
          <w:marBottom w:val="0"/>
          <w:divBdr>
            <w:top w:val="none" w:sz="0" w:space="0" w:color="auto"/>
            <w:left w:val="none" w:sz="0" w:space="0" w:color="auto"/>
            <w:bottom w:val="none" w:sz="0" w:space="0" w:color="auto"/>
            <w:right w:val="none" w:sz="0" w:space="0" w:color="auto"/>
          </w:divBdr>
        </w:div>
        <w:div w:id="539900372">
          <w:marLeft w:val="0"/>
          <w:marRight w:val="0"/>
          <w:marTop w:val="0"/>
          <w:marBottom w:val="0"/>
          <w:divBdr>
            <w:top w:val="none" w:sz="0" w:space="0" w:color="auto"/>
            <w:left w:val="none" w:sz="0" w:space="0" w:color="auto"/>
            <w:bottom w:val="none" w:sz="0" w:space="0" w:color="auto"/>
            <w:right w:val="none" w:sz="0" w:space="0" w:color="auto"/>
          </w:divBdr>
          <w:divsChild>
            <w:div w:id="501628022">
              <w:marLeft w:val="0"/>
              <w:marRight w:val="0"/>
              <w:marTop w:val="0"/>
              <w:marBottom w:val="0"/>
              <w:divBdr>
                <w:top w:val="none" w:sz="0" w:space="0" w:color="auto"/>
                <w:left w:val="none" w:sz="0" w:space="0" w:color="auto"/>
                <w:bottom w:val="none" w:sz="0" w:space="0" w:color="auto"/>
                <w:right w:val="none" w:sz="0" w:space="0" w:color="auto"/>
              </w:divBdr>
            </w:div>
          </w:divsChild>
        </w:div>
        <w:div w:id="514543796">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sChild>
            <w:div w:id="436291680">
              <w:marLeft w:val="0"/>
              <w:marRight w:val="0"/>
              <w:marTop w:val="0"/>
              <w:marBottom w:val="0"/>
              <w:divBdr>
                <w:top w:val="none" w:sz="0" w:space="0" w:color="auto"/>
                <w:left w:val="none" w:sz="0" w:space="0" w:color="auto"/>
                <w:bottom w:val="none" w:sz="0" w:space="0" w:color="auto"/>
                <w:right w:val="none" w:sz="0" w:space="0" w:color="auto"/>
              </w:divBdr>
            </w:div>
          </w:divsChild>
        </w:div>
        <w:div w:id="1474983911">
          <w:marLeft w:val="0"/>
          <w:marRight w:val="0"/>
          <w:marTop w:val="0"/>
          <w:marBottom w:val="0"/>
          <w:divBdr>
            <w:top w:val="none" w:sz="0" w:space="0" w:color="auto"/>
            <w:left w:val="none" w:sz="0" w:space="0" w:color="auto"/>
            <w:bottom w:val="none" w:sz="0" w:space="0" w:color="auto"/>
            <w:right w:val="none" w:sz="0" w:space="0" w:color="auto"/>
          </w:divBdr>
        </w:div>
        <w:div w:id="1921522244">
          <w:marLeft w:val="0"/>
          <w:marRight w:val="0"/>
          <w:marTop w:val="0"/>
          <w:marBottom w:val="0"/>
          <w:divBdr>
            <w:top w:val="none" w:sz="0" w:space="0" w:color="auto"/>
            <w:left w:val="none" w:sz="0" w:space="0" w:color="auto"/>
            <w:bottom w:val="none" w:sz="0" w:space="0" w:color="auto"/>
            <w:right w:val="none" w:sz="0" w:space="0" w:color="auto"/>
          </w:divBdr>
          <w:divsChild>
            <w:div w:id="179972802">
              <w:marLeft w:val="0"/>
              <w:marRight w:val="0"/>
              <w:marTop w:val="0"/>
              <w:marBottom w:val="0"/>
              <w:divBdr>
                <w:top w:val="none" w:sz="0" w:space="0" w:color="auto"/>
                <w:left w:val="none" w:sz="0" w:space="0" w:color="auto"/>
                <w:bottom w:val="none" w:sz="0" w:space="0" w:color="auto"/>
                <w:right w:val="none" w:sz="0" w:space="0" w:color="auto"/>
              </w:divBdr>
            </w:div>
          </w:divsChild>
        </w:div>
        <w:div w:id="1628925082">
          <w:marLeft w:val="0"/>
          <w:marRight w:val="0"/>
          <w:marTop w:val="300"/>
          <w:marBottom w:val="0"/>
          <w:divBdr>
            <w:top w:val="none" w:sz="0" w:space="0" w:color="auto"/>
            <w:left w:val="none" w:sz="0" w:space="0" w:color="auto"/>
            <w:bottom w:val="none" w:sz="0" w:space="0" w:color="auto"/>
            <w:right w:val="none" w:sz="0" w:space="0" w:color="auto"/>
          </w:divBdr>
          <w:divsChild>
            <w:div w:id="1718159740">
              <w:marLeft w:val="0"/>
              <w:marRight w:val="0"/>
              <w:marTop w:val="0"/>
              <w:marBottom w:val="0"/>
              <w:divBdr>
                <w:top w:val="none" w:sz="0" w:space="0" w:color="auto"/>
                <w:left w:val="none" w:sz="0" w:space="0" w:color="auto"/>
                <w:bottom w:val="none" w:sz="0" w:space="0" w:color="auto"/>
                <w:right w:val="none" w:sz="0" w:space="0" w:color="auto"/>
              </w:divBdr>
              <w:divsChild>
                <w:div w:id="9501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816">
          <w:marLeft w:val="0"/>
          <w:marRight w:val="0"/>
          <w:marTop w:val="300"/>
          <w:marBottom w:val="0"/>
          <w:divBdr>
            <w:top w:val="none" w:sz="0" w:space="0" w:color="auto"/>
            <w:left w:val="none" w:sz="0" w:space="0" w:color="auto"/>
            <w:bottom w:val="none" w:sz="0" w:space="0" w:color="auto"/>
            <w:right w:val="none" w:sz="0" w:space="0" w:color="auto"/>
          </w:divBdr>
          <w:divsChild>
            <w:div w:id="204222908">
              <w:marLeft w:val="0"/>
              <w:marRight w:val="0"/>
              <w:marTop w:val="0"/>
              <w:marBottom w:val="0"/>
              <w:divBdr>
                <w:top w:val="none" w:sz="0" w:space="0" w:color="auto"/>
                <w:left w:val="none" w:sz="0" w:space="0" w:color="auto"/>
                <w:bottom w:val="none" w:sz="0" w:space="0" w:color="auto"/>
                <w:right w:val="none" w:sz="0" w:space="0" w:color="auto"/>
              </w:divBdr>
              <w:divsChild>
                <w:div w:id="481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9803">
          <w:marLeft w:val="0"/>
          <w:marRight w:val="0"/>
          <w:marTop w:val="300"/>
          <w:marBottom w:val="0"/>
          <w:divBdr>
            <w:top w:val="none" w:sz="0" w:space="0" w:color="auto"/>
            <w:left w:val="none" w:sz="0" w:space="0" w:color="auto"/>
            <w:bottom w:val="none" w:sz="0" w:space="0" w:color="auto"/>
            <w:right w:val="none" w:sz="0" w:space="0" w:color="auto"/>
          </w:divBdr>
          <w:divsChild>
            <w:div w:id="224490289">
              <w:marLeft w:val="0"/>
              <w:marRight w:val="0"/>
              <w:marTop w:val="0"/>
              <w:marBottom w:val="0"/>
              <w:divBdr>
                <w:top w:val="none" w:sz="0" w:space="0" w:color="auto"/>
                <w:left w:val="none" w:sz="0" w:space="0" w:color="auto"/>
                <w:bottom w:val="none" w:sz="0" w:space="0" w:color="auto"/>
                <w:right w:val="none" w:sz="0" w:space="0" w:color="auto"/>
              </w:divBdr>
              <w:divsChild>
                <w:div w:id="207723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61253">
          <w:marLeft w:val="0"/>
          <w:marRight w:val="0"/>
          <w:marTop w:val="300"/>
          <w:marBottom w:val="0"/>
          <w:divBdr>
            <w:top w:val="none" w:sz="0" w:space="0" w:color="auto"/>
            <w:left w:val="none" w:sz="0" w:space="0" w:color="auto"/>
            <w:bottom w:val="none" w:sz="0" w:space="0" w:color="auto"/>
            <w:right w:val="none" w:sz="0" w:space="0" w:color="auto"/>
          </w:divBdr>
          <w:divsChild>
            <w:div w:id="1162164142">
              <w:marLeft w:val="0"/>
              <w:marRight w:val="0"/>
              <w:marTop w:val="0"/>
              <w:marBottom w:val="0"/>
              <w:divBdr>
                <w:top w:val="none" w:sz="0" w:space="0" w:color="auto"/>
                <w:left w:val="none" w:sz="0" w:space="0" w:color="auto"/>
                <w:bottom w:val="none" w:sz="0" w:space="0" w:color="auto"/>
                <w:right w:val="none" w:sz="0" w:space="0" w:color="auto"/>
              </w:divBdr>
              <w:divsChild>
                <w:div w:id="124664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791651">
      <w:bodyDiv w:val="1"/>
      <w:marLeft w:val="0"/>
      <w:marRight w:val="0"/>
      <w:marTop w:val="0"/>
      <w:marBottom w:val="0"/>
      <w:divBdr>
        <w:top w:val="none" w:sz="0" w:space="0" w:color="auto"/>
        <w:left w:val="none" w:sz="0" w:space="0" w:color="auto"/>
        <w:bottom w:val="none" w:sz="0" w:space="0" w:color="auto"/>
        <w:right w:val="none" w:sz="0" w:space="0" w:color="auto"/>
      </w:divBdr>
      <w:divsChild>
        <w:div w:id="2078429924">
          <w:marLeft w:val="0"/>
          <w:marRight w:val="0"/>
          <w:marTop w:val="0"/>
          <w:marBottom w:val="0"/>
          <w:divBdr>
            <w:top w:val="none" w:sz="0" w:space="0" w:color="auto"/>
            <w:left w:val="none" w:sz="0" w:space="0" w:color="auto"/>
            <w:bottom w:val="none" w:sz="0" w:space="0" w:color="auto"/>
            <w:right w:val="none" w:sz="0" w:space="0" w:color="auto"/>
          </w:divBdr>
        </w:div>
        <w:div w:id="441071436">
          <w:marLeft w:val="0"/>
          <w:marRight w:val="0"/>
          <w:marTop w:val="0"/>
          <w:marBottom w:val="0"/>
          <w:divBdr>
            <w:top w:val="none" w:sz="0" w:space="0" w:color="auto"/>
            <w:left w:val="none" w:sz="0" w:space="0" w:color="auto"/>
            <w:bottom w:val="none" w:sz="0" w:space="0" w:color="auto"/>
            <w:right w:val="none" w:sz="0" w:space="0" w:color="auto"/>
          </w:divBdr>
          <w:divsChild>
            <w:div w:id="148327437">
              <w:marLeft w:val="0"/>
              <w:marRight w:val="0"/>
              <w:marTop w:val="0"/>
              <w:marBottom w:val="0"/>
              <w:divBdr>
                <w:top w:val="none" w:sz="0" w:space="0" w:color="auto"/>
                <w:left w:val="none" w:sz="0" w:space="0" w:color="auto"/>
                <w:bottom w:val="none" w:sz="0" w:space="0" w:color="auto"/>
                <w:right w:val="none" w:sz="0" w:space="0" w:color="auto"/>
              </w:divBdr>
            </w:div>
          </w:divsChild>
        </w:div>
        <w:div w:id="1936278770">
          <w:marLeft w:val="0"/>
          <w:marRight w:val="0"/>
          <w:marTop w:val="0"/>
          <w:marBottom w:val="0"/>
          <w:divBdr>
            <w:top w:val="none" w:sz="0" w:space="0" w:color="auto"/>
            <w:left w:val="none" w:sz="0" w:space="0" w:color="auto"/>
            <w:bottom w:val="none" w:sz="0" w:space="0" w:color="auto"/>
            <w:right w:val="none" w:sz="0" w:space="0" w:color="auto"/>
          </w:divBdr>
        </w:div>
        <w:div w:id="1361783518">
          <w:marLeft w:val="0"/>
          <w:marRight w:val="0"/>
          <w:marTop w:val="0"/>
          <w:marBottom w:val="0"/>
          <w:divBdr>
            <w:top w:val="none" w:sz="0" w:space="0" w:color="auto"/>
            <w:left w:val="none" w:sz="0" w:space="0" w:color="auto"/>
            <w:bottom w:val="none" w:sz="0" w:space="0" w:color="auto"/>
            <w:right w:val="none" w:sz="0" w:space="0" w:color="auto"/>
          </w:divBdr>
          <w:divsChild>
            <w:div w:id="615480935">
              <w:marLeft w:val="0"/>
              <w:marRight w:val="0"/>
              <w:marTop w:val="0"/>
              <w:marBottom w:val="0"/>
              <w:divBdr>
                <w:top w:val="none" w:sz="0" w:space="0" w:color="auto"/>
                <w:left w:val="none" w:sz="0" w:space="0" w:color="auto"/>
                <w:bottom w:val="none" w:sz="0" w:space="0" w:color="auto"/>
                <w:right w:val="none" w:sz="0" w:space="0" w:color="auto"/>
              </w:divBdr>
            </w:div>
          </w:divsChild>
        </w:div>
        <w:div w:id="370153925">
          <w:marLeft w:val="0"/>
          <w:marRight w:val="0"/>
          <w:marTop w:val="0"/>
          <w:marBottom w:val="0"/>
          <w:divBdr>
            <w:top w:val="none" w:sz="0" w:space="0" w:color="auto"/>
            <w:left w:val="none" w:sz="0" w:space="0" w:color="auto"/>
            <w:bottom w:val="none" w:sz="0" w:space="0" w:color="auto"/>
            <w:right w:val="none" w:sz="0" w:space="0" w:color="auto"/>
          </w:divBdr>
        </w:div>
        <w:div w:id="473256701">
          <w:marLeft w:val="0"/>
          <w:marRight w:val="0"/>
          <w:marTop w:val="0"/>
          <w:marBottom w:val="0"/>
          <w:divBdr>
            <w:top w:val="none" w:sz="0" w:space="0" w:color="auto"/>
            <w:left w:val="none" w:sz="0" w:space="0" w:color="auto"/>
            <w:bottom w:val="none" w:sz="0" w:space="0" w:color="auto"/>
            <w:right w:val="none" w:sz="0" w:space="0" w:color="auto"/>
          </w:divBdr>
          <w:divsChild>
            <w:div w:id="588998907">
              <w:marLeft w:val="0"/>
              <w:marRight w:val="0"/>
              <w:marTop w:val="0"/>
              <w:marBottom w:val="0"/>
              <w:divBdr>
                <w:top w:val="none" w:sz="0" w:space="0" w:color="auto"/>
                <w:left w:val="none" w:sz="0" w:space="0" w:color="auto"/>
                <w:bottom w:val="none" w:sz="0" w:space="0" w:color="auto"/>
                <w:right w:val="none" w:sz="0" w:space="0" w:color="auto"/>
              </w:divBdr>
            </w:div>
          </w:divsChild>
        </w:div>
        <w:div w:id="1604536371">
          <w:marLeft w:val="0"/>
          <w:marRight w:val="0"/>
          <w:marTop w:val="0"/>
          <w:marBottom w:val="0"/>
          <w:divBdr>
            <w:top w:val="none" w:sz="0" w:space="0" w:color="auto"/>
            <w:left w:val="none" w:sz="0" w:space="0" w:color="auto"/>
            <w:bottom w:val="none" w:sz="0" w:space="0" w:color="auto"/>
            <w:right w:val="none" w:sz="0" w:space="0" w:color="auto"/>
          </w:divBdr>
        </w:div>
        <w:div w:id="742028478">
          <w:marLeft w:val="0"/>
          <w:marRight w:val="0"/>
          <w:marTop w:val="0"/>
          <w:marBottom w:val="0"/>
          <w:divBdr>
            <w:top w:val="none" w:sz="0" w:space="0" w:color="auto"/>
            <w:left w:val="none" w:sz="0" w:space="0" w:color="auto"/>
            <w:bottom w:val="none" w:sz="0" w:space="0" w:color="auto"/>
            <w:right w:val="none" w:sz="0" w:space="0" w:color="auto"/>
          </w:divBdr>
          <w:divsChild>
            <w:div w:id="1880818703">
              <w:marLeft w:val="0"/>
              <w:marRight w:val="0"/>
              <w:marTop w:val="0"/>
              <w:marBottom w:val="0"/>
              <w:divBdr>
                <w:top w:val="none" w:sz="0" w:space="0" w:color="auto"/>
                <w:left w:val="none" w:sz="0" w:space="0" w:color="auto"/>
                <w:bottom w:val="none" w:sz="0" w:space="0" w:color="auto"/>
                <w:right w:val="none" w:sz="0" w:space="0" w:color="auto"/>
              </w:divBdr>
            </w:div>
          </w:divsChild>
        </w:div>
        <w:div w:id="1254900475">
          <w:marLeft w:val="0"/>
          <w:marRight w:val="0"/>
          <w:marTop w:val="0"/>
          <w:marBottom w:val="0"/>
          <w:divBdr>
            <w:top w:val="none" w:sz="0" w:space="0" w:color="auto"/>
            <w:left w:val="none" w:sz="0" w:space="0" w:color="auto"/>
            <w:bottom w:val="none" w:sz="0" w:space="0" w:color="auto"/>
            <w:right w:val="none" w:sz="0" w:space="0" w:color="auto"/>
          </w:divBdr>
        </w:div>
        <w:div w:id="458299608">
          <w:marLeft w:val="0"/>
          <w:marRight w:val="0"/>
          <w:marTop w:val="0"/>
          <w:marBottom w:val="0"/>
          <w:divBdr>
            <w:top w:val="none" w:sz="0" w:space="0" w:color="auto"/>
            <w:left w:val="none" w:sz="0" w:space="0" w:color="auto"/>
            <w:bottom w:val="none" w:sz="0" w:space="0" w:color="auto"/>
            <w:right w:val="none" w:sz="0" w:space="0" w:color="auto"/>
          </w:divBdr>
          <w:divsChild>
            <w:div w:id="1059092689">
              <w:marLeft w:val="0"/>
              <w:marRight w:val="0"/>
              <w:marTop w:val="0"/>
              <w:marBottom w:val="0"/>
              <w:divBdr>
                <w:top w:val="none" w:sz="0" w:space="0" w:color="auto"/>
                <w:left w:val="none" w:sz="0" w:space="0" w:color="auto"/>
                <w:bottom w:val="none" w:sz="0" w:space="0" w:color="auto"/>
                <w:right w:val="none" w:sz="0" w:space="0" w:color="auto"/>
              </w:divBdr>
            </w:div>
          </w:divsChild>
        </w:div>
        <w:div w:id="676230446">
          <w:marLeft w:val="0"/>
          <w:marRight w:val="0"/>
          <w:marTop w:val="0"/>
          <w:marBottom w:val="0"/>
          <w:divBdr>
            <w:top w:val="none" w:sz="0" w:space="0" w:color="auto"/>
            <w:left w:val="none" w:sz="0" w:space="0" w:color="auto"/>
            <w:bottom w:val="none" w:sz="0" w:space="0" w:color="auto"/>
            <w:right w:val="none" w:sz="0" w:space="0" w:color="auto"/>
          </w:divBdr>
        </w:div>
        <w:div w:id="808668986">
          <w:marLeft w:val="0"/>
          <w:marRight w:val="0"/>
          <w:marTop w:val="0"/>
          <w:marBottom w:val="0"/>
          <w:divBdr>
            <w:top w:val="none" w:sz="0" w:space="0" w:color="auto"/>
            <w:left w:val="none" w:sz="0" w:space="0" w:color="auto"/>
            <w:bottom w:val="none" w:sz="0" w:space="0" w:color="auto"/>
            <w:right w:val="none" w:sz="0" w:space="0" w:color="auto"/>
          </w:divBdr>
          <w:divsChild>
            <w:div w:id="553587051">
              <w:marLeft w:val="0"/>
              <w:marRight w:val="0"/>
              <w:marTop w:val="0"/>
              <w:marBottom w:val="0"/>
              <w:divBdr>
                <w:top w:val="none" w:sz="0" w:space="0" w:color="auto"/>
                <w:left w:val="none" w:sz="0" w:space="0" w:color="auto"/>
                <w:bottom w:val="none" w:sz="0" w:space="0" w:color="auto"/>
                <w:right w:val="none" w:sz="0" w:space="0" w:color="auto"/>
              </w:divBdr>
            </w:div>
          </w:divsChild>
        </w:div>
        <w:div w:id="292057603">
          <w:marLeft w:val="0"/>
          <w:marRight w:val="0"/>
          <w:marTop w:val="0"/>
          <w:marBottom w:val="0"/>
          <w:divBdr>
            <w:top w:val="none" w:sz="0" w:space="0" w:color="auto"/>
            <w:left w:val="none" w:sz="0" w:space="0" w:color="auto"/>
            <w:bottom w:val="none" w:sz="0" w:space="0" w:color="auto"/>
            <w:right w:val="none" w:sz="0" w:space="0" w:color="auto"/>
          </w:divBdr>
        </w:div>
        <w:div w:id="1089347288">
          <w:marLeft w:val="0"/>
          <w:marRight w:val="0"/>
          <w:marTop w:val="0"/>
          <w:marBottom w:val="0"/>
          <w:divBdr>
            <w:top w:val="none" w:sz="0" w:space="0" w:color="auto"/>
            <w:left w:val="none" w:sz="0" w:space="0" w:color="auto"/>
            <w:bottom w:val="none" w:sz="0" w:space="0" w:color="auto"/>
            <w:right w:val="none" w:sz="0" w:space="0" w:color="auto"/>
          </w:divBdr>
          <w:divsChild>
            <w:div w:id="315957389">
              <w:marLeft w:val="0"/>
              <w:marRight w:val="0"/>
              <w:marTop w:val="0"/>
              <w:marBottom w:val="0"/>
              <w:divBdr>
                <w:top w:val="none" w:sz="0" w:space="0" w:color="auto"/>
                <w:left w:val="none" w:sz="0" w:space="0" w:color="auto"/>
                <w:bottom w:val="none" w:sz="0" w:space="0" w:color="auto"/>
                <w:right w:val="none" w:sz="0" w:space="0" w:color="auto"/>
              </w:divBdr>
            </w:div>
          </w:divsChild>
        </w:div>
        <w:div w:id="282083716">
          <w:marLeft w:val="0"/>
          <w:marRight w:val="0"/>
          <w:marTop w:val="300"/>
          <w:marBottom w:val="0"/>
          <w:divBdr>
            <w:top w:val="none" w:sz="0" w:space="0" w:color="auto"/>
            <w:left w:val="none" w:sz="0" w:space="0" w:color="auto"/>
            <w:bottom w:val="none" w:sz="0" w:space="0" w:color="auto"/>
            <w:right w:val="none" w:sz="0" w:space="0" w:color="auto"/>
          </w:divBdr>
          <w:divsChild>
            <w:div w:id="1279028629">
              <w:marLeft w:val="0"/>
              <w:marRight w:val="0"/>
              <w:marTop w:val="0"/>
              <w:marBottom w:val="0"/>
              <w:divBdr>
                <w:top w:val="none" w:sz="0" w:space="0" w:color="auto"/>
                <w:left w:val="none" w:sz="0" w:space="0" w:color="auto"/>
                <w:bottom w:val="none" w:sz="0" w:space="0" w:color="auto"/>
                <w:right w:val="none" w:sz="0" w:space="0" w:color="auto"/>
              </w:divBdr>
              <w:divsChild>
                <w:div w:id="164457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81784">
          <w:marLeft w:val="0"/>
          <w:marRight w:val="0"/>
          <w:marTop w:val="300"/>
          <w:marBottom w:val="0"/>
          <w:divBdr>
            <w:top w:val="none" w:sz="0" w:space="0" w:color="auto"/>
            <w:left w:val="none" w:sz="0" w:space="0" w:color="auto"/>
            <w:bottom w:val="none" w:sz="0" w:space="0" w:color="auto"/>
            <w:right w:val="none" w:sz="0" w:space="0" w:color="auto"/>
          </w:divBdr>
          <w:divsChild>
            <w:div w:id="507184641">
              <w:marLeft w:val="0"/>
              <w:marRight w:val="0"/>
              <w:marTop w:val="0"/>
              <w:marBottom w:val="0"/>
              <w:divBdr>
                <w:top w:val="none" w:sz="0" w:space="0" w:color="auto"/>
                <w:left w:val="none" w:sz="0" w:space="0" w:color="auto"/>
                <w:bottom w:val="none" w:sz="0" w:space="0" w:color="auto"/>
                <w:right w:val="none" w:sz="0" w:space="0" w:color="auto"/>
              </w:divBdr>
              <w:divsChild>
                <w:div w:id="69548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6603">
          <w:marLeft w:val="0"/>
          <w:marRight w:val="0"/>
          <w:marTop w:val="300"/>
          <w:marBottom w:val="0"/>
          <w:divBdr>
            <w:top w:val="none" w:sz="0" w:space="0" w:color="auto"/>
            <w:left w:val="none" w:sz="0" w:space="0" w:color="auto"/>
            <w:bottom w:val="none" w:sz="0" w:space="0" w:color="auto"/>
            <w:right w:val="none" w:sz="0" w:space="0" w:color="auto"/>
          </w:divBdr>
          <w:divsChild>
            <w:div w:id="886992762">
              <w:marLeft w:val="0"/>
              <w:marRight w:val="0"/>
              <w:marTop w:val="0"/>
              <w:marBottom w:val="0"/>
              <w:divBdr>
                <w:top w:val="none" w:sz="0" w:space="0" w:color="auto"/>
                <w:left w:val="none" w:sz="0" w:space="0" w:color="auto"/>
                <w:bottom w:val="none" w:sz="0" w:space="0" w:color="auto"/>
                <w:right w:val="none" w:sz="0" w:space="0" w:color="auto"/>
              </w:divBdr>
              <w:divsChild>
                <w:div w:id="65178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50660">
          <w:marLeft w:val="0"/>
          <w:marRight w:val="0"/>
          <w:marTop w:val="300"/>
          <w:marBottom w:val="0"/>
          <w:divBdr>
            <w:top w:val="none" w:sz="0" w:space="0" w:color="auto"/>
            <w:left w:val="none" w:sz="0" w:space="0" w:color="auto"/>
            <w:bottom w:val="none" w:sz="0" w:space="0" w:color="auto"/>
            <w:right w:val="none" w:sz="0" w:space="0" w:color="auto"/>
          </w:divBdr>
          <w:divsChild>
            <w:div w:id="1989431547">
              <w:marLeft w:val="0"/>
              <w:marRight w:val="0"/>
              <w:marTop w:val="0"/>
              <w:marBottom w:val="0"/>
              <w:divBdr>
                <w:top w:val="none" w:sz="0" w:space="0" w:color="auto"/>
                <w:left w:val="none" w:sz="0" w:space="0" w:color="auto"/>
                <w:bottom w:val="none" w:sz="0" w:space="0" w:color="auto"/>
                <w:right w:val="none" w:sz="0" w:space="0" w:color="auto"/>
              </w:divBdr>
              <w:divsChild>
                <w:div w:id="149182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51731">
      <w:bodyDiv w:val="1"/>
      <w:marLeft w:val="0"/>
      <w:marRight w:val="0"/>
      <w:marTop w:val="0"/>
      <w:marBottom w:val="0"/>
      <w:divBdr>
        <w:top w:val="none" w:sz="0" w:space="0" w:color="auto"/>
        <w:left w:val="none" w:sz="0" w:space="0" w:color="auto"/>
        <w:bottom w:val="none" w:sz="0" w:space="0" w:color="auto"/>
        <w:right w:val="none" w:sz="0" w:space="0" w:color="auto"/>
      </w:divBdr>
      <w:divsChild>
        <w:div w:id="624890885">
          <w:marLeft w:val="0"/>
          <w:marRight w:val="0"/>
          <w:marTop w:val="0"/>
          <w:marBottom w:val="0"/>
          <w:divBdr>
            <w:top w:val="none" w:sz="0" w:space="0" w:color="auto"/>
            <w:left w:val="none" w:sz="0" w:space="0" w:color="auto"/>
            <w:bottom w:val="none" w:sz="0" w:space="0" w:color="auto"/>
            <w:right w:val="none" w:sz="0" w:space="0" w:color="auto"/>
          </w:divBdr>
        </w:div>
        <w:div w:id="613711108">
          <w:marLeft w:val="0"/>
          <w:marRight w:val="0"/>
          <w:marTop w:val="0"/>
          <w:marBottom w:val="0"/>
          <w:divBdr>
            <w:top w:val="none" w:sz="0" w:space="0" w:color="auto"/>
            <w:left w:val="none" w:sz="0" w:space="0" w:color="auto"/>
            <w:bottom w:val="none" w:sz="0" w:space="0" w:color="auto"/>
            <w:right w:val="none" w:sz="0" w:space="0" w:color="auto"/>
          </w:divBdr>
          <w:divsChild>
            <w:div w:id="62727034">
              <w:marLeft w:val="0"/>
              <w:marRight w:val="0"/>
              <w:marTop w:val="0"/>
              <w:marBottom w:val="0"/>
              <w:divBdr>
                <w:top w:val="none" w:sz="0" w:space="0" w:color="auto"/>
                <w:left w:val="none" w:sz="0" w:space="0" w:color="auto"/>
                <w:bottom w:val="none" w:sz="0" w:space="0" w:color="auto"/>
                <w:right w:val="none" w:sz="0" w:space="0" w:color="auto"/>
              </w:divBdr>
            </w:div>
          </w:divsChild>
        </w:div>
        <w:div w:id="1066685713">
          <w:marLeft w:val="0"/>
          <w:marRight w:val="0"/>
          <w:marTop w:val="0"/>
          <w:marBottom w:val="0"/>
          <w:divBdr>
            <w:top w:val="none" w:sz="0" w:space="0" w:color="auto"/>
            <w:left w:val="none" w:sz="0" w:space="0" w:color="auto"/>
            <w:bottom w:val="none" w:sz="0" w:space="0" w:color="auto"/>
            <w:right w:val="none" w:sz="0" w:space="0" w:color="auto"/>
          </w:divBdr>
        </w:div>
        <w:div w:id="1859077977">
          <w:marLeft w:val="0"/>
          <w:marRight w:val="0"/>
          <w:marTop w:val="0"/>
          <w:marBottom w:val="0"/>
          <w:divBdr>
            <w:top w:val="none" w:sz="0" w:space="0" w:color="auto"/>
            <w:left w:val="none" w:sz="0" w:space="0" w:color="auto"/>
            <w:bottom w:val="none" w:sz="0" w:space="0" w:color="auto"/>
            <w:right w:val="none" w:sz="0" w:space="0" w:color="auto"/>
          </w:divBdr>
          <w:divsChild>
            <w:div w:id="395513152">
              <w:marLeft w:val="0"/>
              <w:marRight w:val="0"/>
              <w:marTop w:val="0"/>
              <w:marBottom w:val="0"/>
              <w:divBdr>
                <w:top w:val="none" w:sz="0" w:space="0" w:color="auto"/>
                <w:left w:val="none" w:sz="0" w:space="0" w:color="auto"/>
                <w:bottom w:val="none" w:sz="0" w:space="0" w:color="auto"/>
                <w:right w:val="none" w:sz="0" w:space="0" w:color="auto"/>
              </w:divBdr>
            </w:div>
          </w:divsChild>
        </w:div>
        <w:div w:id="906888809">
          <w:marLeft w:val="0"/>
          <w:marRight w:val="0"/>
          <w:marTop w:val="0"/>
          <w:marBottom w:val="0"/>
          <w:divBdr>
            <w:top w:val="none" w:sz="0" w:space="0" w:color="auto"/>
            <w:left w:val="none" w:sz="0" w:space="0" w:color="auto"/>
            <w:bottom w:val="none" w:sz="0" w:space="0" w:color="auto"/>
            <w:right w:val="none" w:sz="0" w:space="0" w:color="auto"/>
          </w:divBdr>
        </w:div>
        <w:div w:id="1292781234">
          <w:marLeft w:val="0"/>
          <w:marRight w:val="0"/>
          <w:marTop w:val="0"/>
          <w:marBottom w:val="0"/>
          <w:divBdr>
            <w:top w:val="none" w:sz="0" w:space="0" w:color="auto"/>
            <w:left w:val="none" w:sz="0" w:space="0" w:color="auto"/>
            <w:bottom w:val="none" w:sz="0" w:space="0" w:color="auto"/>
            <w:right w:val="none" w:sz="0" w:space="0" w:color="auto"/>
          </w:divBdr>
          <w:divsChild>
            <w:div w:id="1831403832">
              <w:marLeft w:val="0"/>
              <w:marRight w:val="0"/>
              <w:marTop w:val="0"/>
              <w:marBottom w:val="0"/>
              <w:divBdr>
                <w:top w:val="none" w:sz="0" w:space="0" w:color="auto"/>
                <w:left w:val="none" w:sz="0" w:space="0" w:color="auto"/>
                <w:bottom w:val="none" w:sz="0" w:space="0" w:color="auto"/>
                <w:right w:val="none" w:sz="0" w:space="0" w:color="auto"/>
              </w:divBdr>
            </w:div>
          </w:divsChild>
        </w:div>
        <w:div w:id="866793007">
          <w:marLeft w:val="0"/>
          <w:marRight w:val="0"/>
          <w:marTop w:val="0"/>
          <w:marBottom w:val="0"/>
          <w:divBdr>
            <w:top w:val="none" w:sz="0" w:space="0" w:color="auto"/>
            <w:left w:val="none" w:sz="0" w:space="0" w:color="auto"/>
            <w:bottom w:val="none" w:sz="0" w:space="0" w:color="auto"/>
            <w:right w:val="none" w:sz="0" w:space="0" w:color="auto"/>
          </w:divBdr>
        </w:div>
        <w:div w:id="1908609500">
          <w:marLeft w:val="0"/>
          <w:marRight w:val="0"/>
          <w:marTop w:val="0"/>
          <w:marBottom w:val="0"/>
          <w:divBdr>
            <w:top w:val="none" w:sz="0" w:space="0" w:color="auto"/>
            <w:left w:val="none" w:sz="0" w:space="0" w:color="auto"/>
            <w:bottom w:val="none" w:sz="0" w:space="0" w:color="auto"/>
            <w:right w:val="none" w:sz="0" w:space="0" w:color="auto"/>
          </w:divBdr>
          <w:divsChild>
            <w:div w:id="949118419">
              <w:marLeft w:val="0"/>
              <w:marRight w:val="0"/>
              <w:marTop w:val="0"/>
              <w:marBottom w:val="0"/>
              <w:divBdr>
                <w:top w:val="none" w:sz="0" w:space="0" w:color="auto"/>
                <w:left w:val="none" w:sz="0" w:space="0" w:color="auto"/>
                <w:bottom w:val="none" w:sz="0" w:space="0" w:color="auto"/>
                <w:right w:val="none" w:sz="0" w:space="0" w:color="auto"/>
              </w:divBdr>
            </w:div>
          </w:divsChild>
        </w:div>
        <w:div w:id="533466188">
          <w:marLeft w:val="0"/>
          <w:marRight w:val="0"/>
          <w:marTop w:val="0"/>
          <w:marBottom w:val="0"/>
          <w:divBdr>
            <w:top w:val="none" w:sz="0" w:space="0" w:color="auto"/>
            <w:left w:val="none" w:sz="0" w:space="0" w:color="auto"/>
            <w:bottom w:val="none" w:sz="0" w:space="0" w:color="auto"/>
            <w:right w:val="none" w:sz="0" w:space="0" w:color="auto"/>
          </w:divBdr>
        </w:div>
        <w:div w:id="20018457">
          <w:marLeft w:val="0"/>
          <w:marRight w:val="0"/>
          <w:marTop w:val="0"/>
          <w:marBottom w:val="0"/>
          <w:divBdr>
            <w:top w:val="none" w:sz="0" w:space="0" w:color="auto"/>
            <w:left w:val="none" w:sz="0" w:space="0" w:color="auto"/>
            <w:bottom w:val="none" w:sz="0" w:space="0" w:color="auto"/>
            <w:right w:val="none" w:sz="0" w:space="0" w:color="auto"/>
          </w:divBdr>
          <w:divsChild>
            <w:div w:id="1276712134">
              <w:marLeft w:val="0"/>
              <w:marRight w:val="0"/>
              <w:marTop w:val="0"/>
              <w:marBottom w:val="0"/>
              <w:divBdr>
                <w:top w:val="none" w:sz="0" w:space="0" w:color="auto"/>
                <w:left w:val="none" w:sz="0" w:space="0" w:color="auto"/>
                <w:bottom w:val="none" w:sz="0" w:space="0" w:color="auto"/>
                <w:right w:val="none" w:sz="0" w:space="0" w:color="auto"/>
              </w:divBdr>
            </w:div>
          </w:divsChild>
        </w:div>
        <w:div w:id="1549074457">
          <w:marLeft w:val="0"/>
          <w:marRight w:val="0"/>
          <w:marTop w:val="0"/>
          <w:marBottom w:val="0"/>
          <w:divBdr>
            <w:top w:val="none" w:sz="0" w:space="0" w:color="auto"/>
            <w:left w:val="none" w:sz="0" w:space="0" w:color="auto"/>
            <w:bottom w:val="none" w:sz="0" w:space="0" w:color="auto"/>
            <w:right w:val="none" w:sz="0" w:space="0" w:color="auto"/>
          </w:divBdr>
        </w:div>
        <w:div w:id="552499862">
          <w:marLeft w:val="0"/>
          <w:marRight w:val="0"/>
          <w:marTop w:val="0"/>
          <w:marBottom w:val="0"/>
          <w:divBdr>
            <w:top w:val="none" w:sz="0" w:space="0" w:color="auto"/>
            <w:left w:val="none" w:sz="0" w:space="0" w:color="auto"/>
            <w:bottom w:val="none" w:sz="0" w:space="0" w:color="auto"/>
            <w:right w:val="none" w:sz="0" w:space="0" w:color="auto"/>
          </w:divBdr>
          <w:divsChild>
            <w:div w:id="1235890367">
              <w:marLeft w:val="0"/>
              <w:marRight w:val="0"/>
              <w:marTop w:val="0"/>
              <w:marBottom w:val="0"/>
              <w:divBdr>
                <w:top w:val="none" w:sz="0" w:space="0" w:color="auto"/>
                <w:left w:val="none" w:sz="0" w:space="0" w:color="auto"/>
                <w:bottom w:val="none" w:sz="0" w:space="0" w:color="auto"/>
                <w:right w:val="none" w:sz="0" w:space="0" w:color="auto"/>
              </w:divBdr>
            </w:div>
          </w:divsChild>
        </w:div>
        <w:div w:id="1809394671">
          <w:marLeft w:val="0"/>
          <w:marRight w:val="0"/>
          <w:marTop w:val="0"/>
          <w:marBottom w:val="0"/>
          <w:divBdr>
            <w:top w:val="none" w:sz="0" w:space="0" w:color="auto"/>
            <w:left w:val="none" w:sz="0" w:space="0" w:color="auto"/>
            <w:bottom w:val="none" w:sz="0" w:space="0" w:color="auto"/>
            <w:right w:val="none" w:sz="0" w:space="0" w:color="auto"/>
          </w:divBdr>
        </w:div>
        <w:div w:id="820849923">
          <w:marLeft w:val="0"/>
          <w:marRight w:val="0"/>
          <w:marTop w:val="0"/>
          <w:marBottom w:val="0"/>
          <w:divBdr>
            <w:top w:val="none" w:sz="0" w:space="0" w:color="auto"/>
            <w:left w:val="none" w:sz="0" w:space="0" w:color="auto"/>
            <w:bottom w:val="none" w:sz="0" w:space="0" w:color="auto"/>
            <w:right w:val="none" w:sz="0" w:space="0" w:color="auto"/>
          </w:divBdr>
          <w:divsChild>
            <w:div w:id="2114127243">
              <w:marLeft w:val="0"/>
              <w:marRight w:val="0"/>
              <w:marTop w:val="0"/>
              <w:marBottom w:val="0"/>
              <w:divBdr>
                <w:top w:val="none" w:sz="0" w:space="0" w:color="auto"/>
                <w:left w:val="none" w:sz="0" w:space="0" w:color="auto"/>
                <w:bottom w:val="none" w:sz="0" w:space="0" w:color="auto"/>
                <w:right w:val="none" w:sz="0" w:space="0" w:color="auto"/>
              </w:divBdr>
            </w:div>
          </w:divsChild>
        </w:div>
        <w:div w:id="1255942544">
          <w:marLeft w:val="0"/>
          <w:marRight w:val="0"/>
          <w:marTop w:val="300"/>
          <w:marBottom w:val="0"/>
          <w:divBdr>
            <w:top w:val="none" w:sz="0" w:space="0" w:color="auto"/>
            <w:left w:val="none" w:sz="0" w:space="0" w:color="auto"/>
            <w:bottom w:val="none" w:sz="0" w:space="0" w:color="auto"/>
            <w:right w:val="none" w:sz="0" w:space="0" w:color="auto"/>
          </w:divBdr>
          <w:divsChild>
            <w:div w:id="1923950987">
              <w:marLeft w:val="0"/>
              <w:marRight w:val="0"/>
              <w:marTop w:val="0"/>
              <w:marBottom w:val="0"/>
              <w:divBdr>
                <w:top w:val="none" w:sz="0" w:space="0" w:color="auto"/>
                <w:left w:val="none" w:sz="0" w:space="0" w:color="auto"/>
                <w:bottom w:val="none" w:sz="0" w:space="0" w:color="auto"/>
                <w:right w:val="none" w:sz="0" w:space="0" w:color="auto"/>
              </w:divBdr>
              <w:divsChild>
                <w:div w:id="142444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9079">
          <w:marLeft w:val="0"/>
          <w:marRight w:val="0"/>
          <w:marTop w:val="300"/>
          <w:marBottom w:val="0"/>
          <w:divBdr>
            <w:top w:val="none" w:sz="0" w:space="0" w:color="auto"/>
            <w:left w:val="none" w:sz="0" w:space="0" w:color="auto"/>
            <w:bottom w:val="none" w:sz="0" w:space="0" w:color="auto"/>
            <w:right w:val="none" w:sz="0" w:space="0" w:color="auto"/>
          </w:divBdr>
          <w:divsChild>
            <w:div w:id="276328883">
              <w:marLeft w:val="0"/>
              <w:marRight w:val="0"/>
              <w:marTop w:val="0"/>
              <w:marBottom w:val="0"/>
              <w:divBdr>
                <w:top w:val="none" w:sz="0" w:space="0" w:color="auto"/>
                <w:left w:val="none" w:sz="0" w:space="0" w:color="auto"/>
                <w:bottom w:val="none" w:sz="0" w:space="0" w:color="auto"/>
                <w:right w:val="none" w:sz="0" w:space="0" w:color="auto"/>
              </w:divBdr>
              <w:divsChild>
                <w:div w:id="15835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7758">
          <w:marLeft w:val="0"/>
          <w:marRight w:val="0"/>
          <w:marTop w:val="300"/>
          <w:marBottom w:val="0"/>
          <w:divBdr>
            <w:top w:val="none" w:sz="0" w:space="0" w:color="auto"/>
            <w:left w:val="none" w:sz="0" w:space="0" w:color="auto"/>
            <w:bottom w:val="none" w:sz="0" w:space="0" w:color="auto"/>
            <w:right w:val="none" w:sz="0" w:space="0" w:color="auto"/>
          </w:divBdr>
          <w:divsChild>
            <w:div w:id="1895849320">
              <w:marLeft w:val="0"/>
              <w:marRight w:val="0"/>
              <w:marTop w:val="0"/>
              <w:marBottom w:val="0"/>
              <w:divBdr>
                <w:top w:val="none" w:sz="0" w:space="0" w:color="auto"/>
                <w:left w:val="none" w:sz="0" w:space="0" w:color="auto"/>
                <w:bottom w:val="none" w:sz="0" w:space="0" w:color="auto"/>
                <w:right w:val="none" w:sz="0" w:space="0" w:color="auto"/>
              </w:divBdr>
              <w:divsChild>
                <w:div w:id="92700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57627">
          <w:marLeft w:val="0"/>
          <w:marRight w:val="0"/>
          <w:marTop w:val="300"/>
          <w:marBottom w:val="0"/>
          <w:divBdr>
            <w:top w:val="none" w:sz="0" w:space="0" w:color="auto"/>
            <w:left w:val="none" w:sz="0" w:space="0" w:color="auto"/>
            <w:bottom w:val="none" w:sz="0" w:space="0" w:color="auto"/>
            <w:right w:val="none" w:sz="0" w:space="0" w:color="auto"/>
          </w:divBdr>
          <w:divsChild>
            <w:div w:id="1177378179">
              <w:marLeft w:val="0"/>
              <w:marRight w:val="0"/>
              <w:marTop w:val="0"/>
              <w:marBottom w:val="0"/>
              <w:divBdr>
                <w:top w:val="none" w:sz="0" w:space="0" w:color="auto"/>
                <w:left w:val="none" w:sz="0" w:space="0" w:color="auto"/>
                <w:bottom w:val="none" w:sz="0" w:space="0" w:color="auto"/>
                <w:right w:val="none" w:sz="0" w:space="0" w:color="auto"/>
              </w:divBdr>
              <w:divsChild>
                <w:div w:id="35049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28702">
      <w:bodyDiv w:val="1"/>
      <w:marLeft w:val="0"/>
      <w:marRight w:val="0"/>
      <w:marTop w:val="0"/>
      <w:marBottom w:val="0"/>
      <w:divBdr>
        <w:top w:val="none" w:sz="0" w:space="0" w:color="auto"/>
        <w:left w:val="none" w:sz="0" w:space="0" w:color="auto"/>
        <w:bottom w:val="none" w:sz="0" w:space="0" w:color="auto"/>
        <w:right w:val="none" w:sz="0" w:space="0" w:color="auto"/>
      </w:divBdr>
      <w:divsChild>
        <w:div w:id="1372536831">
          <w:marLeft w:val="0"/>
          <w:marRight w:val="0"/>
          <w:marTop w:val="0"/>
          <w:marBottom w:val="0"/>
          <w:divBdr>
            <w:top w:val="none" w:sz="0" w:space="0" w:color="auto"/>
            <w:left w:val="none" w:sz="0" w:space="0" w:color="auto"/>
            <w:bottom w:val="none" w:sz="0" w:space="0" w:color="auto"/>
            <w:right w:val="none" w:sz="0" w:space="0" w:color="auto"/>
          </w:divBdr>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302265">
      <w:bodyDiv w:val="1"/>
      <w:marLeft w:val="0"/>
      <w:marRight w:val="0"/>
      <w:marTop w:val="0"/>
      <w:marBottom w:val="0"/>
      <w:divBdr>
        <w:top w:val="none" w:sz="0" w:space="0" w:color="auto"/>
        <w:left w:val="none" w:sz="0" w:space="0" w:color="auto"/>
        <w:bottom w:val="none" w:sz="0" w:space="0" w:color="auto"/>
        <w:right w:val="none" w:sz="0" w:space="0" w:color="auto"/>
      </w:divBdr>
      <w:divsChild>
        <w:div w:id="1504473958">
          <w:marLeft w:val="0"/>
          <w:marRight w:val="0"/>
          <w:marTop w:val="0"/>
          <w:marBottom w:val="0"/>
          <w:divBdr>
            <w:top w:val="none" w:sz="0" w:space="0" w:color="auto"/>
            <w:left w:val="none" w:sz="0" w:space="0" w:color="auto"/>
            <w:bottom w:val="none" w:sz="0" w:space="0" w:color="auto"/>
            <w:right w:val="none" w:sz="0" w:space="0" w:color="auto"/>
          </w:divBdr>
        </w:div>
        <w:div w:id="254751246">
          <w:marLeft w:val="0"/>
          <w:marRight w:val="0"/>
          <w:marTop w:val="0"/>
          <w:marBottom w:val="0"/>
          <w:divBdr>
            <w:top w:val="none" w:sz="0" w:space="0" w:color="auto"/>
            <w:left w:val="none" w:sz="0" w:space="0" w:color="auto"/>
            <w:bottom w:val="none" w:sz="0" w:space="0" w:color="auto"/>
            <w:right w:val="none" w:sz="0" w:space="0" w:color="auto"/>
          </w:divBdr>
          <w:divsChild>
            <w:div w:id="1106585523">
              <w:marLeft w:val="0"/>
              <w:marRight w:val="0"/>
              <w:marTop w:val="0"/>
              <w:marBottom w:val="0"/>
              <w:divBdr>
                <w:top w:val="none" w:sz="0" w:space="0" w:color="auto"/>
                <w:left w:val="none" w:sz="0" w:space="0" w:color="auto"/>
                <w:bottom w:val="none" w:sz="0" w:space="0" w:color="auto"/>
                <w:right w:val="none" w:sz="0" w:space="0" w:color="auto"/>
              </w:divBdr>
            </w:div>
          </w:divsChild>
        </w:div>
        <w:div w:id="1780300173">
          <w:marLeft w:val="0"/>
          <w:marRight w:val="0"/>
          <w:marTop w:val="0"/>
          <w:marBottom w:val="0"/>
          <w:divBdr>
            <w:top w:val="none" w:sz="0" w:space="0" w:color="auto"/>
            <w:left w:val="none" w:sz="0" w:space="0" w:color="auto"/>
            <w:bottom w:val="none" w:sz="0" w:space="0" w:color="auto"/>
            <w:right w:val="none" w:sz="0" w:space="0" w:color="auto"/>
          </w:divBdr>
        </w:div>
        <w:div w:id="1759860092">
          <w:marLeft w:val="0"/>
          <w:marRight w:val="0"/>
          <w:marTop w:val="0"/>
          <w:marBottom w:val="0"/>
          <w:divBdr>
            <w:top w:val="none" w:sz="0" w:space="0" w:color="auto"/>
            <w:left w:val="none" w:sz="0" w:space="0" w:color="auto"/>
            <w:bottom w:val="none" w:sz="0" w:space="0" w:color="auto"/>
            <w:right w:val="none" w:sz="0" w:space="0" w:color="auto"/>
          </w:divBdr>
          <w:divsChild>
            <w:div w:id="2079548879">
              <w:marLeft w:val="0"/>
              <w:marRight w:val="0"/>
              <w:marTop w:val="0"/>
              <w:marBottom w:val="0"/>
              <w:divBdr>
                <w:top w:val="none" w:sz="0" w:space="0" w:color="auto"/>
                <w:left w:val="none" w:sz="0" w:space="0" w:color="auto"/>
                <w:bottom w:val="none" w:sz="0" w:space="0" w:color="auto"/>
                <w:right w:val="none" w:sz="0" w:space="0" w:color="auto"/>
              </w:divBdr>
            </w:div>
          </w:divsChild>
        </w:div>
        <w:div w:id="716470182">
          <w:marLeft w:val="0"/>
          <w:marRight w:val="0"/>
          <w:marTop w:val="0"/>
          <w:marBottom w:val="0"/>
          <w:divBdr>
            <w:top w:val="none" w:sz="0" w:space="0" w:color="auto"/>
            <w:left w:val="none" w:sz="0" w:space="0" w:color="auto"/>
            <w:bottom w:val="none" w:sz="0" w:space="0" w:color="auto"/>
            <w:right w:val="none" w:sz="0" w:space="0" w:color="auto"/>
          </w:divBdr>
        </w:div>
        <w:div w:id="1492915290">
          <w:marLeft w:val="0"/>
          <w:marRight w:val="0"/>
          <w:marTop w:val="0"/>
          <w:marBottom w:val="0"/>
          <w:divBdr>
            <w:top w:val="none" w:sz="0" w:space="0" w:color="auto"/>
            <w:left w:val="none" w:sz="0" w:space="0" w:color="auto"/>
            <w:bottom w:val="none" w:sz="0" w:space="0" w:color="auto"/>
            <w:right w:val="none" w:sz="0" w:space="0" w:color="auto"/>
          </w:divBdr>
          <w:divsChild>
            <w:div w:id="892279572">
              <w:marLeft w:val="0"/>
              <w:marRight w:val="0"/>
              <w:marTop w:val="0"/>
              <w:marBottom w:val="0"/>
              <w:divBdr>
                <w:top w:val="none" w:sz="0" w:space="0" w:color="auto"/>
                <w:left w:val="none" w:sz="0" w:space="0" w:color="auto"/>
                <w:bottom w:val="none" w:sz="0" w:space="0" w:color="auto"/>
                <w:right w:val="none" w:sz="0" w:space="0" w:color="auto"/>
              </w:divBdr>
            </w:div>
          </w:divsChild>
        </w:div>
        <w:div w:id="1440029681">
          <w:marLeft w:val="0"/>
          <w:marRight w:val="0"/>
          <w:marTop w:val="0"/>
          <w:marBottom w:val="0"/>
          <w:divBdr>
            <w:top w:val="none" w:sz="0" w:space="0" w:color="auto"/>
            <w:left w:val="none" w:sz="0" w:space="0" w:color="auto"/>
            <w:bottom w:val="none" w:sz="0" w:space="0" w:color="auto"/>
            <w:right w:val="none" w:sz="0" w:space="0" w:color="auto"/>
          </w:divBdr>
        </w:div>
        <w:div w:id="1381246989">
          <w:marLeft w:val="0"/>
          <w:marRight w:val="0"/>
          <w:marTop w:val="0"/>
          <w:marBottom w:val="0"/>
          <w:divBdr>
            <w:top w:val="none" w:sz="0" w:space="0" w:color="auto"/>
            <w:left w:val="none" w:sz="0" w:space="0" w:color="auto"/>
            <w:bottom w:val="none" w:sz="0" w:space="0" w:color="auto"/>
            <w:right w:val="none" w:sz="0" w:space="0" w:color="auto"/>
          </w:divBdr>
          <w:divsChild>
            <w:div w:id="2134790849">
              <w:marLeft w:val="0"/>
              <w:marRight w:val="0"/>
              <w:marTop w:val="0"/>
              <w:marBottom w:val="0"/>
              <w:divBdr>
                <w:top w:val="none" w:sz="0" w:space="0" w:color="auto"/>
                <w:left w:val="none" w:sz="0" w:space="0" w:color="auto"/>
                <w:bottom w:val="none" w:sz="0" w:space="0" w:color="auto"/>
                <w:right w:val="none" w:sz="0" w:space="0" w:color="auto"/>
              </w:divBdr>
            </w:div>
          </w:divsChild>
        </w:div>
        <w:div w:id="374887829">
          <w:marLeft w:val="0"/>
          <w:marRight w:val="0"/>
          <w:marTop w:val="0"/>
          <w:marBottom w:val="0"/>
          <w:divBdr>
            <w:top w:val="none" w:sz="0" w:space="0" w:color="auto"/>
            <w:left w:val="none" w:sz="0" w:space="0" w:color="auto"/>
            <w:bottom w:val="none" w:sz="0" w:space="0" w:color="auto"/>
            <w:right w:val="none" w:sz="0" w:space="0" w:color="auto"/>
          </w:divBdr>
        </w:div>
        <w:div w:id="1660845669">
          <w:marLeft w:val="0"/>
          <w:marRight w:val="0"/>
          <w:marTop w:val="0"/>
          <w:marBottom w:val="0"/>
          <w:divBdr>
            <w:top w:val="none" w:sz="0" w:space="0" w:color="auto"/>
            <w:left w:val="none" w:sz="0" w:space="0" w:color="auto"/>
            <w:bottom w:val="none" w:sz="0" w:space="0" w:color="auto"/>
            <w:right w:val="none" w:sz="0" w:space="0" w:color="auto"/>
          </w:divBdr>
          <w:divsChild>
            <w:div w:id="1700618643">
              <w:marLeft w:val="0"/>
              <w:marRight w:val="0"/>
              <w:marTop w:val="0"/>
              <w:marBottom w:val="0"/>
              <w:divBdr>
                <w:top w:val="none" w:sz="0" w:space="0" w:color="auto"/>
                <w:left w:val="none" w:sz="0" w:space="0" w:color="auto"/>
                <w:bottom w:val="none" w:sz="0" w:space="0" w:color="auto"/>
                <w:right w:val="none" w:sz="0" w:space="0" w:color="auto"/>
              </w:divBdr>
            </w:div>
          </w:divsChild>
        </w:div>
        <w:div w:id="251595711">
          <w:marLeft w:val="0"/>
          <w:marRight w:val="0"/>
          <w:marTop w:val="0"/>
          <w:marBottom w:val="0"/>
          <w:divBdr>
            <w:top w:val="none" w:sz="0" w:space="0" w:color="auto"/>
            <w:left w:val="none" w:sz="0" w:space="0" w:color="auto"/>
            <w:bottom w:val="none" w:sz="0" w:space="0" w:color="auto"/>
            <w:right w:val="none" w:sz="0" w:space="0" w:color="auto"/>
          </w:divBdr>
        </w:div>
        <w:div w:id="2073887556">
          <w:marLeft w:val="0"/>
          <w:marRight w:val="0"/>
          <w:marTop w:val="0"/>
          <w:marBottom w:val="0"/>
          <w:divBdr>
            <w:top w:val="none" w:sz="0" w:space="0" w:color="auto"/>
            <w:left w:val="none" w:sz="0" w:space="0" w:color="auto"/>
            <w:bottom w:val="none" w:sz="0" w:space="0" w:color="auto"/>
            <w:right w:val="none" w:sz="0" w:space="0" w:color="auto"/>
          </w:divBdr>
          <w:divsChild>
            <w:div w:id="415593039">
              <w:marLeft w:val="0"/>
              <w:marRight w:val="0"/>
              <w:marTop w:val="0"/>
              <w:marBottom w:val="0"/>
              <w:divBdr>
                <w:top w:val="none" w:sz="0" w:space="0" w:color="auto"/>
                <w:left w:val="none" w:sz="0" w:space="0" w:color="auto"/>
                <w:bottom w:val="none" w:sz="0" w:space="0" w:color="auto"/>
                <w:right w:val="none" w:sz="0" w:space="0" w:color="auto"/>
              </w:divBdr>
            </w:div>
          </w:divsChild>
        </w:div>
        <w:div w:id="1037119103">
          <w:marLeft w:val="0"/>
          <w:marRight w:val="0"/>
          <w:marTop w:val="0"/>
          <w:marBottom w:val="0"/>
          <w:divBdr>
            <w:top w:val="none" w:sz="0" w:space="0" w:color="auto"/>
            <w:left w:val="none" w:sz="0" w:space="0" w:color="auto"/>
            <w:bottom w:val="none" w:sz="0" w:space="0" w:color="auto"/>
            <w:right w:val="none" w:sz="0" w:space="0" w:color="auto"/>
          </w:divBdr>
        </w:div>
        <w:div w:id="1767116128">
          <w:marLeft w:val="0"/>
          <w:marRight w:val="0"/>
          <w:marTop w:val="0"/>
          <w:marBottom w:val="0"/>
          <w:divBdr>
            <w:top w:val="none" w:sz="0" w:space="0" w:color="auto"/>
            <w:left w:val="none" w:sz="0" w:space="0" w:color="auto"/>
            <w:bottom w:val="none" w:sz="0" w:space="0" w:color="auto"/>
            <w:right w:val="none" w:sz="0" w:space="0" w:color="auto"/>
          </w:divBdr>
          <w:divsChild>
            <w:div w:id="1188329353">
              <w:marLeft w:val="0"/>
              <w:marRight w:val="0"/>
              <w:marTop w:val="0"/>
              <w:marBottom w:val="0"/>
              <w:divBdr>
                <w:top w:val="none" w:sz="0" w:space="0" w:color="auto"/>
                <w:left w:val="none" w:sz="0" w:space="0" w:color="auto"/>
                <w:bottom w:val="none" w:sz="0" w:space="0" w:color="auto"/>
                <w:right w:val="none" w:sz="0" w:space="0" w:color="auto"/>
              </w:divBdr>
            </w:div>
          </w:divsChild>
        </w:div>
        <w:div w:id="1368676437">
          <w:marLeft w:val="0"/>
          <w:marRight w:val="0"/>
          <w:marTop w:val="300"/>
          <w:marBottom w:val="0"/>
          <w:divBdr>
            <w:top w:val="none" w:sz="0" w:space="0" w:color="auto"/>
            <w:left w:val="none" w:sz="0" w:space="0" w:color="auto"/>
            <w:bottom w:val="none" w:sz="0" w:space="0" w:color="auto"/>
            <w:right w:val="none" w:sz="0" w:space="0" w:color="auto"/>
          </w:divBdr>
          <w:divsChild>
            <w:div w:id="1437214932">
              <w:marLeft w:val="0"/>
              <w:marRight w:val="0"/>
              <w:marTop w:val="0"/>
              <w:marBottom w:val="0"/>
              <w:divBdr>
                <w:top w:val="none" w:sz="0" w:space="0" w:color="auto"/>
                <w:left w:val="none" w:sz="0" w:space="0" w:color="auto"/>
                <w:bottom w:val="none" w:sz="0" w:space="0" w:color="auto"/>
                <w:right w:val="none" w:sz="0" w:space="0" w:color="auto"/>
              </w:divBdr>
              <w:divsChild>
                <w:div w:id="59351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90924">
          <w:marLeft w:val="0"/>
          <w:marRight w:val="0"/>
          <w:marTop w:val="300"/>
          <w:marBottom w:val="0"/>
          <w:divBdr>
            <w:top w:val="none" w:sz="0" w:space="0" w:color="auto"/>
            <w:left w:val="none" w:sz="0" w:space="0" w:color="auto"/>
            <w:bottom w:val="none" w:sz="0" w:space="0" w:color="auto"/>
            <w:right w:val="none" w:sz="0" w:space="0" w:color="auto"/>
          </w:divBdr>
          <w:divsChild>
            <w:div w:id="929432790">
              <w:marLeft w:val="0"/>
              <w:marRight w:val="0"/>
              <w:marTop w:val="0"/>
              <w:marBottom w:val="0"/>
              <w:divBdr>
                <w:top w:val="none" w:sz="0" w:space="0" w:color="auto"/>
                <w:left w:val="none" w:sz="0" w:space="0" w:color="auto"/>
                <w:bottom w:val="none" w:sz="0" w:space="0" w:color="auto"/>
                <w:right w:val="none" w:sz="0" w:space="0" w:color="auto"/>
              </w:divBdr>
              <w:divsChild>
                <w:div w:id="117364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3243">
          <w:marLeft w:val="0"/>
          <w:marRight w:val="0"/>
          <w:marTop w:val="300"/>
          <w:marBottom w:val="0"/>
          <w:divBdr>
            <w:top w:val="none" w:sz="0" w:space="0" w:color="auto"/>
            <w:left w:val="none" w:sz="0" w:space="0" w:color="auto"/>
            <w:bottom w:val="none" w:sz="0" w:space="0" w:color="auto"/>
            <w:right w:val="none" w:sz="0" w:space="0" w:color="auto"/>
          </w:divBdr>
          <w:divsChild>
            <w:div w:id="2131702383">
              <w:marLeft w:val="0"/>
              <w:marRight w:val="0"/>
              <w:marTop w:val="0"/>
              <w:marBottom w:val="0"/>
              <w:divBdr>
                <w:top w:val="none" w:sz="0" w:space="0" w:color="auto"/>
                <w:left w:val="none" w:sz="0" w:space="0" w:color="auto"/>
                <w:bottom w:val="none" w:sz="0" w:space="0" w:color="auto"/>
                <w:right w:val="none" w:sz="0" w:space="0" w:color="auto"/>
              </w:divBdr>
              <w:divsChild>
                <w:div w:id="79641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47985">
          <w:marLeft w:val="0"/>
          <w:marRight w:val="0"/>
          <w:marTop w:val="300"/>
          <w:marBottom w:val="0"/>
          <w:divBdr>
            <w:top w:val="none" w:sz="0" w:space="0" w:color="auto"/>
            <w:left w:val="none" w:sz="0" w:space="0" w:color="auto"/>
            <w:bottom w:val="none" w:sz="0" w:space="0" w:color="auto"/>
            <w:right w:val="none" w:sz="0" w:space="0" w:color="auto"/>
          </w:divBdr>
          <w:divsChild>
            <w:div w:id="171342317">
              <w:marLeft w:val="0"/>
              <w:marRight w:val="0"/>
              <w:marTop w:val="0"/>
              <w:marBottom w:val="0"/>
              <w:divBdr>
                <w:top w:val="none" w:sz="0" w:space="0" w:color="auto"/>
                <w:left w:val="none" w:sz="0" w:space="0" w:color="auto"/>
                <w:bottom w:val="none" w:sz="0" w:space="0" w:color="auto"/>
                <w:right w:val="none" w:sz="0" w:space="0" w:color="auto"/>
              </w:divBdr>
              <w:divsChild>
                <w:div w:id="11521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156281">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654839">
      <w:bodyDiv w:val="1"/>
      <w:marLeft w:val="0"/>
      <w:marRight w:val="0"/>
      <w:marTop w:val="0"/>
      <w:marBottom w:val="0"/>
      <w:divBdr>
        <w:top w:val="none" w:sz="0" w:space="0" w:color="auto"/>
        <w:left w:val="none" w:sz="0" w:space="0" w:color="auto"/>
        <w:bottom w:val="none" w:sz="0" w:space="0" w:color="auto"/>
        <w:right w:val="none" w:sz="0" w:space="0" w:color="auto"/>
      </w:divBdr>
      <w:divsChild>
        <w:div w:id="1063408700">
          <w:marLeft w:val="0"/>
          <w:marRight w:val="0"/>
          <w:marTop w:val="0"/>
          <w:marBottom w:val="0"/>
          <w:divBdr>
            <w:top w:val="none" w:sz="0" w:space="0" w:color="auto"/>
            <w:left w:val="none" w:sz="0" w:space="0" w:color="auto"/>
            <w:bottom w:val="none" w:sz="0" w:space="0" w:color="auto"/>
            <w:right w:val="none" w:sz="0" w:space="0" w:color="auto"/>
          </w:divBdr>
        </w:div>
        <w:div w:id="1521778607">
          <w:marLeft w:val="0"/>
          <w:marRight w:val="0"/>
          <w:marTop w:val="0"/>
          <w:marBottom w:val="0"/>
          <w:divBdr>
            <w:top w:val="none" w:sz="0" w:space="0" w:color="auto"/>
            <w:left w:val="none" w:sz="0" w:space="0" w:color="auto"/>
            <w:bottom w:val="none" w:sz="0" w:space="0" w:color="auto"/>
            <w:right w:val="none" w:sz="0" w:space="0" w:color="auto"/>
          </w:divBdr>
          <w:divsChild>
            <w:div w:id="326639454">
              <w:marLeft w:val="0"/>
              <w:marRight w:val="0"/>
              <w:marTop w:val="0"/>
              <w:marBottom w:val="0"/>
              <w:divBdr>
                <w:top w:val="none" w:sz="0" w:space="0" w:color="auto"/>
                <w:left w:val="none" w:sz="0" w:space="0" w:color="auto"/>
                <w:bottom w:val="none" w:sz="0" w:space="0" w:color="auto"/>
                <w:right w:val="none" w:sz="0" w:space="0" w:color="auto"/>
              </w:divBdr>
            </w:div>
          </w:divsChild>
        </w:div>
        <w:div w:id="170881053">
          <w:marLeft w:val="0"/>
          <w:marRight w:val="0"/>
          <w:marTop w:val="0"/>
          <w:marBottom w:val="0"/>
          <w:divBdr>
            <w:top w:val="none" w:sz="0" w:space="0" w:color="auto"/>
            <w:left w:val="none" w:sz="0" w:space="0" w:color="auto"/>
            <w:bottom w:val="none" w:sz="0" w:space="0" w:color="auto"/>
            <w:right w:val="none" w:sz="0" w:space="0" w:color="auto"/>
          </w:divBdr>
        </w:div>
        <w:div w:id="240605041">
          <w:marLeft w:val="0"/>
          <w:marRight w:val="0"/>
          <w:marTop w:val="0"/>
          <w:marBottom w:val="0"/>
          <w:divBdr>
            <w:top w:val="none" w:sz="0" w:space="0" w:color="auto"/>
            <w:left w:val="none" w:sz="0" w:space="0" w:color="auto"/>
            <w:bottom w:val="none" w:sz="0" w:space="0" w:color="auto"/>
            <w:right w:val="none" w:sz="0" w:space="0" w:color="auto"/>
          </w:divBdr>
          <w:divsChild>
            <w:div w:id="748619103">
              <w:marLeft w:val="0"/>
              <w:marRight w:val="0"/>
              <w:marTop w:val="0"/>
              <w:marBottom w:val="0"/>
              <w:divBdr>
                <w:top w:val="none" w:sz="0" w:space="0" w:color="auto"/>
                <w:left w:val="none" w:sz="0" w:space="0" w:color="auto"/>
                <w:bottom w:val="none" w:sz="0" w:space="0" w:color="auto"/>
                <w:right w:val="none" w:sz="0" w:space="0" w:color="auto"/>
              </w:divBdr>
            </w:div>
          </w:divsChild>
        </w:div>
        <w:div w:id="975985239">
          <w:marLeft w:val="0"/>
          <w:marRight w:val="0"/>
          <w:marTop w:val="0"/>
          <w:marBottom w:val="0"/>
          <w:divBdr>
            <w:top w:val="none" w:sz="0" w:space="0" w:color="auto"/>
            <w:left w:val="none" w:sz="0" w:space="0" w:color="auto"/>
            <w:bottom w:val="none" w:sz="0" w:space="0" w:color="auto"/>
            <w:right w:val="none" w:sz="0" w:space="0" w:color="auto"/>
          </w:divBdr>
        </w:div>
        <w:div w:id="245386926">
          <w:marLeft w:val="0"/>
          <w:marRight w:val="0"/>
          <w:marTop w:val="0"/>
          <w:marBottom w:val="0"/>
          <w:divBdr>
            <w:top w:val="none" w:sz="0" w:space="0" w:color="auto"/>
            <w:left w:val="none" w:sz="0" w:space="0" w:color="auto"/>
            <w:bottom w:val="none" w:sz="0" w:space="0" w:color="auto"/>
            <w:right w:val="none" w:sz="0" w:space="0" w:color="auto"/>
          </w:divBdr>
          <w:divsChild>
            <w:div w:id="1460613033">
              <w:marLeft w:val="0"/>
              <w:marRight w:val="0"/>
              <w:marTop w:val="0"/>
              <w:marBottom w:val="0"/>
              <w:divBdr>
                <w:top w:val="none" w:sz="0" w:space="0" w:color="auto"/>
                <w:left w:val="none" w:sz="0" w:space="0" w:color="auto"/>
                <w:bottom w:val="none" w:sz="0" w:space="0" w:color="auto"/>
                <w:right w:val="none" w:sz="0" w:space="0" w:color="auto"/>
              </w:divBdr>
            </w:div>
          </w:divsChild>
        </w:div>
        <w:div w:id="317536202">
          <w:marLeft w:val="0"/>
          <w:marRight w:val="0"/>
          <w:marTop w:val="0"/>
          <w:marBottom w:val="0"/>
          <w:divBdr>
            <w:top w:val="none" w:sz="0" w:space="0" w:color="auto"/>
            <w:left w:val="none" w:sz="0" w:space="0" w:color="auto"/>
            <w:bottom w:val="none" w:sz="0" w:space="0" w:color="auto"/>
            <w:right w:val="none" w:sz="0" w:space="0" w:color="auto"/>
          </w:divBdr>
        </w:div>
        <w:div w:id="540022631">
          <w:marLeft w:val="0"/>
          <w:marRight w:val="0"/>
          <w:marTop w:val="0"/>
          <w:marBottom w:val="0"/>
          <w:divBdr>
            <w:top w:val="none" w:sz="0" w:space="0" w:color="auto"/>
            <w:left w:val="none" w:sz="0" w:space="0" w:color="auto"/>
            <w:bottom w:val="none" w:sz="0" w:space="0" w:color="auto"/>
            <w:right w:val="none" w:sz="0" w:space="0" w:color="auto"/>
          </w:divBdr>
          <w:divsChild>
            <w:div w:id="1658026510">
              <w:marLeft w:val="0"/>
              <w:marRight w:val="0"/>
              <w:marTop w:val="0"/>
              <w:marBottom w:val="0"/>
              <w:divBdr>
                <w:top w:val="none" w:sz="0" w:space="0" w:color="auto"/>
                <w:left w:val="none" w:sz="0" w:space="0" w:color="auto"/>
                <w:bottom w:val="none" w:sz="0" w:space="0" w:color="auto"/>
                <w:right w:val="none" w:sz="0" w:space="0" w:color="auto"/>
              </w:divBdr>
            </w:div>
          </w:divsChild>
        </w:div>
        <w:div w:id="1795562694">
          <w:marLeft w:val="0"/>
          <w:marRight w:val="0"/>
          <w:marTop w:val="0"/>
          <w:marBottom w:val="0"/>
          <w:divBdr>
            <w:top w:val="none" w:sz="0" w:space="0" w:color="auto"/>
            <w:left w:val="none" w:sz="0" w:space="0" w:color="auto"/>
            <w:bottom w:val="none" w:sz="0" w:space="0" w:color="auto"/>
            <w:right w:val="none" w:sz="0" w:space="0" w:color="auto"/>
          </w:divBdr>
        </w:div>
        <w:div w:id="1338311698">
          <w:marLeft w:val="0"/>
          <w:marRight w:val="0"/>
          <w:marTop w:val="0"/>
          <w:marBottom w:val="0"/>
          <w:divBdr>
            <w:top w:val="none" w:sz="0" w:space="0" w:color="auto"/>
            <w:left w:val="none" w:sz="0" w:space="0" w:color="auto"/>
            <w:bottom w:val="none" w:sz="0" w:space="0" w:color="auto"/>
            <w:right w:val="none" w:sz="0" w:space="0" w:color="auto"/>
          </w:divBdr>
          <w:divsChild>
            <w:div w:id="2024630525">
              <w:marLeft w:val="0"/>
              <w:marRight w:val="0"/>
              <w:marTop w:val="0"/>
              <w:marBottom w:val="0"/>
              <w:divBdr>
                <w:top w:val="none" w:sz="0" w:space="0" w:color="auto"/>
                <w:left w:val="none" w:sz="0" w:space="0" w:color="auto"/>
                <w:bottom w:val="none" w:sz="0" w:space="0" w:color="auto"/>
                <w:right w:val="none" w:sz="0" w:space="0" w:color="auto"/>
              </w:divBdr>
            </w:div>
          </w:divsChild>
        </w:div>
        <w:div w:id="741489108">
          <w:marLeft w:val="0"/>
          <w:marRight w:val="0"/>
          <w:marTop w:val="0"/>
          <w:marBottom w:val="0"/>
          <w:divBdr>
            <w:top w:val="none" w:sz="0" w:space="0" w:color="auto"/>
            <w:left w:val="none" w:sz="0" w:space="0" w:color="auto"/>
            <w:bottom w:val="none" w:sz="0" w:space="0" w:color="auto"/>
            <w:right w:val="none" w:sz="0" w:space="0" w:color="auto"/>
          </w:divBdr>
        </w:div>
        <w:div w:id="1477914030">
          <w:marLeft w:val="0"/>
          <w:marRight w:val="0"/>
          <w:marTop w:val="0"/>
          <w:marBottom w:val="0"/>
          <w:divBdr>
            <w:top w:val="none" w:sz="0" w:space="0" w:color="auto"/>
            <w:left w:val="none" w:sz="0" w:space="0" w:color="auto"/>
            <w:bottom w:val="none" w:sz="0" w:space="0" w:color="auto"/>
            <w:right w:val="none" w:sz="0" w:space="0" w:color="auto"/>
          </w:divBdr>
          <w:divsChild>
            <w:div w:id="348289799">
              <w:marLeft w:val="0"/>
              <w:marRight w:val="0"/>
              <w:marTop w:val="0"/>
              <w:marBottom w:val="0"/>
              <w:divBdr>
                <w:top w:val="none" w:sz="0" w:space="0" w:color="auto"/>
                <w:left w:val="none" w:sz="0" w:space="0" w:color="auto"/>
                <w:bottom w:val="none" w:sz="0" w:space="0" w:color="auto"/>
                <w:right w:val="none" w:sz="0" w:space="0" w:color="auto"/>
              </w:divBdr>
            </w:div>
          </w:divsChild>
        </w:div>
        <w:div w:id="118646372">
          <w:marLeft w:val="0"/>
          <w:marRight w:val="0"/>
          <w:marTop w:val="0"/>
          <w:marBottom w:val="0"/>
          <w:divBdr>
            <w:top w:val="none" w:sz="0" w:space="0" w:color="auto"/>
            <w:left w:val="none" w:sz="0" w:space="0" w:color="auto"/>
            <w:bottom w:val="none" w:sz="0" w:space="0" w:color="auto"/>
            <w:right w:val="none" w:sz="0" w:space="0" w:color="auto"/>
          </w:divBdr>
        </w:div>
        <w:div w:id="614021398">
          <w:marLeft w:val="0"/>
          <w:marRight w:val="0"/>
          <w:marTop w:val="0"/>
          <w:marBottom w:val="0"/>
          <w:divBdr>
            <w:top w:val="none" w:sz="0" w:space="0" w:color="auto"/>
            <w:left w:val="none" w:sz="0" w:space="0" w:color="auto"/>
            <w:bottom w:val="none" w:sz="0" w:space="0" w:color="auto"/>
            <w:right w:val="none" w:sz="0" w:space="0" w:color="auto"/>
          </w:divBdr>
          <w:divsChild>
            <w:div w:id="588933211">
              <w:marLeft w:val="0"/>
              <w:marRight w:val="0"/>
              <w:marTop w:val="0"/>
              <w:marBottom w:val="0"/>
              <w:divBdr>
                <w:top w:val="none" w:sz="0" w:space="0" w:color="auto"/>
                <w:left w:val="none" w:sz="0" w:space="0" w:color="auto"/>
                <w:bottom w:val="none" w:sz="0" w:space="0" w:color="auto"/>
                <w:right w:val="none" w:sz="0" w:space="0" w:color="auto"/>
              </w:divBdr>
            </w:div>
          </w:divsChild>
        </w:div>
        <w:div w:id="2028561076">
          <w:marLeft w:val="0"/>
          <w:marRight w:val="0"/>
          <w:marTop w:val="300"/>
          <w:marBottom w:val="0"/>
          <w:divBdr>
            <w:top w:val="none" w:sz="0" w:space="0" w:color="auto"/>
            <w:left w:val="none" w:sz="0" w:space="0" w:color="auto"/>
            <w:bottom w:val="none" w:sz="0" w:space="0" w:color="auto"/>
            <w:right w:val="none" w:sz="0" w:space="0" w:color="auto"/>
          </w:divBdr>
          <w:divsChild>
            <w:div w:id="1262452708">
              <w:marLeft w:val="0"/>
              <w:marRight w:val="0"/>
              <w:marTop w:val="0"/>
              <w:marBottom w:val="0"/>
              <w:divBdr>
                <w:top w:val="none" w:sz="0" w:space="0" w:color="auto"/>
                <w:left w:val="none" w:sz="0" w:space="0" w:color="auto"/>
                <w:bottom w:val="none" w:sz="0" w:space="0" w:color="auto"/>
                <w:right w:val="none" w:sz="0" w:space="0" w:color="auto"/>
              </w:divBdr>
              <w:divsChild>
                <w:div w:id="35095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160579">
          <w:marLeft w:val="0"/>
          <w:marRight w:val="0"/>
          <w:marTop w:val="300"/>
          <w:marBottom w:val="0"/>
          <w:divBdr>
            <w:top w:val="none" w:sz="0" w:space="0" w:color="auto"/>
            <w:left w:val="none" w:sz="0" w:space="0" w:color="auto"/>
            <w:bottom w:val="none" w:sz="0" w:space="0" w:color="auto"/>
            <w:right w:val="none" w:sz="0" w:space="0" w:color="auto"/>
          </w:divBdr>
          <w:divsChild>
            <w:div w:id="1161310406">
              <w:marLeft w:val="0"/>
              <w:marRight w:val="0"/>
              <w:marTop w:val="0"/>
              <w:marBottom w:val="0"/>
              <w:divBdr>
                <w:top w:val="none" w:sz="0" w:space="0" w:color="auto"/>
                <w:left w:val="none" w:sz="0" w:space="0" w:color="auto"/>
                <w:bottom w:val="none" w:sz="0" w:space="0" w:color="auto"/>
                <w:right w:val="none" w:sz="0" w:space="0" w:color="auto"/>
              </w:divBdr>
              <w:divsChild>
                <w:div w:id="8750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059">
          <w:marLeft w:val="0"/>
          <w:marRight w:val="0"/>
          <w:marTop w:val="300"/>
          <w:marBottom w:val="0"/>
          <w:divBdr>
            <w:top w:val="none" w:sz="0" w:space="0" w:color="auto"/>
            <w:left w:val="none" w:sz="0" w:space="0" w:color="auto"/>
            <w:bottom w:val="none" w:sz="0" w:space="0" w:color="auto"/>
            <w:right w:val="none" w:sz="0" w:space="0" w:color="auto"/>
          </w:divBdr>
          <w:divsChild>
            <w:div w:id="1124231021">
              <w:marLeft w:val="0"/>
              <w:marRight w:val="0"/>
              <w:marTop w:val="0"/>
              <w:marBottom w:val="0"/>
              <w:divBdr>
                <w:top w:val="none" w:sz="0" w:space="0" w:color="auto"/>
                <w:left w:val="none" w:sz="0" w:space="0" w:color="auto"/>
                <w:bottom w:val="none" w:sz="0" w:space="0" w:color="auto"/>
                <w:right w:val="none" w:sz="0" w:space="0" w:color="auto"/>
              </w:divBdr>
              <w:divsChild>
                <w:div w:id="74280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1710">
          <w:marLeft w:val="0"/>
          <w:marRight w:val="0"/>
          <w:marTop w:val="300"/>
          <w:marBottom w:val="0"/>
          <w:divBdr>
            <w:top w:val="none" w:sz="0" w:space="0" w:color="auto"/>
            <w:left w:val="none" w:sz="0" w:space="0" w:color="auto"/>
            <w:bottom w:val="none" w:sz="0" w:space="0" w:color="auto"/>
            <w:right w:val="none" w:sz="0" w:space="0" w:color="auto"/>
          </w:divBdr>
          <w:divsChild>
            <w:div w:id="216940189">
              <w:marLeft w:val="0"/>
              <w:marRight w:val="0"/>
              <w:marTop w:val="0"/>
              <w:marBottom w:val="0"/>
              <w:divBdr>
                <w:top w:val="none" w:sz="0" w:space="0" w:color="auto"/>
                <w:left w:val="none" w:sz="0" w:space="0" w:color="auto"/>
                <w:bottom w:val="none" w:sz="0" w:space="0" w:color="auto"/>
                <w:right w:val="none" w:sz="0" w:space="0" w:color="auto"/>
              </w:divBdr>
              <w:divsChild>
                <w:div w:id="182820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7614">
      <w:bodyDiv w:val="1"/>
      <w:marLeft w:val="0"/>
      <w:marRight w:val="0"/>
      <w:marTop w:val="0"/>
      <w:marBottom w:val="0"/>
      <w:divBdr>
        <w:top w:val="none" w:sz="0" w:space="0" w:color="auto"/>
        <w:left w:val="none" w:sz="0" w:space="0" w:color="auto"/>
        <w:bottom w:val="none" w:sz="0" w:space="0" w:color="auto"/>
        <w:right w:val="none" w:sz="0" w:space="0" w:color="auto"/>
      </w:divBdr>
      <w:divsChild>
        <w:div w:id="1197427344">
          <w:marLeft w:val="0"/>
          <w:marRight w:val="0"/>
          <w:marTop w:val="0"/>
          <w:marBottom w:val="0"/>
          <w:divBdr>
            <w:top w:val="none" w:sz="0" w:space="0" w:color="auto"/>
            <w:left w:val="none" w:sz="0" w:space="0" w:color="auto"/>
            <w:bottom w:val="none" w:sz="0" w:space="0" w:color="auto"/>
            <w:right w:val="none" w:sz="0" w:space="0" w:color="auto"/>
          </w:divBdr>
        </w:div>
        <w:div w:id="1240939217">
          <w:marLeft w:val="0"/>
          <w:marRight w:val="0"/>
          <w:marTop w:val="0"/>
          <w:marBottom w:val="0"/>
          <w:divBdr>
            <w:top w:val="none" w:sz="0" w:space="0" w:color="auto"/>
            <w:left w:val="none" w:sz="0" w:space="0" w:color="auto"/>
            <w:bottom w:val="none" w:sz="0" w:space="0" w:color="auto"/>
            <w:right w:val="none" w:sz="0" w:space="0" w:color="auto"/>
          </w:divBdr>
          <w:divsChild>
            <w:div w:id="646397865">
              <w:marLeft w:val="0"/>
              <w:marRight w:val="0"/>
              <w:marTop w:val="0"/>
              <w:marBottom w:val="0"/>
              <w:divBdr>
                <w:top w:val="none" w:sz="0" w:space="0" w:color="auto"/>
                <w:left w:val="none" w:sz="0" w:space="0" w:color="auto"/>
                <w:bottom w:val="none" w:sz="0" w:space="0" w:color="auto"/>
                <w:right w:val="none" w:sz="0" w:space="0" w:color="auto"/>
              </w:divBdr>
            </w:div>
          </w:divsChild>
        </w:div>
        <w:div w:id="1797287525">
          <w:marLeft w:val="0"/>
          <w:marRight w:val="0"/>
          <w:marTop w:val="0"/>
          <w:marBottom w:val="0"/>
          <w:divBdr>
            <w:top w:val="none" w:sz="0" w:space="0" w:color="auto"/>
            <w:left w:val="none" w:sz="0" w:space="0" w:color="auto"/>
            <w:bottom w:val="none" w:sz="0" w:space="0" w:color="auto"/>
            <w:right w:val="none" w:sz="0" w:space="0" w:color="auto"/>
          </w:divBdr>
        </w:div>
        <w:div w:id="357197312">
          <w:marLeft w:val="0"/>
          <w:marRight w:val="0"/>
          <w:marTop w:val="0"/>
          <w:marBottom w:val="0"/>
          <w:divBdr>
            <w:top w:val="none" w:sz="0" w:space="0" w:color="auto"/>
            <w:left w:val="none" w:sz="0" w:space="0" w:color="auto"/>
            <w:bottom w:val="none" w:sz="0" w:space="0" w:color="auto"/>
            <w:right w:val="none" w:sz="0" w:space="0" w:color="auto"/>
          </w:divBdr>
          <w:divsChild>
            <w:div w:id="1295407461">
              <w:marLeft w:val="0"/>
              <w:marRight w:val="0"/>
              <w:marTop w:val="0"/>
              <w:marBottom w:val="0"/>
              <w:divBdr>
                <w:top w:val="none" w:sz="0" w:space="0" w:color="auto"/>
                <w:left w:val="none" w:sz="0" w:space="0" w:color="auto"/>
                <w:bottom w:val="none" w:sz="0" w:space="0" w:color="auto"/>
                <w:right w:val="none" w:sz="0" w:space="0" w:color="auto"/>
              </w:divBdr>
            </w:div>
          </w:divsChild>
        </w:div>
        <w:div w:id="1030422840">
          <w:marLeft w:val="0"/>
          <w:marRight w:val="0"/>
          <w:marTop w:val="0"/>
          <w:marBottom w:val="0"/>
          <w:divBdr>
            <w:top w:val="none" w:sz="0" w:space="0" w:color="auto"/>
            <w:left w:val="none" w:sz="0" w:space="0" w:color="auto"/>
            <w:bottom w:val="none" w:sz="0" w:space="0" w:color="auto"/>
            <w:right w:val="none" w:sz="0" w:space="0" w:color="auto"/>
          </w:divBdr>
        </w:div>
        <w:div w:id="1720745149">
          <w:marLeft w:val="0"/>
          <w:marRight w:val="0"/>
          <w:marTop w:val="0"/>
          <w:marBottom w:val="0"/>
          <w:divBdr>
            <w:top w:val="none" w:sz="0" w:space="0" w:color="auto"/>
            <w:left w:val="none" w:sz="0" w:space="0" w:color="auto"/>
            <w:bottom w:val="none" w:sz="0" w:space="0" w:color="auto"/>
            <w:right w:val="none" w:sz="0" w:space="0" w:color="auto"/>
          </w:divBdr>
          <w:divsChild>
            <w:div w:id="1418405626">
              <w:marLeft w:val="0"/>
              <w:marRight w:val="0"/>
              <w:marTop w:val="0"/>
              <w:marBottom w:val="0"/>
              <w:divBdr>
                <w:top w:val="none" w:sz="0" w:space="0" w:color="auto"/>
                <w:left w:val="none" w:sz="0" w:space="0" w:color="auto"/>
                <w:bottom w:val="none" w:sz="0" w:space="0" w:color="auto"/>
                <w:right w:val="none" w:sz="0" w:space="0" w:color="auto"/>
              </w:divBdr>
            </w:div>
          </w:divsChild>
        </w:div>
        <w:div w:id="140076077">
          <w:marLeft w:val="0"/>
          <w:marRight w:val="0"/>
          <w:marTop w:val="0"/>
          <w:marBottom w:val="0"/>
          <w:divBdr>
            <w:top w:val="none" w:sz="0" w:space="0" w:color="auto"/>
            <w:left w:val="none" w:sz="0" w:space="0" w:color="auto"/>
            <w:bottom w:val="none" w:sz="0" w:space="0" w:color="auto"/>
            <w:right w:val="none" w:sz="0" w:space="0" w:color="auto"/>
          </w:divBdr>
        </w:div>
        <w:div w:id="801577737">
          <w:marLeft w:val="0"/>
          <w:marRight w:val="0"/>
          <w:marTop w:val="0"/>
          <w:marBottom w:val="0"/>
          <w:divBdr>
            <w:top w:val="none" w:sz="0" w:space="0" w:color="auto"/>
            <w:left w:val="none" w:sz="0" w:space="0" w:color="auto"/>
            <w:bottom w:val="none" w:sz="0" w:space="0" w:color="auto"/>
            <w:right w:val="none" w:sz="0" w:space="0" w:color="auto"/>
          </w:divBdr>
          <w:divsChild>
            <w:div w:id="647824128">
              <w:marLeft w:val="0"/>
              <w:marRight w:val="0"/>
              <w:marTop w:val="0"/>
              <w:marBottom w:val="0"/>
              <w:divBdr>
                <w:top w:val="none" w:sz="0" w:space="0" w:color="auto"/>
                <w:left w:val="none" w:sz="0" w:space="0" w:color="auto"/>
                <w:bottom w:val="none" w:sz="0" w:space="0" w:color="auto"/>
                <w:right w:val="none" w:sz="0" w:space="0" w:color="auto"/>
              </w:divBdr>
            </w:div>
          </w:divsChild>
        </w:div>
        <w:div w:id="1011183552">
          <w:marLeft w:val="0"/>
          <w:marRight w:val="0"/>
          <w:marTop w:val="0"/>
          <w:marBottom w:val="0"/>
          <w:divBdr>
            <w:top w:val="none" w:sz="0" w:space="0" w:color="auto"/>
            <w:left w:val="none" w:sz="0" w:space="0" w:color="auto"/>
            <w:bottom w:val="none" w:sz="0" w:space="0" w:color="auto"/>
            <w:right w:val="none" w:sz="0" w:space="0" w:color="auto"/>
          </w:divBdr>
        </w:div>
        <w:div w:id="97725749">
          <w:marLeft w:val="0"/>
          <w:marRight w:val="0"/>
          <w:marTop w:val="0"/>
          <w:marBottom w:val="0"/>
          <w:divBdr>
            <w:top w:val="none" w:sz="0" w:space="0" w:color="auto"/>
            <w:left w:val="none" w:sz="0" w:space="0" w:color="auto"/>
            <w:bottom w:val="none" w:sz="0" w:space="0" w:color="auto"/>
            <w:right w:val="none" w:sz="0" w:space="0" w:color="auto"/>
          </w:divBdr>
          <w:divsChild>
            <w:div w:id="902104128">
              <w:marLeft w:val="0"/>
              <w:marRight w:val="0"/>
              <w:marTop w:val="0"/>
              <w:marBottom w:val="0"/>
              <w:divBdr>
                <w:top w:val="none" w:sz="0" w:space="0" w:color="auto"/>
                <w:left w:val="none" w:sz="0" w:space="0" w:color="auto"/>
                <w:bottom w:val="none" w:sz="0" w:space="0" w:color="auto"/>
                <w:right w:val="none" w:sz="0" w:space="0" w:color="auto"/>
              </w:divBdr>
            </w:div>
          </w:divsChild>
        </w:div>
        <w:div w:id="1770731827">
          <w:marLeft w:val="0"/>
          <w:marRight w:val="0"/>
          <w:marTop w:val="0"/>
          <w:marBottom w:val="0"/>
          <w:divBdr>
            <w:top w:val="none" w:sz="0" w:space="0" w:color="auto"/>
            <w:left w:val="none" w:sz="0" w:space="0" w:color="auto"/>
            <w:bottom w:val="none" w:sz="0" w:space="0" w:color="auto"/>
            <w:right w:val="none" w:sz="0" w:space="0" w:color="auto"/>
          </w:divBdr>
        </w:div>
        <w:div w:id="657195478">
          <w:marLeft w:val="0"/>
          <w:marRight w:val="0"/>
          <w:marTop w:val="0"/>
          <w:marBottom w:val="0"/>
          <w:divBdr>
            <w:top w:val="none" w:sz="0" w:space="0" w:color="auto"/>
            <w:left w:val="none" w:sz="0" w:space="0" w:color="auto"/>
            <w:bottom w:val="none" w:sz="0" w:space="0" w:color="auto"/>
            <w:right w:val="none" w:sz="0" w:space="0" w:color="auto"/>
          </w:divBdr>
          <w:divsChild>
            <w:div w:id="2041973411">
              <w:marLeft w:val="0"/>
              <w:marRight w:val="0"/>
              <w:marTop w:val="0"/>
              <w:marBottom w:val="0"/>
              <w:divBdr>
                <w:top w:val="none" w:sz="0" w:space="0" w:color="auto"/>
                <w:left w:val="none" w:sz="0" w:space="0" w:color="auto"/>
                <w:bottom w:val="none" w:sz="0" w:space="0" w:color="auto"/>
                <w:right w:val="none" w:sz="0" w:space="0" w:color="auto"/>
              </w:divBdr>
            </w:div>
          </w:divsChild>
        </w:div>
        <w:div w:id="1822960748">
          <w:marLeft w:val="0"/>
          <w:marRight w:val="0"/>
          <w:marTop w:val="0"/>
          <w:marBottom w:val="0"/>
          <w:divBdr>
            <w:top w:val="none" w:sz="0" w:space="0" w:color="auto"/>
            <w:left w:val="none" w:sz="0" w:space="0" w:color="auto"/>
            <w:bottom w:val="none" w:sz="0" w:space="0" w:color="auto"/>
            <w:right w:val="none" w:sz="0" w:space="0" w:color="auto"/>
          </w:divBdr>
        </w:div>
        <w:div w:id="1349872878">
          <w:marLeft w:val="0"/>
          <w:marRight w:val="0"/>
          <w:marTop w:val="0"/>
          <w:marBottom w:val="0"/>
          <w:divBdr>
            <w:top w:val="none" w:sz="0" w:space="0" w:color="auto"/>
            <w:left w:val="none" w:sz="0" w:space="0" w:color="auto"/>
            <w:bottom w:val="none" w:sz="0" w:space="0" w:color="auto"/>
            <w:right w:val="none" w:sz="0" w:space="0" w:color="auto"/>
          </w:divBdr>
          <w:divsChild>
            <w:div w:id="1177231424">
              <w:marLeft w:val="0"/>
              <w:marRight w:val="0"/>
              <w:marTop w:val="0"/>
              <w:marBottom w:val="0"/>
              <w:divBdr>
                <w:top w:val="none" w:sz="0" w:space="0" w:color="auto"/>
                <w:left w:val="none" w:sz="0" w:space="0" w:color="auto"/>
                <w:bottom w:val="none" w:sz="0" w:space="0" w:color="auto"/>
                <w:right w:val="none" w:sz="0" w:space="0" w:color="auto"/>
              </w:divBdr>
            </w:div>
          </w:divsChild>
        </w:div>
        <w:div w:id="1582913851">
          <w:marLeft w:val="0"/>
          <w:marRight w:val="0"/>
          <w:marTop w:val="300"/>
          <w:marBottom w:val="0"/>
          <w:divBdr>
            <w:top w:val="none" w:sz="0" w:space="0" w:color="auto"/>
            <w:left w:val="none" w:sz="0" w:space="0" w:color="auto"/>
            <w:bottom w:val="none" w:sz="0" w:space="0" w:color="auto"/>
            <w:right w:val="none" w:sz="0" w:space="0" w:color="auto"/>
          </w:divBdr>
          <w:divsChild>
            <w:div w:id="419644373">
              <w:marLeft w:val="0"/>
              <w:marRight w:val="0"/>
              <w:marTop w:val="0"/>
              <w:marBottom w:val="0"/>
              <w:divBdr>
                <w:top w:val="none" w:sz="0" w:space="0" w:color="auto"/>
                <w:left w:val="none" w:sz="0" w:space="0" w:color="auto"/>
                <w:bottom w:val="none" w:sz="0" w:space="0" w:color="auto"/>
                <w:right w:val="none" w:sz="0" w:space="0" w:color="auto"/>
              </w:divBdr>
              <w:divsChild>
                <w:div w:id="4766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679422">
          <w:marLeft w:val="0"/>
          <w:marRight w:val="0"/>
          <w:marTop w:val="300"/>
          <w:marBottom w:val="0"/>
          <w:divBdr>
            <w:top w:val="none" w:sz="0" w:space="0" w:color="auto"/>
            <w:left w:val="none" w:sz="0" w:space="0" w:color="auto"/>
            <w:bottom w:val="none" w:sz="0" w:space="0" w:color="auto"/>
            <w:right w:val="none" w:sz="0" w:space="0" w:color="auto"/>
          </w:divBdr>
          <w:divsChild>
            <w:div w:id="1919291104">
              <w:marLeft w:val="0"/>
              <w:marRight w:val="0"/>
              <w:marTop w:val="0"/>
              <w:marBottom w:val="0"/>
              <w:divBdr>
                <w:top w:val="none" w:sz="0" w:space="0" w:color="auto"/>
                <w:left w:val="none" w:sz="0" w:space="0" w:color="auto"/>
                <w:bottom w:val="none" w:sz="0" w:space="0" w:color="auto"/>
                <w:right w:val="none" w:sz="0" w:space="0" w:color="auto"/>
              </w:divBdr>
              <w:divsChild>
                <w:div w:id="1628121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9723">
          <w:marLeft w:val="0"/>
          <w:marRight w:val="0"/>
          <w:marTop w:val="300"/>
          <w:marBottom w:val="0"/>
          <w:divBdr>
            <w:top w:val="none" w:sz="0" w:space="0" w:color="auto"/>
            <w:left w:val="none" w:sz="0" w:space="0" w:color="auto"/>
            <w:bottom w:val="none" w:sz="0" w:space="0" w:color="auto"/>
            <w:right w:val="none" w:sz="0" w:space="0" w:color="auto"/>
          </w:divBdr>
          <w:divsChild>
            <w:div w:id="312177201">
              <w:marLeft w:val="0"/>
              <w:marRight w:val="0"/>
              <w:marTop w:val="0"/>
              <w:marBottom w:val="0"/>
              <w:divBdr>
                <w:top w:val="none" w:sz="0" w:space="0" w:color="auto"/>
                <w:left w:val="none" w:sz="0" w:space="0" w:color="auto"/>
                <w:bottom w:val="none" w:sz="0" w:space="0" w:color="auto"/>
                <w:right w:val="none" w:sz="0" w:space="0" w:color="auto"/>
              </w:divBdr>
              <w:divsChild>
                <w:div w:id="110430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30132">
          <w:marLeft w:val="0"/>
          <w:marRight w:val="0"/>
          <w:marTop w:val="300"/>
          <w:marBottom w:val="0"/>
          <w:divBdr>
            <w:top w:val="none" w:sz="0" w:space="0" w:color="auto"/>
            <w:left w:val="none" w:sz="0" w:space="0" w:color="auto"/>
            <w:bottom w:val="none" w:sz="0" w:space="0" w:color="auto"/>
            <w:right w:val="none" w:sz="0" w:space="0" w:color="auto"/>
          </w:divBdr>
          <w:divsChild>
            <w:div w:id="117334696">
              <w:marLeft w:val="0"/>
              <w:marRight w:val="0"/>
              <w:marTop w:val="0"/>
              <w:marBottom w:val="0"/>
              <w:divBdr>
                <w:top w:val="none" w:sz="0" w:space="0" w:color="auto"/>
                <w:left w:val="none" w:sz="0" w:space="0" w:color="auto"/>
                <w:bottom w:val="none" w:sz="0" w:space="0" w:color="auto"/>
                <w:right w:val="none" w:sz="0" w:space="0" w:color="auto"/>
              </w:divBdr>
              <w:divsChild>
                <w:div w:id="184439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087647">
      <w:bodyDiv w:val="1"/>
      <w:marLeft w:val="0"/>
      <w:marRight w:val="0"/>
      <w:marTop w:val="0"/>
      <w:marBottom w:val="0"/>
      <w:divBdr>
        <w:top w:val="none" w:sz="0" w:space="0" w:color="auto"/>
        <w:left w:val="none" w:sz="0" w:space="0" w:color="auto"/>
        <w:bottom w:val="none" w:sz="0" w:space="0" w:color="auto"/>
        <w:right w:val="none" w:sz="0" w:space="0" w:color="auto"/>
      </w:divBdr>
      <w:divsChild>
        <w:div w:id="1935894899">
          <w:marLeft w:val="0"/>
          <w:marRight w:val="0"/>
          <w:marTop w:val="0"/>
          <w:marBottom w:val="0"/>
          <w:divBdr>
            <w:top w:val="none" w:sz="0" w:space="0" w:color="auto"/>
            <w:left w:val="none" w:sz="0" w:space="0" w:color="auto"/>
            <w:bottom w:val="none" w:sz="0" w:space="0" w:color="auto"/>
            <w:right w:val="none" w:sz="0" w:space="0" w:color="auto"/>
          </w:divBdr>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52431">
      <w:bodyDiv w:val="1"/>
      <w:marLeft w:val="0"/>
      <w:marRight w:val="0"/>
      <w:marTop w:val="0"/>
      <w:marBottom w:val="0"/>
      <w:divBdr>
        <w:top w:val="none" w:sz="0" w:space="0" w:color="auto"/>
        <w:left w:val="none" w:sz="0" w:space="0" w:color="auto"/>
        <w:bottom w:val="none" w:sz="0" w:space="0" w:color="auto"/>
        <w:right w:val="none" w:sz="0" w:space="0" w:color="auto"/>
      </w:divBdr>
      <w:divsChild>
        <w:div w:id="2071875999">
          <w:marLeft w:val="0"/>
          <w:marRight w:val="0"/>
          <w:marTop w:val="0"/>
          <w:marBottom w:val="0"/>
          <w:divBdr>
            <w:top w:val="none" w:sz="0" w:space="0" w:color="auto"/>
            <w:left w:val="none" w:sz="0" w:space="0" w:color="auto"/>
            <w:bottom w:val="none" w:sz="0" w:space="0" w:color="auto"/>
            <w:right w:val="none" w:sz="0" w:space="0" w:color="auto"/>
          </w:divBdr>
        </w:div>
        <w:div w:id="1611162146">
          <w:marLeft w:val="0"/>
          <w:marRight w:val="0"/>
          <w:marTop w:val="0"/>
          <w:marBottom w:val="0"/>
          <w:divBdr>
            <w:top w:val="none" w:sz="0" w:space="0" w:color="auto"/>
            <w:left w:val="none" w:sz="0" w:space="0" w:color="auto"/>
            <w:bottom w:val="none" w:sz="0" w:space="0" w:color="auto"/>
            <w:right w:val="none" w:sz="0" w:space="0" w:color="auto"/>
          </w:divBdr>
          <w:divsChild>
            <w:div w:id="1742943308">
              <w:marLeft w:val="0"/>
              <w:marRight w:val="0"/>
              <w:marTop w:val="0"/>
              <w:marBottom w:val="0"/>
              <w:divBdr>
                <w:top w:val="none" w:sz="0" w:space="0" w:color="auto"/>
                <w:left w:val="none" w:sz="0" w:space="0" w:color="auto"/>
                <w:bottom w:val="none" w:sz="0" w:space="0" w:color="auto"/>
                <w:right w:val="none" w:sz="0" w:space="0" w:color="auto"/>
              </w:divBdr>
            </w:div>
          </w:divsChild>
        </w:div>
        <w:div w:id="1208645334">
          <w:marLeft w:val="0"/>
          <w:marRight w:val="0"/>
          <w:marTop w:val="0"/>
          <w:marBottom w:val="0"/>
          <w:divBdr>
            <w:top w:val="none" w:sz="0" w:space="0" w:color="auto"/>
            <w:left w:val="none" w:sz="0" w:space="0" w:color="auto"/>
            <w:bottom w:val="none" w:sz="0" w:space="0" w:color="auto"/>
            <w:right w:val="none" w:sz="0" w:space="0" w:color="auto"/>
          </w:divBdr>
        </w:div>
        <w:div w:id="2107997582">
          <w:marLeft w:val="0"/>
          <w:marRight w:val="0"/>
          <w:marTop w:val="0"/>
          <w:marBottom w:val="0"/>
          <w:divBdr>
            <w:top w:val="none" w:sz="0" w:space="0" w:color="auto"/>
            <w:left w:val="none" w:sz="0" w:space="0" w:color="auto"/>
            <w:bottom w:val="none" w:sz="0" w:space="0" w:color="auto"/>
            <w:right w:val="none" w:sz="0" w:space="0" w:color="auto"/>
          </w:divBdr>
          <w:divsChild>
            <w:div w:id="701054697">
              <w:marLeft w:val="0"/>
              <w:marRight w:val="0"/>
              <w:marTop w:val="0"/>
              <w:marBottom w:val="0"/>
              <w:divBdr>
                <w:top w:val="none" w:sz="0" w:space="0" w:color="auto"/>
                <w:left w:val="none" w:sz="0" w:space="0" w:color="auto"/>
                <w:bottom w:val="none" w:sz="0" w:space="0" w:color="auto"/>
                <w:right w:val="none" w:sz="0" w:space="0" w:color="auto"/>
              </w:divBdr>
            </w:div>
          </w:divsChild>
        </w:div>
        <w:div w:id="1772972769">
          <w:marLeft w:val="0"/>
          <w:marRight w:val="0"/>
          <w:marTop w:val="0"/>
          <w:marBottom w:val="0"/>
          <w:divBdr>
            <w:top w:val="none" w:sz="0" w:space="0" w:color="auto"/>
            <w:left w:val="none" w:sz="0" w:space="0" w:color="auto"/>
            <w:bottom w:val="none" w:sz="0" w:space="0" w:color="auto"/>
            <w:right w:val="none" w:sz="0" w:space="0" w:color="auto"/>
          </w:divBdr>
        </w:div>
        <w:div w:id="427770491">
          <w:marLeft w:val="0"/>
          <w:marRight w:val="0"/>
          <w:marTop w:val="0"/>
          <w:marBottom w:val="0"/>
          <w:divBdr>
            <w:top w:val="none" w:sz="0" w:space="0" w:color="auto"/>
            <w:left w:val="none" w:sz="0" w:space="0" w:color="auto"/>
            <w:bottom w:val="none" w:sz="0" w:space="0" w:color="auto"/>
            <w:right w:val="none" w:sz="0" w:space="0" w:color="auto"/>
          </w:divBdr>
          <w:divsChild>
            <w:div w:id="1532232144">
              <w:marLeft w:val="0"/>
              <w:marRight w:val="0"/>
              <w:marTop w:val="0"/>
              <w:marBottom w:val="0"/>
              <w:divBdr>
                <w:top w:val="none" w:sz="0" w:space="0" w:color="auto"/>
                <w:left w:val="none" w:sz="0" w:space="0" w:color="auto"/>
                <w:bottom w:val="none" w:sz="0" w:space="0" w:color="auto"/>
                <w:right w:val="none" w:sz="0" w:space="0" w:color="auto"/>
              </w:divBdr>
            </w:div>
          </w:divsChild>
        </w:div>
        <w:div w:id="1954363752">
          <w:marLeft w:val="0"/>
          <w:marRight w:val="0"/>
          <w:marTop w:val="0"/>
          <w:marBottom w:val="0"/>
          <w:divBdr>
            <w:top w:val="none" w:sz="0" w:space="0" w:color="auto"/>
            <w:left w:val="none" w:sz="0" w:space="0" w:color="auto"/>
            <w:bottom w:val="none" w:sz="0" w:space="0" w:color="auto"/>
            <w:right w:val="none" w:sz="0" w:space="0" w:color="auto"/>
          </w:divBdr>
        </w:div>
        <w:div w:id="377120855">
          <w:marLeft w:val="0"/>
          <w:marRight w:val="0"/>
          <w:marTop w:val="0"/>
          <w:marBottom w:val="0"/>
          <w:divBdr>
            <w:top w:val="none" w:sz="0" w:space="0" w:color="auto"/>
            <w:left w:val="none" w:sz="0" w:space="0" w:color="auto"/>
            <w:bottom w:val="none" w:sz="0" w:space="0" w:color="auto"/>
            <w:right w:val="none" w:sz="0" w:space="0" w:color="auto"/>
          </w:divBdr>
          <w:divsChild>
            <w:div w:id="1605844316">
              <w:marLeft w:val="0"/>
              <w:marRight w:val="0"/>
              <w:marTop w:val="0"/>
              <w:marBottom w:val="0"/>
              <w:divBdr>
                <w:top w:val="none" w:sz="0" w:space="0" w:color="auto"/>
                <w:left w:val="none" w:sz="0" w:space="0" w:color="auto"/>
                <w:bottom w:val="none" w:sz="0" w:space="0" w:color="auto"/>
                <w:right w:val="none" w:sz="0" w:space="0" w:color="auto"/>
              </w:divBdr>
            </w:div>
          </w:divsChild>
        </w:div>
        <w:div w:id="80955778">
          <w:marLeft w:val="0"/>
          <w:marRight w:val="0"/>
          <w:marTop w:val="0"/>
          <w:marBottom w:val="0"/>
          <w:divBdr>
            <w:top w:val="none" w:sz="0" w:space="0" w:color="auto"/>
            <w:left w:val="none" w:sz="0" w:space="0" w:color="auto"/>
            <w:bottom w:val="none" w:sz="0" w:space="0" w:color="auto"/>
            <w:right w:val="none" w:sz="0" w:space="0" w:color="auto"/>
          </w:divBdr>
        </w:div>
        <w:div w:id="1099520683">
          <w:marLeft w:val="0"/>
          <w:marRight w:val="0"/>
          <w:marTop w:val="0"/>
          <w:marBottom w:val="0"/>
          <w:divBdr>
            <w:top w:val="none" w:sz="0" w:space="0" w:color="auto"/>
            <w:left w:val="none" w:sz="0" w:space="0" w:color="auto"/>
            <w:bottom w:val="none" w:sz="0" w:space="0" w:color="auto"/>
            <w:right w:val="none" w:sz="0" w:space="0" w:color="auto"/>
          </w:divBdr>
          <w:divsChild>
            <w:div w:id="540557615">
              <w:marLeft w:val="0"/>
              <w:marRight w:val="0"/>
              <w:marTop w:val="0"/>
              <w:marBottom w:val="0"/>
              <w:divBdr>
                <w:top w:val="none" w:sz="0" w:space="0" w:color="auto"/>
                <w:left w:val="none" w:sz="0" w:space="0" w:color="auto"/>
                <w:bottom w:val="none" w:sz="0" w:space="0" w:color="auto"/>
                <w:right w:val="none" w:sz="0" w:space="0" w:color="auto"/>
              </w:divBdr>
            </w:div>
          </w:divsChild>
        </w:div>
        <w:div w:id="1757558172">
          <w:marLeft w:val="0"/>
          <w:marRight w:val="0"/>
          <w:marTop w:val="0"/>
          <w:marBottom w:val="0"/>
          <w:divBdr>
            <w:top w:val="none" w:sz="0" w:space="0" w:color="auto"/>
            <w:left w:val="none" w:sz="0" w:space="0" w:color="auto"/>
            <w:bottom w:val="none" w:sz="0" w:space="0" w:color="auto"/>
            <w:right w:val="none" w:sz="0" w:space="0" w:color="auto"/>
          </w:divBdr>
        </w:div>
        <w:div w:id="1683245271">
          <w:marLeft w:val="0"/>
          <w:marRight w:val="0"/>
          <w:marTop w:val="0"/>
          <w:marBottom w:val="0"/>
          <w:divBdr>
            <w:top w:val="none" w:sz="0" w:space="0" w:color="auto"/>
            <w:left w:val="none" w:sz="0" w:space="0" w:color="auto"/>
            <w:bottom w:val="none" w:sz="0" w:space="0" w:color="auto"/>
            <w:right w:val="none" w:sz="0" w:space="0" w:color="auto"/>
          </w:divBdr>
          <w:divsChild>
            <w:div w:id="925042201">
              <w:marLeft w:val="0"/>
              <w:marRight w:val="0"/>
              <w:marTop w:val="0"/>
              <w:marBottom w:val="0"/>
              <w:divBdr>
                <w:top w:val="none" w:sz="0" w:space="0" w:color="auto"/>
                <w:left w:val="none" w:sz="0" w:space="0" w:color="auto"/>
                <w:bottom w:val="none" w:sz="0" w:space="0" w:color="auto"/>
                <w:right w:val="none" w:sz="0" w:space="0" w:color="auto"/>
              </w:divBdr>
            </w:div>
          </w:divsChild>
        </w:div>
        <w:div w:id="117727387">
          <w:marLeft w:val="0"/>
          <w:marRight w:val="0"/>
          <w:marTop w:val="0"/>
          <w:marBottom w:val="0"/>
          <w:divBdr>
            <w:top w:val="none" w:sz="0" w:space="0" w:color="auto"/>
            <w:left w:val="none" w:sz="0" w:space="0" w:color="auto"/>
            <w:bottom w:val="none" w:sz="0" w:space="0" w:color="auto"/>
            <w:right w:val="none" w:sz="0" w:space="0" w:color="auto"/>
          </w:divBdr>
        </w:div>
        <w:div w:id="1578057497">
          <w:marLeft w:val="0"/>
          <w:marRight w:val="0"/>
          <w:marTop w:val="0"/>
          <w:marBottom w:val="0"/>
          <w:divBdr>
            <w:top w:val="none" w:sz="0" w:space="0" w:color="auto"/>
            <w:left w:val="none" w:sz="0" w:space="0" w:color="auto"/>
            <w:bottom w:val="none" w:sz="0" w:space="0" w:color="auto"/>
            <w:right w:val="none" w:sz="0" w:space="0" w:color="auto"/>
          </w:divBdr>
          <w:divsChild>
            <w:div w:id="896359880">
              <w:marLeft w:val="0"/>
              <w:marRight w:val="0"/>
              <w:marTop w:val="0"/>
              <w:marBottom w:val="0"/>
              <w:divBdr>
                <w:top w:val="none" w:sz="0" w:space="0" w:color="auto"/>
                <w:left w:val="none" w:sz="0" w:space="0" w:color="auto"/>
                <w:bottom w:val="none" w:sz="0" w:space="0" w:color="auto"/>
                <w:right w:val="none" w:sz="0" w:space="0" w:color="auto"/>
              </w:divBdr>
            </w:div>
          </w:divsChild>
        </w:div>
        <w:div w:id="1366098045">
          <w:marLeft w:val="0"/>
          <w:marRight w:val="0"/>
          <w:marTop w:val="300"/>
          <w:marBottom w:val="0"/>
          <w:divBdr>
            <w:top w:val="none" w:sz="0" w:space="0" w:color="auto"/>
            <w:left w:val="none" w:sz="0" w:space="0" w:color="auto"/>
            <w:bottom w:val="none" w:sz="0" w:space="0" w:color="auto"/>
            <w:right w:val="none" w:sz="0" w:space="0" w:color="auto"/>
          </w:divBdr>
          <w:divsChild>
            <w:div w:id="760569745">
              <w:marLeft w:val="0"/>
              <w:marRight w:val="0"/>
              <w:marTop w:val="0"/>
              <w:marBottom w:val="0"/>
              <w:divBdr>
                <w:top w:val="none" w:sz="0" w:space="0" w:color="auto"/>
                <w:left w:val="none" w:sz="0" w:space="0" w:color="auto"/>
                <w:bottom w:val="none" w:sz="0" w:space="0" w:color="auto"/>
                <w:right w:val="none" w:sz="0" w:space="0" w:color="auto"/>
              </w:divBdr>
              <w:divsChild>
                <w:div w:id="109132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393554">
          <w:marLeft w:val="0"/>
          <w:marRight w:val="0"/>
          <w:marTop w:val="300"/>
          <w:marBottom w:val="0"/>
          <w:divBdr>
            <w:top w:val="none" w:sz="0" w:space="0" w:color="auto"/>
            <w:left w:val="none" w:sz="0" w:space="0" w:color="auto"/>
            <w:bottom w:val="none" w:sz="0" w:space="0" w:color="auto"/>
            <w:right w:val="none" w:sz="0" w:space="0" w:color="auto"/>
          </w:divBdr>
          <w:divsChild>
            <w:div w:id="760107282">
              <w:marLeft w:val="0"/>
              <w:marRight w:val="0"/>
              <w:marTop w:val="0"/>
              <w:marBottom w:val="0"/>
              <w:divBdr>
                <w:top w:val="none" w:sz="0" w:space="0" w:color="auto"/>
                <w:left w:val="none" w:sz="0" w:space="0" w:color="auto"/>
                <w:bottom w:val="none" w:sz="0" w:space="0" w:color="auto"/>
                <w:right w:val="none" w:sz="0" w:space="0" w:color="auto"/>
              </w:divBdr>
              <w:divsChild>
                <w:div w:id="124499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7812">
          <w:marLeft w:val="0"/>
          <w:marRight w:val="0"/>
          <w:marTop w:val="300"/>
          <w:marBottom w:val="0"/>
          <w:divBdr>
            <w:top w:val="none" w:sz="0" w:space="0" w:color="auto"/>
            <w:left w:val="none" w:sz="0" w:space="0" w:color="auto"/>
            <w:bottom w:val="none" w:sz="0" w:space="0" w:color="auto"/>
            <w:right w:val="none" w:sz="0" w:space="0" w:color="auto"/>
          </w:divBdr>
          <w:divsChild>
            <w:div w:id="2084834684">
              <w:marLeft w:val="0"/>
              <w:marRight w:val="0"/>
              <w:marTop w:val="0"/>
              <w:marBottom w:val="0"/>
              <w:divBdr>
                <w:top w:val="none" w:sz="0" w:space="0" w:color="auto"/>
                <w:left w:val="none" w:sz="0" w:space="0" w:color="auto"/>
                <w:bottom w:val="none" w:sz="0" w:space="0" w:color="auto"/>
                <w:right w:val="none" w:sz="0" w:space="0" w:color="auto"/>
              </w:divBdr>
              <w:divsChild>
                <w:div w:id="179833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37510">
          <w:marLeft w:val="0"/>
          <w:marRight w:val="0"/>
          <w:marTop w:val="300"/>
          <w:marBottom w:val="0"/>
          <w:divBdr>
            <w:top w:val="none" w:sz="0" w:space="0" w:color="auto"/>
            <w:left w:val="none" w:sz="0" w:space="0" w:color="auto"/>
            <w:bottom w:val="none" w:sz="0" w:space="0" w:color="auto"/>
            <w:right w:val="none" w:sz="0" w:space="0" w:color="auto"/>
          </w:divBdr>
          <w:divsChild>
            <w:div w:id="1469013448">
              <w:marLeft w:val="0"/>
              <w:marRight w:val="0"/>
              <w:marTop w:val="0"/>
              <w:marBottom w:val="0"/>
              <w:divBdr>
                <w:top w:val="none" w:sz="0" w:space="0" w:color="auto"/>
                <w:left w:val="none" w:sz="0" w:space="0" w:color="auto"/>
                <w:bottom w:val="none" w:sz="0" w:space="0" w:color="auto"/>
                <w:right w:val="none" w:sz="0" w:space="0" w:color="auto"/>
              </w:divBdr>
              <w:divsChild>
                <w:div w:id="1762988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09547">
      <w:bodyDiv w:val="1"/>
      <w:marLeft w:val="0"/>
      <w:marRight w:val="0"/>
      <w:marTop w:val="0"/>
      <w:marBottom w:val="0"/>
      <w:divBdr>
        <w:top w:val="none" w:sz="0" w:space="0" w:color="auto"/>
        <w:left w:val="none" w:sz="0" w:space="0" w:color="auto"/>
        <w:bottom w:val="none" w:sz="0" w:space="0" w:color="auto"/>
        <w:right w:val="none" w:sz="0" w:space="0" w:color="auto"/>
      </w:divBdr>
      <w:divsChild>
        <w:div w:id="1705599084">
          <w:marLeft w:val="0"/>
          <w:marRight w:val="0"/>
          <w:marTop w:val="0"/>
          <w:marBottom w:val="0"/>
          <w:divBdr>
            <w:top w:val="none" w:sz="0" w:space="0" w:color="auto"/>
            <w:left w:val="none" w:sz="0" w:space="0" w:color="auto"/>
            <w:bottom w:val="none" w:sz="0" w:space="0" w:color="auto"/>
            <w:right w:val="none" w:sz="0" w:space="0" w:color="auto"/>
          </w:divBdr>
        </w:div>
        <w:div w:id="1043023724">
          <w:marLeft w:val="0"/>
          <w:marRight w:val="0"/>
          <w:marTop w:val="0"/>
          <w:marBottom w:val="0"/>
          <w:divBdr>
            <w:top w:val="none" w:sz="0" w:space="0" w:color="auto"/>
            <w:left w:val="none" w:sz="0" w:space="0" w:color="auto"/>
            <w:bottom w:val="none" w:sz="0" w:space="0" w:color="auto"/>
            <w:right w:val="none" w:sz="0" w:space="0" w:color="auto"/>
          </w:divBdr>
          <w:divsChild>
            <w:div w:id="1026714296">
              <w:marLeft w:val="0"/>
              <w:marRight w:val="0"/>
              <w:marTop w:val="0"/>
              <w:marBottom w:val="0"/>
              <w:divBdr>
                <w:top w:val="none" w:sz="0" w:space="0" w:color="auto"/>
                <w:left w:val="none" w:sz="0" w:space="0" w:color="auto"/>
                <w:bottom w:val="none" w:sz="0" w:space="0" w:color="auto"/>
                <w:right w:val="none" w:sz="0" w:space="0" w:color="auto"/>
              </w:divBdr>
            </w:div>
          </w:divsChild>
        </w:div>
        <w:div w:id="567964040">
          <w:marLeft w:val="0"/>
          <w:marRight w:val="0"/>
          <w:marTop w:val="0"/>
          <w:marBottom w:val="0"/>
          <w:divBdr>
            <w:top w:val="none" w:sz="0" w:space="0" w:color="auto"/>
            <w:left w:val="none" w:sz="0" w:space="0" w:color="auto"/>
            <w:bottom w:val="none" w:sz="0" w:space="0" w:color="auto"/>
            <w:right w:val="none" w:sz="0" w:space="0" w:color="auto"/>
          </w:divBdr>
        </w:div>
        <w:div w:id="1962609586">
          <w:marLeft w:val="0"/>
          <w:marRight w:val="0"/>
          <w:marTop w:val="0"/>
          <w:marBottom w:val="0"/>
          <w:divBdr>
            <w:top w:val="none" w:sz="0" w:space="0" w:color="auto"/>
            <w:left w:val="none" w:sz="0" w:space="0" w:color="auto"/>
            <w:bottom w:val="none" w:sz="0" w:space="0" w:color="auto"/>
            <w:right w:val="none" w:sz="0" w:space="0" w:color="auto"/>
          </w:divBdr>
          <w:divsChild>
            <w:div w:id="563106094">
              <w:marLeft w:val="0"/>
              <w:marRight w:val="0"/>
              <w:marTop w:val="0"/>
              <w:marBottom w:val="0"/>
              <w:divBdr>
                <w:top w:val="none" w:sz="0" w:space="0" w:color="auto"/>
                <w:left w:val="none" w:sz="0" w:space="0" w:color="auto"/>
                <w:bottom w:val="none" w:sz="0" w:space="0" w:color="auto"/>
                <w:right w:val="none" w:sz="0" w:space="0" w:color="auto"/>
              </w:divBdr>
            </w:div>
          </w:divsChild>
        </w:div>
        <w:div w:id="612633712">
          <w:marLeft w:val="0"/>
          <w:marRight w:val="0"/>
          <w:marTop w:val="0"/>
          <w:marBottom w:val="0"/>
          <w:divBdr>
            <w:top w:val="none" w:sz="0" w:space="0" w:color="auto"/>
            <w:left w:val="none" w:sz="0" w:space="0" w:color="auto"/>
            <w:bottom w:val="none" w:sz="0" w:space="0" w:color="auto"/>
            <w:right w:val="none" w:sz="0" w:space="0" w:color="auto"/>
          </w:divBdr>
        </w:div>
        <w:div w:id="1355766636">
          <w:marLeft w:val="0"/>
          <w:marRight w:val="0"/>
          <w:marTop w:val="0"/>
          <w:marBottom w:val="0"/>
          <w:divBdr>
            <w:top w:val="none" w:sz="0" w:space="0" w:color="auto"/>
            <w:left w:val="none" w:sz="0" w:space="0" w:color="auto"/>
            <w:bottom w:val="none" w:sz="0" w:space="0" w:color="auto"/>
            <w:right w:val="none" w:sz="0" w:space="0" w:color="auto"/>
          </w:divBdr>
          <w:divsChild>
            <w:div w:id="739527057">
              <w:marLeft w:val="0"/>
              <w:marRight w:val="0"/>
              <w:marTop w:val="0"/>
              <w:marBottom w:val="0"/>
              <w:divBdr>
                <w:top w:val="none" w:sz="0" w:space="0" w:color="auto"/>
                <w:left w:val="none" w:sz="0" w:space="0" w:color="auto"/>
                <w:bottom w:val="none" w:sz="0" w:space="0" w:color="auto"/>
                <w:right w:val="none" w:sz="0" w:space="0" w:color="auto"/>
              </w:divBdr>
            </w:div>
          </w:divsChild>
        </w:div>
        <w:div w:id="1641154094">
          <w:marLeft w:val="0"/>
          <w:marRight w:val="0"/>
          <w:marTop w:val="0"/>
          <w:marBottom w:val="0"/>
          <w:divBdr>
            <w:top w:val="none" w:sz="0" w:space="0" w:color="auto"/>
            <w:left w:val="none" w:sz="0" w:space="0" w:color="auto"/>
            <w:bottom w:val="none" w:sz="0" w:space="0" w:color="auto"/>
            <w:right w:val="none" w:sz="0" w:space="0" w:color="auto"/>
          </w:divBdr>
        </w:div>
        <w:div w:id="1596400981">
          <w:marLeft w:val="0"/>
          <w:marRight w:val="0"/>
          <w:marTop w:val="0"/>
          <w:marBottom w:val="0"/>
          <w:divBdr>
            <w:top w:val="none" w:sz="0" w:space="0" w:color="auto"/>
            <w:left w:val="none" w:sz="0" w:space="0" w:color="auto"/>
            <w:bottom w:val="none" w:sz="0" w:space="0" w:color="auto"/>
            <w:right w:val="none" w:sz="0" w:space="0" w:color="auto"/>
          </w:divBdr>
          <w:divsChild>
            <w:div w:id="697436343">
              <w:marLeft w:val="0"/>
              <w:marRight w:val="0"/>
              <w:marTop w:val="0"/>
              <w:marBottom w:val="0"/>
              <w:divBdr>
                <w:top w:val="none" w:sz="0" w:space="0" w:color="auto"/>
                <w:left w:val="none" w:sz="0" w:space="0" w:color="auto"/>
                <w:bottom w:val="none" w:sz="0" w:space="0" w:color="auto"/>
                <w:right w:val="none" w:sz="0" w:space="0" w:color="auto"/>
              </w:divBdr>
            </w:div>
          </w:divsChild>
        </w:div>
        <w:div w:id="1282421643">
          <w:marLeft w:val="0"/>
          <w:marRight w:val="0"/>
          <w:marTop w:val="0"/>
          <w:marBottom w:val="0"/>
          <w:divBdr>
            <w:top w:val="none" w:sz="0" w:space="0" w:color="auto"/>
            <w:left w:val="none" w:sz="0" w:space="0" w:color="auto"/>
            <w:bottom w:val="none" w:sz="0" w:space="0" w:color="auto"/>
            <w:right w:val="none" w:sz="0" w:space="0" w:color="auto"/>
          </w:divBdr>
        </w:div>
        <w:div w:id="1941835838">
          <w:marLeft w:val="0"/>
          <w:marRight w:val="0"/>
          <w:marTop w:val="0"/>
          <w:marBottom w:val="0"/>
          <w:divBdr>
            <w:top w:val="none" w:sz="0" w:space="0" w:color="auto"/>
            <w:left w:val="none" w:sz="0" w:space="0" w:color="auto"/>
            <w:bottom w:val="none" w:sz="0" w:space="0" w:color="auto"/>
            <w:right w:val="none" w:sz="0" w:space="0" w:color="auto"/>
          </w:divBdr>
          <w:divsChild>
            <w:div w:id="1723940194">
              <w:marLeft w:val="0"/>
              <w:marRight w:val="0"/>
              <w:marTop w:val="0"/>
              <w:marBottom w:val="0"/>
              <w:divBdr>
                <w:top w:val="none" w:sz="0" w:space="0" w:color="auto"/>
                <w:left w:val="none" w:sz="0" w:space="0" w:color="auto"/>
                <w:bottom w:val="none" w:sz="0" w:space="0" w:color="auto"/>
                <w:right w:val="none" w:sz="0" w:space="0" w:color="auto"/>
              </w:divBdr>
            </w:div>
          </w:divsChild>
        </w:div>
        <w:div w:id="430900547">
          <w:marLeft w:val="0"/>
          <w:marRight w:val="0"/>
          <w:marTop w:val="0"/>
          <w:marBottom w:val="0"/>
          <w:divBdr>
            <w:top w:val="none" w:sz="0" w:space="0" w:color="auto"/>
            <w:left w:val="none" w:sz="0" w:space="0" w:color="auto"/>
            <w:bottom w:val="none" w:sz="0" w:space="0" w:color="auto"/>
            <w:right w:val="none" w:sz="0" w:space="0" w:color="auto"/>
          </w:divBdr>
        </w:div>
        <w:div w:id="1501503798">
          <w:marLeft w:val="0"/>
          <w:marRight w:val="0"/>
          <w:marTop w:val="0"/>
          <w:marBottom w:val="0"/>
          <w:divBdr>
            <w:top w:val="none" w:sz="0" w:space="0" w:color="auto"/>
            <w:left w:val="none" w:sz="0" w:space="0" w:color="auto"/>
            <w:bottom w:val="none" w:sz="0" w:space="0" w:color="auto"/>
            <w:right w:val="none" w:sz="0" w:space="0" w:color="auto"/>
          </w:divBdr>
          <w:divsChild>
            <w:div w:id="1649048303">
              <w:marLeft w:val="0"/>
              <w:marRight w:val="0"/>
              <w:marTop w:val="0"/>
              <w:marBottom w:val="0"/>
              <w:divBdr>
                <w:top w:val="none" w:sz="0" w:space="0" w:color="auto"/>
                <w:left w:val="none" w:sz="0" w:space="0" w:color="auto"/>
                <w:bottom w:val="none" w:sz="0" w:space="0" w:color="auto"/>
                <w:right w:val="none" w:sz="0" w:space="0" w:color="auto"/>
              </w:divBdr>
            </w:div>
          </w:divsChild>
        </w:div>
        <w:div w:id="963542210">
          <w:marLeft w:val="0"/>
          <w:marRight w:val="0"/>
          <w:marTop w:val="0"/>
          <w:marBottom w:val="0"/>
          <w:divBdr>
            <w:top w:val="none" w:sz="0" w:space="0" w:color="auto"/>
            <w:left w:val="none" w:sz="0" w:space="0" w:color="auto"/>
            <w:bottom w:val="none" w:sz="0" w:space="0" w:color="auto"/>
            <w:right w:val="none" w:sz="0" w:space="0" w:color="auto"/>
          </w:divBdr>
        </w:div>
        <w:div w:id="295262433">
          <w:marLeft w:val="0"/>
          <w:marRight w:val="0"/>
          <w:marTop w:val="0"/>
          <w:marBottom w:val="0"/>
          <w:divBdr>
            <w:top w:val="none" w:sz="0" w:space="0" w:color="auto"/>
            <w:left w:val="none" w:sz="0" w:space="0" w:color="auto"/>
            <w:bottom w:val="none" w:sz="0" w:space="0" w:color="auto"/>
            <w:right w:val="none" w:sz="0" w:space="0" w:color="auto"/>
          </w:divBdr>
          <w:divsChild>
            <w:div w:id="1146892942">
              <w:marLeft w:val="0"/>
              <w:marRight w:val="0"/>
              <w:marTop w:val="0"/>
              <w:marBottom w:val="0"/>
              <w:divBdr>
                <w:top w:val="none" w:sz="0" w:space="0" w:color="auto"/>
                <w:left w:val="none" w:sz="0" w:space="0" w:color="auto"/>
                <w:bottom w:val="none" w:sz="0" w:space="0" w:color="auto"/>
                <w:right w:val="none" w:sz="0" w:space="0" w:color="auto"/>
              </w:divBdr>
            </w:div>
          </w:divsChild>
        </w:div>
        <w:div w:id="1264268194">
          <w:marLeft w:val="0"/>
          <w:marRight w:val="0"/>
          <w:marTop w:val="300"/>
          <w:marBottom w:val="0"/>
          <w:divBdr>
            <w:top w:val="none" w:sz="0" w:space="0" w:color="auto"/>
            <w:left w:val="none" w:sz="0" w:space="0" w:color="auto"/>
            <w:bottom w:val="none" w:sz="0" w:space="0" w:color="auto"/>
            <w:right w:val="none" w:sz="0" w:space="0" w:color="auto"/>
          </w:divBdr>
          <w:divsChild>
            <w:div w:id="630209449">
              <w:marLeft w:val="0"/>
              <w:marRight w:val="0"/>
              <w:marTop w:val="0"/>
              <w:marBottom w:val="0"/>
              <w:divBdr>
                <w:top w:val="none" w:sz="0" w:space="0" w:color="auto"/>
                <w:left w:val="none" w:sz="0" w:space="0" w:color="auto"/>
                <w:bottom w:val="none" w:sz="0" w:space="0" w:color="auto"/>
                <w:right w:val="none" w:sz="0" w:space="0" w:color="auto"/>
              </w:divBdr>
              <w:divsChild>
                <w:div w:id="166528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048183">
          <w:marLeft w:val="0"/>
          <w:marRight w:val="0"/>
          <w:marTop w:val="300"/>
          <w:marBottom w:val="0"/>
          <w:divBdr>
            <w:top w:val="none" w:sz="0" w:space="0" w:color="auto"/>
            <w:left w:val="none" w:sz="0" w:space="0" w:color="auto"/>
            <w:bottom w:val="none" w:sz="0" w:space="0" w:color="auto"/>
            <w:right w:val="none" w:sz="0" w:space="0" w:color="auto"/>
          </w:divBdr>
          <w:divsChild>
            <w:div w:id="558396605">
              <w:marLeft w:val="0"/>
              <w:marRight w:val="0"/>
              <w:marTop w:val="0"/>
              <w:marBottom w:val="0"/>
              <w:divBdr>
                <w:top w:val="none" w:sz="0" w:space="0" w:color="auto"/>
                <w:left w:val="none" w:sz="0" w:space="0" w:color="auto"/>
                <w:bottom w:val="none" w:sz="0" w:space="0" w:color="auto"/>
                <w:right w:val="none" w:sz="0" w:space="0" w:color="auto"/>
              </w:divBdr>
              <w:divsChild>
                <w:div w:id="183660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73847">
          <w:marLeft w:val="0"/>
          <w:marRight w:val="0"/>
          <w:marTop w:val="300"/>
          <w:marBottom w:val="0"/>
          <w:divBdr>
            <w:top w:val="none" w:sz="0" w:space="0" w:color="auto"/>
            <w:left w:val="none" w:sz="0" w:space="0" w:color="auto"/>
            <w:bottom w:val="none" w:sz="0" w:space="0" w:color="auto"/>
            <w:right w:val="none" w:sz="0" w:space="0" w:color="auto"/>
          </w:divBdr>
          <w:divsChild>
            <w:div w:id="630012697">
              <w:marLeft w:val="0"/>
              <w:marRight w:val="0"/>
              <w:marTop w:val="0"/>
              <w:marBottom w:val="0"/>
              <w:divBdr>
                <w:top w:val="none" w:sz="0" w:space="0" w:color="auto"/>
                <w:left w:val="none" w:sz="0" w:space="0" w:color="auto"/>
                <w:bottom w:val="none" w:sz="0" w:space="0" w:color="auto"/>
                <w:right w:val="none" w:sz="0" w:space="0" w:color="auto"/>
              </w:divBdr>
              <w:divsChild>
                <w:div w:id="37651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1197">
          <w:marLeft w:val="0"/>
          <w:marRight w:val="0"/>
          <w:marTop w:val="300"/>
          <w:marBottom w:val="0"/>
          <w:divBdr>
            <w:top w:val="none" w:sz="0" w:space="0" w:color="auto"/>
            <w:left w:val="none" w:sz="0" w:space="0" w:color="auto"/>
            <w:bottom w:val="none" w:sz="0" w:space="0" w:color="auto"/>
            <w:right w:val="none" w:sz="0" w:space="0" w:color="auto"/>
          </w:divBdr>
          <w:divsChild>
            <w:div w:id="43797036">
              <w:marLeft w:val="0"/>
              <w:marRight w:val="0"/>
              <w:marTop w:val="0"/>
              <w:marBottom w:val="0"/>
              <w:divBdr>
                <w:top w:val="none" w:sz="0" w:space="0" w:color="auto"/>
                <w:left w:val="none" w:sz="0" w:space="0" w:color="auto"/>
                <w:bottom w:val="none" w:sz="0" w:space="0" w:color="auto"/>
                <w:right w:val="none" w:sz="0" w:space="0" w:color="auto"/>
              </w:divBdr>
              <w:divsChild>
                <w:div w:id="22113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2718878">
      <w:bodyDiv w:val="1"/>
      <w:marLeft w:val="0"/>
      <w:marRight w:val="0"/>
      <w:marTop w:val="0"/>
      <w:marBottom w:val="0"/>
      <w:divBdr>
        <w:top w:val="none" w:sz="0" w:space="0" w:color="auto"/>
        <w:left w:val="none" w:sz="0" w:space="0" w:color="auto"/>
        <w:bottom w:val="none" w:sz="0" w:space="0" w:color="auto"/>
        <w:right w:val="none" w:sz="0" w:space="0" w:color="auto"/>
      </w:divBdr>
      <w:divsChild>
        <w:div w:id="487790971">
          <w:marLeft w:val="0"/>
          <w:marRight w:val="0"/>
          <w:marTop w:val="0"/>
          <w:marBottom w:val="0"/>
          <w:divBdr>
            <w:top w:val="none" w:sz="0" w:space="0" w:color="auto"/>
            <w:left w:val="none" w:sz="0" w:space="0" w:color="auto"/>
            <w:bottom w:val="none" w:sz="0" w:space="0" w:color="auto"/>
            <w:right w:val="none" w:sz="0" w:space="0" w:color="auto"/>
          </w:divBdr>
        </w:div>
        <w:div w:id="1703284382">
          <w:marLeft w:val="0"/>
          <w:marRight w:val="0"/>
          <w:marTop w:val="0"/>
          <w:marBottom w:val="0"/>
          <w:divBdr>
            <w:top w:val="none" w:sz="0" w:space="0" w:color="auto"/>
            <w:left w:val="none" w:sz="0" w:space="0" w:color="auto"/>
            <w:bottom w:val="none" w:sz="0" w:space="0" w:color="auto"/>
            <w:right w:val="none" w:sz="0" w:space="0" w:color="auto"/>
          </w:divBdr>
          <w:divsChild>
            <w:div w:id="357239624">
              <w:marLeft w:val="0"/>
              <w:marRight w:val="0"/>
              <w:marTop w:val="0"/>
              <w:marBottom w:val="0"/>
              <w:divBdr>
                <w:top w:val="none" w:sz="0" w:space="0" w:color="auto"/>
                <w:left w:val="none" w:sz="0" w:space="0" w:color="auto"/>
                <w:bottom w:val="none" w:sz="0" w:space="0" w:color="auto"/>
                <w:right w:val="none" w:sz="0" w:space="0" w:color="auto"/>
              </w:divBdr>
            </w:div>
          </w:divsChild>
        </w:div>
        <w:div w:id="1029836501">
          <w:marLeft w:val="0"/>
          <w:marRight w:val="0"/>
          <w:marTop w:val="0"/>
          <w:marBottom w:val="0"/>
          <w:divBdr>
            <w:top w:val="none" w:sz="0" w:space="0" w:color="auto"/>
            <w:left w:val="none" w:sz="0" w:space="0" w:color="auto"/>
            <w:bottom w:val="none" w:sz="0" w:space="0" w:color="auto"/>
            <w:right w:val="none" w:sz="0" w:space="0" w:color="auto"/>
          </w:divBdr>
        </w:div>
        <w:div w:id="2110664187">
          <w:marLeft w:val="0"/>
          <w:marRight w:val="0"/>
          <w:marTop w:val="0"/>
          <w:marBottom w:val="0"/>
          <w:divBdr>
            <w:top w:val="none" w:sz="0" w:space="0" w:color="auto"/>
            <w:left w:val="none" w:sz="0" w:space="0" w:color="auto"/>
            <w:bottom w:val="none" w:sz="0" w:space="0" w:color="auto"/>
            <w:right w:val="none" w:sz="0" w:space="0" w:color="auto"/>
          </w:divBdr>
          <w:divsChild>
            <w:div w:id="438571860">
              <w:marLeft w:val="0"/>
              <w:marRight w:val="0"/>
              <w:marTop w:val="0"/>
              <w:marBottom w:val="0"/>
              <w:divBdr>
                <w:top w:val="none" w:sz="0" w:space="0" w:color="auto"/>
                <w:left w:val="none" w:sz="0" w:space="0" w:color="auto"/>
                <w:bottom w:val="none" w:sz="0" w:space="0" w:color="auto"/>
                <w:right w:val="none" w:sz="0" w:space="0" w:color="auto"/>
              </w:divBdr>
            </w:div>
          </w:divsChild>
        </w:div>
        <w:div w:id="2133009368">
          <w:marLeft w:val="0"/>
          <w:marRight w:val="0"/>
          <w:marTop w:val="0"/>
          <w:marBottom w:val="0"/>
          <w:divBdr>
            <w:top w:val="none" w:sz="0" w:space="0" w:color="auto"/>
            <w:left w:val="none" w:sz="0" w:space="0" w:color="auto"/>
            <w:bottom w:val="none" w:sz="0" w:space="0" w:color="auto"/>
            <w:right w:val="none" w:sz="0" w:space="0" w:color="auto"/>
          </w:divBdr>
        </w:div>
        <w:div w:id="2436654">
          <w:marLeft w:val="0"/>
          <w:marRight w:val="0"/>
          <w:marTop w:val="0"/>
          <w:marBottom w:val="0"/>
          <w:divBdr>
            <w:top w:val="none" w:sz="0" w:space="0" w:color="auto"/>
            <w:left w:val="none" w:sz="0" w:space="0" w:color="auto"/>
            <w:bottom w:val="none" w:sz="0" w:space="0" w:color="auto"/>
            <w:right w:val="none" w:sz="0" w:space="0" w:color="auto"/>
          </w:divBdr>
          <w:divsChild>
            <w:div w:id="422143367">
              <w:marLeft w:val="0"/>
              <w:marRight w:val="0"/>
              <w:marTop w:val="0"/>
              <w:marBottom w:val="0"/>
              <w:divBdr>
                <w:top w:val="none" w:sz="0" w:space="0" w:color="auto"/>
                <w:left w:val="none" w:sz="0" w:space="0" w:color="auto"/>
                <w:bottom w:val="none" w:sz="0" w:space="0" w:color="auto"/>
                <w:right w:val="none" w:sz="0" w:space="0" w:color="auto"/>
              </w:divBdr>
            </w:div>
          </w:divsChild>
        </w:div>
        <w:div w:id="942298657">
          <w:marLeft w:val="0"/>
          <w:marRight w:val="0"/>
          <w:marTop w:val="0"/>
          <w:marBottom w:val="0"/>
          <w:divBdr>
            <w:top w:val="none" w:sz="0" w:space="0" w:color="auto"/>
            <w:left w:val="none" w:sz="0" w:space="0" w:color="auto"/>
            <w:bottom w:val="none" w:sz="0" w:space="0" w:color="auto"/>
            <w:right w:val="none" w:sz="0" w:space="0" w:color="auto"/>
          </w:divBdr>
        </w:div>
        <w:div w:id="1198663443">
          <w:marLeft w:val="0"/>
          <w:marRight w:val="0"/>
          <w:marTop w:val="0"/>
          <w:marBottom w:val="0"/>
          <w:divBdr>
            <w:top w:val="none" w:sz="0" w:space="0" w:color="auto"/>
            <w:left w:val="none" w:sz="0" w:space="0" w:color="auto"/>
            <w:bottom w:val="none" w:sz="0" w:space="0" w:color="auto"/>
            <w:right w:val="none" w:sz="0" w:space="0" w:color="auto"/>
          </w:divBdr>
          <w:divsChild>
            <w:div w:id="1329865308">
              <w:marLeft w:val="0"/>
              <w:marRight w:val="0"/>
              <w:marTop w:val="0"/>
              <w:marBottom w:val="0"/>
              <w:divBdr>
                <w:top w:val="none" w:sz="0" w:space="0" w:color="auto"/>
                <w:left w:val="none" w:sz="0" w:space="0" w:color="auto"/>
                <w:bottom w:val="none" w:sz="0" w:space="0" w:color="auto"/>
                <w:right w:val="none" w:sz="0" w:space="0" w:color="auto"/>
              </w:divBdr>
            </w:div>
          </w:divsChild>
        </w:div>
        <w:div w:id="223028549">
          <w:marLeft w:val="0"/>
          <w:marRight w:val="0"/>
          <w:marTop w:val="0"/>
          <w:marBottom w:val="0"/>
          <w:divBdr>
            <w:top w:val="none" w:sz="0" w:space="0" w:color="auto"/>
            <w:left w:val="none" w:sz="0" w:space="0" w:color="auto"/>
            <w:bottom w:val="none" w:sz="0" w:space="0" w:color="auto"/>
            <w:right w:val="none" w:sz="0" w:space="0" w:color="auto"/>
          </w:divBdr>
        </w:div>
        <w:div w:id="159275982">
          <w:marLeft w:val="0"/>
          <w:marRight w:val="0"/>
          <w:marTop w:val="0"/>
          <w:marBottom w:val="0"/>
          <w:divBdr>
            <w:top w:val="none" w:sz="0" w:space="0" w:color="auto"/>
            <w:left w:val="none" w:sz="0" w:space="0" w:color="auto"/>
            <w:bottom w:val="none" w:sz="0" w:space="0" w:color="auto"/>
            <w:right w:val="none" w:sz="0" w:space="0" w:color="auto"/>
          </w:divBdr>
          <w:divsChild>
            <w:div w:id="1784569656">
              <w:marLeft w:val="0"/>
              <w:marRight w:val="0"/>
              <w:marTop w:val="0"/>
              <w:marBottom w:val="0"/>
              <w:divBdr>
                <w:top w:val="none" w:sz="0" w:space="0" w:color="auto"/>
                <w:left w:val="none" w:sz="0" w:space="0" w:color="auto"/>
                <w:bottom w:val="none" w:sz="0" w:space="0" w:color="auto"/>
                <w:right w:val="none" w:sz="0" w:space="0" w:color="auto"/>
              </w:divBdr>
            </w:div>
          </w:divsChild>
        </w:div>
        <w:div w:id="188028513">
          <w:marLeft w:val="0"/>
          <w:marRight w:val="0"/>
          <w:marTop w:val="0"/>
          <w:marBottom w:val="0"/>
          <w:divBdr>
            <w:top w:val="none" w:sz="0" w:space="0" w:color="auto"/>
            <w:left w:val="none" w:sz="0" w:space="0" w:color="auto"/>
            <w:bottom w:val="none" w:sz="0" w:space="0" w:color="auto"/>
            <w:right w:val="none" w:sz="0" w:space="0" w:color="auto"/>
          </w:divBdr>
        </w:div>
        <w:div w:id="1934706928">
          <w:marLeft w:val="0"/>
          <w:marRight w:val="0"/>
          <w:marTop w:val="0"/>
          <w:marBottom w:val="0"/>
          <w:divBdr>
            <w:top w:val="none" w:sz="0" w:space="0" w:color="auto"/>
            <w:left w:val="none" w:sz="0" w:space="0" w:color="auto"/>
            <w:bottom w:val="none" w:sz="0" w:space="0" w:color="auto"/>
            <w:right w:val="none" w:sz="0" w:space="0" w:color="auto"/>
          </w:divBdr>
          <w:divsChild>
            <w:div w:id="172036747">
              <w:marLeft w:val="0"/>
              <w:marRight w:val="0"/>
              <w:marTop w:val="0"/>
              <w:marBottom w:val="0"/>
              <w:divBdr>
                <w:top w:val="none" w:sz="0" w:space="0" w:color="auto"/>
                <w:left w:val="none" w:sz="0" w:space="0" w:color="auto"/>
                <w:bottom w:val="none" w:sz="0" w:space="0" w:color="auto"/>
                <w:right w:val="none" w:sz="0" w:space="0" w:color="auto"/>
              </w:divBdr>
            </w:div>
          </w:divsChild>
        </w:div>
        <w:div w:id="1324702847">
          <w:marLeft w:val="0"/>
          <w:marRight w:val="0"/>
          <w:marTop w:val="0"/>
          <w:marBottom w:val="0"/>
          <w:divBdr>
            <w:top w:val="none" w:sz="0" w:space="0" w:color="auto"/>
            <w:left w:val="none" w:sz="0" w:space="0" w:color="auto"/>
            <w:bottom w:val="none" w:sz="0" w:space="0" w:color="auto"/>
            <w:right w:val="none" w:sz="0" w:space="0" w:color="auto"/>
          </w:divBdr>
        </w:div>
        <w:div w:id="590237879">
          <w:marLeft w:val="0"/>
          <w:marRight w:val="0"/>
          <w:marTop w:val="0"/>
          <w:marBottom w:val="0"/>
          <w:divBdr>
            <w:top w:val="none" w:sz="0" w:space="0" w:color="auto"/>
            <w:left w:val="none" w:sz="0" w:space="0" w:color="auto"/>
            <w:bottom w:val="none" w:sz="0" w:space="0" w:color="auto"/>
            <w:right w:val="none" w:sz="0" w:space="0" w:color="auto"/>
          </w:divBdr>
          <w:divsChild>
            <w:div w:id="302590306">
              <w:marLeft w:val="0"/>
              <w:marRight w:val="0"/>
              <w:marTop w:val="0"/>
              <w:marBottom w:val="0"/>
              <w:divBdr>
                <w:top w:val="none" w:sz="0" w:space="0" w:color="auto"/>
                <w:left w:val="none" w:sz="0" w:space="0" w:color="auto"/>
                <w:bottom w:val="none" w:sz="0" w:space="0" w:color="auto"/>
                <w:right w:val="none" w:sz="0" w:space="0" w:color="auto"/>
              </w:divBdr>
            </w:div>
          </w:divsChild>
        </w:div>
        <w:div w:id="1838037724">
          <w:marLeft w:val="0"/>
          <w:marRight w:val="0"/>
          <w:marTop w:val="300"/>
          <w:marBottom w:val="0"/>
          <w:divBdr>
            <w:top w:val="none" w:sz="0" w:space="0" w:color="auto"/>
            <w:left w:val="none" w:sz="0" w:space="0" w:color="auto"/>
            <w:bottom w:val="none" w:sz="0" w:space="0" w:color="auto"/>
            <w:right w:val="none" w:sz="0" w:space="0" w:color="auto"/>
          </w:divBdr>
          <w:divsChild>
            <w:div w:id="742261533">
              <w:marLeft w:val="0"/>
              <w:marRight w:val="0"/>
              <w:marTop w:val="0"/>
              <w:marBottom w:val="0"/>
              <w:divBdr>
                <w:top w:val="none" w:sz="0" w:space="0" w:color="auto"/>
                <w:left w:val="none" w:sz="0" w:space="0" w:color="auto"/>
                <w:bottom w:val="none" w:sz="0" w:space="0" w:color="auto"/>
                <w:right w:val="none" w:sz="0" w:space="0" w:color="auto"/>
              </w:divBdr>
              <w:divsChild>
                <w:div w:id="74757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339473">
          <w:marLeft w:val="0"/>
          <w:marRight w:val="0"/>
          <w:marTop w:val="300"/>
          <w:marBottom w:val="0"/>
          <w:divBdr>
            <w:top w:val="none" w:sz="0" w:space="0" w:color="auto"/>
            <w:left w:val="none" w:sz="0" w:space="0" w:color="auto"/>
            <w:bottom w:val="none" w:sz="0" w:space="0" w:color="auto"/>
            <w:right w:val="none" w:sz="0" w:space="0" w:color="auto"/>
          </w:divBdr>
          <w:divsChild>
            <w:div w:id="1573538868">
              <w:marLeft w:val="0"/>
              <w:marRight w:val="0"/>
              <w:marTop w:val="0"/>
              <w:marBottom w:val="0"/>
              <w:divBdr>
                <w:top w:val="none" w:sz="0" w:space="0" w:color="auto"/>
                <w:left w:val="none" w:sz="0" w:space="0" w:color="auto"/>
                <w:bottom w:val="none" w:sz="0" w:space="0" w:color="auto"/>
                <w:right w:val="none" w:sz="0" w:space="0" w:color="auto"/>
              </w:divBdr>
              <w:divsChild>
                <w:div w:id="3729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5896">
          <w:marLeft w:val="0"/>
          <w:marRight w:val="0"/>
          <w:marTop w:val="300"/>
          <w:marBottom w:val="0"/>
          <w:divBdr>
            <w:top w:val="none" w:sz="0" w:space="0" w:color="auto"/>
            <w:left w:val="none" w:sz="0" w:space="0" w:color="auto"/>
            <w:bottom w:val="none" w:sz="0" w:space="0" w:color="auto"/>
            <w:right w:val="none" w:sz="0" w:space="0" w:color="auto"/>
          </w:divBdr>
          <w:divsChild>
            <w:div w:id="1469324218">
              <w:marLeft w:val="0"/>
              <w:marRight w:val="0"/>
              <w:marTop w:val="0"/>
              <w:marBottom w:val="0"/>
              <w:divBdr>
                <w:top w:val="none" w:sz="0" w:space="0" w:color="auto"/>
                <w:left w:val="none" w:sz="0" w:space="0" w:color="auto"/>
                <w:bottom w:val="none" w:sz="0" w:space="0" w:color="auto"/>
                <w:right w:val="none" w:sz="0" w:space="0" w:color="auto"/>
              </w:divBdr>
              <w:divsChild>
                <w:div w:id="1520118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007">
          <w:marLeft w:val="0"/>
          <w:marRight w:val="0"/>
          <w:marTop w:val="300"/>
          <w:marBottom w:val="0"/>
          <w:divBdr>
            <w:top w:val="none" w:sz="0" w:space="0" w:color="auto"/>
            <w:left w:val="none" w:sz="0" w:space="0" w:color="auto"/>
            <w:bottom w:val="none" w:sz="0" w:space="0" w:color="auto"/>
            <w:right w:val="none" w:sz="0" w:space="0" w:color="auto"/>
          </w:divBdr>
          <w:divsChild>
            <w:div w:id="785580671">
              <w:marLeft w:val="0"/>
              <w:marRight w:val="0"/>
              <w:marTop w:val="0"/>
              <w:marBottom w:val="0"/>
              <w:divBdr>
                <w:top w:val="none" w:sz="0" w:space="0" w:color="auto"/>
                <w:left w:val="none" w:sz="0" w:space="0" w:color="auto"/>
                <w:bottom w:val="none" w:sz="0" w:space="0" w:color="auto"/>
                <w:right w:val="none" w:sz="0" w:space="0" w:color="auto"/>
              </w:divBdr>
              <w:divsChild>
                <w:div w:id="95718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8343120">
      <w:bodyDiv w:val="1"/>
      <w:marLeft w:val="0"/>
      <w:marRight w:val="0"/>
      <w:marTop w:val="0"/>
      <w:marBottom w:val="0"/>
      <w:divBdr>
        <w:top w:val="none" w:sz="0" w:space="0" w:color="auto"/>
        <w:left w:val="none" w:sz="0" w:space="0" w:color="auto"/>
        <w:bottom w:val="none" w:sz="0" w:space="0" w:color="auto"/>
        <w:right w:val="none" w:sz="0" w:space="0" w:color="auto"/>
      </w:divBdr>
      <w:divsChild>
        <w:div w:id="1820460508">
          <w:marLeft w:val="0"/>
          <w:marRight w:val="0"/>
          <w:marTop w:val="0"/>
          <w:marBottom w:val="0"/>
          <w:divBdr>
            <w:top w:val="none" w:sz="0" w:space="0" w:color="auto"/>
            <w:left w:val="none" w:sz="0" w:space="0" w:color="auto"/>
            <w:bottom w:val="none" w:sz="0" w:space="0" w:color="auto"/>
            <w:right w:val="none" w:sz="0" w:space="0" w:color="auto"/>
          </w:divBdr>
        </w:div>
        <w:div w:id="1465999473">
          <w:marLeft w:val="0"/>
          <w:marRight w:val="0"/>
          <w:marTop w:val="0"/>
          <w:marBottom w:val="0"/>
          <w:divBdr>
            <w:top w:val="none" w:sz="0" w:space="0" w:color="auto"/>
            <w:left w:val="none" w:sz="0" w:space="0" w:color="auto"/>
            <w:bottom w:val="none" w:sz="0" w:space="0" w:color="auto"/>
            <w:right w:val="none" w:sz="0" w:space="0" w:color="auto"/>
          </w:divBdr>
          <w:divsChild>
            <w:div w:id="1537428190">
              <w:marLeft w:val="0"/>
              <w:marRight w:val="0"/>
              <w:marTop w:val="0"/>
              <w:marBottom w:val="0"/>
              <w:divBdr>
                <w:top w:val="none" w:sz="0" w:space="0" w:color="auto"/>
                <w:left w:val="none" w:sz="0" w:space="0" w:color="auto"/>
                <w:bottom w:val="none" w:sz="0" w:space="0" w:color="auto"/>
                <w:right w:val="none" w:sz="0" w:space="0" w:color="auto"/>
              </w:divBdr>
            </w:div>
          </w:divsChild>
        </w:div>
        <w:div w:id="17005522">
          <w:marLeft w:val="0"/>
          <w:marRight w:val="0"/>
          <w:marTop w:val="0"/>
          <w:marBottom w:val="0"/>
          <w:divBdr>
            <w:top w:val="none" w:sz="0" w:space="0" w:color="auto"/>
            <w:left w:val="none" w:sz="0" w:space="0" w:color="auto"/>
            <w:bottom w:val="none" w:sz="0" w:space="0" w:color="auto"/>
            <w:right w:val="none" w:sz="0" w:space="0" w:color="auto"/>
          </w:divBdr>
        </w:div>
        <w:div w:id="917981133">
          <w:marLeft w:val="0"/>
          <w:marRight w:val="0"/>
          <w:marTop w:val="0"/>
          <w:marBottom w:val="0"/>
          <w:divBdr>
            <w:top w:val="none" w:sz="0" w:space="0" w:color="auto"/>
            <w:left w:val="none" w:sz="0" w:space="0" w:color="auto"/>
            <w:bottom w:val="none" w:sz="0" w:space="0" w:color="auto"/>
            <w:right w:val="none" w:sz="0" w:space="0" w:color="auto"/>
          </w:divBdr>
          <w:divsChild>
            <w:div w:id="1370299672">
              <w:marLeft w:val="0"/>
              <w:marRight w:val="0"/>
              <w:marTop w:val="0"/>
              <w:marBottom w:val="0"/>
              <w:divBdr>
                <w:top w:val="none" w:sz="0" w:space="0" w:color="auto"/>
                <w:left w:val="none" w:sz="0" w:space="0" w:color="auto"/>
                <w:bottom w:val="none" w:sz="0" w:space="0" w:color="auto"/>
                <w:right w:val="none" w:sz="0" w:space="0" w:color="auto"/>
              </w:divBdr>
            </w:div>
          </w:divsChild>
        </w:div>
        <w:div w:id="826630196">
          <w:marLeft w:val="0"/>
          <w:marRight w:val="0"/>
          <w:marTop w:val="0"/>
          <w:marBottom w:val="0"/>
          <w:divBdr>
            <w:top w:val="none" w:sz="0" w:space="0" w:color="auto"/>
            <w:left w:val="none" w:sz="0" w:space="0" w:color="auto"/>
            <w:bottom w:val="none" w:sz="0" w:space="0" w:color="auto"/>
            <w:right w:val="none" w:sz="0" w:space="0" w:color="auto"/>
          </w:divBdr>
        </w:div>
        <w:div w:id="304773345">
          <w:marLeft w:val="0"/>
          <w:marRight w:val="0"/>
          <w:marTop w:val="0"/>
          <w:marBottom w:val="0"/>
          <w:divBdr>
            <w:top w:val="none" w:sz="0" w:space="0" w:color="auto"/>
            <w:left w:val="none" w:sz="0" w:space="0" w:color="auto"/>
            <w:bottom w:val="none" w:sz="0" w:space="0" w:color="auto"/>
            <w:right w:val="none" w:sz="0" w:space="0" w:color="auto"/>
          </w:divBdr>
          <w:divsChild>
            <w:div w:id="1139768649">
              <w:marLeft w:val="0"/>
              <w:marRight w:val="0"/>
              <w:marTop w:val="0"/>
              <w:marBottom w:val="0"/>
              <w:divBdr>
                <w:top w:val="none" w:sz="0" w:space="0" w:color="auto"/>
                <w:left w:val="none" w:sz="0" w:space="0" w:color="auto"/>
                <w:bottom w:val="none" w:sz="0" w:space="0" w:color="auto"/>
                <w:right w:val="none" w:sz="0" w:space="0" w:color="auto"/>
              </w:divBdr>
            </w:div>
          </w:divsChild>
        </w:div>
        <w:div w:id="2088724493">
          <w:marLeft w:val="0"/>
          <w:marRight w:val="0"/>
          <w:marTop w:val="0"/>
          <w:marBottom w:val="0"/>
          <w:divBdr>
            <w:top w:val="none" w:sz="0" w:space="0" w:color="auto"/>
            <w:left w:val="none" w:sz="0" w:space="0" w:color="auto"/>
            <w:bottom w:val="none" w:sz="0" w:space="0" w:color="auto"/>
            <w:right w:val="none" w:sz="0" w:space="0" w:color="auto"/>
          </w:divBdr>
        </w:div>
        <w:div w:id="681932863">
          <w:marLeft w:val="0"/>
          <w:marRight w:val="0"/>
          <w:marTop w:val="0"/>
          <w:marBottom w:val="0"/>
          <w:divBdr>
            <w:top w:val="none" w:sz="0" w:space="0" w:color="auto"/>
            <w:left w:val="none" w:sz="0" w:space="0" w:color="auto"/>
            <w:bottom w:val="none" w:sz="0" w:space="0" w:color="auto"/>
            <w:right w:val="none" w:sz="0" w:space="0" w:color="auto"/>
          </w:divBdr>
          <w:divsChild>
            <w:div w:id="1595624344">
              <w:marLeft w:val="0"/>
              <w:marRight w:val="0"/>
              <w:marTop w:val="0"/>
              <w:marBottom w:val="0"/>
              <w:divBdr>
                <w:top w:val="none" w:sz="0" w:space="0" w:color="auto"/>
                <w:left w:val="none" w:sz="0" w:space="0" w:color="auto"/>
                <w:bottom w:val="none" w:sz="0" w:space="0" w:color="auto"/>
                <w:right w:val="none" w:sz="0" w:space="0" w:color="auto"/>
              </w:divBdr>
            </w:div>
          </w:divsChild>
        </w:div>
        <w:div w:id="575624946">
          <w:marLeft w:val="0"/>
          <w:marRight w:val="0"/>
          <w:marTop w:val="0"/>
          <w:marBottom w:val="0"/>
          <w:divBdr>
            <w:top w:val="none" w:sz="0" w:space="0" w:color="auto"/>
            <w:left w:val="none" w:sz="0" w:space="0" w:color="auto"/>
            <w:bottom w:val="none" w:sz="0" w:space="0" w:color="auto"/>
            <w:right w:val="none" w:sz="0" w:space="0" w:color="auto"/>
          </w:divBdr>
        </w:div>
        <w:div w:id="1046753419">
          <w:marLeft w:val="0"/>
          <w:marRight w:val="0"/>
          <w:marTop w:val="0"/>
          <w:marBottom w:val="0"/>
          <w:divBdr>
            <w:top w:val="none" w:sz="0" w:space="0" w:color="auto"/>
            <w:left w:val="none" w:sz="0" w:space="0" w:color="auto"/>
            <w:bottom w:val="none" w:sz="0" w:space="0" w:color="auto"/>
            <w:right w:val="none" w:sz="0" w:space="0" w:color="auto"/>
          </w:divBdr>
          <w:divsChild>
            <w:div w:id="389113741">
              <w:marLeft w:val="0"/>
              <w:marRight w:val="0"/>
              <w:marTop w:val="0"/>
              <w:marBottom w:val="0"/>
              <w:divBdr>
                <w:top w:val="none" w:sz="0" w:space="0" w:color="auto"/>
                <w:left w:val="none" w:sz="0" w:space="0" w:color="auto"/>
                <w:bottom w:val="none" w:sz="0" w:space="0" w:color="auto"/>
                <w:right w:val="none" w:sz="0" w:space="0" w:color="auto"/>
              </w:divBdr>
            </w:div>
          </w:divsChild>
        </w:div>
        <w:div w:id="1722248080">
          <w:marLeft w:val="0"/>
          <w:marRight w:val="0"/>
          <w:marTop w:val="0"/>
          <w:marBottom w:val="0"/>
          <w:divBdr>
            <w:top w:val="none" w:sz="0" w:space="0" w:color="auto"/>
            <w:left w:val="none" w:sz="0" w:space="0" w:color="auto"/>
            <w:bottom w:val="none" w:sz="0" w:space="0" w:color="auto"/>
            <w:right w:val="none" w:sz="0" w:space="0" w:color="auto"/>
          </w:divBdr>
        </w:div>
        <w:div w:id="1242913258">
          <w:marLeft w:val="0"/>
          <w:marRight w:val="0"/>
          <w:marTop w:val="0"/>
          <w:marBottom w:val="0"/>
          <w:divBdr>
            <w:top w:val="none" w:sz="0" w:space="0" w:color="auto"/>
            <w:left w:val="none" w:sz="0" w:space="0" w:color="auto"/>
            <w:bottom w:val="none" w:sz="0" w:space="0" w:color="auto"/>
            <w:right w:val="none" w:sz="0" w:space="0" w:color="auto"/>
          </w:divBdr>
          <w:divsChild>
            <w:div w:id="215237405">
              <w:marLeft w:val="0"/>
              <w:marRight w:val="0"/>
              <w:marTop w:val="0"/>
              <w:marBottom w:val="0"/>
              <w:divBdr>
                <w:top w:val="none" w:sz="0" w:space="0" w:color="auto"/>
                <w:left w:val="none" w:sz="0" w:space="0" w:color="auto"/>
                <w:bottom w:val="none" w:sz="0" w:space="0" w:color="auto"/>
                <w:right w:val="none" w:sz="0" w:space="0" w:color="auto"/>
              </w:divBdr>
            </w:div>
          </w:divsChild>
        </w:div>
        <w:div w:id="2104837175">
          <w:marLeft w:val="0"/>
          <w:marRight w:val="0"/>
          <w:marTop w:val="0"/>
          <w:marBottom w:val="0"/>
          <w:divBdr>
            <w:top w:val="none" w:sz="0" w:space="0" w:color="auto"/>
            <w:left w:val="none" w:sz="0" w:space="0" w:color="auto"/>
            <w:bottom w:val="none" w:sz="0" w:space="0" w:color="auto"/>
            <w:right w:val="none" w:sz="0" w:space="0" w:color="auto"/>
          </w:divBdr>
        </w:div>
        <w:div w:id="71129604">
          <w:marLeft w:val="0"/>
          <w:marRight w:val="0"/>
          <w:marTop w:val="0"/>
          <w:marBottom w:val="0"/>
          <w:divBdr>
            <w:top w:val="none" w:sz="0" w:space="0" w:color="auto"/>
            <w:left w:val="none" w:sz="0" w:space="0" w:color="auto"/>
            <w:bottom w:val="none" w:sz="0" w:space="0" w:color="auto"/>
            <w:right w:val="none" w:sz="0" w:space="0" w:color="auto"/>
          </w:divBdr>
          <w:divsChild>
            <w:div w:id="444732357">
              <w:marLeft w:val="0"/>
              <w:marRight w:val="0"/>
              <w:marTop w:val="0"/>
              <w:marBottom w:val="0"/>
              <w:divBdr>
                <w:top w:val="none" w:sz="0" w:space="0" w:color="auto"/>
                <w:left w:val="none" w:sz="0" w:space="0" w:color="auto"/>
                <w:bottom w:val="none" w:sz="0" w:space="0" w:color="auto"/>
                <w:right w:val="none" w:sz="0" w:space="0" w:color="auto"/>
              </w:divBdr>
            </w:div>
          </w:divsChild>
        </w:div>
        <w:div w:id="380134356">
          <w:marLeft w:val="0"/>
          <w:marRight w:val="0"/>
          <w:marTop w:val="300"/>
          <w:marBottom w:val="0"/>
          <w:divBdr>
            <w:top w:val="none" w:sz="0" w:space="0" w:color="auto"/>
            <w:left w:val="none" w:sz="0" w:space="0" w:color="auto"/>
            <w:bottom w:val="none" w:sz="0" w:space="0" w:color="auto"/>
            <w:right w:val="none" w:sz="0" w:space="0" w:color="auto"/>
          </w:divBdr>
          <w:divsChild>
            <w:div w:id="1826823794">
              <w:marLeft w:val="0"/>
              <w:marRight w:val="0"/>
              <w:marTop w:val="0"/>
              <w:marBottom w:val="0"/>
              <w:divBdr>
                <w:top w:val="none" w:sz="0" w:space="0" w:color="auto"/>
                <w:left w:val="none" w:sz="0" w:space="0" w:color="auto"/>
                <w:bottom w:val="none" w:sz="0" w:space="0" w:color="auto"/>
                <w:right w:val="none" w:sz="0" w:space="0" w:color="auto"/>
              </w:divBdr>
              <w:divsChild>
                <w:div w:id="17859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7861">
          <w:marLeft w:val="0"/>
          <w:marRight w:val="0"/>
          <w:marTop w:val="300"/>
          <w:marBottom w:val="0"/>
          <w:divBdr>
            <w:top w:val="none" w:sz="0" w:space="0" w:color="auto"/>
            <w:left w:val="none" w:sz="0" w:space="0" w:color="auto"/>
            <w:bottom w:val="none" w:sz="0" w:space="0" w:color="auto"/>
            <w:right w:val="none" w:sz="0" w:space="0" w:color="auto"/>
          </w:divBdr>
          <w:divsChild>
            <w:div w:id="2137792747">
              <w:marLeft w:val="0"/>
              <w:marRight w:val="0"/>
              <w:marTop w:val="0"/>
              <w:marBottom w:val="0"/>
              <w:divBdr>
                <w:top w:val="none" w:sz="0" w:space="0" w:color="auto"/>
                <w:left w:val="none" w:sz="0" w:space="0" w:color="auto"/>
                <w:bottom w:val="none" w:sz="0" w:space="0" w:color="auto"/>
                <w:right w:val="none" w:sz="0" w:space="0" w:color="auto"/>
              </w:divBdr>
              <w:divsChild>
                <w:div w:id="15899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46187">
          <w:marLeft w:val="0"/>
          <w:marRight w:val="0"/>
          <w:marTop w:val="300"/>
          <w:marBottom w:val="0"/>
          <w:divBdr>
            <w:top w:val="none" w:sz="0" w:space="0" w:color="auto"/>
            <w:left w:val="none" w:sz="0" w:space="0" w:color="auto"/>
            <w:bottom w:val="none" w:sz="0" w:space="0" w:color="auto"/>
            <w:right w:val="none" w:sz="0" w:space="0" w:color="auto"/>
          </w:divBdr>
          <w:divsChild>
            <w:div w:id="258759149">
              <w:marLeft w:val="0"/>
              <w:marRight w:val="0"/>
              <w:marTop w:val="0"/>
              <w:marBottom w:val="0"/>
              <w:divBdr>
                <w:top w:val="none" w:sz="0" w:space="0" w:color="auto"/>
                <w:left w:val="none" w:sz="0" w:space="0" w:color="auto"/>
                <w:bottom w:val="none" w:sz="0" w:space="0" w:color="auto"/>
                <w:right w:val="none" w:sz="0" w:space="0" w:color="auto"/>
              </w:divBdr>
              <w:divsChild>
                <w:div w:id="163232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7106">
          <w:marLeft w:val="0"/>
          <w:marRight w:val="0"/>
          <w:marTop w:val="300"/>
          <w:marBottom w:val="0"/>
          <w:divBdr>
            <w:top w:val="none" w:sz="0" w:space="0" w:color="auto"/>
            <w:left w:val="none" w:sz="0" w:space="0" w:color="auto"/>
            <w:bottom w:val="none" w:sz="0" w:space="0" w:color="auto"/>
            <w:right w:val="none" w:sz="0" w:space="0" w:color="auto"/>
          </w:divBdr>
          <w:divsChild>
            <w:div w:id="1630359315">
              <w:marLeft w:val="0"/>
              <w:marRight w:val="0"/>
              <w:marTop w:val="0"/>
              <w:marBottom w:val="0"/>
              <w:divBdr>
                <w:top w:val="none" w:sz="0" w:space="0" w:color="auto"/>
                <w:left w:val="none" w:sz="0" w:space="0" w:color="auto"/>
                <w:bottom w:val="none" w:sz="0" w:space="0" w:color="auto"/>
                <w:right w:val="none" w:sz="0" w:space="0" w:color="auto"/>
              </w:divBdr>
              <w:divsChild>
                <w:div w:id="171928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478820">
      <w:bodyDiv w:val="1"/>
      <w:marLeft w:val="0"/>
      <w:marRight w:val="0"/>
      <w:marTop w:val="0"/>
      <w:marBottom w:val="0"/>
      <w:divBdr>
        <w:top w:val="none" w:sz="0" w:space="0" w:color="auto"/>
        <w:left w:val="none" w:sz="0" w:space="0" w:color="auto"/>
        <w:bottom w:val="none" w:sz="0" w:space="0" w:color="auto"/>
        <w:right w:val="none" w:sz="0" w:space="0" w:color="auto"/>
      </w:divBdr>
      <w:divsChild>
        <w:div w:id="1502311436">
          <w:marLeft w:val="0"/>
          <w:marRight w:val="0"/>
          <w:marTop w:val="0"/>
          <w:marBottom w:val="0"/>
          <w:divBdr>
            <w:top w:val="none" w:sz="0" w:space="0" w:color="auto"/>
            <w:left w:val="none" w:sz="0" w:space="0" w:color="auto"/>
            <w:bottom w:val="none" w:sz="0" w:space="0" w:color="auto"/>
            <w:right w:val="none" w:sz="0" w:space="0" w:color="auto"/>
          </w:divBdr>
        </w:div>
        <w:div w:id="639697914">
          <w:marLeft w:val="0"/>
          <w:marRight w:val="0"/>
          <w:marTop w:val="0"/>
          <w:marBottom w:val="0"/>
          <w:divBdr>
            <w:top w:val="none" w:sz="0" w:space="0" w:color="auto"/>
            <w:left w:val="none" w:sz="0" w:space="0" w:color="auto"/>
            <w:bottom w:val="none" w:sz="0" w:space="0" w:color="auto"/>
            <w:right w:val="none" w:sz="0" w:space="0" w:color="auto"/>
          </w:divBdr>
          <w:divsChild>
            <w:div w:id="380985145">
              <w:marLeft w:val="0"/>
              <w:marRight w:val="0"/>
              <w:marTop w:val="0"/>
              <w:marBottom w:val="0"/>
              <w:divBdr>
                <w:top w:val="none" w:sz="0" w:space="0" w:color="auto"/>
                <w:left w:val="none" w:sz="0" w:space="0" w:color="auto"/>
                <w:bottom w:val="none" w:sz="0" w:space="0" w:color="auto"/>
                <w:right w:val="none" w:sz="0" w:space="0" w:color="auto"/>
              </w:divBdr>
            </w:div>
          </w:divsChild>
        </w:div>
        <w:div w:id="358119406">
          <w:marLeft w:val="0"/>
          <w:marRight w:val="0"/>
          <w:marTop w:val="0"/>
          <w:marBottom w:val="0"/>
          <w:divBdr>
            <w:top w:val="none" w:sz="0" w:space="0" w:color="auto"/>
            <w:left w:val="none" w:sz="0" w:space="0" w:color="auto"/>
            <w:bottom w:val="none" w:sz="0" w:space="0" w:color="auto"/>
            <w:right w:val="none" w:sz="0" w:space="0" w:color="auto"/>
          </w:divBdr>
        </w:div>
        <w:div w:id="1643537047">
          <w:marLeft w:val="0"/>
          <w:marRight w:val="0"/>
          <w:marTop w:val="0"/>
          <w:marBottom w:val="0"/>
          <w:divBdr>
            <w:top w:val="none" w:sz="0" w:space="0" w:color="auto"/>
            <w:left w:val="none" w:sz="0" w:space="0" w:color="auto"/>
            <w:bottom w:val="none" w:sz="0" w:space="0" w:color="auto"/>
            <w:right w:val="none" w:sz="0" w:space="0" w:color="auto"/>
          </w:divBdr>
          <w:divsChild>
            <w:div w:id="138962994">
              <w:marLeft w:val="0"/>
              <w:marRight w:val="0"/>
              <w:marTop w:val="0"/>
              <w:marBottom w:val="0"/>
              <w:divBdr>
                <w:top w:val="none" w:sz="0" w:space="0" w:color="auto"/>
                <w:left w:val="none" w:sz="0" w:space="0" w:color="auto"/>
                <w:bottom w:val="none" w:sz="0" w:space="0" w:color="auto"/>
                <w:right w:val="none" w:sz="0" w:space="0" w:color="auto"/>
              </w:divBdr>
            </w:div>
          </w:divsChild>
        </w:div>
        <w:div w:id="1467239746">
          <w:marLeft w:val="0"/>
          <w:marRight w:val="0"/>
          <w:marTop w:val="0"/>
          <w:marBottom w:val="0"/>
          <w:divBdr>
            <w:top w:val="none" w:sz="0" w:space="0" w:color="auto"/>
            <w:left w:val="none" w:sz="0" w:space="0" w:color="auto"/>
            <w:bottom w:val="none" w:sz="0" w:space="0" w:color="auto"/>
            <w:right w:val="none" w:sz="0" w:space="0" w:color="auto"/>
          </w:divBdr>
        </w:div>
        <w:div w:id="1068723231">
          <w:marLeft w:val="0"/>
          <w:marRight w:val="0"/>
          <w:marTop w:val="0"/>
          <w:marBottom w:val="0"/>
          <w:divBdr>
            <w:top w:val="none" w:sz="0" w:space="0" w:color="auto"/>
            <w:left w:val="none" w:sz="0" w:space="0" w:color="auto"/>
            <w:bottom w:val="none" w:sz="0" w:space="0" w:color="auto"/>
            <w:right w:val="none" w:sz="0" w:space="0" w:color="auto"/>
          </w:divBdr>
          <w:divsChild>
            <w:div w:id="1760254353">
              <w:marLeft w:val="0"/>
              <w:marRight w:val="0"/>
              <w:marTop w:val="0"/>
              <w:marBottom w:val="0"/>
              <w:divBdr>
                <w:top w:val="none" w:sz="0" w:space="0" w:color="auto"/>
                <w:left w:val="none" w:sz="0" w:space="0" w:color="auto"/>
                <w:bottom w:val="none" w:sz="0" w:space="0" w:color="auto"/>
                <w:right w:val="none" w:sz="0" w:space="0" w:color="auto"/>
              </w:divBdr>
            </w:div>
          </w:divsChild>
        </w:div>
        <w:div w:id="2022733313">
          <w:marLeft w:val="0"/>
          <w:marRight w:val="0"/>
          <w:marTop w:val="0"/>
          <w:marBottom w:val="0"/>
          <w:divBdr>
            <w:top w:val="none" w:sz="0" w:space="0" w:color="auto"/>
            <w:left w:val="none" w:sz="0" w:space="0" w:color="auto"/>
            <w:bottom w:val="none" w:sz="0" w:space="0" w:color="auto"/>
            <w:right w:val="none" w:sz="0" w:space="0" w:color="auto"/>
          </w:divBdr>
        </w:div>
        <w:div w:id="2052916704">
          <w:marLeft w:val="0"/>
          <w:marRight w:val="0"/>
          <w:marTop w:val="0"/>
          <w:marBottom w:val="0"/>
          <w:divBdr>
            <w:top w:val="none" w:sz="0" w:space="0" w:color="auto"/>
            <w:left w:val="none" w:sz="0" w:space="0" w:color="auto"/>
            <w:bottom w:val="none" w:sz="0" w:space="0" w:color="auto"/>
            <w:right w:val="none" w:sz="0" w:space="0" w:color="auto"/>
          </w:divBdr>
          <w:divsChild>
            <w:div w:id="910238912">
              <w:marLeft w:val="0"/>
              <w:marRight w:val="0"/>
              <w:marTop w:val="0"/>
              <w:marBottom w:val="0"/>
              <w:divBdr>
                <w:top w:val="none" w:sz="0" w:space="0" w:color="auto"/>
                <w:left w:val="none" w:sz="0" w:space="0" w:color="auto"/>
                <w:bottom w:val="none" w:sz="0" w:space="0" w:color="auto"/>
                <w:right w:val="none" w:sz="0" w:space="0" w:color="auto"/>
              </w:divBdr>
            </w:div>
          </w:divsChild>
        </w:div>
        <w:div w:id="1830175939">
          <w:marLeft w:val="0"/>
          <w:marRight w:val="0"/>
          <w:marTop w:val="0"/>
          <w:marBottom w:val="0"/>
          <w:divBdr>
            <w:top w:val="none" w:sz="0" w:space="0" w:color="auto"/>
            <w:left w:val="none" w:sz="0" w:space="0" w:color="auto"/>
            <w:bottom w:val="none" w:sz="0" w:space="0" w:color="auto"/>
            <w:right w:val="none" w:sz="0" w:space="0" w:color="auto"/>
          </w:divBdr>
        </w:div>
        <w:div w:id="1351640797">
          <w:marLeft w:val="0"/>
          <w:marRight w:val="0"/>
          <w:marTop w:val="0"/>
          <w:marBottom w:val="0"/>
          <w:divBdr>
            <w:top w:val="none" w:sz="0" w:space="0" w:color="auto"/>
            <w:left w:val="none" w:sz="0" w:space="0" w:color="auto"/>
            <w:bottom w:val="none" w:sz="0" w:space="0" w:color="auto"/>
            <w:right w:val="none" w:sz="0" w:space="0" w:color="auto"/>
          </w:divBdr>
          <w:divsChild>
            <w:div w:id="2028557670">
              <w:marLeft w:val="0"/>
              <w:marRight w:val="0"/>
              <w:marTop w:val="0"/>
              <w:marBottom w:val="0"/>
              <w:divBdr>
                <w:top w:val="none" w:sz="0" w:space="0" w:color="auto"/>
                <w:left w:val="none" w:sz="0" w:space="0" w:color="auto"/>
                <w:bottom w:val="none" w:sz="0" w:space="0" w:color="auto"/>
                <w:right w:val="none" w:sz="0" w:space="0" w:color="auto"/>
              </w:divBdr>
            </w:div>
          </w:divsChild>
        </w:div>
        <w:div w:id="1191265663">
          <w:marLeft w:val="0"/>
          <w:marRight w:val="0"/>
          <w:marTop w:val="0"/>
          <w:marBottom w:val="0"/>
          <w:divBdr>
            <w:top w:val="none" w:sz="0" w:space="0" w:color="auto"/>
            <w:left w:val="none" w:sz="0" w:space="0" w:color="auto"/>
            <w:bottom w:val="none" w:sz="0" w:space="0" w:color="auto"/>
            <w:right w:val="none" w:sz="0" w:space="0" w:color="auto"/>
          </w:divBdr>
        </w:div>
        <w:div w:id="1194466817">
          <w:marLeft w:val="0"/>
          <w:marRight w:val="0"/>
          <w:marTop w:val="0"/>
          <w:marBottom w:val="0"/>
          <w:divBdr>
            <w:top w:val="none" w:sz="0" w:space="0" w:color="auto"/>
            <w:left w:val="none" w:sz="0" w:space="0" w:color="auto"/>
            <w:bottom w:val="none" w:sz="0" w:space="0" w:color="auto"/>
            <w:right w:val="none" w:sz="0" w:space="0" w:color="auto"/>
          </w:divBdr>
          <w:divsChild>
            <w:div w:id="878317401">
              <w:marLeft w:val="0"/>
              <w:marRight w:val="0"/>
              <w:marTop w:val="0"/>
              <w:marBottom w:val="0"/>
              <w:divBdr>
                <w:top w:val="none" w:sz="0" w:space="0" w:color="auto"/>
                <w:left w:val="none" w:sz="0" w:space="0" w:color="auto"/>
                <w:bottom w:val="none" w:sz="0" w:space="0" w:color="auto"/>
                <w:right w:val="none" w:sz="0" w:space="0" w:color="auto"/>
              </w:divBdr>
            </w:div>
          </w:divsChild>
        </w:div>
        <w:div w:id="275064481">
          <w:marLeft w:val="0"/>
          <w:marRight w:val="0"/>
          <w:marTop w:val="0"/>
          <w:marBottom w:val="0"/>
          <w:divBdr>
            <w:top w:val="none" w:sz="0" w:space="0" w:color="auto"/>
            <w:left w:val="none" w:sz="0" w:space="0" w:color="auto"/>
            <w:bottom w:val="none" w:sz="0" w:space="0" w:color="auto"/>
            <w:right w:val="none" w:sz="0" w:space="0" w:color="auto"/>
          </w:divBdr>
        </w:div>
        <w:div w:id="1063259226">
          <w:marLeft w:val="0"/>
          <w:marRight w:val="0"/>
          <w:marTop w:val="0"/>
          <w:marBottom w:val="0"/>
          <w:divBdr>
            <w:top w:val="none" w:sz="0" w:space="0" w:color="auto"/>
            <w:left w:val="none" w:sz="0" w:space="0" w:color="auto"/>
            <w:bottom w:val="none" w:sz="0" w:space="0" w:color="auto"/>
            <w:right w:val="none" w:sz="0" w:space="0" w:color="auto"/>
          </w:divBdr>
          <w:divsChild>
            <w:div w:id="342517075">
              <w:marLeft w:val="0"/>
              <w:marRight w:val="0"/>
              <w:marTop w:val="0"/>
              <w:marBottom w:val="0"/>
              <w:divBdr>
                <w:top w:val="none" w:sz="0" w:space="0" w:color="auto"/>
                <w:left w:val="none" w:sz="0" w:space="0" w:color="auto"/>
                <w:bottom w:val="none" w:sz="0" w:space="0" w:color="auto"/>
                <w:right w:val="none" w:sz="0" w:space="0" w:color="auto"/>
              </w:divBdr>
            </w:div>
          </w:divsChild>
        </w:div>
        <w:div w:id="1547183244">
          <w:marLeft w:val="0"/>
          <w:marRight w:val="0"/>
          <w:marTop w:val="300"/>
          <w:marBottom w:val="0"/>
          <w:divBdr>
            <w:top w:val="none" w:sz="0" w:space="0" w:color="auto"/>
            <w:left w:val="none" w:sz="0" w:space="0" w:color="auto"/>
            <w:bottom w:val="none" w:sz="0" w:space="0" w:color="auto"/>
            <w:right w:val="none" w:sz="0" w:space="0" w:color="auto"/>
          </w:divBdr>
          <w:divsChild>
            <w:div w:id="823663100">
              <w:marLeft w:val="0"/>
              <w:marRight w:val="0"/>
              <w:marTop w:val="0"/>
              <w:marBottom w:val="0"/>
              <w:divBdr>
                <w:top w:val="none" w:sz="0" w:space="0" w:color="auto"/>
                <w:left w:val="none" w:sz="0" w:space="0" w:color="auto"/>
                <w:bottom w:val="none" w:sz="0" w:space="0" w:color="auto"/>
                <w:right w:val="none" w:sz="0" w:space="0" w:color="auto"/>
              </w:divBdr>
              <w:divsChild>
                <w:div w:id="139546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868">
          <w:marLeft w:val="0"/>
          <w:marRight w:val="0"/>
          <w:marTop w:val="300"/>
          <w:marBottom w:val="0"/>
          <w:divBdr>
            <w:top w:val="none" w:sz="0" w:space="0" w:color="auto"/>
            <w:left w:val="none" w:sz="0" w:space="0" w:color="auto"/>
            <w:bottom w:val="none" w:sz="0" w:space="0" w:color="auto"/>
            <w:right w:val="none" w:sz="0" w:space="0" w:color="auto"/>
          </w:divBdr>
          <w:divsChild>
            <w:div w:id="1148791537">
              <w:marLeft w:val="0"/>
              <w:marRight w:val="0"/>
              <w:marTop w:val="0"/>
              <w:marBottom w:val="0"/>
              <w:divBdr>
                <w:top w:val="none" w:sz="0" w:space="0" w:color="auto"/>
                <w:left w:val="none" w:sz="0" w:space="0" w:color="auto"/>
                <w:bottom w:val="none" w:sz="0" w:space="0" w:color="auto"/>
                <w:right w:val="none" w:sz="0" w:space="0" w:color="auto"/>
              </w:divBdr>
              <w:divsChild>
                <w:div w:id="29996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16612">
          <w:marLeft w:val="0"/>
          <w:marRight w:val="0"/>
          <w:marTop w:val="300"/>
          <w:marBottom w:val="0"/>
          <w:divBdr>
            <w:top w:val="none" w:sz="0" w:space="0" w:color="auto"/>
            <w:left w:val="none" w:sz="0" w:space="0" w:color="auto"/>
            <w:bottom w:val="none" w:sz="0" w:space="0" w:color="auto"/>
            <w:right w:val="none" w:sz="0" w:space="0" w:color="auto"/>
          </w:divBdr>
          <w:divsChild>
            <w:div w:id="2090039283">
              <w:marLeft w:val="0"/>
              <w:marRight w:val="0"/>
              <w:marTop w:val="0"/>
              <w:marBottom w:val="0"/>
              <w:divBdr>
                <w:top w:val="none" w:sz="0" w:space="0" w:color="auto"/>
                <w:left w:val="none" w:sz="0" w:space="0" w:color="auto"/>
                <w:bottom w:val="none" w:sz="0" w:space="0" w:color="auto"/>
                <w:right w:val="none" w:sz="0" w:space="0" w:color="auto"/>
              </w:divBdr>
              <w:divsChild>
                <w:div w:id="197591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4843">
          <w:marLeft w:val="0"/>
          <w:marRight w:val="0"/>
          <w:marTop w:val="300"/>
          <w:marBottom w:val="0"/>
          <w:divBdr>
            <w:top w:val="none" w:sz="0" w:space="0" w:color="auto"/>
            <w:left w:val="none" w:sz="0" w:space="0" w:color="auto"/>
            <w:bottom w:val="none" w:sz="0" w:space="0" w:color="auto"/>
            <w:right w:val="none" w:sz="0" w:space="0" w:color="auto"/>
          </w:divBdr>
          <w:divsChild>
            <w:div w:id="194344581">
              <w:marLeft w:val="0"/>
              <w:marRight w:val="0"/>
              <w:marTop w:val="0"/>
              <w:marBottom w:val="0"/>
              <w:divBdr>
                <w:top w:val="none" w:sz="0" w:space="0" w:color="auto"/>
                <w:left w:val="none" w:sz="0" w:space="0" w:color="auto"/>
                <w:bottom w:val="none" w:sz="0" w:space="0" w:color="auto"/>
                <w:right w:val="none" w:sz="0" w:space="0" w:color="auto"/>
              </w:divBdr>
              <w:divsChild>
                <w:div w:id="1458797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217651">
      <w:bodyDiv w:val="1"/>
      <w:marLeft w:val="0"/>
      <w:marRight w:val="0"/>
      <w:marTop w:val="0"/>
      <w:marBottom w:val="0"/>
      <w:divBdr>
        <w:top w:val="none" w:sz="0" w:space="0" w:color="auto"/>
        <w:left w:val="none" w:sz="0" w:space="0" w:color="auto"/>
        <w:bottom w:val="none" w:sz="0" w:space="0" w:color="auto"/>
        <w:right w:val="none" w:sz="0" w:space="0" w:color="auto"/>
      </w:divBdr>
      <w:divsChild>
        <w:div w:id="1632511400">
          <w:marLeft w:val="0"/>
          <w:marRight w:val="0"/>
          <w:marTop w:val="0"/>
          <w:marBottom w:val="0"/>
          <w:divBdr>
            <w:top w:val="none" w:sz="0" w:space="0" w:color="auto"/>
            <w:left w:val="none" w:sz="0" w:space="0" w:color="auto"/>
            <w:bottom w:val="none" w:sz="0" w:space="0" w:color="auto"/>
            <w:right w:val="none" w:sz="0" w:space="0" w:color="auto"/>
          </w:divBdr>
        </w:div>
        <w:div w:id="895043748">
          <w:marLeft w:val="0"/>
          <w:marRight w:val="0"/>
          <w:marTop w:val="0"/>
          <w:marBottom w:val="0"/>
          <w:divBdr>
            <w:top w:val="none" w:sz="0" w:space="0" w:color="auto"/>
            <w:left w:val="none" w:sz="0" w:space="0" w:color="auto"/>
            <w:bottom w:val="none" w:sz="0" w:space="0" w:color="auto"/>
            <w:right w:val="none" w:sz="0" w:space="0" w:color="auto"/>
          </w:divBdr>
          <w:divsChild>
            <w:div w:id="984815946">
              <w:marLeft w:val="0"/>
              <w:marRight w:val="0"/>
              <w:marTop w:val="0"/>
              <w:marBottom w:val="0"/>
              <w:divBdr>
                <w:top w:val="none" w:sz="0" w:space="0" w:color="auto"/>
                <w:left w:val="none" w:sz="0" w:space="0" w:color="auto"/>
                <w:bottom w:val="none" w:sz="0" w:space="0" w:color="auto"/>
                <w:right w:val="none" w:sz="0" w:space="0" w:color="auto"/>
              </w:divBdr>
            </w:div>
          </w:divsChild>
        </w:div>
        <w:div w:id="1721905157">
          <w:marLeft w:val="0"/>
          <w:marRight w:val="0"/>
          <w:marTop w:val="0"/>
          <w:marBottom w:val="0"/>
          <w:divBdr>
            <w:top w:val="none" w:sz="0" w:space="0" w:color="auto"/>
            <w:left w:val="none" w:sz="0" w:space="0" w:color="auto"/>
            <w:bottom w:val="none" w:sz="0" w:space="0" w:color="auto"/>
            <w:right w:val="none" w:sz="0" w:space="0" w:color="auto"/>
          </w:divBdr>
        </w:div>
        <w:div w:id="638729051">
          <w:marLeft w:val="0"/>
          <w:marRight w:val="0"/>
          <w:marTop w:val="0"/>
          <w:marBottom w:val="0"/>
          <w:divBdr>
            <w:top w:val="none" w:sz="0" w:space="0" w:color="auto"/>
            <w:left w:val="none" w:sz="0" w:space="0" w:color="auto"/>
            <w:bottom w:val="none" w:sz="0" w:space="0" w:color="auto"/>
            <w:right w:val="none" w:sz="0" w:space="0" w:color="auto"/>
          </w:divBdr>
          <w:divsChild>
            <w:div w:id="902301571">
              <w:marLeft w:val="0"/>
              <w:marRight w:val="0"/>
              <w:marTop w:val="0"/>
              <w:marBottom w:val="0"/>
              <w:divBdr>
                <w:top w:val="none" w:sz="0" w:space="0" w:color="auto"/>
                <w:left w:val="none" w:sz="0" w:space="0" w:color="auto"/>
                <w:bottom w:val="none" w:sz="0" w:space="0" w:color="auto"/>
                <w:right w:val="none" w:sz="0" w:space="0" w:color="auto"/>
              </w:divBdr>
            </w:div>
          </w:divsChild>
        </w:div>
        <w:div w:id="764806028">
          <w:marLeft w:val="0"/>
          <w:marRight w:val="0"/>
          <w:marTop w:val="0"/>
          <w:marBottom w:val="0"/>
          <w:divBdr>
            <w:top w:val="none" w:sz="0" w:space="0" w:color="auto"/>
            <w:left w:val="none" w:sz="0" w:space="0" w:color="auto"/>
            <w:bottom w:val="none" w:sz="0" w:space="0" w:color="auto"/>
            <w:right w:val="none" w:sz="0" w:space="0" w:color="auto"/>
          </w:divBdr>
        </w:div>
        <w:div w:id="1775518263">
          <w:marLeft w:val="0"/>
          <w:marRight w:val="0"/>
          <w:marTop w:val="0"/>
          <w:marBottom w:val="0"/>
          <w:divBdr>
            <w:top w:val="none" w:sz="0" w:space="0" w:color="auto"/>
            <w:left w:val="none" w:sz="0" w:space="0" w:color="auto"/>
            <w:bottom w:val="none" w:sz="0" w:space="0" w:color="auto"/>
            <w:right w:val="none" w:sz="0" w:space="0" w:color="auto"/>
          </w:divBdr>
          <w:divsChild>
            <w:div w:id="413355423">
              <w:marLeft w:val="0"/>
              <w:marRight w:val="0"/>
              <w:marTop w:val="0"/>
              <w:marBottom w:val="0"/>
              <w:divBdr>
                <w:top w:val="none" w:sz="0" w:space="0" w:color="auto"/>
                <w:left w:val="none" w:sz="0" w:space="0" w:color="auto"/>
                <w:bottom w:val="none" w:sz="0" w:space="0" w:color="auto"/>
                <w:right w:val="none" w:sz="0" w:space="0" w:color="auto"/>
              </w:divBdr>
            </w:div>
          </w:divsChild>
        </w:div>
        <w:div w:id="1472216026">
          <w:marLeft w:val="0"/>
          <w:marRight w:val="0"/>
          <w:marTop w:val="0"/>
          <w:marBottom w:val="0"/>
          <w:divBdr>
            <w:top w:val="none" w:sz="0" w:space="0" w:color="auto"/>
            <w:left w:val="none" w:sz="0" w:space="0" w:color="auto"/>
            <w:bottom w:val="none" w:sz="0" w:space="0" w:color="auto"/>
            <w:right w:val="none" w:sz="0" w:space="0" w:color="auto"/>
          </w:divBdr>
        </w:div>
        <w:div w:id="189926118">
          <w:marLeft w:val="0"/>
          <w:marRight w:val="0"/>
          <w:marTop w:val="0"/>
          <w:marBottom w:val="0"/>
          <w:divBdr>
            <w:top w:val="none" w:sz="0" w:space="0" w:color="auto"/>
            <w:left w:val="none" w:sz="0" w:space="0" w:color="auto"/>
            <w:bottom w:val="none" w:sz="0" w:space="0" w:color="auto"/>
            <w:right w:val="none" w:sz="0" w:space="0" w:color="auto"/>
          </w:divBdr>
          <w:divsChild>
            <w:div w:id="1121025603">
              <w:marLeft w:val="0"/>
              <w:marRight w:val="0"/>
              <w:marTop w:val="0"/>
              <w:marBottom w:val="0"/>
              <w:divBdr>
                <w:top w:val="none" w:sz="0" w:space="0" w:color="auto"/>
                <w:left w:val="none" w:sz="0" w:space="0" w:color="auto"/>
                <w:bottom w:val="none" w:sz="0" w:space="0" w:color="auto"/>
                <w:right w:val="none" w:sz="0" w:space="0" w:color="auto"/>
              </w:divBdr>
            </w:div>
          </w:divsChild>
        </w:div>
        <w:div w:id="686564286">
          <w:marLeft w:val="0"/>
          <w:marRight w:val="0"/>
          <w:marTop w:val="0"/>
          <w:marBottom w:val="0"/>
          <w:divBdr>
            <w:top w:val="none" w:sz="0" w:space="0" w:color="auto"/>
            <w:left w:val="none" w:sz="0" w:space="0" w:color="auto"/>
            <w:bottom w:val="none" w:sz="0" w:space="0" w:color="auto"/>
            <w:right w:val="none" w:sz="0" w:space="0" w:color="auto"/>
          </w:divBdr>
        </w:div>
        <w:div w:id="1794902218">
          <w:marLeft w:val="0"/>
          <w:marRight w:val="0"/>
          <w:marTop w:val="0"/>
          <w:marBottom w:val="0"/>
          <w:divBdr>
            <w:top w:val="none" w:sz="0" w:space="0" w:color="auto"/>
            <w:left w:val="none" w:sz="0" w:space="0" w:color="auto"/>
            <w:bottom w:val="none" w:sz="0" w:space="0" w:color="auto"/>
            <w:right w:val="none" w:sz="0" w:space="0" w:color="auto"/>
          </w:divBdr>
          <w:divsChild>
            <w:div w:id="1334841728">
              <w:marLeft w:val="0"/>
              <w:marRight w:val="0"/>
              <w:marTop w:val="0"/>
              <w:marBottom w:val="0"/>
              <w:divBdr>
                <w:top w:val="none" w:sz="0" w:space="0" w:color="auto"/>
                <w:left w:val="none" w:sz="0" w:space="0" w:color="auto"/>
                <w:bottom w:val="none" w:sz="0" w:space="0" w:color="auto"/>
                <w:right w:val="none" w:sz="0" w:space="0" w:color="auto"/>
              </w:divBdr>
            </w:div>
          </w:divsChild>
        </w:div>
        <w:div w:id="958950574">
          <w:marLeft w:val="0"/>
          <w:marRight w:val="0"/>
          <w:marTop w:val="0"/>
          <w:marBottom w:val="0"/>
          <w:divBdr>
            <w:top w:val="none" w:sz="0" w:space="0" w:color="auto"/>
            <w:left w:val="none" w:sz="0" w:space="0" w:color="auto"/>
            <w:bottom w:val="none" w:sz="0" w:space="0" w:color="auto"/>
            <w:right w:val="none" w:sz="0" w:space="0" w:color="auto"/>
          </w:divBdr>
        </w:div>
        <w:div w:id="1717704432">
          <w:marLeft w:val="0"/>
          <w:marRight w:val="0"/>
          <w:marTop w:val="0"/>
          <w:marBottom w:val="0"/>
          <w:divBdr>
            <w:top w:val="none" w:sz="0" w:space="0" w:color="auto"/>
            <w:left w:val="none" w:sz="0" w:space="0" w:color="auto"/>
            <w:bottom w:val="none" w:sz="0" w:space="0" w:color="auto"/>
            <w:right w:val="none" w:sz="0" w:space="0" w:color="auto"/>
          </w:divBdr>
          <w:divsChild>
            <w:div w:id="2024938230">
              <w:marLeft w:val="0"/>
              <w:marRight w:val="0"/>
              <w:marTop w:val="0"/>
              <w:marBottom w:val="0"/>
              <w:divBdr>
                <w:top w:val="none" w:sz="0" w:space="0" w:color="auto"/>
                <w:left w:val="none" w:sz="0" w:space="0" w:color="auto"/>
                <w:bottom w:val="none" w:sz="0" w:space="0" w:color="auto"/>
                <w:right w:val="none" w:sz="0" w:space="0" w:color="auto"/>
              </w:divBdr>
            </w:div>
          </w:divsChild>
        </w:div>
        <w:div w:id="1946107789">
          <w:marLeft w:val="0"/>
          <w:marRight w:val="0"/>
          <w:marTop w:val="0"/>
          <w:marBottom w:val="0"/>
          <w:divBdr>
            <w:top w:val="none" w:sz="0" w:space="0" w:color="auto"/>
            <w:left w:val="none" w:sz="0" w:space="0" w:color="auto"/>
            <w:bottom w:val="none" w:sz="0" w:space="0" w:color="auto"/>
            <w:right w:val="none" w:sz="0" w:space="0" w:color="auto"/>
          </w:divBdr>
        </w:div>
        <w:div w:id="441530621">
          <w:marLeft w:val="0"/>
          <w:marRight w:val="0"/>
          <w:marTop w:val="0"/>
          <w:marBottom w:val="0"/>
          <w:divBdr>
            <w:top w:val="none" w:sz="0" w:space="0" w:color="auto"/>
            <w:left w:val="none" w:sz="0" w:space="0" w:color="auto"/>
            <w:bottom w:val="none" w:sz="0" w:space="0" w:color="auto"/>
            <w:right w:val="none" w:sz="0" w:space="0" w:color="auto"/>
          </w:divBdr>
          <w:divsChild>
            <w:div w:id="563638467">
              <w:marLeft w:val="0"/>
              <w:marRight w:val="0"/>
              <w:marTop w:val="0"/>
              <w:marBottom w:val="0"/>
              <w:divBdr>
                <w:top w:val="none" w:sz="0" w:space="0" w:color="auto"/>
                <w:left w:val="none" w:sz="0" w:space="0" w:color="auto"/>
                <w:bottom w:val="none" w:sz="0" w:space="0" w:color="auto"/>
                <w:right w:val="none" w:sz="0" w:space="0" w:color="auto"/>
              </w:divBdr>
            </w:div>
          </w:divsChild>
        </w:div>
        <w:div w:id="163017556">
          <w:marLeft w:val="0"/>
          <w:marRight w:val="0"/>
          <w:marTop w:val="300"/>
          <w:marBottom w:val="0"/>
          <w:divBdr>
            <w:top w:val="none" w:sz="0" w:space="0" w:color="auto"/>
            <w:left w:val="none" w:sz="0" w:space="0" w:color="auto"/>
            <w:bottom w:val="none" w:sz="0" w:space="0" w:color="auto"/>
            <w:right w:val="none" w:sz="0" w:space="0" w:color="auto"/>
          </w:divBdr>
          <w:divsChild>
            <w:div w:id="1951038783">
              <w:marLeft w:val="0"/>
              <w:marRight w:val="0"/>
              <w:marTop w:val="0"/>
              <w:marBottom w:val="0"/>
              <w:divBdr>
                <w:top w:val="none" w:sz="0" w:space="0" w:color="auto"/>
                <w:left w:val="none" w:sz="0" w:space="0" w:color="auto"/>
                <w:bottom w:val="none" w:sz="0" w:space="0" w:color="auto"/>
                <w:right w:val="none" w:sz="0" w:space="0" w:color="auto"/>
              </w:divBdr>
              <w:divsChild>
                <w:div w:id="158606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976216">
          <w:marLeft w:val="0"/>
          <w:marRight w:val="0"/>
          <w:marTop w:val="300"/>
          <w:marBottom w:val="0"/>
          <w:divBdr>
            <w:top w:val="none" w:sz="0" w:space="0" w:color="auto"/>
            <w:left w:val="none" w:sz="0" w:space="0" w:color="auto"/>
            <w:bottom w:val="none" w:sz="0" w:space="0" w:color="auto"/>
            <w:right w:val="none" w:sz="0" w:space="0" w:color="auto"/>
          </w:divBdr>
          <w:divsChild>
            <w:div w:id="256525712">
              <w:marLeft w:val="0"/>
              <w:marRight w:val="0"/>
              <w:marTop w:val="0"/>
              <w:marBottom w:val="0"/>
              <w:divBdr>
                <w:top w:val="none" w:sz="0" w:space="0" w:color="auto"/>
                <w:left w:val="none" w:sz="0" w:space="0" w:color="auto"/>
                <w:bottom w:val="none" w:sz="0" w:space="0" w:color="auto"/>
                <w:right w:val="none" w:sz="0" w:space="0" w:color="auto"/>
              </w:divBdr>
              <w:divsChild>
                <w:div w:id="22827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36381">
          <w:marLeft w:val="0"/>
          <w:marRight w:val="0"/>
          <w:marTop w:val="300"/>
          <w:marBottom w:val="0"/>
          <w:divBdr>
            <w:top w:val="none" w:sz="0" w:space="0" w:color="auto"/>
            <w:left w:val="none" w:sz="0" w:space="0" w:color="auto"/>
            <w:bottom w:val="none" w:sz="0" w:space="0" w:color="auto"/>
            <w:right w:val="none" w:sz="0" w:space="0" w:color="auto"/>
          </w:divBdr>
          <w:divsChild>
            <w:div w:id="528488266">
              <w:marLeft w:val="0"/>
              <w:marRight w:val="0"/>
              <w:marTop w:val="0"/>
              <w:marBottom w:val="0"/>
              <w:divBdr>
                <w:top w:val="none" w:sz="0" w:space="0" w:color="auto"/>
                <w:left w:val="none" w:sz="0" w:space="0" w:color="auto"/>
                <w:bottom w:val="none" w:sz="0" w:space="0" w:color="auto"/>
                <w:right w:val="none" w:sz="0" w:space="0" w:color="auto"/>
              </w:divBdr>
              <w:divsChild>
                <w:div w:id="105542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69462">
          <w:marLeft w:val="0"/>
          <w:marRight w:val="0"/>
          <w:marTop w:val="300"/>
          <w:marBottom w:val="0"/>
          <w:divBdr>
            <w:top w:val="none" w:sz="0" w:space="0" w:color="auto"/>
            <w:left w:val="none" w:sz="0" w:space="0" w:color="auto"/>
            <w:bottom w:val="none" w:sz="0" w:space="0" w:color="auto"/>
            <w:right w:val="none" w:sz="0" w:space="0" w:color="auto"/>
          </w:divBdr>
          <w:divsChild>
            <w:div w:id="989553629">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446733">
      <w:bodyDiv w:val="1"/>
      <w:marLeft w:val="0"/>
      <w:marRight w:val="0"/>
      <w:marTop w:val="0"/>
      <w:marBottom w:val="0"/>
      <w:divBdr>
        <w:top w:val="none" w:sz="0" w:space="0" w:color="auto"/>
        <w:left w:val="none" w:sz="0" w:space="0" w:color="auto"/>
        <w:bottom w:val="none" w:sz="0" w:space="0" w:color="auto"/>
        <w:right w:val="none" w:sz="0" w:space="0" w:color="auto"/>
      </w:divBdr>
      <w:divsChild>
        <w:div w:id="2046708353">
          <w:marLeft w:val="0"/>
          <w:marRight w:val="0"/>
          <w:marTop w:val="0"/>
          <w:marBottom w:val="0"/>
          <w:divBdr>
            <w:top w:val="none" w:sz="0" w:space="0" w:color="auto"/>
            <w:left w:val="none" w:sz="0" w:space="0" w:color="auto"/>
            <w:bottom w:val="none" w:sz="0" w:space="0" w:color="auto"/>
            <w:right w:val="none" w:sz="0" w:space="0" w:color="auto"/>
          </w:divBdr>
        </w:div>
        <w:div w:id="303851166">
          <w:marLeft w:val="0"/>
          <w:marRight w:val="0"/>
          <w:marTop w:val="0"/>
          <w:marBottom w:val="0"/>
          <w:divBdr>
            <w:top w:val="none" w:sz="0" w:space="0" w:color="auto"/>
            <w:left w:val="none" w:sz="0" w:space="0" w:color="auto"/>
            <w:bottom w:val="none" w:sz="0" w:space="0" w:color="auto"/>
            <w:right w:val="none" w:sz="0" w:space="0" w:color="auto"/>
          </w:divBdr>
          <w:divsChild>
            <w:div w:id="1666592782">
              <w:marLeft w:val="0"/>
              <w:marRight w:val="0"/>
              <w:marTop w:val="0"/>
              <w:marBottom w:val="0"/>
              <w:divBdr>
                <w:top w:val="none" w:sz="0" w:space="0" w:color="auto"/>
                <w:left w:val="none" w:sz="0" w:space="0" w:color="auto"/>
                <w:bottom w:val="none" w:sz="0" w:space="0" w:color="auto"/>
                <w:right w:val="none" w:sz="0" w:space="0" w:color="auto"/>
              </w:divBdr>
            </w:div>
          </w:divsChild>
        </w:div>
        <w:div w:id="1861312026">
          <w:marLeft w:val="0"/>
          <w:marRight w:val="0"/>
          <w:marTop w:val="0"/>
          <w:marBottom w:val="0"/>
          <w:divBdr>
            <w:top w:val="none" w:sz="0" w:space="0" w:color="auto"/>
            <w:left w:val="none" w:sz="0" w:space="0" w:color="auto"/>
            <w:bottom w:val="none" w:sz="0" w:space="0" w:color="auto"/>
            <w:right w:val="none" w:sz="0" w:space="0" w:color="auto"/>
          </w:divBdr>
        </w:div>
        <w:div w:id="1744715895">
          <w:marLeft w:val="0"/>
          <w:marRight w:val="0"/>
          <w:marTop w:val="0"/>
          <w:marBottom w:val="0"/>
          <w:divBdr>
            <w:top w:val="none" w:sz="0" w:space="0" w:color="auto"/>
            <w:left w:val="none" w:sz="0" w:space="0" w:color="auto"/>
            <w:bottom w:val="none" w:sz="0" w:space="0" w:color="auto"/>
            <w:right w:val="none" w:sz="0" w:space="0" w:color="auto"/>
          </w:divBdr>
          <w:divsChild>
            <w:div w:id="958031692">
              <w:marLeft w:val="0"/>
              <w:marRight w:val="0"/>
              <w:marTop w:val="0"/>
              <w:marBottom w:val="0"/>
              <w:divBdr>
                <w:top w:val="none" w:sz="0" w:space="0" w:color="auto"/>
                <w:left w:val="none" w:sz="0" w:space="0" w:color="auto"/>
                <w:bottom w:val="none" w:sz="0" w:space="0" w:color="auto"/>
                <w:right w:val="none" w:sz="0" w:space="0" w:color="auto"/>
              </w:divBdr>
            </w:div>
          </w:divsChild>
        </w:div>
        <w:div w:id="788739228">
          <w:marLeft w:val="0"/>
          <w:marRight w:val="0"/>
          <w:marTop w:val="0"/>
          <w:marBottom w:val="0"/>
          <w:divBdr>
            <w:top w:val="none" w:sz="0" w:space="0" w:color="auto"/>
            <w:left w:val="none" w:sz="0" w:space="0" w:color="auto"/>
            <w:bottom w:val="none" w:sz="0" w:space="0" w:color="auto"/>
            <w:right w:val="none" w:sz="0" w:space="0" w:color="auto"/>
          </w:divBdr>
        </w:div>
        <w:div w:id="1163007578">
          <w:marLeft w:val="0"/>
          <w:marRight w:val="0"/>
          <w:marTop w:val="0"/>
          <w:marBottom w:val="0"/>
          <w:divBdr>
            <w:top w:val="none" w:sz="0" w:space="0" w:color="auto"/>
            <w:left w:val="none" w:sz="0" w:space="0" w:color="auto"/>
            <w:bottom w:val="none" w:sz="0" w:space="0" w:color="auto"/>
            <w:right w:val="none" w:sz="0" w:space="0" w:color="auto"/>
          </w:divBdr>
          <w:divsChild>
            <w:div w:id="1403486002">
              <w:marLeft w:val="0"/>
              <w:marRight w:val="0"/>
              <w:marTop w:val="0"/>
              <w:marBottom w:val="0"/>
              <w:divBdr>
                <w:top w:val="none" w:sz="0" w:space="0" w:color="auto"/>
                <w:left w:val="none" w:sz="0" w:space="0" w:color="auto"/>
                <w:bottom w:val="none" w:sz="0" w:space="0" w:color="auto"/>
                <w:right w:val="none" w:sz="0" w:space="0" w:color="auto"/>
              </w:divBdr>
            </w:div>
          </w:divsChild>
        </w:div>
        <w:div w:id="2097434133">
          <w:marLeft w:val="0"/>
          <w:marRight w:val="0"/>
          <w:marTop w:val="0"/>
          <w:marBottom w:val="0"/>
          <w:divBdr>
            <w:top w:val="none" w:sz="0" w:space="0" w:color="auto"/>
            <w:left w:val="none" w:sz="0" w:space="0" w:color="auto"/>
            <w:bottom w:val="none" w:sz="0" w:space="0" w:color="auto"/>
            <w:right w:val="none" w:sz="0" w:space="0" w:color="auto"/>
          </w:divBdr>
        </w:div>
        <w:div w:id="1468813636">
          <w:marLeft w:val="0"/>
          <w:marRight w:val="0"/>
          <w:marTop w:val="0"/>
          <w:marBottom w:val="0"/>
          <w:divBdr>
            <w:top w:val="none" w:sz="0" w:space="0" w:color="auto"/>
            <w:left w:val="none" w:sz="0" w:space="0" w:color="auto"/>
            <w:bottom w:val="none" w:sz="0" w:space="0" w:color="auto"/>
            <w:right w:val="none" w:sz="0" w:space="0" w:color="auto"/>
          </w:divBdr>
          <w:divsChild>
            <w:div w:id="592006855">
              <w:marLeft w:val="0"/>
              <w:marRight w:val="0"/>
              <w:marTop w:val="0"/>
              <w:marBottom w:val="0"/>
              <w:divBdr>
                <w:top w:val="none" w:sz="0" w:space="0" w:color="auto"/>
                <w:left w:val="none" w:sz="0" w:space="0" w:color="auto"/>
                <w:bottom w:val="none" w:sz="0" w:space="0" w:color="auto"/>
                <w:right w:val="none" w:sz="0" w:space="0" w:color="auto"/>
              </w:divBdr>
            </w:div>
          </w:divsChild>
        </w:div>
        <w:div w:id="1151217084">
          <w:marLeft w:val="0"/>
          <w:marRight w:val="0"/>
          <w:marTop w:val="0"/>
          <w:marBottom w:val="0"/>
          <w:divBdr>
            <w:top w:val="none" w:sz="0" w:space="0" w:color="auto"/>
            <w:left w:val="none" w:sz="0" w:space="0" w:color="auto"/>
            <w:bottom w:val="none" w:sz="0" w:space="0" w:color="auto"/>
            <w:right w:val="none" w:sz="0" w:space="0" w:color="auto"/>
          </w:divBdr>
        </w:div>
        <w:div w:id="2133788240">
          <w:marLeft w:val="0"/>
          <w:marRight w:val="0"/>
          <w:marTop w:val="0"/>
          <w:marBottom w:val="0"/>
          <w:divBdr>
            <w:top w:val="none" w:sz="0" w:space="0" w:color="auto"/>
            <w:left w:val="none" w:sz="0" w:space="0" w:color="auto"/>
            <w:bottom w:val="none" w:sz="0" w:space="0" w:color="auto"/>
            <w:right w:val="none" w:sz="0" w:space="0" w:color="auto"/>
          </w:divBdr>
          <w:divsChild>
            <w:div w:id="734277615">
              <w:marLeft w:val="0"/>
              <w:marRight w:val="0"/>
              <w:marTop w:val="0"/>
              <w:marBottom w:val="0"/>
              <w:divBdr>
                <w:top w:val="none" w:sz="0" w:space="0" w:color="auto"/>
                <w:left w:val="none" w:sz="0" w:space="0" w:color="auto"/>
                <w:bottom w:val="none" w:sz="0" w:space="0" w:color="auto"/>
                <w:right w:val="none" w:sz="0" w:space="0" w:color="auto"/>
              </w:divBdr>
            </w:div>
          </w:divsChild>
        </w:div>
        <w:div w:id="1019505013">
          <w:marLeft w:val="0"/>
          <w:marRight w:val="0"/>
          <w:marTop w:val="0"/>
          <w:marBottom w:val="0"/>
          <w:divBdr>
            <w:top w:val="none" w:sz="0" w:space="0" w:color="auto"/>
            <w:left w:val="none" w:sz="0" w:space="0" w:color="auto"/>
            <w:bottom w:val="none" w:sz="0" w:space="0" w:color="auto"/>
            <w:right w:val="none" w:sz="0" w:space="0" w:color="auto"/>
          </w:divBdr>
        </w:div>
        <w:div w:id="882210609">
          <w:marLeft w:val="0"/>
          <w:marRight w:val="0"/>
          <w:marTop w:val="0"/>
          <w:marBottom w:val="0"/>
          <w:divBdr>
            <w:top w:val="none" w:sz="0" w:space="0" w:color="auto"/>
            <w:left w:val="none" w:sz="0" w:space="0" w:color="auto"/>
            <w:bottom w:val="none" w:sz="0" w:space="0" w:color="auto"/>
            <w:right w:val="none" w:sz="0" w:space="0" w:color="auto"/>
          </w:divBdr>
          <w:divsChild>
            <w:div w:id="1433355340">
              <w:marLeft w:val="0"/>
              <w:marRight w:val="0"/>
              <w:marTop w:val="0"/>
              <w:marBottom w:val="0"/>
              <w:divBdr>
                <w:top w:val="none" w:sz="0" w:space="0" w:color="auto"/>
                <w:left w:val="none" w:sz="0" w:space="0" w:color="auto"/>
                <w:bottom w:val="none" w:sz="0" w:space="0" w:color="auto"/>
                <w:right w:val="none" w:sz="0" w:space="0" w:color="auto"/>
              </w:divBdr>
            </w:div>
          </w:divsChild>
        </w:div>
        <w:div w:id="964197412">
          <w:marLeft w:val="0"/>
          <w:marRight w:val="0"/>
          <w:marTop w:val="0"/>
          <w:marBottom w:val="0"/>
          <w:divBdr>
            <w:top w:val="none" w:sz="0" w:space="0" w:color="auto"/>
            <w:left w:val="none" w:sz="0" w:space="0" w:color="auto"/>
            <w:bottom w:val="none" w:sz="0" w:space="0" w:color="auto"/>
            <w:right w:val="none" w:sz="0" w:space="0" w:color="auto"/>
          </w:divBdr>
        </w:div>
        <w:div w:id="1120876364">
          <w:marLeft w:val="0"/>
          <w:marRight w:val="0"/>
          <w:marTop w:val="0"/>
          <w:marBottom w:val="0"/>
          <w:divBdr>
            <w:top w:val="none" w:sz="0" w:space="0" w:color="auto"/>
            <w:left w:val="none" w:sz="0" w:space="0" w:color="auto"/>
            <w:bottom w:val="none" w:sz="0" w:space="0" w:color="auto"/>
            <w:right w:val="none" w:sz="0" w:space="0" w:color="auto"/>
          </w:divBdr>
          <w:divsChild>
            <w:div w:id="571046465">
              <w:marLeft w:val="0"/>
              <w:marRight w:val="0"/>
              <w:marTop w:val="0"/>
              <w:marBottom w:val="0"/>
              <w:divBdr>
                <w:top w:val="none" w:sz="0" w:space="0" w:color="auto"/>
                <w:left w:val="none" w:sz="0" w:space="0" w:color="auto"/>
                <w:bottom w:val="none" w:sz="0" w:space="0" w:color="auto"/>
                <w:right w:val="none" w:sz="0" w:space="0" w:color="auto"/>
              </w:divBdr>
            </w:div>
          </w:divsChild>
        </w:div>
        <w:div w:id="1515924420">
          <w:marLeft w:val="0"/>
          <w:marRight w:val="0"/>
          <w:marTop w:val="300"/>
          <w:marBottom w:val="0"/>
          <w:divBdr>
            <w:top w:val="none" w:sz="0" w:space="0" w:color="auto"/>
            <w:left w:val="none" w:sz="0" w:space="0" w:color="auto"/>
            <w:bottom w:val="none" w:sz="0" w:space="0" w:color="auto"/>
            <w:right w:val="none" w:sz="0" w:space="0" w:color="auto"/>
          </w:divBdr>
          <w:divsChild>
            <w:div w:id="1302466363">
              <w:marLeft w:val="0"/>
              <w:marRight w:val="0"/>
              <w:marTop w:val="0"/>
              <w:marBottom w:val="0"/>
              <w:divBdr>
                <w:top w:val="none" w:sz="0" w:space="0" w:color="auto"/>
                <w:left w:val="none" w:sz="0" w:space="0" w:color="auto"/>
                <w:bottom w:val="none" w:sz="0" w:space="0" w:color="auto"/>
                <w:right w:val="none" w:sz="0" w:space="0" w:color="auto"/>
              </w:divBdr>
              <w:divsChild>
                <w:div w:id="2076194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2580">
          <w:marLeft w:val="0"/>
          <w:marRight w:val="0"/>
          <w:marTop w:val="300"/>
          <w:marBottom w:val="0"/>
          <w:divBdr>
            <w:top w:val="none" w:sz="0" w:space="0" w:color="auto"/>
            <w:left w:val="none" w:sz="0" w:space="0" w:color="auto"/>
            <w:bottom w:val="none" w:sz="0" w:space="0" w:color="auto"/>
            <w:right w:val="none" w:sz="0" w:space="0" w:color="auto"/>
          </w:divBdr>
          <w:divsChild>
            <w:div w:id="1600332785">
              <w:marLeft w:val="0"/>
              <w:marRight w:val="0"/>
              <w:marTop w:val="0"/>
              <w:marBottom w:val="0"/>
              <w:divBdr>
                <w:top w:val="none" w:sz="0" w:space="0" w:color="auto"/>
                <w:left w:val="none" w:sz="0" w:space="0" w:color="auto"/>
                <w:bottom w:val="none" w:sz="0" w:space="0" w:color="auto"/>
                <w:right w:val="none" w:sz="0" w:space="0" w:color="auto"/>
              </w:divBdr>
              <w:divsChild>
                <w:div w:id="610010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18412">
          <w:marLeft w:val="0"/>
          <w:marRight w:val="0"/>
          <w:marTop w:val="300"/>
          <w:marBottom w:val="0"/>
          <w:divBdr>
            <w:top w:val="none" w:sz="0" w:space="0" w:color="auto"/>
            <w:left w:val="none" w:sz="0" w:space="0" w:color="auto"/>
            <w:bottom w:val="none" w:sz="0" w:space="0" w:color="auto"/>
            <w:right w:val="none" w:sz="0" w:space="0" w:color="auto"/>
          </w:divBdr>
          <w:divsChild>
            <w:div w:id="580136596">
              <w:marLeft w:val="0"/>
              <w:marRight w:val="0"/>
              <w:marTop w:val="0"/>
              <w:marBottom w:val="0"/>
              <w:divBdr>
                <w:top w:val="none" w:sz="0" w:space="0" w:color="auto"/>
                <w:left w:val="none" w:sz="0" w:space="0" w:color="auto"/>
                <w:bottom w:val="none" w:sz="0" w:space="0" w:color="auto"/>
                <w:right w:val="none" w:sz="0" w:space="0" w:color="auto"/>
              </w:divBdr>
              <w:divsChild>
                <w:div w:id="750545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5563">
          <w:marLeft w:val="0"/>
          <w:marRight w:val="0"/>
          <w:marTop w:val="300"/>
          <w:marBottom w:val="0"/>
          <w:divBdr>
            <w:top w:val="none" w:sz="0" w:space="0" w:color="auto"/>
            <w:left w:val="none" w:sz="0" w:space="0" w:color="auto"/>
            <w:bottom w:val="none" w:sz="0" w:space="0" w:color="auto"/>
            <w:right w:val="none" w:sz="0" w:space="0" w:color="auto"/>
          </w:divBdr>
          <w:divsChild>
            <w:div w:id="166558041">
              <w:marLeft w:val="0"/>
              <w:marRight w:val="0"/>
              <w:marTop w:val="0"/>
              <w:marBottom w:val="0"/>
              <w:divBdr>
                <w:top w:val="none" w:sz="0" w:space="0" w:color="auto"/>
                <w:left w:val="none" w:sz="0" w:space="0" w:color="auto"/>
                <w:bottom w:val="none" w:sz="0" w:space="0" w:color="auto"/>
                <w:right w:val="none" w:sz="0" w:space="0" w:color="auto"/>
              </w:divBdr>
              <w:divsChild>
                <w:div w:id="11781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877020">
      <w:bodyDiv w:val="1"/>
      <w:marLeft w:val="0"/>
      <w:marRight w:val="0"/>
      <w:marTop w:val="0"/>
      <w:marBottom w:val="0"/>
      <w:divBdr>
        <w:top w:val="none" w:sz="0" w:space="0" w:color="auto"/>
        <w:left w:val="none" w:sz="0" w:space="0" w:color="auto"/>
        <w:bottom w:val="none" w:sz="0" w:space="0" w:color="auto"/>
        <w:right w:val="none" w:sz="0" w:space="0" w:color="auto"/>
      </w:divBdr>
      <w:divsChild>
        <w:div w:id="2013095097">
          <w:marLeft w:val="0"/>
          <w:marRight w:val="0"/>
          <w:marTop w:val="0"/>
          <w:marBottom w:val="0"/>
          <w:divBdr>
            <w:top w:val="none" w:sz="0" w:space="0" w:color="auto"/>
            <w:left w:val="none" w:sz="0" w:space="0" w:color="auto"/>
            <w:bottom w:val="none" w:sz="0" w:space="0" w:color="auto"/>
            <w:right w:val="none" w:sz="0" w:space="0" w:color="auto"/>
          </w:divBdr>
        </w:div>
        <w:div w:id="1299915621">
          <w:marLeft w:val="0"/>
          <w:marRight w:val="0"/>
          <w:marTop w:val="0"/>
          <w:marBottom w:val="0"/>
          <w:divBdr>
            <w:top w:val="none" w:sz="0" w:space="0" w:color="auto"/>
            <w:left w:val="none" w:sz="0" w:space="0" w:color="auto"/>
            <w:bottom w:val="none" w:sz="0" w:space="0" w:color="auto"/>
            <w:right w:val="none" w:sz="0" w:space="0" w:color="auto"/>
          </w:divBdr>
          <w:divsChild>
            <w:div w:id="638611516">
              <w:marLeft w:val="0"/>
              <w:marRight w:val="0"/>
              <w:marTop w:val="0"/>
              <w:marBottom w:val="0"/>
              <w:divBdr>
                <w:top w:val="none" w:sz="0" w:space="0" w:color="auto"/>
                <w:left w:val="none" w:sz="0" w:space="0" w:color="auto"/>
                <w:bottom w:val="none" w:sz="0" w:space="0" w:color="auto"/>
                <w:right w:val="none" w:sz="0" w:space="0" w:color="auto"/>
              </w:divBdr>
            </w:div>
          </w:divsChild>
        </w:div>
        <w:div w:id="1870601867">
          <w:marLeft w:val="0"/>
          <w:marRight w:val="0"/>
          <w:marTop w:val="0"/>
          <w:marBottom w:val="0"/>
          <w:divBdr>
            <w:top w:val="none" w:sz="0" w:space="0" w:color="auto"/>
            <w:left w:val="none" w:sz="0" w:space="0" w:color="auto"/>
            <w:bottom w:val="none" w:sz="0" w:space="0" w:color="auto"/>
            <w:right w:val="none" w:sz="0" w:space="0" w:color="auto"/>
          </w:divBdr>
        </w:div>
        <w:div w:id="783427067">
          <w:marLeft w:val="0"/>
          <w:marRight w:val="0"/>
          <w:marTop w:val="0"/>
          <w:marBottom w:val="0"/>
          <w:divBdr>
            <w:top w:val="none" w:sz="0" w:space="0" w:color="auto"/>
            <w:left w:val="none" w:sz="0" w:space="0" w:color="auto"/>
            <w:bottom w:val="none" w:sz="0" w:space="0" w:color="auto"/>
            <w:right w:val="none" w:sz="0" w:space="0" w:color="auto"/>
          </w:divBdr>
          <w:divsChild>
            <w:div w:id="1231843801">
              <w:marLeft w:val="0"/>
              <w:marRight w:val="0"/>
              <w:marTop w:val="0"/>
              <w:marBottom w:val="0"/>
              <w:divBdr>
                <w:top w:val="none" w:sz="0" w:space="0" w:color="auto"/>
                <w:left w:val="none" w:sz="0" w:space="0" w:color="auto"/>
                <w:bottom w:val="none" w:sz="0" w:space="0" w:color="auto"/>
                <w:right w:val="none" w:sz="0" w:space="0" w:color="auto"/>
              </w:divBdr>
            </w:div>
          </w:divsChild>
        </w:div>
        <w:div w:id="813907684">
          <w:marLeft w:val="0"/>
          <w:marRight w:val="0"/>
          <w:marTop w:val="0"/>
          <w:marBottom w:val="0"/>
          <w:divBdr>
            <w:top w:val="none" w:sz="0" w:space="0" w:color="auto"/>
            <w:left w:val="none" w:sz="0" w:space="0" w:color="auto"/>
            <w:bottom w:val="none" w:sz="0" w:space="0" w:color="auto"/>
            <w:right w:val="none" w:sz="0" w:space="0" w:color="auto"/>
          </w:divBdr>
        </w:div>
        <w:div w:id="702557399">
          <w:marLeft w:val="0"/>
          <w:marRight w:val="0"/>
          <w:marTop w:val="0"/>
          <w:marBottom w:val="0"/>
          <w:divBdr>
            <w:top w:val="none" w:sz="0" w:space="0" w:color="auto"/>
            <w:left w:val="none" w:sz="0" w:space="0" w:color="auto"/>
            <w:bottom w:val="none" w:sz="0" w:space="0" w:color="auto"/>
            <w:right w:val="none" w:sz="0" w:space="0" w:color="auto"/>
          </w:divBdr>
          <w:divsChild>
            <w:div w:id="1039742614">
              <w:marLeft w:val="0"/>
              <w:marRight w:val="0"/>
              <w:marTop w:val="0"/>
              <w:marBottom w:val="0"/>
              <w:divBdr>
                <w:top w:val="none" w:sz="0" w:space="0" w:color="auto"/>
                <w:left w:val="none" w:sz="0" w:space="0" w:color="auto"/>
                <w:bottom w:val="none" w:sz="0" w:space="0" w:color="auto"/>
                <w:right w:val="none" w:sz="0" w:space="0" w:color="auto"/>
              </w:divBdr>
            </w:div>
          </w:divsChild>
        </w:div>
        <w:div w:id="1387726825">
          <w:marLeft w:val="0"/>
          <w:marRight w:val="0"/>
          <w:marTop w:val="0"/>
          <w:marBottom w:val="0"/>
          <w:divBdr>
            <w:top w:val="none" w:sz="0" w:space="0" w:color="auto"/>
            <w:left w:val="none" w:sz="0" w:space="0" w:color="auto"/>
            <w:bottom w:val="none" w:sz="0" w:space="0" w:color="auto"/>
            <w:right w:val="none" w:sz="0" w:space="0" w:color="auto"/>
          </w:divBdr>
        </w:div>
        <w:div w:id="1324318148">
          <w:marLeft w:val="0"/>
          <w:marRight w:val="0"/>
          <w:marTop w:val="0"/>
          <w:marBottom w:val="0"/>
          <w:divBdr>
            <w:top w:val="none" w:sz="0" w:space="0" w:color="auto"/>
            <w:left w:val="none" w:sz="0" w:space="0" w:color="auto"/>
            <w:bottom w:val="none" w:sz="0" w:space="0" w:color="auto"/>
            <w:right w:val="none" w:sz="0" w:space="0" w:color="auto"/>
          </w:divBdr>
          <w:divsChild>
            <w:div w:id="2047563811">
              <w:marLeft w:val="0"/>
              <w:marRight w:val="0"/>
              <w:marTop w:val="0"/>
              <w:marBottom w:val="0"/>
              <w:divBdr>
                <w:top w:val="none" w:sz="0" w:space="0" w:color="auto"/>
                <w:left w:val="none" w:sz="0" w:space="0" w:color="auto"/>
                <w:bottom w:val="none" w:sz="0" w:space="0" w:color="auto"/>
                <w:right w:val="none" w:sz="0" w:space="0" w:color="auto"/>
              </w:divBdr>
            </w:div>
          </w:divsChild>
        </w:div>
        <w:div w:id="1835611657">
          <w:marLeft w:val="0"/>
          <w:marRight w:val="0"/>
          <w:marTop w:val="0"/>
          <w:marBottom w:val="0"/>
          <w:divBdr>
            <w:top w:val="none" w:sz="0" w:space="0" w:color="auto"/>
            <w:left w:val="none" w:sz="0" w:space="0" w:color="auto"/>
            <w:bottom w:val="none" w:sz="0" w:space="0" w:color="auto"/>
            <w:right w:val="none" w:sz="0" w:space="0" w:color="auto"/>
          </w:divBdr>
        </w:div>
        <w:div w:id="1068648133">
          <w:marLeft w:val="0"/>
          <w:marRight w:val="0"/>
          <w:marTop w:val="0"/>
          <w:marBottom w:val="0"/>
          <w:divBdr>
            <w:top w:val="none" w:sz="0" w:space="0" w:color="auto"/>
            <w:left w:val="none" w:sz="0" w:space="0" w:color="auto"/>
            <w:bottom w:val="none" w:sz="0" w:space="0" w:color="auto"/>
            <w:right w:val="none" w:sz="0" w:space="0" w:color="auto"/>
          </w:divBdr>
          <w:divsChild>
            <w:div w:id="71317156">
              <w:marLeft w:val="0"/>
              <w:marRight w:val="0"/>
              <w:marTop w:val="0"/>
              <w:marBottom w:val="0"/>
              <w:divBdr>
                <w:top w:val="none" w:sz="0" w:space="0" w:color="auto"/>
                <w:left w:val="none" w:sz="0" w:space="0" w:color="auto"/>
                <w:bottom w:val="none" w:sz="0" w:space="0" w:color="auto"/>
                <w:right w:val="none" w:sz="0" w:space="0" w:color="auto"/>
              </w:divBdr>
            </w:div>
          </w:divsChild>
        </w:div>
        <w:div w:id="1471051">
          <w:marLeft w:val="0"/>
          <w:marRight w:val="0"/>
          <w:marTop w:val="0"/>
          <w:marBottom w:val="0"/>
          <w:divBdr>
            <w:top w:val="none" w:sz="0" w:space="0" w:color="auto"/>
            <w:left w:val="none" w:sz="0" w:space="0" w:color="auto"/>
            <w:bottom w:val="none" w:sz="0" w:space="0" w:color="auto"/>
            <w:right w:val="none" w:sz="0" w:space="0" w:color="auto"/>
          </w:divBdr>
        </w:div>
        <w:div w:id="1481539271">
          <w:marLeft w:val="0"/>
          <w:marRight w:val="0"/>
          <w:marTop w:val="0"/>
          <w:marBottom w:val="0"/>
          <w:divBdr>
            <w:top w:val="none" w:sz="0" w:space="0" w:color="auto"/>
            <w:left w:val="none" w:sz="0" w:space="0" w:color="auto"/>
            <w:bottom w:val="none" w:sz="0" w:space="0" w:color="auto"/>
            <w:right w:val="none" w:sz="0" w:space="0" w:color="auto"/>
          </w:divBdr>
          <w:divsChild>
            <w:div w:id="1150370816">
              <w:marLeft w:val="0"/>
              <w:marRight w:val="0"/>
              <w:marTop w:val="0"/>
              <w:marBottom w:val="0"/>
              <w:divBdr>
                <w:top w:val="none" w:sz="0" w:space="0" w:color="auto"/>
                <w:left w:val="none" w:sz="0" w:space="0" w:color="auto"/>
                <w:bottom w:val="none" w:sz="0" w:space="0" w:color="auto"/>
                <w:right w:val="none" w:sz="0" w:space="0" w:color="auto"/>
              </w:divBdr>
            </w:div>
          </w:divsChild>
        </w:div>
        <w:div w:id="1139960090">
          <w:marLeft w:val="0"/>
          <w:marRight w:val="0"/>
          <w:marTop w:val="0"/>
          <w:marBottom w:val="0"/>
          <w:divBdr>
            <w:top w:val="none" w:sz="0" w:space="0" w:color="auto"/>
            <w:left w:val="none" w:sz="0" w:space="0" w:color="auto"/>
            <w:bottom w:val="none" w:sz="0" w:space="0" w:color="auto"/>
            <w:right w:val="none" w:sz="0" w:space="0" w:color="auto"/>
          </w:divBdr>
        </w:div>
        <w:div w:id="924999973">
          <w:marLeft w:val="0"/>
          <w:marRight w:val="0"/>
          <w:marTop w:val="0"/>
          <w:marBottom w:val="0"/>
          <w:divBdr>
            <w:top w:val="none" w:sz="0" w:space="0" w:color="auto"/>
            <w:left w:val="none" w:sz="0" w:space="0" w:color="auto"/>
            <w:bottom w:val="none" w:sz="0" w:space="0" w:color="auto"/>
            <w:right w:val="none" w:sz="0" w:space="0" w:color="auto"/>
          </w:divBdr>
          <w:divsChild>
            <w:div w:id="601839410">
              <w:marLeft w:val="0"/>
              <w:marRight w:val="0"/>
              <w:marTop w:val="0"/>
              <w:marBottom w:val="0"/>
              <w:divBdr>
                <w:top w:val="none" w:sz="0" w:space="0" w:color="auto"/>
                <w:left w:val="none" w:sz="0" w:space="0" w:color="auto"/>
                <w:bottom w:val="none" w:sz="0" w:space="0" w:color="auto"/>
                <w:right w:val="none" w:sz="0" w:space="0" w:color="auto"/>
              </w:divBdr>
            </w:div>
          </w:divsChild>
        </w:div>
        <w:div w:id="361907608">
          <w:marLeft w:val="0"/>
          <w:marRight w:val="0"/>
          <w:marTop w:val="300"/>
          <w:marBottom w:val="0"/>
          <w:divBdr>
            <w:top w:val="none" w:sz="0" w:space="0" w:color="auto"/>
            <w:left w:val="none" w:sz="0" w:space="0" w:color="auto"/>
            <w:bottom w:val="none" w:sz="0" w:space="0" w:color="auto"/>
            <w:right w:val="none" w:sz="0" w:space="0" w:color="auto"/>
          </w:divBdr>
          <w:divsChild>
            <w:div w:id="1056902629">
              <w:marLeft w:val="0"/>
              <w:marRight w:val="0"/>
              <w:marTop w:val="0"/>
              <w:marBottom w:val="0"/>
              <w:divBdr>
                <w:top w:val="none" w:sz="0" w:space="0" w:color="auto"/>
                <w:left w:val="none" w:sz="0" w:space="0" w:color="auto"/>
                <w:bottom w:val="none" w:sz="0" w:space="0" w:color="auto"/>
                <w:right w:val="none" w:sz="0" w:space="0" w:color="auto"/>
              </w:divBdr>
              <w:divsChild>
                <w:div w:id="191778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0718">
          <w:marLeft w:val="0"/>
          <w:marRight w:val="0"/>
          <w:marTop w:val="300"/>
          <w:marBottom w:val="0"/>
          <w:divBdr>
            <w:top w:val="none" w:sz="0" w:space="0" w:color="auto"/>
            <w:left w:val="none" w:sz="0" w:space="0" w:color="auto"/>
            <w:bottom w:val="none" w:sz="0" w:space="0" w:color="auto"/>
            <w:right w:val="none" w:sz="0" w:space="0" w:color="auto"/>
          </w:divBdr>
          <w:divsChild>
            <w:div w:id="1336305324">
              <w:marLeft w:val="0"/>
              <w:marRight w:val="0"/>
              <w:marTop w:val="0"/>
              <w:marBottom w:val="0"/>
              <w:divBdr>
                <w:top w:val="none" w:sz="0" w:space="0" w:color="auto"/>
                <w:left w:val="none" w:sz="0" w:space="0" w:color="auto"/>
                <w:bottom w:val="none" w:sz="0" w:space="0" w:color="auto"/>
                <w:right w:val="none" w:sz="0" w:space="0" w:color="auto"/>
              </w:divBdr>
              <w:divsChild>
                <w:div w:id="192344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944343">
          <w:marLeft w:val="0"/>
          <w:marRight w:val="0"/>
          <w:marTop w:val="300"/>
          <w:marBottom w:val="0"/>
          <w:divBdr>
            <w:top w:val="none" w:sz="0" w:space="0" w:color="auto"/>
            <w:left w:val="none" w:sz="0" w:space="0" w:color="auto"/>
            <w:bottom w:val="none" w:sz="0" w:space="0" w:color="auto"/>
            <w:right w:val="none" w:sz="0" w:space="0" w:color="auto"/>
          </w:divBdr>
          <w:divsChild>
            <w:div w:id="596328232">
              <w:marLeft w:val="0"/>
              <w:marRight w:val="0"/>
              <w:marTop w:val="0"/>
              <w:marBottom w:val="0"/>
              <w:divBdr>
                <w:top w:val="none" w:sz="0" w:space="0" w:color="auto"/>
                <w:left w:val="none" w:sz="0" w:space="0" w:color="auto"/>
                <w:bottom w:val="none" w:sz="0" w:space="0" w:color="auto"/>
                <w:right w:val="none" w:sz="0" w:space="0" w:color="auto"/>
              </w:divBdr>
              <w:divsChild>
                <w:div w:id="19310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0207">
          <w:marLeft w:val="0"/>
          <w:marRight w:val="0"/>
          <w:marTop w:val="300"/>
          <w:marBottom w:val="0"/>
          <w:divBdr>
            <w:top w:val="none" w:sz="0" w:space="0" w:color="auto"/>
            <w:left w:val="none" w:sz="0" w:space="0" w:color="auto"/>
            <w:bottom w:val="none" w:sz="0" w:space="0" w:color="auto"/>
            <w:right w:val="none" w:sz="0" w:space="0" w:color="auto"/>
          </w:divBdr>
          <w:divsChild>
            <w:div w:id="500311581">
              <w:marLeft w:val="0"/>
              <w:marRight w:val="0"/>
              <w:marTop w:val="0"/>
              <w:marBottom w:val="0"/>
              <w:divBdr>
                <w:top w:val="none" w:sz="0" w:space="0" w:color="auto"/>
                <w:left w:val="none" w:sz="0" w:space="0" w:color="auto"/>
                <w:bottom w:val="none" w:sz="0" w:space="0" w:color="auto"/>
                <w:right w:val="none" w:sz="0" w:space="0" w:color="auto"/>
              </w:divBdr>
              <w:divsChild>
                <w:div w:id="3438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358974">
      <w:bodyDiv w:val="1"/>
      <w:marLeft w:val="0"/>
      <w:marRight w:val="0"/>
      <w:marTop w:val="0"/>
      <w:marBottom w:val="0"/>
      <w:divBdr>
        <w:top w:val="none" w:sz="0" w:space="0" w:color="auto"/>
        <w:left w:val="none" w:sz="0" w:space="0" w:color="auto"/>
        <w:bottom w:val="none" w:sz="0" w:space="0" w:color="auto"/>
        <w:right w:val="none" w:sz="0" w:space="0" w:color="auto"/>
      </w:divBdr>
      <w:divsChild>
        <w:div w:id="1853301903">
          <w:marLeft w:val="0"/>
          <w:marRight w:val="0"/>
          <w:marTop w:val="0"/>
          <w:marBottom w:val="0"/>
          <w:divBdr>
            <w:top w:val="none" w:sz="0" w:space="0" w:color="auto"/>
            <w:left w:val="none" w:sz="0" w:space="0" w:color="auto"/>
            <w:bottom w:val="none" w:sz="0" w:space="0" w:color="auto"/>
            <w:right w:val="none" w:sz="0" w:space="0" w:color="auto"/>
          </w:divBdr>
        </w:div>
        <w:div w:id="1088386956">
          <w:marLeft w:val="0"/>
          <w:marRight w:val="0"/>
          <w:marTop w:val="0"/>
          <w:marBottom w:val="0"/>
          <w:divBdr>
            <w:top w:val="none" w:sz="0" w:space="0" w:color="auto"/>
            <w:left w:val="none" w:sz="0" w:space="0" w:color="auto"/>
            <w:bottom w:val="none" w:sz="0" w:space="0" w:color="auto"/>
            <w:right w:val="none" w:sz="0" w:space="0" w:color="auto"/>
          </w:divBdr>
          <w:divsChild>
            <w:div w:id="52898594">
              <w:marLeft w:val="0"/>
              <w:marRight w:val="0"/>
              <w:marTop w:val="0"/>
              <w:marBottom w:val="0"/>
              <w:divBdr>
                <w:top w:val="none" w:sz="0" w:space="0" w:color="auto"/>
                <w:left w:val="none" w:sz="0" w:space="0" w:color="auto"/>
                <w:bottom w:val="none" w:sz="0" w:space="0" w:color="auto"/>
                <w:right w:val="none" w:sz="0" w:space="0" w:color="auto"/>
              </w:divBdr>
            </w:div>
          </w:divsChild>
        </w:div>
        <w:div w:id="1353146458">
          <w:marLeft w:val="0"/>
          <w:marRight w:val="0"/>
          <w:marTop w:val="0"/>
          <w:marBottom w:val="0"/>
          <w:divBdr>
            <w:top w:val="none" w:sz="0" w:space="0" w:color="auto"/>
            <w:left w:val="none" w:sz="0" w:space="0" w:color="auto"/>
            <w:bottom w:val="none" w:sz="0" w:space="0" w:color="auto"/>
            <w:right w:val="none" w:sz="0" w:space="0" w:color="auto"/>
          </w:divBdr>
        </w:div>
        <w:div w:id="1924340658">
          <w:marLeft w:val="0"/>
          <w:marRight w:val="0"/>
          <w:marTop w:val="0"/>
          <w:marBottom w:val="0"/>
          <w:divBdr>
            <w:top w:val="none" w:sz="0" w:space="0" w:color="auto"/>
            <w:left w:val="none" w:sz="0" w:space="0" w:color="auto"/>
            <w:bottom w:val="none" w:sz="0" w:space="0" w:color="auto"/>
            <w:right w:val="none" w:sz="0" w:space="0" w:color="auto"/>
          </w:divBdr>
          <w:divsChild>
            <w:div w:id="219367582">
              <w:marLeft w:val="0"/>
              <w:marRight w:val="0"/>
              <w:marTop w:val="0"/>
              <w:marBottom w:val="0"/>
              <w:divBdr>
                <w:top w:val="none" w:sz="0" w:space="0" w:color="auto"/>
                <w:left w:val="none" w:sz="0" w:space="0" w:color="auto"/>
                <w:bottom w:val="none" w:sz="0" w:space="0" w:color="auto"/>
                <w:right w:val="none" w:sz="0" w:space="0" w:color="auto"/>
              </w:divBdr>
            </w:div>
          </w:divsChild>
        </w:div>
        <w:div w:id="234630096">
          <w:marLeft w:val="0"/>
          <w:marRight w:val="0"/>
          <w:marTop w:val="0"/>
          <w:marBottom w:val="0"/>
          <w:divBdr>
            <w:top w:val="none" w:sz="0" w:space="0" w:color="auto"/>
            <w:left w:val="none" w:sz="0" w:space="0" w:color="auto"/>
            <w:bottom w:val="none" w:sz="0" w:space="0" w:color="auto"/>
            <w:right w:val="none" w:sz="0" w:space="0" w:color="auto"/>
          </w:divBdr>
        </w:div>
        <w:div w:id="1559047507">
          <w:marLeft w:val="0"/>
          <w:marRight w:val="0"/>
          <w:marTop w:val="0"/>
          <w:marBottom w:val="0"/>
          <w:divBdr>
            <w:top w:val="none" w:sz="0" w:space="0" w:color="auto"/>
            <w:left w:val="none" w:sz="0" w:space="0" w:color="auto"/>
            <w:bottom w:val="none" w:sz="0" w:space="0" w:color="auto"/>
            <w:right w:val="none" w:sz="0" w:space="0" w:color="auto"/>
          </w:divBdr>
          <w:divsChild>
            <w:div w:id="1899633134">
              <w:marLeft w:val="0"/>
              <w:marRight w:val="0"/>
              <w:marTop w:val="0"/>
              <w:marBottom w:val="0"/>
              <w:divBdr>
                <w:top w:val="none" w:sz="0" w:space="0" w:color="auto"/>
                <w:left w:val="none" w:sz="0" w:space="0" w:color="auto"/>
                <w:bottom w:val="none" w:sz="0" w:space="0" w:color="auto"/>
                <w:right w:val="none" w:sz="0" w:space="0" w:color="auto"/>
              </w:divBdr>
            </w:div>
          </w:divsChild>
        </w:div>
        <w:div w:id="1623266217">
          <w:marLeft w:val="0"/>
          <w:marRight w:val="0"/>
          <w:marTop w:val="0"/>
          <w:marBottom w:val="0"/>
          <w:divBdr>
            <w:top w:val="none" w:sz="0" w:space="0" w:color="auto"/>
            <w:left w:val="none" w:sz="0" w:space="0" w:color="auto"/>
            <w:bottom w:val="none" w:sz="0" w:space="0" w:color="auto"/>
            <w:right w:val="none" w:sz="0" w:space="0" w:color="auto"/>
          </w:divBdr>
        </w:div>
        <w:div w:id="753553803">
          <w:marLeft w:val="0"/>
          <w:marRight w:val="0"/>
          <w:marTop w:val="0"/>
          <w:marBottom w:val="0"/>
          <w:divBdr>
            <w:top w:val="none" w:sz="0" w:space="0" w:color="auto"/>
            <w:left w:val="none" w:sz="0" w:space="0" w:color="auto"/>
            <w:bottom w:val="none" w:sz="0" w:space="0" w:color="auto"/>
            <w:right w:val="none" w:sz="0" w:space="0" w:color="auto"/>
          </w:divBdr>
          <w:divsChild>
            <w:div w:id="1378697969">
              <w:marLeft w:val="0"/>
              <w:marRight w:val="0"/>
              <w:marTop w:val="0"/>
              <w:marBottom w:val="0"/>
              <w:divBdr>
                <w:top w:val="none" w:sz="0" w:space="0" w:color="auto"/>
                <w:left w:val="none" w:sz="0" w:space="0" w:color="auto"/>
                <w:bottom w:val="none" w:sz="0" w:space="0" w:color="auto"/>
                <w:right w:val="none" w:sz="0" w:space="0" w:color="auto"/>
              </w:divBdr>
            </w:div>
          </w:divsChild>
        </w:div>
        <w:div w:id="1903783795">
          <w:marLeft w:val="0"/>
          <w:marRight w:val="0"/>
          <w:marTop w:val="0"/>
          <w:marBottom w:val="0"/>
          <w:divBdr>
            <w:top w:val="none" w:sz="0" w:space="0" w:color="auto"/>
            <w:left w:val="none" w:sz="0" w:space="0" w:color="auto"/>
            <w:bottom w:val="none" w:sz="0" w:space="0" w:color="auto"/>
            <w:right w:val="none" w:sz="0" w:space="0" w:color="auto"/>
          </w:divBdr>
        </w:div>
        <w:div w:id="770442491">
          <w:marLeft w:val="0"/>
          <w:marRight w:val="0"/>
          <w:marTop w:val="0"/>
          <w:marBottom w:val="0"/>
          <w:divBdr>
            <w:top w:val="none" w:sz="0" w:space="0" w:color="auto"/>
            <w:left w:val="none" w:sz="0" w:space="0" w:color="auto"/>
            <w:bottom w:val="none" w:sz="0" w:space="0" w:color="auto"/>
            <w:right w:val="none" w:sz="0" w:space="0" w:color="auto"/>
          </w:divBdr>
          <w:divsChild>
            <w:div w:id="876427883">
              <w:marLeft w:val="0"/>
              <w:marRight w:val="0"/>
              <w:marTop w:val="0"/>
              <w:marBottom w:val="0"/>
              <w:divBdr>
                <w:top w:val="none" w:sz="0" w:space="0" w:color="auto"/>
                <w:left w:val="none" w:sz="0" w:space="0" w:color="auto"/>
                <w:bottom w:val="none" w:sz="0" w:space="0" w:color="auto"/>
                <w:right w:val="none" w:sz="0" w:space="0" w:color="auto"/>
              </w:divBdr>
            </w:div>
          </w:divsChild>
        </w:div>
        <w:div w:id="274287087">
          <w:marLeft w:val="0"/>
          <w:marRight w:val="0"/>
          <w:marTop w:val="0"/>
          <w:marBottom w:val="0"/>
          <w:divBdr>
            <w:top w:val="none" w:sz="0" w:space="0" w:color="auto"/>
            <w:left w:val="none" w:sz="0" w:space="0" w:color="auto"/>
            <w:bottom w:val="none" w:sz="0" w:space="0" w:color="auto"/>
            <w:right w:val="none" w:sz="0" w:space="0" w:color="auto"/>
          </w:divBdr>
        </w:div>
        <w:div w:id="758984077">
          <w:marLeft w:val="0"/>
          <w:marRight w:val="0"/>
          <w:marTop w:val="0"/>
          <w:marBottom w:val="0"/>
          <w:divBdr>
            <w:top w:val="none" w:sz="0" w:space="0" w:color="auto"/>
            <w:left w:val="none" w:sz="0" w:space="0" w:color="auto"/>
            <w:bottom w:val="none" w:sz="0" w:space="0" w:color="auto"/>
            <w:right w:val="none" w:sz="0" w:space="0" w:color="auto"/>
          </w:divBdr>
          <w:divsChild>
            <w:div w:id="1883206418">
              <w:marLeft w:val="0"/>
              <w:marRight w:val="0"/>
              <w:marTop w:val="0"/>
              <w:marBottom w:val="0"/>
              <w:divBdr>
                <w:top w:val="none" w:sz="0" w:space="0" w:color="auto"/>
                <w:left w:val="none" w:sz="0" w:space="0" w:color="auto"/>
                <w:bottom w:val="none" w:sz="0" w:space="0" w:color="auto"/>
                <w:right w:val="none" w:sz="0" w:space="0" w:color="auto"/>
              </w:divBdr>
            </w:div>
          </w:divsChild>
        </w:div>
        <w:div w:id="274944782">
          <w:marLeft w:val="0"/>
          <w:marRight w:val="0"/>
          <w:marTop w:val="0"/>
          <w:marBottom w:val="0"/>
          <w:divBdr>
            <w:top w:val="none" w:sz="0" w:space="0" w:color="auto"/>
            <w:left w:val="none" w:sz="0" w:space="0" w:color="auto"/>
            <w:bottom w:val="none" w:sz="0" w:space="0" w:color="auto"/>
            <w:right w:val="none" w:sz="0" w:space="0" w:color="auto"/>
          </w:divBdr>
        </w:div>
        <w:div w:id="241377134">
          <w:marLeft w:val="0"/>
          <w:marRight w:val="0"/>
          <w:marTop w:val="0"/>
          <w:marBottom w:val="0"/>
          <w:divBdr>
            <w:top w:val="none" w:sz="0" w:space="0" w:color="auto"/>
            <w:left w:val="none" w:sz="0" w:space="0" w:color="auto"/>
            <w:bottom w:val="none" w:sz="0" w:space="0" w:color="auto"/>
            <w:right w:val="none" w:sz="0" w:space="0" w:color="auto"/>
          </w:divBdr>
          <w:divsChild>
            <w:div w:id="1784038572">
              <w:marLeft w:val="0"/>
              <w:marRight w:val="0"/>
              <w:marTop w:val="0"/>
              <w:marBottom w:val="0"/>
              <w:divBdr>
                <w:top w:val="none" w:sz="0" w:space="0" w:color="auto"/>
                <w:left w:val="none" w:sz="0" w:space="0" w:color="auto"/>
                <w:bottom w:val="none" w:sz="0" w:space="0" w:color="auto"/>
                <w:right w:val="none" w:sz="0" w:space="0" w:color="auto"/>
              </w:divBdr>
            </w:div>
          </w:divsChild>
        </w:div>
        <w:div w:id="2098398053">
          <w:marLeft w:val="0"/>
          <w:marRight w:val="0"/>
          <w:marTop w:val="300"/>
          <w:marBottom w:val="0"/>
          <w:divBdr>
            <w:top w:val="none" w:sz="0" w:space="0" w:color="auto"/>
            <w:left w:val="none" w:sz="0" w:space="0" w:color="auto"/>
            <w:bottom w:val="none" w:sz="0" w:space="0" w:color="auto"/>
            <w:right w:val="none" w:sz="0" w:space="0" w:color="auto"/>
          </w:divBdr>
          <w:divsChild>
            <w:div w:id="327372525">
              <w:marLeft w:val="0"/>
              <w:marRight w:val="0"/>
              <w:marTop w:val="0"/>
              <w:marBottom w:val="0"/>
              <w:divBdr>
                <w:top w:val="none" w:sz="0" w:space="0" w:color="auto"/>
                <w:left w:val="none" w:sz="0" w:space="0" w:color="auto"/>
                <w:bottom w:val="none" w:sz="0" w:space="0" w:color="auto"/>
                <w:right w:val="none" w:sz="0" w:space="0" w:color="auto"/>
              </w:divBdr>
              <w:divsChild>
                <w:div w:id="1484930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3662">
          <w:marLeft w:val="0"/>
          <w:marRight w:val="0"/>
          <w:marTop w:val="300"/>
          <w:marBottom w:val="0"/>
          <w:divBdr>
            <w:top w:val="none" w:sz="0" w:space="0" w:color="auto"/>
            <w:left w:val="none" w:sz="0" w:space="0" w:color="auto"/>
            <w:bottom w:val="none" w:sz="0" w:space="0" w:color="auto"/>
            <w:right w:val="none" w:sz="0" w:space="0" w:color="auto"/>
          </w:divBdr>
          <w:divsChild>
            <w:div w:id="1848404283">
              <w:marLeft w:val="0"/>
              <w:marRight w:val="0"/>
              <w:marTop w:val="0"/>
              <w:marBottom w:val="0"/>
              <w:divBdr>
                <w:top w:val="none" w:sz="0" w:space="0" w:color="auto"/>
                <w:left w:val="none" w:sz="0" w:space="0" w:color="auto"/>
                <w:bottom w:val="none" w:sz="0" w:space="0" w:color="auto"/>
                <w:right w:val="none" w:sz="0" w:space="0" w:color="auto"/>
              </w:divBdr>
              <w:divsChild>
                <w:div w:id="1398437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4670">
          <w:marLeft w:val="0"/>
          <w:marRight w:val="0"/>
          <w:marTop w:val="300"/>
          <w:marBottom w:val="0"/>
          <w:divBdr>
            <w:top w:val="none" w:sz="0" w:space="0" w:color="auto"/>
            <w:left w:val="none" w:sz="0" w:space="0" w:color="auto"/>
            <w:bottom w:val="none" w:sz="0" w:space="0" w:color="auto"/>
            <w:right w:val="none" w:sz="0" w:space="0" w:color="auto"/>
          </w:divBdr>
          <w:divsChild>
            <w:div w:id="1414661187">
              <w:marLeft w:val="0"/>
              <w:marRight w:val="0"/>
              <w:marTop w:val="0"/>
              <w:marBottom w:val="0"/>
              <w:divBdr>
                <w:top w:val="none" w:sz="0" w:space="0" w:color="auto"/>
                <w:left w:val="none" w:sz="0" w:space="0" w:color="auto"/>
                <w:bottom w:val="none" w:sz="0" w:space="0" w:color="auto"/>
                <w:right w:val="none" w:sz="0" w:space="0" w:color="auto"/>
              </w:divBdr>
              <w:divsChild>
                <w:div w:id="6226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520106">
          <w:marLeft w:val="0"/>
          <w:marRight w:val="0"/>
          <w:marTop w:val="300"/>
          <w:marBottom w:val="0"/>
          <w:divBdr>
            <w:top w:val="none" w:sz="0" w:space="0" w:color="auto"/>
            <w:left w:val="none" w:sz="0" w:space="0" w:color="auto"/>
            <w:bottom w:val="none" w:sz="0" w:space="0" w:color="auto"/>
            <w:right w:val="none" w:sz="0" w:space="0" w:color="auto"/>
          </w:divBdr>
          <w:divsChild>
            <w:div w:id="1420827068">
              <w:marLeft w:val="0"/>
              <w:marRight w:val="0"/>
              <w:marTop w:val="0"/>
              <w:marBottom w:val="0"/>
              <w:divBdr>
                <w:top w:val="none" w:sz="0" w:space="0" w:color="auto"/>
                <w:left w:val="none" w:sz="0" w:space="0" w:color="auto"/>
                <w:bottom w:val="none" w:sz="0" w:space="0" w:color="auto"/>
                <w:right w:val="none" w:sz="0" w:space="0" w:color="auto"/>
              </w:divBdr>
              <w:divsChild>
                <w:div w:id="112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583578">
      <w:bodyDiv w:val="1"/>
      <w:marLeft w:val="0"/>
      <w:marRight w:val="0"/>
      <w:marTop w:val="0"/>
      <w:marBottom w:val="0"/>
      <w:divBdr>
        <w:top w:val="none" w:sz="0" w:space="0" w:color="auto"/>
        <w:left w:val="none" w:sz="0" w:space="0" w:color="auto"/>
        <w:bottom w:val="none" w:sz="0" w:space="0" w:color="auto"/>
        <w:right w:val="none" w:sz="0" w:space="0" w:color="auto"/>
      </w:divBdr>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456500">
      <w:bodyDiv w:val="1"/>
      <w:marLeft w:val="0"/>
      <w:marRight w:val="0"/>
      <w:marTop w:val="0"/>
      <w:marBottom w:val="0"/>
      <w:divBdr>
        <w:top w:val="none" w:sz="0" w:space="0" w:color="auto"/>
        <w:left w:val="none" w:sz="0" w:space="0" w:color="auto"/>
        <w:bottom w:val="none" w:sz="0" w:space="0" w:color="auto"/>
        <w:right w:val="none" w:sz="0" w:space="0" w:color="auto"/>
      </w:divBdr>
      <w:divsChild>
        <w:div w:id="371662151">
          <w:marLeft w:val="0"/>
          <w:marRight w:val="0"/>
          <w:marTop w:val="0"/>
          <w:marBottom w:val="0"/>
          <w:divBdr>
            <w:top w:val="none" w:sz="0" w:space="0" w:color="auto"/>
            <w:left w:val="none" w:sz="0" w:space="0" w:color="auto"/>
            <w:bottom w:val="none" w:sz="0" w:space="0" w:color="auto"/>
            <w:right w:val="none" w:sz="0" w:space="0" w:color="auto"/>
          </w:divBdr>
        </w:div>
        <w:div w:id="1463034652">
          <w:marLeft w:val="0"/>
          <w:marRight w:val="0"/>
          <w:marTop w:val="0"/>
          <w:marBottom w:val="0"/>
          <w:divBdr>
            <w:top w:val="none" w:sz="0" w:space="0" w:color="auto"/>
            <w:left w:val="none" w:sz="0" w:space="0" w:color="auto"/>
            <w:bottom w:val="none" w:sz="0" w:space="0" w:color="auto"/>
            <w:right w:val="none" w:sz="0" w:space="0" w:color="auto"/>
          </w:divBdr>
          <w:divsChild>
            <w:div w:id="993799477">
              <w:marLeft w:val="0"/>
              <w:marRight w:val="0"/>
              <w:marTop w:val="0"/>
              <w:marBottom w:val="0"/>
              <w:divBdr>
                <w:top w:val="none" w:sz="0" w:space="0" w:color="auto"/>
                <w:left w:val="none" w:sz="0" w:space="0" w:color="auto"/>
                <w:bottom w:val="none" w:sz="0" w:space="0" w:color="auto"/>
                <w:right w:val="none" w:sz="0" w:space="0" w:color="auto"/>
              </w:divBdr>
            </w:div>
          </w:divsChild>
        </w:div>
        <w:div w:id="2085492771">
          <w:marLeft w:val="0"/>
          <w:marRight w:val="0"/>
          <w:marTop w:val="0"/>
          <w:marBottom w:val="0"/>
          <w:divBdr>
            <w:top w:val="none" w:sz="0" w:space="0" w:color="auto"/>
            <w:left w:val="none" w:sz="0" w:space="0" w:color="auto"/>
            <w:bottom w:val="none" w:sz="0" w:space="0" w:color="auto"/>
            <w:right w:val="none" w:sz="0" w:space="0" w:color="auto"/>
          </w:divBdr>
        </w:div>
        <w:div w:id="1000617611">
          <w:marLeft w:val="0"/>
          <w:marRight w:val="0"/>
          <w:marTop w:val="0"/>
          <w:marBottom w:val="0"/>
          <w:divBdr>
            <w:top w:val="none" w:sz="0" w:space="0" w:color="auto"/>
            <w:left w:val="none" w:sz="0" w:space="0" w:color="auto"/>
            <w:bottom w:val="none" w:sz="0" w:space="0" w:color="auto"/>
            <w:right w:val="none" w:sz="0" w:space="0" w:color="auto"/>
          </w:divBdr>
          <w:divsChild>
            <w:div w:id="244801931">
              <w:marLeft w:val="0"/>
              <w:marRight w:val="0"/>
              <w:marTop w:val="0"/>
              <w:marBottom w:val="0"/>
              <w:divBdr>
                <w:top w:val="none" w:sz="0" w:space="0" w:color="auto"/>
                <w:left w:val="none" w:sz="0" w:space="0" w:color="auto"/>
                <w:bottom w:val="none" w:sz="0" w:space="0" w:color="auto"/>
                <w:right w:val="none" w:sz="0" w:space="0" w:color="auto"/>
              </w:divBdr>
            </w:div>
          </w:divsChild>
        </w:div>
        <w:div w:id="385641605">
          <w:marLeft w:val="0"/>
          <w:marRight w:val="0"/>
          <w:marTop w:val="0"/>
          <w:marBottom w:val="0"/>
          <w:divBdr>
            <w:top w:val="none" w:sz="0" w:space="0" w:color="auto"/>
            <w:left w:val="none" w:sz="0" w:space="0" w:color="auto"/>
            <w:bottom w:val="none" w:sz="0" w:space="0" w:color="auto"/>
            <w:right w:val="none" w:sz="0" w:space="0" w:color="auto"/>
          </w:divBdr>
        </w:div>
        <w:div w:id="984119097">
          <w:marLeft w:val="0"/>
          <w:marRight w:val="0"/>
          <w:marTop w:val="0"/>
          <w:marBottom w:val="0"/>
          <w:divBdr>
            <w:top w:val="none" w:sz="0" w:space="0" w:color="auto"/>
            <w:left w:val="none" w:sz="0" w:space="0" w:color="auto"/>
            <w:bottom w:val="none" w:sz="0" w:space="0" w:color="auto"/>
            <w:right w:val="none" w:sz="0" w:space="0" w:color="auto"/>
          </w:divBdr>
          <w:divsChild>
            <w:div w:id="1576747865">
              <w:marLeft w:val="0"/>
              <w:marRight w:val="0"/>
              <w:marTop w:val="0"/>
              <w:marBottom w:val="0"/>
              <w:divBdr>
                <w:top w:val="none" w:sz="0" w:space="0" w:color="auto"/>
                <w:left w:val="none" w:sz="0" w:space="0" w:color="auto"/>
                <w:bottom w:val="none" w:sz="0" w:space="0" w:color="auto"/>
                <w:right w:val="none" w:sz="0" w:space="0" w:color="auto"/>
              </w:divBdr>
            </w:div>
          </w:divsChild>
        </w:div>
        <w:div w:id="1671134872">
          <w:marLeft w:val="0"/>
          <w:marRight w:val="0"/>
          <w:marTop w:val="0"/>
          <w:marBottom w:val="0"/>
          <w:divBdr>
            <w:top w:val="none" w:sz="0" w:space="0" w:color="auto"/>
            <w:left w:val="none" w:sz="0" w:space="0" w:color="auto"/>
            <w:bottom w:val="none" w:sz="0" w:space="0" w:color="auto"/>
            <w:right w:val="none" w:sz="0" w:space="0" w:color="auto"/>
          </w:divBdr>
        </w:div>
        <w:div w:id="239104728">
          <w:marLeft w:val="0"/>
          <w:marRight w:val="0"/>
          <w:marTop w:val="0"/>
          <w:marBottom w:val="0"/>
          <w:divBdr>
            <w:top w:val="none" w:sz="0" w:space="0" w:color="auto"/>
            <w:left w:val="none" w:sz="0" w:space="0" w:color="auto"/>
            <w:bottom w:val="none" w:sz="0" w:space="0" w:color="auto"/>
            <w:right w:val="none" w:sz="0" w:space="0" w:color="auto"/>
          </w:divBdr>
          <w:divsChild>
            <w:div w:id="982660110">
              <w:marLeft w:val="0"/>
              <w:marRight w:val="0"/>
              <w:marTop w:val="0"/>
              <w:marBottom w:val="0"/>
              <w:divBdr>
                <w:top w:val="none" w:sz="0" w:space="0" w:color="auto"/>
                <w:left w:val="none" w:sz="0" w:space="0" w:color="auto"/>
                <w:bottom w:val="none" w:sz="0" w:space="0" w:color="auto"/>
                <w:right w:val="none" w:sz="0" w:space="0" w:color="auto"/>
              </w:divBdr>
            </w:div>
          </w:divsChild>
        </w:div>
        <w:div w:id="48573305">
          <w:marLeft w:val="0"/>
          <w:marRight w:val="0"/>
          <w:marTop w:val="0"/>
          <w:marBottom w:val="0"/>
          <w:divBdr>
            <w:top w:val="none" w:sz="0" w:space="0" w:color="auto"/>
            <w:left w:val="none" w:sz="0" w:space="0" w:color="auto"/>
            <w:bottom w:val="none" w:sz="0" w:space="0" w:color="auto"/>
            <w:right w:val="none" w:sz="0" w:space="0" w:color="auto"/>
          </w:divBdr>
        </w:div>
        <w:div w:id="332999071">
          <w:marLeft w:val="0"/>
          <w:marRight w:val="0"/>
          <w:marTop w:val="0"/>
          <w:marBottom w:val="0"/>
          <w:divBdr>
            <w:top w:val="none" w:sz="0" w:space="0" w:color="auto"/>
            <w:left w:val="none" w:sz="0" w:space="0" w:color="auto"/>
            <w:bottom w:val="none" w:sz="0" w:space="0" w:color="auto"/>
            <w:right w:val="none" w:sz="0" w:space="0" w:color="auto"/>
          </w:divBdr>
          <w:divsChild>
            <w:div w:id="1259288307">
              <w:marLeft w:val="0"/>
              <w:marRight w:val="0"/>
              <w:marTop w:val="0"/>
              <w:marBottom w:val="0"/>
              <w:divBdr>
                <w:top w:val="none" w:sz="0" w:space="0" w:color="auto"/>
                <w:left w:val="none" w:sz="0" w:space="0" w:color="auto"/>
                <w:bottom w:val="none" w:sz="0" w:space="0" w:color="auto"/>
                <w:right w:val="none" w:sz="0" w:space="0" w:color="auto"/>
              </w:divBdr>
            </w:div>
          </w:divsChild>
        </w:div>
        <w:div w:id="1515076972">
          <w:marLeft w:val="0"/>
          <w:marRight w:val="0"/>
          <w:marTop w:val="0"/>
          <w:marBottom w:val="0"/>
          <w:divBdr>
            <w:top w:val="none" w:sz="0" w:space="0" w:color="auto"/>
            <w:left w:val="none" w:sz="0" w:space="0" w:color="auto"/>
            <w:bottom w:val="none" w:sz="0" w:space="0" w:color="auto"/>
            <w:right w:val="none" w:sz="0" w:space="0" w:color="auto"/>
          </w:divBdr>
        </w:div>
        <w:div w:id="1030568448">
          <w:marLeft w:val="0"/>
          <w:marRight w:val="0"/>
          <w:marTop w:val="0"/>
          <w:marBottom w:val="0"/>
          <w:divBdr>
            <w:top w:val="none" w:sz="0" w:space="0" w:color="auto"/>
            <w:left w:val="none" w:sz="0" w:space="0" w:color="auto"/>
            <w:bottom w:val="none" w:sz="0" w:space="0" w:color="auto"/>
            <w:right w:val="none" w:sz="0" w:space="0" w:color="auto"/>
          </w:divBdr>
          <w:divsChild>
            <w:div w:id="1855411878">
              <w:marLeft w:val="0"/>
              <w:marRight w:val="0"/>
              <w:marTop w:val="0"/>
              <w:marBottom w:val="0"/>
              <w:divBdr>
                <w:top w:val="none" w:sz="0" w:space="0" w:color="auto"/>
                <w:left w:val="none" w:sz="0" w:space="0" w:color="auto"/>
                <w:bottom w:val="none" w:sz="0" w:space="0" w:color="auto"/>
                <w:right w:val="none" w:sz="0" w:space="0" w:color="auto"/>
              </w:divBdr>
            </w:div>
          </w:divsChild>
        </w:div>
        <w:div w:id="543567573">
          <w:marLeft w:val="0"/>
          <w:marRight w:val="0"/>
          <w:marTop w:val="0"/>
          <w:marBottom w:val="0"/>
          <w:divBdr>
            <w:top w:val="none" w:sz="0" w:space="0" w:color="auto"/>
            <w:left w:val="none" w:sz="0" w:space="0" w:color="auto"/>
            <w:bottom w:val="none" w:sz="0" w:space="0" w:color="auto"/>
            <w:right w:val="none" w:sz="0" w:space="0" w:color="auto"/>
          </w:divBdr>
        </w:div>
        <w:div w:id="87124697">
          <w:marLeft w:val="0"/>
          <w:marRight w:val="0"/>
          <w:marTop w:val="0"/>
          <w:marBottom w:val="0"/>
          <w:divBdr>
            <w:top w:val="none" w:sz="0" w:space="0" w:color="auto"/>
            <w:left w:val="none" w:sz="0" w:space="0" w:color="auto"/>
            <w:bottom w:val="none" w:sz="0" w:space="0" w:color="auto"/>
            <w:right w:val="none" w:sz="0" w:space="0" w:color="auto"/>
          </w:divBdr>
          <w:divsChild>
            <w:div w:id="974798549">
              <w:marLeft w:val="0"/>
              <w:marRight w:val="0"/>
              <w:marTop w:val="0"/>
              <w:marBottom w:val="0"/>
              <w:divBdr>
                <w:top w:val="none" w:sz="0" w:space="0" w:color="auto"/>
                <w:left w:val="none" w:sz="0" w:space="0" w:color="auto"/>
                <w:bottom w:val="none" w:sz="0" w:space="0" w:color="auto"/>
                <w:right w:val="none" w:sz="0" w:space="0" w:color="auto"/>
              </w:divBdr>
            </w:div>
          </w:divsChild>
        </w:div>
        <w:div w:id="594049174">
          <w:marLeft w:val="0"/>
          <w:marRight w:val="0"/>
          <w:marTop w:val="300"/>
          <w:marBottom w:val="0"/>
          <w:divBdr>
            <w:top w:val="none" w:sz="0" w:space="0" w:color="auto"/>
            <w:left w:val="none" w:sz="0" w:space="0" w:color="auto"/>
            <w:bottom w:val="none" w:sz="0" w:space="0" w:color="auto"/>
            <w:right w:val="none" w:sz="0" w:space="0" w:color="auto"/>
          </w:divBdr>
          <w:divsChild>
            <w:div w:id="1235356637">
              <w:marLeft w:val="0"/>
              <w:marRight w:val="0"/>
              <w:marTop w:val="0"/>
              <w:marBottom w:val="0"/>
              <w:divBdr>
                <w:top w:val="none" w:sz="0" w:space="0" w:color="auto"/>
                <w:left w:val="none" w:sz="0" w:space="0" w:color="auto"/>
                <w:bottom w:val="none" w:sz="0" w:space="0" w:color="auto"/>
                <w:right w:val="none" w:sz="0" w:space="0" w:color="auto"/>
              </w:divBdr>
              <w:divsChild>
                <w:div w:id="81148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960338">
          <w:marLeft w:val="0"/>
          <w:marRight w:val="0"/>
          <w:marTop w:val="300"/>
          <w:marBottom w:val="0"/>
          <w:divBdr>
            <w:top w:val="none" w:sz="0" w:space="0" w:color="auto"/>
            <w:left w:val="none" w:sz="0" w:space="0" w:color="auto"/>
            <w:bottom w:val="none" w:sz="0" w:space="0" w:color="auto"/>
            <w:right w:val="none" w:sz="0" w:space="0" w:color="auto"/>
          </w:divBdr>
          <w:divsChild>
            <w:div w:id="1270504605">
              <w:marLeft w:val="0"/>
              <w:marRight w:val="0"/>
              <w:marTop w:val="0"/>
              <w:marBottom w:val="0"/>
              <w:divBdr>
                <w:top w:val="none" w:sz="0" w:space="0" w:color="auto"/>
                <w:left w:val="none" w:sz="0" w:space="0" w:color="auto"/>
                <w:bottom w:val="none" w:sz="0" w:space="0" w:color="auto"/>
                <w:right w:val="none" w:sz="0" w:space="0" w:color="auto"/>
              </w:divBdr>
              <w:divsChild>
                <w:div w:id="116111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1805">
          <w:marLeft w:val="0"/>
          <w:marRight w:val="0"/>
          <w:marTop w:val="300"/>
          <w:marBottom w:val="0"/>
          <w:divBdr>
            <w:top w:val="none" w:sz="0" w:space="0" w:color="auto"/>
            <w:left w:val="none" w:sz="0" w:space="0" w:color="auto"/>
            <w:bottom w:val="none" w:sz="0" w:space="0" w:color="auto"/>
            <w:right w:val="none" w:sz="0" w:space="0" w:color="auto"/>
          </w:divBdr>
          <w:divsChild>
            <w:div w:id="1872064830">
              <w:marLeft w:val="0"/>
              <w:marRight w:val="0"/>
              <w:marTop w:val="0"/>
              <w:marBottom w:val="0"/>
              <w:divBdr>
                <w:top w:val="none" w:sz="0" w:space="0" w:color="auto"/>
                <w:left w:val="none" w:sz="0" w:space="0" w:color="auto"/>
                <w:bottom w:val="none" w:sz="0" w:space="0" w:color="auto"/>
                <w:right w:val="none" w:sz="0" w:space="0" w:color="auto"/>
              </w:divBdr>
              <w:divsChild>
                <w:div w:id="214191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4210">
          <w:marLeft w:val="0"/>
          <w:marRight w:val="0"/>
          <w:marTop w:val="300"/>
          <w:marBottom w:val="0"/>
          <w:divBdr>
            <w:top w:val="none" w:sz="0" w:space="0" w:color="auto"/>
            <w:left w:val="none" w:sz="0" w:space="0" w:color="auto"/>
            <w:bottom w:val="none" w:sz="0" w:space="0" w:color="auto"/>
            <w:right w:val="none" w:sz="0" w:space="0" w:color="auto"/>
          </w:divBdr>
          <w:divsChild>
            <w:div w:id="1557427946">
              <w:marLeft w:val="0"/>
              <w:marRight w:val="0"/>
              <w:marTop w:val="0"/>
              <w:marBottom w:val="0"/>
              <w:divBdr>
                <w:top w:val="none" w:sz="0" w:space="0" w:color="auto"/>
                <w:left w:val="none" w:sz="0" w:space="0" w:color="auto"/>
                <w:bottom w:val="none" w:sz="0" w:space="0" w:color="auto"/>
                <w:right w:val="none" w:sz="0" w:space="0" w:color="auto"/>
              </w:divBdr>
              <w:divsChild>
                <w:div w:id="168555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824286">
      <w:bodyDiv w:val="1"/>
      <w:marLeft w:val="0"/>
      <w:marRight w:val="0"/>
      <w:marTop w:val="0"/>
      <w:marBottom w:val="0"/>
      <w:divBdr>
        <w:top w:val="none" w:sz="0" w:space="0" w:color="auto"/>
        <w:left w:val="none" w:sz="0" w:space="0" w:color="auto"/>
        <w:bottom w:val="none" w:sz="0" w:space="0" w:color="auto"/>
        <w:right w:val="none" w:sz="0" w:space="0" w:color="auto"/>
      </w:divBdr>
      <w:divsChild>
        <w:div w:id="423067478">
          <w:marLeft w:val="0"/>
          <w:marRight w:val="0"/>
          <w:marTop w:val="0"/>
          <w:marBottom w:val="0"/>
          <w:divBdr>
            <w:top w:val="none" w:sz="0" w:space="0" w:color="auto"/>
            <w:left w:val="none" w:sz="0" w:space="0" w:color="auto"/>
            <w:bottom w:val="none" w:sz="0" w:space="0" w:color="auto"/>
            <w:right w:val="none" w:sz="0" w:space="0" w:color="auto"/>
          </w:divBdr>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839832">
      <w:bodyDiv w:val="1"/>
      <w:marLeft w:val="0"/>
      <w:marRight w:val="0"/>
      <w:marTop w:val="0"/>
      <w:marBottom w:val="0"/>
      <w:divBdr>
        <w:top w:val="none" w:sz="0" w:space="0" w:color="auto"/>
        <w:left w:val="none" w:sz="0" w:space="0" w:color="auto"/>
        <w:bottom w:val="none" w:sz="0" w:space="0" w:color="auto"/>
        <w:right w:val="none" w:sz="0" w:space="0" w:color="auto"/>
      </w:divBdr>
      <w:divsChild>
        <w:div w:id="1034619996">
          <w:marLeft w:val="0"/>
          <w:marRight w:val="0"/>
          <w:marTop w:val="0"/>
          <w:marBottom w:val="0"/>
          <w:divBdr>
            <w:top w:val="none" w:sz="0" w:space="0" w:color="auto"/>
            <w:left w:val="none" w:sz="0" w:space="0" w:color="auto"/>
            <w:bottom w:val="none" w:sz="0" w:space="0" w:color="auto"/>
            <w:right w:val="none" w:sz="0" w:space="0" w:color="auto"/>
          </w:divBdr>
        </w:div>
        <w:div w:id="1159611291">
          <w:marLeft w:val="0"/>
          <w:marRight w:val="0"/>
          <w:marTop w:val="0"/>
          <w:marBottom w:val="0"/>
          <w:divBdr>
            <w:top w:val="none" w:sz="0" w:space="0" w:color="auto"/>
            <w:left w:val="none" w:sz="0" w:space="0" w:color="auto"/>
            <w:bottom w:val="none" w:sz="0" w:space="0" w:color="auto"/>
            <w:right w:val="none" w:sz="0" w:space="0" w:color="auto"/>
          </w:divBdr>
          <w:divsChild>
            <w:div w:id="684017137">
              <w:marLeft w:val="0"/>
              <w:marRight w:val="0"/>
              <w:marTop w:val="0"/>
              <w:marBottom w:val="0"/>
              <w:divBdr>
                <w:top w:val="none" w:sz="0" w:space="0" w:color="auto"/>
                <w:left w:val="none" w:sz="0" w:space="0" w:color="auto"/>
                <w:bottom w:val="none" w:sz="0" w:space="0" w:color="auto"/>
                <w:right w:val="none" w:sz="0" w:space="0" w:color="auto"/>
              </w:divBdr>
            </w:div>
          </w:divsChild>
        </w:div>
        <w:div w:id="709573335">
          <w:marLeft w:val="0"/>
          <w:marRight w:val="0"/>
          <w:marTop w:val="0"/>
          <w:marBottom w:val="0"/>
          <w:divBdr>
            <w:top w:val="none" w:sz="0" w:space="0" w:color="auto"/>
            <w:left w:val="none" w:sz="0" w:space="0" w:color="auto"/>
            <w:bottom w:val="none" w:sz="0" w:space="0" w:color="auto"/>
            <w:right w:val="none" w:sz="0" w:space="0" w:color="auto"/>
          </w:divBdr>
        </w:div>
        <w:div w:id="306017514">
          <w:marLeft w:val="0"/>
          <w:marRight w:val="0"/>
          <w:marTop w:val="0"/>
          <w:marBottom w:val="0"/>
          <w:divBdr>
            <w:top w:val="none" w:sz="0" w:space="0" w:color="auto"/>
            <w:left w:val="none" w:sz="0" w:space="0" w:color="auto"/>
            <w:bottom w:val="none" w:sz="0" w:space="0" w:color="auto"/>
            <w:right w:val="none" w:sz="0" w:space="0" w:color="auto"/>
          </w:divBdr>
          <w:divsChild>
            <w:div w:id="1665081827">
              <w:marLeft w:val="0"/>
              <w:marRight w:val="0"/>
              <w:marTop w:val="0"/>
              <w:marBottom w:val="0"/>
              <w:divBdr>
                <w:top w:val="none" w:sz="0" w:space="0" w:color="auto"/>
                <w:left w:val="none" w:sz="0" w:space="0" w:color="auto"/>
                <w:bottom w:val="none" w:sz="0" w:space="0" w:color="auto"/>
                <w:right w:val="none" w:sz="0" w:space="0" w:color="auto"/>
              </w:divBdr>
            </w:div>
          </w:divsChild>
        </w:div>
        <w:div w:id="1336881315">
          <w:marLeft w:val="0"/>
          <w:marRight w:val="0"/>
          <w:marTop w:val="0"/>
          <w:marBottom w:val="0"/>
          <w:divBdr>
            <w:top w:val="none" w:sz="0" w:space="0" w:color="auto"/>
            <w:left w:val="none" w:sz="0" w:space="0" w:color="auto"/>
            <w:bottom w:val="none" w:sz="0" w:space="0" w:color="auto"/>
            <w:right w:val="none" w:sz="0" w:space="0" w:color="auto"/>
          </w:divBdr>
        </w:div>
        <w:div w:id="881984366">
          <w:marLeft w:val="0"/>
          <w:marRight w:val="0"/>
          <w:marTop w:val="0"/>
          <w:marBottom w:val="0"/>
          <w:divBdr>
            <w:top w:val="none" w:sz="0" w:space="0" w:color="auto"/>
            <w:left w:val="none" w:sz="0" w:space="0" w:color="auto"/>
            <w:bottom w:val="none" w:sz="0" w:space="0" w:color="auto"/>
            <w:right w:val="none" w:sz="0" w:space="0" w:color="auto"/>
          </w:divBdr>
          <w:divsChild>
            <w:div w:id="1672483125">
              <w:marLeft w:val="0"/>
              <w:marRight w:val="0"/>
              <w:marTop w:val="0"/>
              <w:marBottom w:val="0"/>
              <w:divBdr>
                <w:top w:val="none" w:sz="0" w:space="0" w:color="auto"/>
                <w:left w:val="none" w:sz="0" w:space="0" w:color="auto"/>
                <w:bottom w:val="none" w:sz="0" w:space="0" w:color="auto"/>
                <w:right w:val="none" w:sz="0" w:space="0" w:color="auto"/>
              </w:divBdr>
            </w:div>
          </w:divsChild>
        </w:div>
        <w:div w:id="645937400">
          <w:marLeft w:val="0"/>
          <w:marRight w:val="0"/>
          <w:marTop w:val="0"/>
          <w:marBottom w:val="0"/>
          <w:divBdr>
            <w:top w:val="none" w:sz="0" w:space="0" w:color="auto"/>
            <w:left w:val="none" w:sz="0" w:space="0" w:color="auto"/>
            <w:bottom w:val="none" w:sz="0" w:space="0" w:color="auto"/>
            <w:right w:val="none" w:sz="0" w:space="0" w:color="auto"/>
          </w:divBdr>
        </w:div>
        <w:div w:id="1993216698">
          <w:marLeft w:val="0"/>
          <w:marRight w:val="0"/>
          <w:marTop w:val="0"/>
          <w:marBottom w:val="0"/>
          <w:divBdr>
            <w:top w:val="none" w:sz="0" w:space="0" w:color="auto"/>
            <w:left w:val="none" w:sz="0" w:space="0" w:color="auto"/>
            <w:bottom w:val="none" w:sz="0" w:space="0" w:color="auto"/>
            <w:right w:val="none" w:sz="0" w:space="0" w:color="auto"/>
          </w:divBdr>
          <w:divsChild>
            <w:div w:id="375278857">
              <w:marLeft w:val="0"/>
              <w:marRight w:val="0"/>
              <w:marTop w:val="0"/>
              <w:marBottom w:val="0"/>
              <w:divBdr>
                <w:top w:val="none" w:sz="0" w:space="0" w:color="auto"/>
                <w:left w:val="none" w:sz="0" w:space="0" w:color="auto"/>
                <w:bottom w:val="none" w:sz="0" w:space="0" w:color="auto"/>
                <w:right w:val="none" w:sz="0" w:space="0" w:color="auto"/>
              </w:divBdr>
            </w:div>
          </w:divsChild>
        </w:div>
        <w:div w:id="1822114384">
          <w:marLeft w:val="0"/>
          <w:marRight w:val="0"/>
          <w:marTop w:val="0"/>
          <w:marBottom w:val="0"/>
          <w:divBdr>
            <w:top w:val="none" w:sz="0" w:space="0" w:color="auto"/>
            <w:left w:val="none" w:sz="0" w:space="0" w:color="auto"/>
            <w:bottom w:val="none" w:sz="0" w:space="0" w:color="auto"/>
            <w:right w:val="none" w:sz="0" w:space="0" w:color="auto"/>
          </w:divBdr>
        </w:div>
        <w:div w:id="1767118107">
          <w:marLeft w:val="0"/>
          <w:marRight w:val="0"/>
          <w:marTop w:val="0"/>
          <w:marBottom w:val="0"/>
          <w:divBdr>
            <w:top w:val="none" w:sz="0" w:space="0" w:color="auto"/>
            <w:left w:val="none" w:sz="0" w:space="0" w:color="auto"/>
            <w:bottom w:val="none" w:sz="0" w:space="0" w:color="auto"/>
            <w:right w:val="none" w:sz="0" w:space="0" w:color="auto"/>
          </w:divBdr>
          <w:divsChild>
            <w:div w:id="33388205">
              <w:marLeft w:val="0"/>
              <w:marRight w:val="0"/>
              <w:marTop w:val="0"/>
              <w:marBottom w:val="0"/>
              <w:divBdr>
                <w:top w:val="none" w:sz="0" w:space="0" w:color="auto"/>
                <w:left w:val="none" w:sz="0" w:space="0" w:color="auto"/>
                <w:bottom w:val="none" w:sz="0" w:space="0" w:color="auto"/>
                <w:right w:val="none" w:sz="0" w:space="0" w:color="auto"/>
              </w:divBdr>
            </w:div>
          </w:divsChild>
        </w:div>
        <w:div w:id="1022248951">
          <w:marLeft w:val="0"/>
          <w:marRight w:val="0"/>
          <w:marTop w:val="0"/>
          <w:marBottom w:val="0"/>
          <w:divBdr>
            <w:top w:val="none" w:sz="0" w:space="0" w:color="auto"/>
            <w:left w:val="none" w:sz="0" w:space="0" w:color="auto"/>
            <w:bottom w:val="none" w:sz="0" w:space="0" w:color="auto"/>
            <w:right w:val="none" w:sz="0" w:space="0" w:color="auto"/>
          </w:divBdr>
        </w:div>
        <w:div w:id="1530681830">
          <w:marLeft w:val="0"/>
          <w:marRight w:val="0"/>
          <w:marTop w:val="0"/>
          <w:marBottom w:val="0"/>
          <w:divBdr>
            <w:top w:val="none" w:sz="0" w:space="0" w:color="auto"/>
            <w:left w:val="none" w:sz="0" w:space="0" w:color="auto"/>
            <w:bottom w:val="none" w:sz="0" w:space="0" w:color="auto"/>
            <w:right w:val="none" w:sz="0" w:space="0" w:color="auto"/>
          </w:divBdr>
          <w:divsChild>
            <w:div w:id="1531990734">
              <w:marLeft w:val="0"/>
              <w:marRight w:val="0"/>
              <w:marTop w:val="0"/>
              <w:marBottom w:val="0"/>
              <w:divBdr>
                <w:top w:val="none" w:sz="0" w:space="0" w:color="auto"/>
                <w:left w:val="none" w:sz="0" w:space="0" w:color="auto"/>
                <w:bottom w:val="none" w:sz="0" w:space="0" w:color="auto"/>
                <w:right w:val="none" w:sz="0" w:space="0" w:color="auto"/>
              </w:divBdr>
            </w:div>
          </w:divsChild>
        </w:div>
        <w:div w:id="1552813864">
          <w:marLeft w:val="0"/>
          <w:marRight w:val="0"/>
          <w:marTop w:val="0"/>
          <w:marBottom w:val="0"/>
          <w:divBdr>
            <w:top w:val="none" w:sz="0" w:space="0" w:color="auto"/>
            <w:left w:val="none" w:sz="0" w:space="0" w:color="auto"/>
            <w:bottom w:val="none" w:sz="0" w:space="0" w:color="auto"/>
            <w:right w:val="none" w:sz="0" w:space="0" w:color="auto"/>
          </w:divBdr>
        </w:div>
        <w:div w:id="97407846">
          <w:marLeft w:val="0"/>
          <w:marRight w:val="0"/>
          <w:marTop w:val="0"/>
          <w:marBottom w:val="0"/>
          <w:divBdr>
            <w:top w:val="none" w:sz="0" w:space="0" w:color="auto"/>
            <w:left w:val="none" w:sz="0" w:space="0" w:color="auto"/>
            <w:bottom w:val="none" w:sz="0" w:space="0" w:color="auto"/>
            <w:right w:val="none" w:sz="0" w:space="0" w:color="auto"/>
          </w:divBdr>
          <w:divsChild>
            <w:div w:id="163328460">
              <w:marLeft w:val="0"/>
              <w:marRight w:val="0"/>
              <w:marTop w:val="0"/>
              <w:marBottom w:val="0"/>
              <w:divBdr>
                <w:top w:val="none" w:sz="0" w:space="0" w:color="auto"/>
                <w:left w:val="none" w:sz="0" w:space="0" w:color="auto"/>
                <w:bottom w:val="none" w:sz="0" w:space="0" w:color="auto"/>
                <w:right w:val="none" w:sz="0" w:space="0" w:color="auto"/>
              </w:divBdr>
            </w:div>
          </w:divsChild>
        </w:div>
        <w:div w:id="972440082">
          <w:marLeft w:val="0"/>
          <w:marRight w:val="0"/>
          <w:marTop w:val="300"/>
          <w:marBottom w:val="0"/>
          <w:divBdr>
            <w:top w:val="none" w:sz="0" w:space="0" w:color="auto"/>
            <w:left w:val="none" w:sz="0" w:space="0" w:color="auto"/>
            <w:bottom w:val="none" w:sz="0" w:space="0" w:color="auto"/>
            <w:right w:val="none" w:sz="0" w:space="0" w:color="auto"/>
          </w:divBdr>
          <w:divsChild>
            <w:div w:id="1539732680">
              <w:marLeft w:val="0"/>
              <w:marRight w:val="0"/>
              <w:marTop w:val="0"/>
              <w:marBottom w:val="0"/>
              <w:divBdr>
                <w:top w:val="none" w:sz="0" w:space="0" w:color="auto"/>
                <w:left w:val="none" w:sz="0" w:space="0" w:color="auto"/>
                <w:bottom w:val="none" w:sz="0" w:space="0" w:color="auto"/>
                <w:right w:val="none" w:sz="0" w:space="0" w:color="auto"/>
              </w:divBdr>
              <w:divsChild>
                <w:div w:id="130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8283">
          <w:marLeft w:val="0"/>
          <w:marRight w:val="0"/>
          <w:marTop w:val="300"/>
          <w:marBottom w:val="0"/>
          <w:divBdr>
            <w:top w:val="none" w:sz="0" w:space="0" w:color="auto"/>
            <w:left w:val="none" w:sz="0" w:space="0" w:color="auto"/>
            <w:bottom w:val="none" w:sz="0" w:space="0" w:color="auto"/>
            <w:right w:val="none" w:sz="0" w:space="0" w:color="auto"/>
          </w:divBdr>
          <w:divsChild>
            <w:div w:id="1865052673">
              <w:marLeft w:val="0"/>
              <w:marRight w:val="0"/>
              <w:marTop w:val="0"/>
              <w:marBottom w:val="0"/>
              <w:divBdr>
                <w:top w:val="none" w:sz="0" w:space="0" w:color="auto"/>
                <w:left w:val="none" w:sz="0" w:space="0" w:color="auto"/>
                <w:bottom w:val="none" w:sz="0" w:space="0" w:color="auto"/>
                <w:right w:val="none" w:sz="0" w:space="0" w:color="auto"/>
              </w:divBdr>
              <w:divsChild>
                <w:div w:id="1143086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71377">
          <w:marLeft w:val="0"/>
          <w:marRight w:val="0"/>
          <w:marTop w:val="300"/>
          <w:marBottom w:val="0"/>
          <w:divBdr>
            <w:top w:val="none" w:sz="0" w:space="0" w:color="auto"/>
            <w:left w:val="none" w:sz="0" w:space="0" w:color="auto"/>
            <w:bottom w:val="none" w:sz="0" w:space="0" w:color="auto"/>
            <w:right w:val="none" w:sz="0" w:space="0" w:color="auto"/>
          </w:divBdr>
          <w:divsChild>
            <w:div w:id="535317665">
              <w:marLeft w:val="0"/>
              <w:marRight w:val="0"/>
              <w:marTop w:val="0"/>
              <w:marBottom w:val="0"/>
              <w:divBdr>
                <w:top w:val="none" w:sz="0" w:space="0" w:color="auto"/>
                <w:left w:val="none" w:sz="0" w:space="0" w:color="auto"/>
                <w:bottom w:val="none" w:sz="0" w:space="0" w:color="auto"/>
                <w:right w:val="none" w:sz="0" w:space="0" w:color="auto"/>
              </w:divBdr>
              <w:divsChild>
                <w:div w:id="7760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7070">
          <w:marLeft w:val="0"/>
          <w:marRight w:val="0"/>
          <w:marTop w:val="300"/>
          <w:marBottom w:val="0"/>
          <w:divBdr>
            <w:top w:val="none" w:sz="0" w:space="0" w:color="auto"/>
            <w:left w:val="none" w:sz="0" w:space="0" w:color="auto"/>
            <w:bottom w:val="none" w:sz="0" w:space="0" w:color="auto"/>
            <w:right w:val="none" w:sz="0" w:space="0" w:color="auto"/>
          </w:divBdr>
          <w:divsChild>
            <w:div w:id="1398363654">
              <w:marLeft w:val="0"/>
              <w:marRight w:val="0"/>
              <w:marTop w:val="0"/>
              <w:marBottom w:val="0"/>
              <w:divBdr>
                <w:top w:val="none" w:sz="0" w:space="0" w:color="auto"/>
                <w:left w:val="none" w:sz="0" w:space="0" w:color="auto"/>
                <w:bottom w:val="none" w:sz="0" w:space="0" w:color="auto"/>
                <w:right w:val="none" w:sz="0" w:space="0" w:color="auto"/>
              </w:divBdr>
              <w:divsChild>
                <w:div w:id="72229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4319">
      <w:bodyDiv w:val="1"/>
      <w:marLeft w:val="0"/>
      <w:marRight w:val="0"/>
      <w:marTop w:val="0"/>
      <w:marBottom w:val="0"/>
      <w:divBdr>
        <w:top w:val="none" w:sz="0" w:space="0" w:color="auto"/>
        <w:left w:val="none" w:sz="0" w:space="0" w:color="auto"/>
        <w:bottom w:val="none" w:sz="0" w:space="0" w:color="auto"/>
        <w:right w:val="none" w:sz="0" w:space="0" w:color="auto"/>
      </w:divBdr>
      <w:divsChild>
        <w:div w:id="1594628514">
          <w:marLeft w:val="0"/>
          <w:marRight w:val="0"/>
          <w:marTop w:val="0"/>
          <w:marBottom w:val="0"/>
          <w:divBdr>
            <w:top w:val="none" w:sz="0" w:space="0" w:color="auto"/>
            <w:left w:val="none" w:sz="0" w:space="0" w:color="auto"/>
            <w:bottom w:val="none" w:sz="0" w:space="0" w:color="auto"/>
            <w:right w:val="none" w:sz="0" w:space="0" w:color="auto"/>
          </w:divBdr>
        </w:div>
        <w:div w:id="1736006965">
          <w:marLeft w:val="0"/>
          <w:marRight w:val="0"/>
          <w:marTop w:val="0"/>
          <w:marBottom w:val="0"/>
          <w:divBdr>
            <w:top w:val="none" w:sz="0" w:space="0" w:color="auto"/>
            <w:left w:val="none" w:sz="0" w:space="0" w:color="auto"/>
            <w:bottom w:val="none" w:sz="0" w:space="0" w:color="auto"/>
            <w:right w:val="none" w:sz="0" w:space="0" w:color="auto"/>
          </w:divBdr>
          <w:divsChild>
            <w:div w:id="1534416297">
              <w:marLeft w:val="0"/>
              <w:marRight w:val="0"/>
              <w:marTop w:val="0"/>
              <w:marBottom w:val="0"/>
              <w:divBdr>
                <w:top w:val="none" w:sz="0" w:space="0" w:color="auto"/>
                <w:left w:val="none" w:sz="0" w:space="0" w:color="auto"/>
                <w:bottom w:val="none" w:sz="0" w:space="0" w:color="auto"/>
                <w:right w:val="none" w:sz="0" w:space="0" w:color="auto"/>
              </w:divBdr>
            </w:div>
          </w:divsChild>
        </w:div>
        <w:div w:id="1509754848">
          <w:marLeft w:val="0"/>
          <w:marRight w:val="0"/>
          <w:marTop w:val="0"/>
          <w:marBottom w:val="0"/>
          <w:divBdr>
            <w:top w:val="none" w:sz="0" w:space="0" w:color="auto"/>
            <w:left w:val="none" w:sz="0" w:space="0" w:color="auto"/>
            <w:bottom w:val="none" w:sz="0" w:space="0" w:color="auto"/>
            <w:right w:val="none" w:sz="0" w:space="0" w:color="auto"/>
          </w:divBdr>
        </w:div>
        <w:div w:id="335308091">
          <w:marLeft w:val="0"/>
          <w:marRight w:val="0"/>
          <w:marTop w:val="0"/>
          <w:marBottom w:val="0"/>
          <w:divBdr>
            <w:top w:val="none" w:sz="0" w:space="0" w:color="auto"/>
            <w:left w:val="none" w:sz="0" w:space="0" w:color="auto"/>
            <w:bottom w:val="none" w:sz="0" w:space="0" w:color="auto"/>
            <w:right w:val="none" w:sz="0" w:space="0" w:color="auto"/>
          </w:divBdr>
          <w:divsChild>
            <w:div w:id="497959594">
              <w:marLeft w:val="0"/>
              <w:marRight w:val="0"/>
              <w:marTop w:val="0"/>
              <w:marBottom w:val="0"/>
              <w:divBdr>
                <w:top w:val="none" w:sz="0" w:space="0" w:color="auto"/>
                <w:left w:val="none" w:sz="0" w:space="0" w:color="auto"/>
                <w:bottom w:val="none" w:sz="0" w:space="0" w:color="auto"/>
                <w:right w:val="none" w:sz="0" w:space="0" w:color="auto"/>
              </w:divBdr>
            </w:div>
          </w:divsChild>
        </w:div>
        <w:div w:id="592667686">
          <w:marLeft w:val="0"/>
          <w:marRight w:val="0"/>
          <w:marTop w:val="0"/>
          <w:marBottom w:val="0"/>
          <w:divBdr>
            <w:top w:val="none" w:sz="0" w:space="0" w:color="auto"/>
            <w:left w:val="none" w:sz="0" w:space="0" w:color="auto"/>
            <w:bottom w:val="none" w:sz="0" w:space="0" w:color="auto"/>
            <w:right w:val="none" w:sz="0" w:space="0" w:color="auto"/>
          </w:divBdr>
        </w:div>
        <w:div w:id="1144660193">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sChild>
        </w:div>
        <w:div w:id="2087608491">
          <w:marLeft w:val="0"/>
          <w:marRight w:val="0"/>
          <w:marTop w:val="0"/>
          <w:marBottom w:val="0"/>
          <w:divBdr>
            <w:top w:val="none" w:sz="0" w:space="0" w:color="auto"/>
            <w:left w:val="none" w:sz="0" w:space="0" w:color="auto"/>
            <w:bottom w:val="none" w:sz="0" w:space="0" w:color="auto"/>
            <w:right w:val="none" w:sz="0" w:space="0" w:color="auto"/>
          </w:divBdr>
        </w:div>
        <w:div w:id="1249845074">
          <w:marLeft w:val="0"/>
          <w:marRight w:val="0"/>
          <w:marTop w:val="0"/>
          <w:marBottom w:val="0"/>
          <w:divBdr>
            <w:top w:val="none" w:sz="0" w:space="0" w:color="auto"/>
            <w:left w:val="none" w:sz="0" w:space="0" w:color="auto"/>
            <w:bottom w:val="none" w:sz="0" w:space="0" w:color="auto"/>
            <w:right w:val="none" w:sz="0" w:space="0" w:color="auto"/>
          </w:divBdr>
          <w:divsChild>
            <w:div w:id="348062936">
              <w:marLeft w:val="0"/>
              <w:marRight w:val="0"/>
              <w:marTop w:val="0"/>
              <w:marBottom w:val="0"/>
              <w:divBdr>
                <w:top w:val="none" w:sz="0" w:space="0" w:color="auto"/>
                <w:left w:val="none" w:sz="0" w:space="0" w:color="auto"/>
                <w:bottom w:val="none" w:sz="0" w:space="0" w:color="auto"/>
                <w:right w:val="none" w:sz="0" w:space="0" w:color="auto"/>
              </w:divBdr>
            </w:div>
          </w:divsChild>
        </w:div>
        <w:div w:id="643389485">
          <w:marLeft w:val="0"/>
          <w:marRight w:val="0"/>
          <w:marTop w:val="0"/>
          <w:marBottom w:val="0"/>
          <w:divBdr>
            <w:top w:val="none" w:sz="0" w:space="0" w:color="auto"/>
            <w:left w:val="none" w:sz="0" w:space="0" w:color="auto"/>
            <w:bottom w:val="none" w:sz="0" w:space="0" w:color="auto"/>
            <w:right w:val="none" w:sz="0" w:space="0" w:color="auto"/>
          </w:divBdr>
        </w:div>
        <w:div w:id="1604462119">
          <w:marLeft w:val="0"/>
          <w:marRight w:val="0"/>
          <w:marTop w:val="0"/>
          <w:marBottom w:val="0"/>
          <w:divBdr>
            <w:top w:val="none" w:sz="0" w:space="0" w:color="auto"/>
            <w:left w:val="none" w:sz="0" w:space="0" w:color="auto"/>
            <w:bottom w:val="none" w:sz="0" w:space="0" w:color="auto"/>
            <w:right w:val="none" w:sz="0" w:space="0" w:color="auto"/>
          </w:divBdr>
          <w:divsChild>
            <w:div w:id="1254700221">
              <w:marLeft w:val="0"/>
              <w:marRight w:val="0"/>
              <w:marTop w:val="0"/>
              <w:marBottom w:val="0"/>
              <w:divBdr>
                <w:top w:val="none" w:sz="0" w:space="0" w:color="auto"/>
                <w:left w:val="none" w:sz="0" w:space="0" w:color="auto"/>
                <w:bottom w:val="none" w:sz="0" w:space="0" w:color="auto"/>
                <w:right w:val="none" w:sz="0" w:space="0" w:color="auto"/>
              </w:divBdr>
            </w:div>
          </w:divsChild>
        </w:div>
        <w:div w:id="920336335">
          <w:marLeft w:val="0"/>
          <w:marRight w:val="0"/>
          <w:marTop w:val="0"/>
          <w:marBottom w:val="0"/>
          <w:divBdr>
            <w:top w:val="none" w:sz="0" w:space="0" w:color="auto"/>
            <w:left w:val="none" w:sz="0" w:space="0" w:color="auto"/>
            <w:bottom w:val="none" w:sz="0" w:space="0" w:color="auto"/>
            <w:right w:val="none" w:sz="0" w:space="0" w:color="auto"/>
          </w:divBdr>
        </w:div>
        <w:div w:id="286161256">
          <w:marLeft w:val="0"/>
          <w:marRight w:val="0"/>
          <w:marTop w:val="0"/>
          <w:marBottom w:val="0"/>
          <w:divBdr>
            <w:top w:val="none" w:sz="0" w:space="0" w:color="auto"/>
            <w:left w:val="none" w:sz="0" w:space="0" w:color="auto"/>
            <w:bottom w:val="none" w:sz="0" w:space="0" w:color="auto"/>
            <w:right w:val="none" w:sz="0" w:space="0" w:color="auto"/>
          </w:divBdr>
          <w:divsChild>
            <w:div w:id="389505331">
              <w:marLeft w:val="0"/>
              <w:marRight w:val="0"/>
              <w:marTop w:val="0"/>
              <w:marBottom w:val="0"/>
              <w:divBdr>
                <w:top w:val="none" w:sz="0" w:space="0" w:color="auto"/>
                <w:left w:val="none" w:sz="0" w:space="0" w:color="auto"/>
                <w:bottom w:val="none" w:sz="0" w:space="0" w:color="auto"/>
                <w:right w:val="none" w:sz="0" w:space="0" w:color="auto"/>
              </w:divBdr>
            </w:div>
          </w:divsChild>
        </w:div>
        <w:div w:id="1023021359">
          <w:marLeft w:val="0"/>
          <w:marRight w:val="0"/>
          <w:marTop w:val="0"/>
          <w:marBottom w:val="0"/>
          <w:divBdr>
            <w:top w:val="none" w:sz="0" w:space="0" w:color="auto"/>
            <w:left w:val="none" w:sz="0" w:space="0" w:color="auto"/>
            <w:bottom w:val="none" w:sz="0" w:space="0" w:color="auto"/>
            <w:right w:val="none" w:sz="0" w:space="0" w:color="auto"/>
          </w:divBdr>
        </w:div>
        <w:div w:id="1186945337">
          <w:marLeft w:val="0"/>
          <w:marRight w:val="0"/>
          <w:marTop w:val="0"/>
          <w:marBottom w:val="0"/>
          <w:divBdr>
            <w:top w:val="none" w:sz="0" w:space="0" w:color="auto"/>
            <w:left w:val="none" w:sz="0" w:space="0" w:color="auto"/>
            <w:bottom w:val="none" w:sz="0" w:space="0" w:color="auto"/>
            <w:right w:val="none" w:sz="0" w:space="0" w:color="auto"/>
          </w:divBdr>
          <w:divsChild>
            <w:div w:id="932711019">
              <w:marLeft w:val="0"/>
              <w:marRight w:val="0"/>
              <w:marTop w:val="0"/>
              <w:marBottom w:val="0"/>
              <w:divBdr>
                <w:top w:val="none" w:sz="0" w:space="0" w:color="auto"/>
                <w:left w:val="none" w:sz="0" w:space="0" w:color="auto"/>
                <w:bottom w:val="none" w:sz="0" w:space="0" w:color="auto"/>
                <w:right w:val="none" w:sz="0" w:space="0" w:color="auto"/>
              </w:divBdr>
            </w:div>
          </w:divsChild>
        </w:div>
        <w:div w:id="2084794320">
          <w:marLeft w:val="0"/>
          <w:marRight w:val="0"/>
          <w:marTop w:val="300"/>
          <w:marBottom w:val="0"/>
          <w:divBdr>
            <w:top w:val="none" w:sz="0" w:space="0" w:color="auto"/>
            <w:left w:val="none" w:sz="0" w:space="0" w:color="auto"/>
            <w:bottom w:val="none" w:sz="0" w:space="0" w:color="auto"/>
            <w:right w:val="none" w:sz="0" w:space="0" w:color="auto"/>
          </w:divBdr>
          <w:divsChild>
            <w:div w:id="101650830">
              <w:marLeft w:val="0"/>
              <w:marRight w:val="0"/>
              <w:marTop w:val="0"/>
              <w:marBottom w:val="0"/>
              <w:divBdr>
                <w:top w:val="none" w:sz="0" w:space="0" w:color="auto"/>
                <w:left w:val="none" w:sz="0" w:space="0" w:color="auto"/>
                <w:bottom w:val="none" w:sz="0" w:space="0" w:color="auto"/>
                <w:right w:val="none" w:sz="0" w:space="0" w:color="auto"/>
              </w:divBdr>
              <w:divsChild>
                <w:div w:id="30324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539358">
          <w:marLeft w:val="0"/>
          <w:marRight w:val="0"/>
          <w:marTop w:val="300"/>
          <w:marBottom w:val="0"/>
          <w:divBdr>
            <w:top w:val="none" w:sz="0" w:space="0" w:color="auto"/>
            <w:left w:val="none" w:sz="0" w:space="0" w:color="auto"/>
            <w:bottom w:val="none" w:sz="0" w:space="0" w:color="auto"/>
            <w:right w:val="none" w:sz="0" w:space="0" w:color="auto"/>
          </w:divBdr>
          <w:divsChild>
            <w:div w:id="237636318">
              <w:marLeft w:val="0"/>
              <w:marRight w:val="0"/>
              <w:marTop w:val="0"/>
              <w:marBottom w:val="0"/>
              <w:divBdr>
                <w:top w:val="none" w:sz="0" w:space="0" w:color="auto"/>
                <w:left w:val="none" w:sz="0" w:space="0" w:color="auto"/>
                <w:bottom w:val="none" w:sz="0" w:space="0" w:color="auto"/>
                <w:right w:val="none" w:sz="0" w:space="0" w:color="auto"/>
              </w:divBdr>
              <w:divsChild>
                <w:div w:id="66539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3712">
          <w:marLeft w:val="0"/>
          <w:marRight w:val="0"/>
          <w:marTop w:val="300"/>
          <w:marBottom w:val="0"/>
          <w:divBdr>
            <w:top w:val="none" w:sz="0" w:space="0" w:color="auto"/>
            <w:left w:val="none" w:sz="0" w:space="0" w:color="auto"/>
            <w:bottom w:val="none" w:sz="0" w:space="0" w:color="auto"/>
            <w:right w:val="none" w:sz="0" w:space="0" w:color="auto"/>
          </w:divBdr>
          <w:divsChild>
            <w:div w:id="1779255531">
              <w:marLeft w:val="0"/>
              <w:marRight w:val="0"/>
              <w:marTop w:val="0"/>
              <w:marBottom w:val="0"/>
              <w:divBdr>
                <w:top w:val="none" w:sz="0" w:space="0" w:color="auto"/>
                <w:left w:val="none" w:sz="0" w:space="0" w:color="auto"/>
                <w:bottom w:val="none" w:sz="0" w:space="0" w:color="auto"/>
                <w:right w:val="none" w:sz="0" w:space="0" w:color="auto"/>
              </w:divBdr>
              <w:divsChild>
                <w:div w:id="2405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10239">
          <w:marLeft w:val="0"/>
          <w:marRight w:val="0"/>
          <w:marTop w:val="300"/>
          <w:marBottom w:val="0"/>
          <w:divBdr>
            <w:top w:val="none" w:sz="0" w:space="0" w:color="auto"/>
            <w:left w:val="none" w:sz="0" w:space="0" w:color="auto"/>
            <w:bottom w:val="none" w:sz="0" w:space="0" w:color="auto"/>
            <w:right w:val="none" w:sz="0" w:space="0" w:color="auto"/>
          </w:divBdr>
          <w:divsChild>
            <w:div w:id="801768734">
              <w:marLeft w:val="0"/>
              <w:marRight w:val="0"/>
              <w:marTop w:val="0"/>
              <w:marBottom w:val="0"/>
              <w:divBdr>
                <w:top w:val="none" w:sz="0" w:space="0" w:color="auto"/>
                <w:left w:val="none" w:sz="0" w:space="0" w:color="auto"/>
                <w:bottom w:val="none" w:sz="0" w:space="0" w:color="auto"/>
                <w:right w:val="none" w:sz="0" w:space="0" w:color="auto"/>
              </w:divBdr>
              <w:divsChild>
                <w:div w:id="41054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538799">
      <w:bodyDiv w:val="1"/>
      <w:marLeft w:val="0"/>
      <w:marRight w:val="0"/>
      <w:marTop w:val="0"/>
      <w:marBottom w:val="0"/>
      <w:divBdr>
        <w:top w:val="none" w:sz="0" w:space="0" w:color="auto"/>
        <w:left w:val="none" w:sz="0" w:space="0" w:color="auto"/>
        <w:bottom w:val="none" w:sz="0" w:space="0" w:color="auto"/>
        <w:right w:val="none" w:sz="0" w:space="0" w:color="auto"/>
      </w:divBdr>
      <w:divsChild>
        <w:div w:id="1303923880">
          <w:marLeft w:val="0"/>
          <w:marRight w:val="0"/>
          <w:marTop w:val="0"/>
          <w:marBottom w:val="0"/>
          <w:divBdr>
            <w:top w:val="none" w:sz="0" w:space="0" w:color="auto"/>
            <w:left w:val="none" w:sz="0" w:space="0" w:color="auto"/>
            <w:bottom w:val="none" w:sz="0" w:space="0" w:color="auto"/>
            <w:right w:val="none" w:sz="0" w:space="0" w:color="auto"/>
          </w:divBdr>
        </w:div>
        <w:div w:id="497382071">
          <w:marLeft w:val="0"/>
          <w:marRight w:val="0"/>
          <w:marTop w:val="0"/>
          <w:marBottom w:val="0"/>
          <w:divBdr>
            <w:top w:val="none" w:sz="0" w:space="0" w:color="auto"/>
            <w:left w:val="none" w:sz="0" w:space="0" w:color="auto"/>
            <w:bottom w:val="none" w:sz="0" w:space="0" w:color="auto"/>
            <w:right w:val="none" w:sz="0" w:space="0" w:color="auto"/>
          </w:divBdr>
          <w:divsChild>
            <w:div w:id="1587112351">
              <w:marLeft w:val="0"/>
              <w:marRight w:val="0"/>
              <w:marTop w:val="0"/>
              <w:marBottom w:val="0"/>
              <w:divBdr>
                <w:top w:val="none" w:sz="0" w:space="0" w:color="auto"/>
                <w:left w:val="none" w:sz="0" w:space="0" w:color="auto"/>
                <w:bottom w:val="none" w:sz="0" w:space="0" w:color="auto"/>
                <w:right w:val="none" w:sz="0" w:space="0" w:color="auto"/>
              </w:divBdr>
            </w:div>
          </w:divsChild>
        </w:div>
        <w:div w:id="1969239296">
          <w:marLeft w:val="0"/>
          <w:marRight w:val="0"/>
          <w:marTop w:val="0"/>
          <w:marBottom w:val="0"/>
          <w:divBdr>
            <w:top w:val="none" w:sz="0" w:space="0" w:color="auto"/>
            <w:left w:val="none" w:sz="0" w:space="0" w:color="auto"/>
            <w:bottom w:val="none" w:sz="0" w:space="0" w:color="auto"/>
            <w:right w:val="none" w:sz="0" w:space="0" w:color="auto"/>
          </w:divBdr>
        </w:div>
        <w:div w:id="1947075967">
          <w:marLeft w:val="0"/>
          <w:marRight w:val="0"/>
          <w:marTop w:val="0"/>
          <w:marBottom w:val="0"/>
          <w:divBdr>
            <w:top w:val="none" w:sz="0" w:space="0" w:color="auto"/>
            <w:left w:val="none" w:sz="0" w:space="0" w:color="auto"/>
            <w:bottom w:val="none" w:sz="0" w:space="0" w:color="auto"/>
            <w:right w:val="none" w:sz="0" w:space="0" w:color="auto"/>
          </w:divBdr>
          <w:divsChild>
            <w:div w:id="1737970346">
              <w:marLeft w:val="0"/>
              <w:marRight w:val="0"/>
              <w:marTop w:val="0"/>
              <w:marBottom w:val="0"/>
              <w:divBdr>
                <w:top w:val="none" w:sz="0" w:space="0" w:color="auto"/>
                <w:left w:val="none" w:sz="0" w:space="0" w:color="auto"/>
                <w:bottom w:val="none" w:sz="0" w:space="0" w:color="auto"/>
                <w:right w:val="none" w:sz="0" w:space="0" w:color="auto"/>
              </w:divBdr>
            </w:div>
          </w:divsChild>
        </w:div>
        <w:div w:id="1391726981">
          <w:marLeft w:val="0"/>
          <w:marRight w:val="0"/>
          <w:marTop w:val="0"/>
          <w:marBottom w:val="0"/>
          <w:divBdr>
            <w:top w:val="none" w:sz="0" w:space="0" w:color="auto"/>
            <w:left w:val="none" w:sz="0" w:space="0" w:color="auto"/>
            <w:bottom w:val="none" w:sz="0" w:space="0" w:color="auto"/>
            <w:right w:val="none" w:sz="0" w:space="0" w:color="auto"/>
          </w:divBdr>
        </w:div>
        <w:div w:id="1820341014">
          <w:marLeft w:val="0"/>
          <w:marRight w:val="0"/>
          <w:marTop w:val="0"/>
          <w:marBottom w:val="0"/>
          <w:divBdr>
            <w:top w:val="none" w:sz="0" w:space="0" w:color="auto"/>
            <w:left w:val="none" w:sz="0" w:space="0" w:color="auto"/>
            <w:bottom w:val="none" w:sz="0" w:space="0" w:color="auto"/>
            <w:right w:val="none" w:sz="0" w:space="0" w:color="auto"/>
          </w:divBdr>
          <w:divsChild>
            <w:div w:id="995110508">
              <w:marLeft w:val="0"/>
              <w:marRight w:val="0"/>
              <w:marTop w:val="0"/>
              <w:marBottom w:val="0"/>
              <w:divBdr>
                <w:top w:val="none" w:sz="0" w:space="0" w:color="auto"/>
                <w:left w:val="none" w:sz="0" w:space="0" w:color="auto"/>
                <w:bottom w:val="none" w:sz="0" w:space="0" w:color="auto"/>
                <w:right w:val="none" w:sz="0" w:space="0" w:color="auto"/>
              </w:divBdr>
            </w:div>
          </w:divsChild>
        </w:div>
        <w:div w:id="1994483458">
          <w:marLeft w:val="0"/>
          <w:marRight w:val="0"/>
          <w:marTop w:val="0"/>
          <w:marBottom w:val="0"/>
          <w:divBdr>
            <w:top w:val="none" w:sz="0" w:space="0" w:color="auto"/>
            <w:left w:val="none" w:sz="0" w:space="0" w:color="auto"/>
            <w:bottom w:val="none" w:sz="0" w:space="0" w:color="auto"/>
            <w:right w:val="none" w:sz="0" w:space="0" w:color="auto"/>
          </w:divBdr>
        </w:div>
        <w:div w:id="700328405">
          <w:marLeft w:val="0"/>
          <w:marRight w:val="0"/>
          <w:marTop w:val="0"/>
          <w:marBottom w:val="0"/>
          <w:divBdr>
            <w:top w:val="none" w:sz="0" w:space="0" w:color="auto"/>
            <w:left w:val="none" w:sz="0" w:space="0" w:color="auto"/>
            <w:bottom w:val="none" w:sz="0" w:space="0" w:color="auto"/>
            <w:right w:val="none" w:sz="0" w:space="0" w:color="auto"/>
          </w:divBdr>
          <w:divsChild>
            <w:div w:id="1370765797">
              <w:marLeft w:val="0"/>
              <w:marRight w:val="0"/>
              <w:marTop w:val="0"/>
              <w:marBottom w:val="0"/>
              <w:divBdr>
                <w:top w:val="none" w:sz="0" w:space="0" w:color="auto"/>
                <w:left w:val="none" w:sz="0" w:space="0" w:color="auto"/>
                <w:bottom w:val="none" w:sz="0" w:space="0" w:color="auto"/>
                <w:right w:val="none" w:sz="0" w:space="0" w:color="auto"/>
              </w:divBdr>
            </w:div>
          </w:divsChild>
        </w:div>
        <w:div w:id="1740135736">
          <w:marLeft w:val="0"/>
          <w:marRight w:val="0"/>
          <w:marTop w:val="0"/>
          <w:marBottom w:val="0"/>
          <w:divBdr>
            <w:top w:val="none" w:sz="0" w:space="0" w:color="auto"/>
            <w:left w:val="none" w:sz="0" w:space="0" w:color="auto"/>
            <w:bottom w:val="none" w:sz="0" w:space="0" w:color="auto"/>
            <w:right w:val="none" w:sz="0" w:space="0" w:color="auto"/>
          </w:divBdr>
        </w:div>
        <w:div w:id="1815677202">
          <w:marLeft w:val="0"/>
          <w:marRight w:val="0"/>
          <w:marTop w:val="0"/>
          <w:marBottom w:val="0"/>
          <w:divBdr>
            <w:top w:val="none" w:sz="0" w:space="0" w:color="auto"/>
            <w:left w:val="none" w:sz="0" w:space="0" w:color="auto"/>
            <w:bottom w:val="none" w:sz="0" w:space="0" w:color="auto"/>
            <w:right w:val="none" w:sz="0" w:space="0" w:color="auto"/>
          </w:divBdr>
          <w:divsChild>
            <w:div w:id="1365405503">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
        <w:div w:id="1189489955">
          <w:marLeft w:val="0"/>
          <w:marRight w:val="0"/>
          <w:marTop w:val="0"/>
          <w:marBottom w:val="0"/>
          <w:divBdr>
            <w:top w:val="none" w:sz="0" w:space="0" w:color="auto"/>
            <w:left w:val="none" w:sz="0" w:space="0" w:color="auto"/>
            <w:bottom w:val="none" w:sz="0" w:space="0" w:color="auto"/>
            <w:right w:val="none" w:sz="0" w:space="0" w:color="auto"/>
          </w:divBdr>
          <w:divsChild>
            <w:div w:id="392702544">
              <w:marLeft w:val="0"/>
              <w:marRight w:val="0"/>
              <w:marTop w:val="0"/>
              <w:marBottom w:val="0"/>
              <w:divBdr>
                <w:top w:val="none" w:sz="0" w:space="0" w:color="auto"/>
                <w:left w:val="none" w:sz="0" w:space="0" w:color="auto"/>
                <w:bottom w:val="none" w:sz="0" w:space="0" w:color="auto"/>
                <w:right w:val="none" w:sz="0" w:space="0" w:color="auto"/>
              </w:divBdr>
            </w:div>
          </w:divsChild>
        </w:div>
        <w:div w:id="549458466">
          <w:marLeft w:val="0"/>
          <w:marRight w:val="0"/>
          <w:marTop w:val="0"/>
          <w:marBottom w:val="0"/>
          <w:divBdr>
            <w:top w:val="none" w:sz="0" w:space="0" w:color="auto"/>
            <w:left w:val="none" w:sz="0" w:space="0" w:color="auto"/>
            <w:bottom w:val="none" w:sz="0" w:space="0" w:color="auto"/>
            <w:right w:val="none" w:sz="0" w:space="0" w:color="auto"/>
          </w:divBdr>
        </w:div>
        <w:div w:id="1233854843">
          <w:marLeft w:val="0"/>
          <w:marRight w:val="0"/>
          <w:marTop w:val="0"/>
          <w:marBottom w:val="0"/>
          <w:divBdr>
            <w:top w:val="none" w:sz="0" w:space="0" w:color="auto"/>
            <w:left w:val="none" w:sz="0" w:space="0" w:color="auto"/>
            <w:bottom w:val="none" w:sz="0" w:space="0" w:color="auto"/>
            <w:right w:val="none" w:sz="0" w:space="0" w:color="auto"/>
          </w:divBdr>
          <w:divsChild>
            <w:div w:id="787821577">
              <w:marLeft w:val="0"/>
              <w:marRight w:val="0"/>
              <w:marTop w:val="0"/>
              <w:marBottom w:val="0"/>
              <w:divBdr>
                <w:top w:val="none" w:sz="0" w:space="0" w:color="auto"/>
                <w:left w:val="none" w:sz="0" w:space="0" w:color="auto"/>
                <w:bottom w:val="none" w:sz="0" w:space="0" w:color="auto"/>
                <w:right w:val="none" w:sz="0" w:space="0" w:color="auto"/>
              </w:divBdr>
            </w:div>
          </w:divsChild>
        </w:div>
        <w:div w:id="351566808">
          <w:marLeft w:val="0"/>
          <w:marRight w:val="0"/>
          <w:marTop w:val="300"/>
          <w:marBottom w:val="0"/>
          <w:divBdr>
            <w:top w:val="none" w:sz="0" w:space="0" w:color="auto"/>
            <w:left w:val="none" w:sz="0" w:space="0" w:color="auto"/>
            <w:bottom w:val="none" w:sz="0" w:space="0" w:color="auto"/>
            <w:right w:val="none" w:sz="0" w:space="0" w:color="auto"/>
          </w:divBdr>
          <w:divsChild>
            <w:div w:id="49690275">
              <w:marLeft w:val="0"/>
              <w:marRight w:val="0"/>
              <w:marTop w:val="0"/>
              <w:marBottom w:val="0"/>
              <w:divBdr>
                <w:top w:val="none" w:sz="0" w:space="0" w:color="auto"/>
                <w:left w:val="none" w:sz="0" w:space="0" w:color="auto"/>
                <w:bottom w:val="none" w:sz="0" w:space="0" w:color="auto"/>
                <w:right w:val="none" w:sz="0" w:space="0" w:color="auto"/>
              </w:divBdr>
              <w:divsChild>
                <w:div w:id="1332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67855">
          <w:marLeft w:val="0"/>
          <w:marRight w:val="0"/>
          <w:marTop w:val="300"/>
          <w:marBottom w:val="0"/>
          <w:divBdr>
            <w:top w:val="none" w:sz="0" w:space="0" w:color="auto"/>
            <w:left w:val="none" w:sz="0" w:space="0" w:color="auto"/>
            <w:bottom w:val="none" w:sz="0" w:space="0" w:color="auto"/>
            <w:right w:val="none" w:sz="0" w:space="0" w:color="auto"/>
          </w:divBdr>
          <w:divsChild>
            <w:div w:id="913509919">
              <w:marLeft w:val="0"/>
              <w:marRight w:val="0"/>
              <w:marTop w:val="0"/>
              <w:marBottom w:val="0"/>
              <w:divBdr>
                <w:top w:val="none" w:sz="0" w:space="0" w:color="auto"/>
                <w:left w:val="none" w:sz="0" w:space="0" w:color="auto"/>
                <w:bottom w:val="none" w:sz="0" w:space="0" w:color="auto"/>
                <w:right w:val="none" w:sz="0" w:space="0" w:color="auto"/>
              </w:divBdr>
              <w:divsChild>
                <w:div w:id="93220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092">
          <w:marLeft w:val="0"/>
          <w:marRight w:val="0"/>
          <w:marTop w:val="300"/>
          <w:marBottom w:val="0"/>
          <w:divBdr>
            <w:top w:val="none" w:sz="0" w:space="0" w:color="auto"/>
            <w:left w:val="none" w:sz="0" w:space="0" w:color="auto"/>
            <w:bottom w:val="none" w:sz="0" w:space="0" w:color="auto"/>
            <w:right w:val="none" w:sz="0" w:space="0" w:color="auto"/>
          </w:divBdr>
          <w:divsChild>
            <w:div w:id="352263754">
              <w:marLeft w:val="0"/>
              <w:marRight w:val="0"/>
              <w:marTop w:val="0"/>
              <w:marBottom w:val="0"/>
              <w:divBdr>
                <w:top w:val="none" w:sz="0" w:space="0" w:color="auto"/>
                <w:left w:val="none" w:sz="0" w:space="0" w:color="auto"/>
                <w:bottom w:val="none" w:sz="0" w:space="0" w:color="auto"/>
                <w:right w:val="none" w:sz="0" w:space="0" w:color="auto"/>
              </w:divBdr>
              <w:divsChild>
                <w:div w:id="193096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985449">
          <w:marLeft w:val="0"/>
          <w:marRight w:val="0"/>
          <w:marTop w:val="300"/>
          <w:marBottom w:val="0"/>
          <w:divBdr>
            <w:top w:val="none" w:sz="0" w:space="0" w:color="auto"/>
            <w:left w:val="none" w:sz="0" w:space="0" w:color="auto"/>
            <w:bottom w:val="none" w:sz="0" w:space="0" w:color="auto"/>
            <w:right w:val="none" w:sz="0" w:space="0" w:color="auto"/>
          </w:divBdr>
          <w:divsChild>
            <w:div w:id="1750619768">
              <w:marLeft w:val="0"/>
              <w:marRight w:val="0"/>
              <w:marTop w:val="0"/>
              <w:marBottom w:val="0"/>
              <w:divBdr>
                <w:top w:val="none" w:sz="0" w:space="0" w:color="auto"/>
                <w:left w:val="none" w:sz="0" w:space="0" w:color="auto"/>
                <w:bottom w:val="none" w:sz="0" w:space="0" w:color="auto"/>
                <w:right w:val="none" w:sz="0" w:space="0" w:color="auto"/>
              </w:divBdr>
              <w:divsChild>
                <w:div w:id="1193572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43247">
      <w:bodyDiv w:val="1"/>
      <w:marLeft w:val="0"/>
      <w:marRight w:val="0"/>
      <w:marTop w:val="0"/>
      <w:marBottom w:val="0"/>
      <w:divBdr>
        <w:top w:val="none" w:sz="0" w:space="0" w:color="auto"/>
        <w:left w:val="none" w:sz="0" w:space="0" w:color="auto"/>
        <w:bottom w:val="none" w:sz="0" w:space="0" w:color="auto"/>
        <w:right w:val="none" w:sz="0" w:space="0" w:color="auto"/>
      </w:divBdr>
      <w:divsChild>
        <w:div w:id="746272670">
          <w:marLeft w:val="0"/>
          <w:marRight w:val="0"/>
          <w:marTop w:val="0"/>
          <w:marBottom w:val="0"/>
          <w:divBdr>
            <w:top w:val="none" w:sz="0" w:space="0" w:color="auto"/>
            <w:left w:val="none" w:sz="0" w:space="0" w:color="auto"/>
            <w:bottom w:val="none" w:sz="0" w:space="0" w:color="auto"/>
            <w:right w:val="none" w:sz="0" w:space="0" w:color="auto"/>
          </w:divBdr>
        </w:div>
        <w:div w:id="96340267">
          <w:marLeft w:val="0"/>
          <w:marRight w:val="0"/>
          <w:marTop w:val="0"/>
          <w:marBottom w:val="0"/>
          <w:divBdr>
            <w:top w:val="none" w:sz="0" w:space="0" w:color="auto"/>
            <w:left w:val="none" w:sz="0" w:space="0" w:color="auto"/>
            <w:bottom w:val="none" w:sz="0" w:space="0" w:color="auto"/>
            <w:right w:val="none" w:sz="0" w:space="0" w:color="auto"/>
          </w:divBdr>
          <w:divsChild>
            <w:div w:id="1187910427">
              <w:marLeft w:val="0"/>
              <w:marRight w:val="0"/>
              <w:marTop w:val="0"/>
              <w:marBottom w:val="0"/>
              <w:divBdr>
                <w:top w:val="none" w:sz="0" w:space="0" w:color="auto"/>
                <w:left w:val="none" w:sz="0" w:space="0" w:color="auto"/>
                <w:bottom w:val="none" w:sz="0" w:space="0" w:color="auto"/>
                <w:right w:val="none" w:sz="0" w:space="0" w:color="auto"/>
              </w:divBdr>
            </w:div>
          </w:divsChild>
        </w:div>
        <w:div w:id="795684134">
          <w:marLeft w:val="0"/>
          <w:marRight w:val="0"/>
          <w:marTop w:val="0"/>
          <w:marBottom w:val="0"/>
          <w:divBdr>
            <w:top w:val="none" w:sz="0" w:space="0" w:color="auto"/>
            <w:left w:val="none" w:sz="0" w:space="0" w:color="auto"/>
            <w:bottom w:val="none" w:sz="0" w:space="0" w:color="auto"/>
            <w:right w:val="none" w:sz="0" w:space="0" w:color="auto"/>
          </w:divBdr>
        </w:div>
        <w:div w:id="293100717">
          <w:marLeft w:val="0"/>
          <w:marRight w:val="0"/>
          <w:marTop w:val="0"/>
          <w:marBottom w:val="0"/>
          <w:divBdr>
            <w:top w:val="none" w:sz="0" w:space="0" w:color="auto"/>
            <w:left w:val="none" w:sz="0" w:space="0" w:color="auto"/>
            <w:bottom w:val="none" w:sz="0" w:space="0" w:color="auto"/>
            <w:right w:val="none" w:sz="0" w:space="0" w:color="auto"/>
          </w:divBdr>
          <w:divsChild>
            <w:div w:id="504249165">
              <w:marLeft w:val="0"/>
              <w:marRight w:val="0"/>
              <w:marTop w:val="0"/>
              <w:marBottom w:val="0"/>
              <w:divBdr>
                <w:top w:val="none" w:sz="0" w:space="0" w:color="auto"/>
                <w:left w:val="none" w:sz="0" w:space="0" w:color="auto"/>
                <w:bottom w:val="none" w:sz="0" w:space="0" w:color="auto"/>
                <w:right w:val="none" w:sz="0" w:space="0" w:color="auto"/>
              </w:divBdr>
            </w:div>
          </w:divsChild>
        </w:div>
        <w:div w:id="1968587324">
          <w:marLeft w:val="0"/>
          <w:marRight w:val="0"/>
          <w:marTop w:val="0"/>
          <w:marBottom w:val="0"/>
          <w:divBdr>
            <w:top w:val="none" w:sz="0" w:space="0" w:color="auto"/>
            <w:left w:val="none" w:sz="0" w:space="0" w:color="auto"/>
            <w:bottom w:val="none" w:sz="0" w:space="0" w:color="auto"/>
            <w:right w:val="none" w:sz="0" w:space="0" w:color="auto"/>
          </w:divBdr>
        </w:div>
        <w:div w:id="1546403432">
          <w:marLeft w:val="0"/>
          <w:marRight w:val="0"/>
          <w:marTop w:val="0"/>
          <w:marBottom w:val="0"/>
          <w:divBdr>
            <w:top w:val="none" w:sz="0" w:space="0" w:color="auto"/>
            <w:left w:val="none" w:sz="0" w:space="0" w:color="auto"/>
            <w:bottom w:val="none" w:sz="0" w:space="0" w:color="auto"/>
            <w:right w:val="none" w:sz="0" w:space="0" w:color="auto"/>
          </w:divBdr>
          <w:divsChild>
            <w:div w:id="274289505">
              <w:marLeft w:val="0"/>
              <w:marRight w:val="0"/>
              <w:marTop w:val="0"/>
              <w:marBottom w:val="0"/>
              <w:divBdr>
                <w:top w:val="none" w:sz="0" w:space="0" w:color="auto"/>
                <w:left w:val="none" w:sz="0" w:space="0" w:color="auto"/>
                <w:bottom w:val="none" w:sz="0" w:space="0" w:color="auto"/>
                <w:right w:val="none" w:sz="0" w:space="0" w:color="auto"/>
              </w:divBdr>
            </w:div>
          </w:divsChild>
        </w:div>
        <w:div w:id="1048381833">
          <w:marLeft w:val="0"/>
          <w:marRight w:val="0"/>
          <w:marTop w:val="0"/>
          <w:marBottom w:val="0"/>
          <w:divBdr>
            <w:top w:val="none" w:sz="0" w:space="0" w:color="auto"/>
            <w:left w:val="none" w:sz="0" w:space="0" w:color="auto"/>
            <w:bottom w:val="none" w:sz="0" w:space="0" w:color="auto"/>
            <w:right w:val="none" w:sz="0" w:space="0" w:color="auto"/>
          </w:divBdr>
        </w:div>
        <w:div w:id="1981575757">
          <w:marLeft w:val="0"/>
          <w:marRight w:val="0"/>
          <w:marTop w:val="0"/>
          <w:marBottom w:val="0"/>
          <w:divBdr>
            <w:top w:val="none" w:sz="0" w:space="0" w:color="auto"/>
            <w:left w:val="none" w:sz="0" w:space="0" w:color="auto"/>
            <w:bottom w:val="none" w:sz="0" w:space="0" w:color="auto"/>
            <w:right w:val="none" w:sz="0" w:space="0" w:color="auto"/>
          </w:divBdr>
          <w:divsChild>
            <w:div w:id="1184589991">
              <w:marLeft w:val="0"/>
              <w:marRight w:val="0"/>
              <w:marTop w:val="0"/>
              <w:marBottom w:val="0"/>
              <w:divBdr>
                <w:top w:val="none" w:sz="0" w:space="0" w:color="auto"/>
                <w:left w:val="none" w:sz="0" w:space="0" w:color="auto"/>
                <w:bottom w:val="none" w:sz="0" w:space="0" w:color="auto"/>
                <w:right w:val="none" w:sz="0" w:space="0" w:color="auto"/>
              </w:divBdr>
            </w:div>
          </w:divsChild>
        </w:div>
        <w:div w:id="611016903">
          <w:marLeft w:val="0"/>
          <w:marRight w:val="0"/>
          <w:marTop w:val="0"/>
          <w:marBottom w:val="0"/>
          <w:divBdr>
            <w:top w:val="none" w:sz="0" w:space="0" w:color="auto"/>
            <w:left w:val="none" w:sz="0" w:space="0" w:color="auto"/>
            <w:bottom w:val="none" w:sz="0" w:space="0" w:color="auto"/>
            <w:right w:val="none" w:sz="0" w:space="0" w:color="auto"/>
          </w:divBdr>
        </w:div>
        <w:div w:id="1738236382">
          <w:marLeft w:val="0"/>
          <w:marRight w:val="0"/>
          <w:marTop w:val="0"/>
          <w:marBottom w:val="0"/>
          <w:divBdr>
            <w:top w:val="none" w:sz="0" w:space="0" w:color="auto"/>
            <w:left w:val="none" w:sz="0" w:space="0" w:color="auto"/>
            <w:bottom w:val="none" w:sz="0" w:space="0" w:color="auto"/>
            <w:right w:val="none" w:sz="0" w:space="0" w:color="auto"/>
          </w:divBdr>
          <w:divsChild>
            <w:div w:id="1296720332">
              <w:marLeft w:val="0"/>
              <w:marRight w:val="0"/>
              <w:marTop w:val="0"/>
              <w:marBottom w:val="0"/>
              <w:divBdr>
                <w:top w:val="none" w:sz="0" w:space="0" w:color="auto"/>
                <w:left w:val="none" w:sz="0" w:space="0" w:color="auto"/>
                <w:bottom w:val="none" w:sz="0" w:space="0" w:color="auto"/>
                <w:right w:val="none" w:sz="0" w:space="0" w:color="auto"/>
              </w:divBdr>
            </w:div>
          </w:divsChild>
        </w:div>
        <w:div w:id="662438652">
          <w:marLeft w:val="0"/>
          <w:marRight w:val="0"/>
          <w:marTop w:val="0"/>
          <w:marBottom w:val="0"/>
          <w:divBdr>
            <w:top w:val="none" w:sz="0" w:space="0" w:color="auto"/>
            <w:left w:val="none" w:sz="0" w:space="0" w:color="auto"/>
            <w:bottom w:val="none" w:sz="0" w:space="0" w:color="auto"/>
            <w:right w:val="none" w:sz="0" w:space="0" w:color="auto"/>
          </w:divBdr>
        </w:div>
        <w:div w:id="1463646299">
          <w:marLeft w:val="0"/>
          <w:marRight w:val="0"/>
          <w:marTop w:val="0"/>
          <w:marBottom w:val="0"/>
          <w:divBdr>
            <w:top w:val="none" w:sz="0" w:space="0" w:color="auto"/>
            <w:left w:val="none" w:sz="0" w:space="0" w:color="auto"/>
            <w:bottom w:val="none" w:sz="0" w:space="0" w:color="auto"/>
            <w:right w:val="none" w:sz="0" w:space="0" w:color="auto"/>
          </w:divBdr>
          <w:divsChild>
            <w:div w:id="71781210">
              <w:marLeft w:val="0"/>
              <w:marRight w:val="0"/>
              <w:marTop w:val="0"/>
              <w:marBottom w:val="0"/>
              <w:divBdr>
                <w:top w:val="none" w:sz="0" w:space="0" w:color="auto"/>
                <w:left w:val="none" w:sz="0" w:space="0" w:color="auto"/>
                <w:bottom w:val="none" w:sz="0" w:space="0" w:color="auto"/>
                <w:right w:val="none" w:sz="0" w:space="0" w:color="auto"/>
              </w:divBdr>
            </w:div>
          </w:divsChild>
        </w:div>
        <w:div w:id="1876888527">
          <w:marLeft w:val="0"/>
          <w:marRight w:val="0"/>
          <w:marTop w:val="0"/>
          <w:marBottom w:val="0"/>
          <w:divBdr>
            <w:top w:val="none" w:sz="0" w:space="0" w:color="auto"/>
            <w:left w:val="none" w:sz="0" w:space="0" w:color="auto"/>
            <w:bottom w:val="none" w:sz="0" w:space="0" w:color="auto"/>
            <w:right w:val="none" w:sz="0" w:space="0" w:color="auto"/>
          </w:divBdr>
        </w:div>
        <w:div w:id="1082066770">
          <w:marLeft w:val="0"/>
          <w:marRight w:val="0"/>
          <w:marTop w:val="0"/>
          <w:marBottom w:val="0"/>
          <w:divBdr>
            <w:top w:val="none" w:sz="0" w:space="0" w:color="auto"/>
            <w:left w:val="none" w:sz="0" w:space="0" w:color="auto"/>
            <w:bottom w:val="none" w:sz="0" w:space="0" w:color="auto"/>
            <w:right w:val="none" w:sz="0" w:space="0" w:color="auto"/>
          </w:divBdr>
          <w:divsChild>
            <w:div w:id="454100333">
              <w:marLeft w:val="0"/>
              <w:marRight w:val="0"/>
              <w:marTop w:val="0"/>
              <w:marBottom w:val="0"/>
              <w:divBdr>
                <w:top w:val="none" w:sz="0" w:space="0" w:color="auto"/>
                <w:left w:val="none" w:sz="0" w:space="0" w:color="auto"/>
                <w:bottom w:val="none" w:sz="0" w:space="0" w:color="auto"/>
                <w:right w:val="none" w:sz="0" w:space="0" w:color="auto"/>
              </w:divBdr>
            </w:div>
          </w:divsChild>
        </w:div>
        <w:div w:id="363407253">
          <w:marLeft w:val="0"/>
          <w:marRight w:val="0"/>
          <w:marTop w:val="300"/>
          <w:marBottom w:val="0"/>
          <w:divBdr>
            <w:top w:val="none" w:sz="0" w:space="0" w:color="auto"/>
            <w:left w:val="none" w:sz="0" w:space="0" w:color="auto"/>
            <w:bottom w:val="none" w:sz="0" w:space="0" w:color="auto"/>
            <w:right w:val="none" w:sz="0" w:space="0" w:color="auto"/>
          </w:divBdr>
          <w:divsChild>
            <w:div w:id="193422043">
              <w:marLeft w:val="0"/>
              <w:marRight w:val="0"/>
              <w:marTop w:val="0"/>
              <w:marBottom w:val="0"/>
              <w:divBdr>
                <w:top w:val="none" w:sz="0" w:space="0" w:color="auto"/>
                <w:left w:val="none" w:sz="0" w:space="0" w:color="auto"/>
                <w:bottom w:val="none" w:sz="0" w:space="0" w:color="auto"/>
                <w:right w:val="none" w:sz="0" w:space="0" w:color="auto"/>
              </w:divBdr>
              <w:divsChild>
                <w:div w:id="14939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90435">
          <w:marLeft w:val="0"/>
          <w:marRight w:val="0"/>
          <w:marTop w:val="300"/>
          <w:marBottom w:val="0"/>
          <w:divBdr>
            <w:top w:val="none" w:sz="0" w:space="0" w:color="auto"/>
            <w:left w:val="none" w:sz="0" w:space="0" w:color="auto"/>
            <w:bottom w:val="none" w:sz="0" w:space="0" w:color="auto"/>
            <w:right w:val="none" w:sz="0" w:space="0" w:color="auto"/>
          </w:divBdr>
          <w:divsChild>
            <w:div w:id="1959723969">
              <w:marLeft w:val="0"/>
              <w:marRight w:val="0"/>
              <w:marTop w:val="0"/>
              <w:marBottom w:val="0"/>
              <w:divBdr>
                <w:top w:val="none" w:sz="0" w:space="0" w:color="auto"/>
                <w:left w:val="none" w:sz="0" w:space="0" w:color="auto"/>
                <w:bottom w:val="none" w:sz="0" w:space="0" w:color="auto"/>
                <w:right w:val="none" w:sz="0" w:space="0" w:color="auto"/>
              </w:divBdr>
              <w:divsChild>
                <w:div w:id="2892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95967">
          <w:marLeft w:val="0"/>
          <w:marRight w:val="0"/>
          <w:marTop w:val="300"/>
          <w:marBottom w:val="0"/>
          <w:divBdr>
            <w:top w:val="none" w:sz="0" w:space="0" w:color="auto"/>
            <w:left w:val="none" w:sz="0" w:space="0" w:color="auto"/>
            <w:bottom w:val="none" w:sz="0" w:space="0" w:color="auto"/>
            <w:right w:val="none" w:sz="0" w:space="0" w:color="auto"/>
          </w:divBdr>
          <w:divsChild>
            <w:div w:id="1886287667">
              <w:marLeft w:val="0"/>
              <w:marRight w:val="0"/>
              <w:marTop w:val="0"/>
              <w:marBottom w:val="0"/>
              <w:divBdr>
                <w:top w:val="none" w:sz="0" w:space="0" w:color="auto"/>
                <w:left w:val="none" w:sz="0" w:space="0" w:color="auto"/>
                <w:bottom w:val="none" w:sz="0" w:space="0" w:color="auto"/>
                <w:right w:val="none" w:sz="0" w:space="0" w:color="auto"/>
              </w:divBdr>
              <w:divsChild>
                <w:div w:id="565605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3662">
          <w:marLeft w:val="0"/>
          <w:marRight w:val="0"/>
          <w:marTop w:val="300"/>
          <w:marBottom w:val="0"/>
          <w:divBdr>
            <w:top w:val="none" w:sz="0" w:space="0" w:color="auto"/>
            <w:left w:val="none" w:sz="0" w:space="0" w:color="auto"/>
            <w:bottom w:val="none" w:sz="0" w:space="0" w:color="auto"/>
            <w:right w:val="none" w:sz="0" w:space="0" w:color="auto"/>
          </w:divBdr>
          <w:divsChild>
            <w:div w:id="2125223710">
              <w:marLeft w:val="0"/>
              <w:marRight w:val="0"/>
              <w:marTop w:val="0"/>
              <w:marBottom w:val="0"/>
              <w:divBdr>
                <w:top w:val="none" w:sz="0" w:space="0" w:color="auto"/>
                <w:left w:val="none" w:sz="0" w:space="0" w:color="auto"/>
                <w:bottom w:val="none" w:sz="0" w:space="0" w:color="auto"/>
                <w:right w:val="none" w:sz="0" w:space="0" w:color="auto"/>
              </w:divBdr>
              <w:divsChild>
                <w:div w:id="160615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225111">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 w:id="793839102">
          <w:marLeft w:val="0"/>
          <w:marRight w:val="0"/>
          <w:marTop w:val="0"/>
          <w:marBottom w:val="0"/>
          <w:divBdr>
            <w:top w:val="none" w:sz="0" w:space="0" w:color="auto"/>
            <w:left w:val="none" w:sz="0" w:space="0" w:color="auto"/>
            <w:bottom w:val="none" w:sz="0" w:space="0" w:color="auto"/>
            <w:right w:val="none" w:sz="0" w:space="0" w:color="auto"/>
          </w:divBdr>
          <w:divsChild>
            <w:div w:id="2064022241">
              <w:marLeft w:val="0"/>
              <w:marRight w:val="0"/>
              <w:marTop w:val="0"/>
              <w:marBottom w:val="0"/>
              <w:divBdr>
                <w:top w:val="none" w:sz="0" w:space="0" w:color="auto"/>
                <w:left w:val="none" w:sz="0" w:space="0" w:color="auto"/>
                <w:bottom w:val="none" w:sz="0" w:space="0" w:color="auto"/>
                <w:right w:val="none" w:sz="0" w:space="0" w:color="auto"/>
              </w:divBdr>
            </w:div>
          </w:divsChild>
        </w:div>
        <w:div w:id="1566456922">
          <w:marLeft w:val="0"/>
          <w:marRight w:val="0"/>
          <w:marTop w:val="0"/>
          <w:marBottom w:val="0"/>
          <w:divBdr>
            <w:top w:val="none" w:sz="0" w:space="0" w:color="auto"/>
            <w:left w:val="none" w:sz="0" w:space="0" w:color="auto"/>
            <w:bottom w:val="none" w:sz="0" w:space="0" w:color="auto"/>
            <w:right w:val="none" w:sz="0" w:space="0" w:color="auto"/>
          </w:divBdr>
        </w:div>
        <w:div w:id="906261315">
          <w:marLeft w:val="0"/>
          <w:marRight w:val="0"/>
          <w:marTop w:val="0"/>
          <w:marBottom w:val="0"/>
          <w:divBdr>
            <w:top w:val="none" w:sz="0" w:space="0" w:color="auto"/>
            <w:left w:val="none" w:sz="0" w:space="0" w:color="auto"/>
            <w:bottom w:val="none" w:sz="0" w:space="0" w:color="auto"/>
            <w:right w:val="none" w:sz="0" w:space="0" w:color="auto"/>
          </w:divBdr>
          <w:divsChild>
            <w:div w:id="1528326643">
              <w:marLeft w:val="0"/>
              <w:marRight w:val="0"/>
              <w:marTop w:val="0"/>
              <w:marBottom w:val="0"/>
              <w:divBdr>
                <w:top w:val="none" w:sz="0" w:space="0" w:color="auto"/>
                <w:left w:val="none" w:sz="0" w:space="0" w:color="auto"/>
                <w:bottom w:val="none" w:sz="0" w:space="0" w:color="auto"/>
                <w:right w:val="none" w:sz="0" w:space="0" w:color="auto"/>
              </w:divBdr>
            </w:div>
          </w:divsChild>
        </w:div>
        <w:div w:id="1873807414">
          <w:marLeft w:val="0"/>
          <w:marRight w:val="0"/>
          <w:marTop w:val="0"/>
          <w:marBottom w:val="0"/>
          <w:divBdr>
            <w:top w:val="none" w:sz="0" w:space="0" w:color="auto"/>
            <w:left w:val="none" w:sz="0" w:space="0" w:color="auto"/>
            <w:bottom w:val="none" w:sz="0" w:space="0" w:color="auto"/>
            <w:right w:val="none" w:sz="0" w:space="0" w:color="auto"/>
          </w:divBdr>
        </w:div>
        <w:div w:id="734931306">
          <w:marLeft w:val="0"/>
          <w:marRight w:val="0"/>
          <w:marTop w:val="0"/>
          <w:marBottom w:val="0"/>
          <w:divBdr>
            <w:top w:val="none" w:sz="0" w:space="0" w:color="auto"/>
            <w:left w:val="none" w:sz="0" w:space="0" w:color="auto"/>
            <w:bottom w:val="none" w:sz="0" w:space="0" w:color="auto"/>
            <w:right w:val="none" w:sz="0" w:space="0" w:color="auto"/>
          </w:divBdr>
          <w:divsChild>
            <w:div w:id="2033914849">
              <w:marLeft w:val="0"/>
              <w:marRight w:val="0"/>
              <w:marTop w:val="0"/>
              <w:marBottom w:val="0"/>
              <w:divBdr>
                <w:top w:val="none" w:sz="0" w:space="0" w:color="auto"/>
                <w:left w:val="none" w:sz="0" w:space="0" w:color="auto"/>
                <w:bottom w:val="none" w:sz="0" w:space="0" w:color="auto"/>
                <w:right w:val="none" w:sz="0" w:space="0" w:color="auto"/>
              </w:divBdr>
            </w:div>
          </w:divsChild>
        </w:div>
        <w:div w:id="1610047942">
          <w:marLeft w:val="0"/>
          <w:marRight w:val="0"/>
          <w:marTop w:val="0"/>
          <w:marBottom w:val="0"/>
          <w:divBdr>
            <w:top w:val="none" w:sz="0" w:space="0" w:color="auto"/>
            <w:left w:val="none" w:sz="0" w:space="0" w:color="auto"/>
            <w:bottom w:val="none" w:sz="0" w:space="0" w:color="auto"/>
            <w:right w:val="none" w:sz="0" w:space="0" w:color="auto"/>
          </w:divBdr>
        </w:div>
        <w:div w:id="122846826">
          <w:marLeft w:val="0"/>
          <w:marRight w:val="0"/>
          <w:marTop w:val="0"/>
          <w:marBottom w:val="0"/>
          <w:divBdr>
            <w:top w:val="none" w:sz="0" w:space="0" w:color="auto"/>
            <w:left w:val="none" w:sz="0" w:space="0" w:color="auto"/>
            <w:bottom w:val="none" w:sz="0" w:space="0" w:color="auto"/>
            <w:right w:val="none" w:sz="0" w:space="0" w:color="auto"/>
          </w:divBdr>
          <w:divsChild>
            <w:div w:id="417291384">
              <w:marLeft w:val="0"/>
              <w:marRight w:val="0"/>
              <w:marTop w:val="0"/>
              <w:marBottom w:val="0"/>
              <w:divBdr>
                <w:top w:val="none" w:sz="0" w:space="0" w:color="auto"/>
                <w:left w:val="none" w:sz="0" w:space="0" w:color="auto"/>
                <w:bottom w:val="none" w:sz="0" w:space="0" w:color="auto"/>
                <w:right w:val="none" w:sz="0" w:space="0" w:color="auto"/>
              </w:divBdr>
            </w:div>
          </w:divsChild>
        </w:div>
        <w:div w:id="1256136822">
          <w:marLeft w:val="0"/>
          <w:marRight w:val="0"/>
          <w:marTop w:val="0"/>
          <w:marBottom w:val="0"/>
          <w:divBdr>
            <w:top w:val="none" w:sz="0" w:space="0" w:color="auto"/>
            <w:left w:val="none" w:sz="0" w:space="0" w:color="auto"/>
            <w:bottom w:val="none" w:sz="0" w:space="0" w:color="auto"/>
            <w:right w:val="none" w:sz="0" w:space="0" w:color="auto"/>
          </w:divBdr>
        </w:div>
        <w:div w:id="805775006">
          <w:marLeft w:val="0"/>
          <w:marRight w:val="0"/>
          <w:marTop w:val="0"/>
          <w:marBottom w:val="0"/>
          <w:divBdr>
            <w:top w:val="none" w:sz="0" w:space="0" w:color="auto"/>
            <w:left w:val="none" w:sz="0" w:space="0" w:color="auto"/>
            <w:bottom w:val="none" w:sz="0" w:space="0" w:color="auto"/>
            <w:right w:val="none" w:sz="0" w:space="0" w:color="auto"/>
          </w:divBdr>
          <w:divsChild>
            <w:div w:id="1785031849">
              <w:marLeft w:val="0"/>
              <w:marRight w:val="0"/>
              <w:marTop w:val="0"/>
              <w:marBottom w:val="0"/>
              <w:divBdr>
                <w:top w:val="none" w:sz="0" w:space="0" w:color="auto"/>
                <w:left w:val="none" w:sz="0" w:space="0" w:color="auto"/>
                <w:bottom w:val="none" w:sz="0" w:space="0" w:color="auto"/>
                <w:right w:val="none" w:sz="0" w:space="0" w:color="auto"/>
              </w:divBdr>
            </w:div>
          </w:divsChild>
        </w:div>
        <w:div w:id="2115204274">
          <w:marLeft w:val="0"/>
          <w:marRight w:val="0"/>
          <w:marTop w:val="0"/>
          <w:marBottom w:val="0"/>
          <w:divBdr>
            <w:top w:val="none" w:sz="0" w:space="0" w:color="auto"/>
            <w:left w:val="none" w:sz="0" w:space="0" w:color="auto"/>
            <w:bottom w:val="none" w:sz="0" w:space="0" w:color="auto"/>
            <w:right w:val="none" w:sz="0" w:space="0" w:color="auto"/>
          </w:divBdr>
        </w:div>
        <w:div w:id="1278829493">
          <w:marLeft w:val="0"/>
          <w:marRight w:val="0"/>
          <w:marTop w:val="0"/>
          <w:marBottom w:val="0"/>
          <w:divBdr>
            <w:top w:val="none" w:sz="0" w:space="0" w:color="auto"/>
            <w:left w:val="none" w:sz="0" w:space="0" w:color="auto"/>
            <w:bottom w:val="none" w:sz="0" w:space="0" w:color="auto"/>
            <w:right w:val="none" w:sz="0" w:space="0" w:color="auto"/>
          </w:divBdr>
          <w:divsChild>
            <w:div w:id="178201157">
              <w:marLeft w:val="0"/>
              <w:marRight w:val="0"/>
              <w:marTop w:val="0"/>
              <w:marBottom w:val="0"/>
              <w:divBdr>
                <w:top w:val="none" w:sz="0" w:space="0" w:color="auto"/>
                <w:left w:val="none" w:sz="0" w:space="0" w:color="auto"/>
                <w:bottom w:val="none" w:sz="0" w:space="0" w:color="auto"/>
                <w:right w:val="none" w:sz="0" w:space="0" w:color="auto"/>
              </w:divBdr>
            </w:div>
          </w:divsChild>
        </w:div>
        <w:div w:id="744569947">
          <w:marLeft w:val="0"/>
          <w:marRight w:val="0"/>
          <w:marTop w:val="0"/>
          <w:marBottom w:val="0"/>
          <w:divBdr>
            <w:top w:val="none" w:sz="0" w:space="0" w:color="auto"/>
            <w:left w:val="none" w:sz="0" w:space="0" w:color="auto"/>
            <w:bottom w:val="none" w:sz="0" w:space="0" w:color="auto"/>
            <w:right w:val="none" w:sz="0" w:space="0" w:color="auto"/>
          </w:divBdr>
        </w:div>
        <w:div w:id="1999071489">
          <w:marLeft w:val="0"/>
          <w:marRight w:val="0"/>
          <w:marTop w:val="0"/>
          <w:marBottom w:val="0"/>
          <w:divBdr>
            <w:top w:val="none" w:sz="0" w:space="0" w:color="auto"/>
            <w:left w:val="none" w:sz="0" w:space="0" w:color="auto"/>
            <w:bottom w:val="none" w:sz="0" w:space="0" w:color="auto"/>
            <w:right w:val="none" w:sz="0" w:space="0" w:color="auto"/>
          </w:divBdr>
          <w:divsChild>
            <w:div w:id="94061729">
              <w:marLeft w:val="0"/>
              <w:marRight w:val="0"/>
              <w:marTop w:val="0"/>
              <w:marBottom w:val="0"/>
              <w:divBdr>
                <w:top w:val="none" w:sz="0" w:space="0" w:color="auto"/>
                <w:left w:val="none" w:sz="0" w:space="0" w:color="auto"/>
                <w:bottom w:val="none" w:sz="0" w:space="0" w:color="auto"/>
                <w:right w:val="none" w:sz="0" w:space="0" w:color="auto"/>
              </w:divBdr>
            </w:div>
          </w:divsChild>
        </w:div>
        <w:div w:id="1852523471">
          <w:marLeft w:val="0"/>
          <w:marRight w:val="0"/>
          <w:marTop w:val="300"/>
          <w:marBottom w:val="0"/>
          <w:divBdr>
            <w:top w:val="none" w:sz="0" w:space="0" w:color="auto"/>
            <w:left w:val="none" w:sz="0" w:space="0" w:color="auto"/>
            <w:bottom w:val="none" w:sz="0" w:space="0" w:color="auto"/>
            <w:right w:val="none" w:sz="0" w:space="0" w:color="auto"/>
          </w:divBdr>
          <w:divsChild>
            <w:div w:id="269163638">
              <w:marLeft w:val="0"/>
              <w:marRight w:val="0"/>
              <w:marTop w:val="0"/>
              <w:marBottom w:val="0"/>
              <w:divBdr>
                <w:top w:val="none" w:sz="0" w:space="0" w:color="auto"/>
                <w:left w:val="none" w:sz="0" w:space="0" w:color="auto"/>
                <w:bottom w:val="none" w:sz="0" w:space="0" w:color="auto"/>
                <w:right w:val="none" w:sz="0" w:space="0" w:color="auto"/>
              </w:divBdr>
              <w:divsChild>
                <w:div w:id="212241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5895">
          <w:marLeft w:val="0"/>
          <w:marRight w:val="0"/>
          <w:marTop w:val="300"/>
          <w:marBottom w:val="0"/>
          <w:divBdr>
            <w:top w:val="none" w:sz="0" w:space="0" w:color="auto"/>
            <w:left w:val="none" w:sz="0" w:space="0" w:color="auto"/>
            <w:bottom w:val="none" w:sz="0" w:space="0" w:color="auto"/>
            <w:right w:val="none" w:sz="0" w:space="0" w:color="auto"/>
          </w:divBdr>
          <w:divsChild>
            <w:div w:id="1529222002">
              <w:marLeft w:val="0"/>
              <w:marRight w:val="0"/>
              <w:marTop w:val="0"/>
              <w:marBottom w:val="0"/>
              <w:divBdr>
                <w:top w:val="none" w:sz="0" w:space="0" w:color="auto"/>
                <w:left w:val="none" w:sz="0" w:space="0" w:color="auto"/>
                <w:bottom w:val="none" w:sz="0" w:space="0" w:color="auto"/>
                <w:right w:val="none" w:sz="0" w:space="0" w:color="auto"/>
              </w:divBdr>
              <w:divsChild>
                <w:div w:id="184898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760119">
          <w:marLeft w:val="0"/>
          <w:marRight w:val="0"/>
          <w:marTop w:val="300"/>
          <w:marBottom w:val="0"/>
          <w:divBdr>
            <w:top w:val="none" w:sz="0" w:space="0" w:color="auto"/>
            <w:left w:val="none" w:sz="0" w:space="0" w:color="auto"/>
            <w:bottom w:val="none" w:sz="0" w:space="0" w:color="auto"/>
            <w:right w:val="none" w:sz="0" w:space="0" w:color="auto"/>
          </w:divBdr>
          <w:divsChild>
            <w:div w:id="878853969">
              <w:marLeft w:val="0"/>
              <w:marRight w:val="0"/>
              <w:marTop w:val="0"/>
              <w:marBottom w:val="0"/>
              <w:divBdr>
                <w:top w:val="none" w:sz="0" w:space="0" w:color="auto"/>
                <w:left w:val="none" w:sz="0" w:space="0" w:color="auto"/>
                <w:bottom w:val="none" w:sz="0" w:space="0" w:color="auto"/>
                <w:right w:val="none" w:sz="0" w:space="0" w:color="auto"/>
              </w:divBdr>
              <w:divsChild>
                <w:div w:id="10879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482">
          <w:marLeft w:val="0"/>
          <w:marRight w:val="0"/>
          <w:marTop w:val="300"/>
          <w:marBottom w:val="0"/>
          <w:divBdr>
            <w:top w:val="none" w:sz="0" w:space="0" w:color="auto"/>
            <w:left w:val="none" w:sz="0" w:space="0" w:color="auto"/>
            <w:bottom w:val="none" w:sz="0" w:space="0" w:color="auto"/>
            <w:right w:val="none" w:sz="0" w:space="0" w:color="auto"/>
          </w:divBdr>
          <w:divsChild>
            <w:div w:id="868685565">
              <w:marLeft w:val="0"/>
              <w:marRight w:val="0"/>
              <w:marTop w:val="0"/>
              <w:marBottom w:val="0"/>
              <w:divBdr>
                <w:top w:val="none" w:sz="0" w:space="0" w:color="auto"/>
                <w:left w:val="none" w:sz="0" w:space="0" w:color="auto"/>
                <w:bottom w:val="none" w:sz="0" w:space="0" w:color="auto"/>
                <w:right w:val="none" w:sz="0" w:space="0" w:color="auto"/>
              </w:divBdr>
              <w:divsChild>
                <w:div w:id="195193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19090">
      <w:bodyDiv w:val="1"/>
      <w:marLeft w:val="0"/>
      <w:marRight w:val="0"/>
      <w:marTop w:val="0"/>
      <w:marBottom w:val="0"/>
      <w:divBdr>
        <w:top w:val="none" w:sz="0" w:space="0" w:color="auto"/>
        <w:left w:val="none" w:sz="0" w:space="0" w:color="auto"/>
        <w:bottom w:val="none" w:sz="0" w:space="0" w:color="auto"/>
        <w:right w:val="none" w:sz="0" w:space="0" w:color="auto"/>
      </w:divBdr>
      <w:divsChild>
        <w:div w:id="615019574">
          <w:marLeft w:val="0"/>
          <w:marRight w:val="0"/>
          <w:marTop w:val="0"/>
          <w:marBottom w:val="0"/>
          <w:divBdr>
            <w:top w:val="none" w:sz="0" w:space="0" w:color="auto"/>
            <w:left w:val="none" w:sz="0" w:space="0" w:color="auto"/>
            <w:bottom w:val="none" w:sz="0" w:space="0" w:color="auto"/>
            <w:right w:val="none" w:sz="0" w:space="0" w:color="auto"/>
          </w:divBdr>
        </w:div>
        <w:div w:id="1950431031">
          <w:marLeft w:val="0"/>
          <w:marRight w:val="0"/>
          <w:marTop w:val="0"/>
          <w:marBottom w:val="0"/>
          <w:divBdr>
            <w:top w:val="none" w:sz="0" w:space="0" w:color="auto"/>
            <w:left w:val="none" w:sz="0" w:space="0" w:color="auto"/>
            <w:bottom w:val="none" w:sz="0" w:space="0" w:color="auto"/>
            <w:right w:val="none" w:sz="0" w:space="0" w:color="auto"/>
          </w:divBdr>
          <w:divsChild>
            <w:div w:id="1445734195">
              <w:marLeft w:val="0"/>
              <w:marRight w:val="0"/>
              <w:marTop w:val="0"/>
              <w:marBottom w:val="0"/>
              <w:divBdr>
                <w:top w:val="none" w:sz="0" w:space="0" w:color="auto"/>
                <w:left w:val="none" w:sz="0" w:space="0" w:color="auto"/>
                <w:bottom w:val="none" w:sz="0" w:space="0" w:color="auto"/>
                <w:right w:val="none" w:sz="0" w:space="0" w:color="auto"/>
              </w:divBdr>
            </w:div>
          </w:divsChild>
        </w:div>
        <w:div w:id="1611350723">
          <w:marLeft w:val="0"/>
          <w:marRight w:val="0"/>
          <w:marTop w:val="0"/>
          <w:marBottom w:val="0"/>
          <w:divBdr>
            <w:top w:val="none" w:sz="0" w:space="0" w:color="auto"/>
            <w:left w:val="none" w:sz="0" w:space="0" w:color="auto"/>
            <w:bottom w:val="none" w:sz="0" w:space="0" w:color="auto"/>
            <w:right w:val="none" w:sz="0" w:space="0" w:color="auto"/>
          </w:divBdr>
        </w:div>
        <w:div w:id="2025862932">
          <w:marLeft w:val="0"/>
          <w:marRight w:val="0"/>
          <w:marTop w:val="0"/>
          <w:marBottom w:val="0"/>
          <w:divBdr>
            <w:top w:val="none" w:sz="0" w:space="0" w:color="auto"/>
            <w:left w:val="none" w:sz="0" w:space="0" w:color="auto"/>
            <w:bottom w:val="none" w:sz="0" w:space="0" w:color="auto"/>
            <w:right w:val="none" w:sz="0" w:space="0" w:color="auto"/>
          </w:divBdr>
          <w:divsChild>
            <w:div w:id="1249080658">
              <w:marLeft w:val="0"/>
              <w:marRight w:val="0"/>
              <w:marTop w:val="0"/>
              <w:marBottom w:val="0"/>
              <w:divBdr>
                <w:top w:val="none" w:sz="0" w:space="0" w:color="auto"/>
                <w:left w:val="none" w:sz="0" w:space="0" w:color="auto"/>
                <w:bottom w:val="none" w:sz="0" w:space="0" w:color="auto"/>
                <w:right w:val="none" w:sz="0" w:space="0" w:color="auto"/>
              </w:divBdr>
            </w:div>
          </w:divsChild>
        </w:div>
        <w:div w:id="369183359">
          <w:marLeft w:val="0"/>
          <w:marRight w:val="0"/>
          <w:marTop w:val="0"/>
          <w:marBottom w:val="0"/>
          <w:divBdr>
            <w:top w:val="none" w:sz="0" w:space="0" w:color="auto"/>
            <w:left w:val="none" w:sz="0" w:space="0" w:color="auto"/>
            <w:bottom w:val="none" w:sz="0" w:space="0" w:color="auto"/>
            <w:right w:val="none" w:sz="0" w:space="0" w:color="auto"/>
          </w:divBdr>
        </w:div>
        <w:div w:id="1604342026">
          <w:marLeft w:val="0"/>
          <w:marRight w:val="0"/>
          <w:marTop w:val="0"/>
          <w:marBottom w:val="0"/>
          <w:divBdr>
            <w:top w:val="none" w:sz="0" w:space="0" w:color="auto"/>
            <w:left w:val="none" w:sz="0" w:space="0" w:color="auto"/>
            <w:bottom w:val="none" w:sz="0" w:space="0" w:color="auto"/>
            <w:right w:val="none" w:sz="0" w:space="0" w:color="auto"/>
          </w:divBdr>
          <w:divsChild>
            <w:div w:id="144393337">
              <w:marLeft w:val="0"/>
              <w:marRight w:val="0"/>
              <w:marTop w:val="0"/>
              <w:marBottom w:val="0"/>
              <w:divBdr>
                <w:top w:val="none" w:sz="0" w:space="0" w:color="auto"/>
                <w:left w:val="none" w:sz="0" w:space="0" w:color="auto"/>
                <w:bottom w:val="none" w:sz="0" w:space="0" w:color="auto"/>
                <w:right w:val="none" w:sz="0" w:space="0" w:color="auto"/>
              </w:divBdr>
            </w:div>
          </w:divsChild>
        </w:div>
        <w:div w:id="118451521">
          <w:marLeft w:val="0"/>
          <w:marRight w:val="0"/>
          <w:marTop w:val="0"/>
          <w:marBottom w:val="0"/>
          <w:divBdr>
            <w:top w:val="none" w:sz="0" w:space="0" w:color="auto"/>
            <w:left w:val="none" w:sz="0" w:space="0" w:color="auto"/>
            <w:bottom w:val="none" w:sz="0" w:space="0" w:color="auto"/>
            <w:right w:val="none" w:sz="0" w:space="0" w:color="auto"/>
          </w:divBdr>
        </w:div>
        <w:div w:id="1066948769">
          <w:marLeft w:val="0"/>
          <w:marRight w:val="0"/>
          <w:marTop w:val="0"/>
          <w:marBottom w:val="0"/>
          <w:divBdr>
            <w:top w:val="none" w:sz="0" w:space="0" w:color="auto"/>
            <w:left w:val="none" w:sz="0" w:space="0" w:color="auto"/>
            <w:bottom w:val="none" w:sz="0" w:space="0" w:color="auto"/>
            <w:right w:val="none" w:sz="0" w:space="0" w:color="auto"/>
          </w:divBdr>
          <w:divsChild>
            <w:div w:id="31883061">
              <w:marLeft w:val="0"/>
              <w:marRight w:val="0"/>
              <w:marTop w:val="0"/>
              <w:marBottom w:val="0"/>
              <w:divBdr>
                <w:top w:val="none" w:sz="0" w:space="0" w:color="auto"/>
                <w:left w:val="none" w:sz="0" w:space="0" w:color="auto"/>
                <w:bottom w:val="none" w:sz="0" w:space="0" w:color="auto"/>
                <w:right w:val="none" w:sz="0" w:space="0" w:color="auto"/>
              </w:divBdr>
            </w:div>
          </w:divsChild>
        </w:div>
        <w:div w:id="1061975756">
          <w:marLeft w:val="0"/>
          <w:marRight w:val="0"/>
          <w:marTop w:val="0"/>
          <w:marBottom w:val="0"/>
          <w:divBdr>
            <w:top w:val="none" w:sz="0" w:space="0" w:color="auto"/>
            <w:left w:val="none" w:sz="0" w:space="0" w:color="auto"/>
            <w:bottom w:val="none" w:sz="0" w:space="0" w:color="auto"/>
            <w:right w:val="none" w:sz="0" w:space="0" w:color="auto"/>
          </w:divBdr>
        </w:div>
        <w:div w:id="1023744951">
          <w:marLeft w:val="0"/>
          <w:marRight w:val="0"/>
          <w:marTop w:val="0"/>
          <w:marBottom w:val="0"/>
          <w:divBdr>
            <w:top w:val="none" w:sz="0" w:space="0" w:color="auto"/>
            <w:left w:val="none" w:sz="0" w:space="0" w:color="auto"/>
            <w:bottom w:val="none" w:sz="0" w:space="0" w:color="auto"/>
            <w:right w:val="none" w:sz="0" w:space="0" w:color="auto"/>
          </w:divBdr>
          <w:divsChild>
            <w:div w:id="535387778">
              <w:marLeft w:val="0"/>
              <w:marRight w:val="0"/>
              <w:marTop w:val="0"/>
              <w:marBottom w:val="0"/>
              <w:divBdr>
                <w:top w:val="none" w:sz="0" w:space="0" w:color="auto"/>
                <w:left w:val="none" w:sz="0" w:space="0" w:color="auto"/>
                <w:bottom w:val="none" w:sz="0" w:space="0" w:color="auto"/>
                <w:right w:val="none" w:sz="0" w:space="0" w:color="auto"/>
              </w:divBdr>
            </w:div>
          </w:divsChild>
        </w:div>
        <w:div w:id="953554912">
          <w:marLeft w:val="0"/>
          <w:marRight w:val="0"/>
          <w:marTop w:val="0"/>
          <w:marBottom w:val="0"/>
          <w:divBdr>
            <w:top w:val="none" w:sz="0" w:space="0" w:color="auto"/>
            <w:left w:val="none" w:sz="0" w:space="0" w:color="auto"/>
            <w:bottom w:val="none" w:sz="0" w:space="0" w:color="auto"/>
            <w:right w:val="none" w:sz="0" w:space="0" w:color="auto"/>
          </w:divBdr>
        </w:div>
        <w:div w:id="1230775020">
          <w:marLeft w:val="0"/>
          <w:marRight w:val="0"/>
          <w:marTop w:val="0"/>
          <w:marBottom w:val="0"/>
          <w:divBdr>
            <w:top w:val="none" w:sz="0" w:space="0" w:color="auto"/>
            <w:left w:val="none" w:sz="0" w:space="0" w:color="auto"/>
            <w:bottom w:val="none" w:sz="0" w:space="0" w:color="auto"/>
            <w:right w:val="none" w:sz="0" w:space="0" w:color="auto"/>
          </w:divBdr>
          <w:divsChild>
            <w:div w:id="218397660">
              <w:marLeft w:val="0"/>
              <w:marRight w:val="0"/>
              <w:marTop w:val="0"/>
              <w:marBottom w:val="0"/>
              <w:divBdr>
                <w:top w:val="none" w:sz="0" w:space="0" w:color="auto"/>
                <w:left w:val="none" w:sz="0" w:space="0" w:color="auto"/>
                <w:bottom w:val="none" w:sz="0" w:space="0" w:color="auto"/>
                <w:right w:val="none" w:sz="0" w:space="0" w:color="auto"/>
              </w:divBdr>
            </w:div>
          </w:divsChild>
        </w:div>
        <w:div w:id="1418480783">
          <w:marLeft w:val="0"/>
          <w:marRight w:val="0"/>
          <w:marTop w:val="0"/>
          <w:marBottom w:val="0"/>
          <w:divBdr>
            <w:top w:val="none" w:sz="0" w:space="0" w:color="auto"/>
            <w:left w:val="none" w:sz="0" w:space="0" w:color="auto"/>
            <w:bottom w:val="none" w:sz="0" w:space="0" w:color="auto"/>
            <w:right w:val="none" w:sz="0" w:space="0" w:color="auto"/>
          </w:divBdr>
        </w:div>
        <w:div w:id="242759159">
          <w:marLeft w:val="0"/>
          <w:marRight w:val="0"/>
          <w:marTop w:val="0"/>
          <w:marBottom w:val="0"/>
          <w:divBdr>
            <w:top w:val="none" w:sz="0" w:space="0" w:color="auto"/>
            <w:left w:val="none" w:sz="0" w:space="0" w:color="auto"/>
            <w:bottom w:val="none" w:sz="0" w:space="0" w:color="auto"/>
            <w:right w:val="none" w:sz="0" w:space="0" w:color="auto"/>
          </w:divBdr>
          <w:divsChild>
            <w:div w:id="965163139">
              <w:marLeft w:val="0"/>
              <w:marRight w:val="0"/>
              <w:marTop w:val="0"/>
              <w:marBottom w:val="0"/>
              <w:divBdr>
                <w:top w:val="none" w:sz="0" w:space="0" w:color="auto"/>
                <w:left w:val="none" w:sz="0" w:space="0" w:color="auto"/>
                <w:bottom w:val="none" w:sz="0" w:space="0" w:color="auto"/>
                <w:right w:val="none" w:sz="0" w:space="0" w:color="auto"/>
              </w:divBdr>
            </w:div>
          </w:divsChild>
        </w:div>
        <w:div w:id="1827358264">
          <w:marLeft w:val="0"/>
          <w:marRight w:val="0"/>
          <w:marTop w:val="300"/>
          <w:marBottom w:val="0"/>
          <w:divBdr>
            <w:top w:val="none" w:sz="0" w:space="0" w:color="auto"/>
            <w:left w:val="none" w:sz="0" w:space="0" w:color="auto"/>
            <w:bottom w:val="none" w:sz="0" w:space="0" w:color="auto"/>
            <w:right w:val="none" w:sz="0" w:space="0" w:color="auto"/>
          </w:divBdr>
          <w:divsChild>
            <w:div w:id="1473983351">
              <w:marLeft w:val="0"/>
              <w:marRight w:val="0"/>
              <w:marTop w:val="0"/>
              <w:marBottom w:val="0"/>
              <w:divBdr>
                <w:top w:val="none" w:sz="0" w:space="0" w:color="auto"/>
                <w:left w:val="none" w:sz="0" w:space="0" w:color="auto"/>
                <w:bottom w:val="none" w:sz="0" w:space="0" w:color="auto"/>
                <w:right w:val="none" w:sz="0" w:space="0" w:color="auto"/>
              </w:divBdr>
              <w:divsChild>
                <w:div w:id="185861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50405">
          <w:marLeft w:val="0"/>
          <w:marRight w:val="0"/>
          <w:marTop w:val="300"/>
          <w:marBottom w:val="0"/>
          <w:divBdr>
            <w:top w:val="none" w:sz="0" w:space="0" w:color="auto"/>
            <w:left w:val="none" w:sz="0" w:space="0" w:color="auto"/>
            <w:bottom w:val="none" w:sz="0" w:space="0" w:color="auto"/>
            <w:right w:val="none" w:sz="0" w:space="0" w:color="auto"/>
          </w:divBdr>
          <w:divsChild>
            <w:div w:id="356007765">
              <w:marLeft w:val="0"/>
              <w:marRight w:val="0"/>
              <w:marTop w:val="0"/>
              <w:marBottom w:val="0"/>
              <w:divBdr>
                <w:top w:val="none" w:sz="0" w:space="0" w:color="auto"/>
                <w:left w:val="none" w:sz="0" w:space="0" w:color="auto"/>
                <w:bottom w:val="none" w:sz="0" w:space="0" w:color="auto"/>
                <w:right w:val="none" w:sz="0" w:space="0" w:color="auto"/>
              </w:divBdr>
              <w:divsChild>
                <w:div w:id="210430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228189">
          <w:marLeft w:val="0"/>
          <w:marRight w:val="0"/>
          <w:marTop w:val="300"/>
          <w:marBottom w:val="0"/>
          <w:divBdr>
            <w:top w:val="none" w:sz="0" w:space="0" w:color="auto"/>
            <w:left w:val="none" w:sz="0" w:space="0" w:color="auto"/>
            <w:bottom w:val="none" w:sz="0" w:space="0" w:color="auto"/>
            <w:right w:val="none" w:sz="0" w:space="0" w:color="auto"/>
          </w:divBdr>
          <w:divsChild>
            <w:div w:id="595941904">
              <w:marLeft w:val="0"/>
              <w:marRight w:val="0"/>
              <w:marTop w:val="0"/>
              <w:marBottom w:val="0"/>
              <w:divBdr>
                <w:top w:val="none" w:sz="0" w:space="0" w:color="auto"/>
                <w:left w:val="none" w:sz="0" w:space="0" w:color="auto"/>
                <w:bottom w:val="none" w:sz="0" w:space="0" w:color="auto"/>
                <w:right w:val="none" w:sz="0" w:space="0" w:color="auto"/>
              </w:divBdr>
              <w:divsChild>
                <w:div w:id="46080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630323">
          <w:marLeft w:val="0"/>
          <w:marRight w:val="0"/>
          <w:marTop w:val="300"/>
          <w:marBottom w:val="0"/>
          <w:divBdr>
            <w:top w:val="none" w:sz="0" w:space="0" w:color="auto"/>
            <w:left w:val="none" w:sz="0" w:space="0" w:color="auto"/>
            <w:bottom w:val="none" w:sz="0" w:space="0" w:color="auto"/>
            <w:right w:val="none" w:sz="0" w:space="0" w:color="auto"/>
          </w:divBdr>
          <w:divsChild>
            <w:div w:id="1269042239">
              <w:marLeft w:val="0"/>
              <w:marRight w:val="0"/>
              <w:marTop w:val="0"/>
              <w:marBottom w:val="0"/>
              <w:divBdr>
                <w:top w:val="none" w:sz="0" w:space="0" w:color="auto"/>
                <w:left w:val="none" w:sz="0" w:space="0" w:color="auto"/>
                <w:bottom w:val="none" w:sz="0" w:space="0" w:color="auto"/>
                <w:right w:val="none" w:sz="0" w:space="0" w:color="auto"/>
              </w:divBdr>
              <w:divsChild>
                <w:div w:id="5118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546970">
      <w:bodyDiv w:val="1"/>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 w:id="972172641">
          <w:marLeft w:val="0"/>
          <w:marRight w:val="0"/>
          <w:marTop w:val="0"/>
          <w:marBottom w:val="0"/>
          <w:divBdr>
            <w:top w:val="none" w:sz="0" w:space="0" w:color="auto"/>
            <w:left w:val="none" w:sz="0" w:space="0" w:color="auto"/>
            <w:bottom w:val="none" w:sz="0" w:space="0" w:color="auto"/>
            <w:right w:val="none" w:sz="0" w:space="0" w:color="auto"/>
          </w:divBdr>
          <w:divsChild>
            <w:div w:id="1544636619">
              <w:marLeft w:val="0"/>
              <w:marRight w:val="0"/>
              <w:marTop w:val="0"/>
              <w:marBottom w:val="0"/>
              <w:divBdr>
                <w:top w:val="none" w:sz="0" w:space="0" w:color="auto"/>
                <w:left w:val="none" w:sz="0" w:space="0" w:color="auto"/>
                <w:bottom w:val="none" w:sz="0" w:space="0" w:color="auto"/>
                <w:right w:val="none" w:sz="0" w:space="0" w:color="auto"/>
              </w:divBdr>
            </w:div>
          </w:divsChild>
        </w:div>
        <w:div w:id="1927422386">
          <w:marLeft w:val="0"/>
          <w:marRight w:val="0"/>
          <w:marTop w:val="0"/>
          <w:marBottom w:val="0"/>
          <w:divBdr>
            <w:top w:val="none" w:sz="0" w:space="0" w:color="auto"/>
            <w:left w:val="none" w:sz="0" w:space="0" w:color="auto"/>
            <w:bottom w:val="none" w:sz="0" w:space="0" w:color="auto"/>
            <w:right w:val="none" w:sz="0" w:space="0" w:color="auto"/>
          </w:divBdr>
        </w:div>
        <w:div w:id="538863868">
          <w:marLeft w:val="0"/>
          <w:marRight w:val="0"/>
          <w:marTop w:val="0"/>
          <w:marBottom w:val="0"/>
          <w:divBdr>
            <w:top w:val="none" w:sz="0" w:space="0" w:color="auto"/>
            <w:left w:val="none" w:sz="0" w:space="0" w:color="auto"/>
            <w:bottom w:val="none" w:sz="0" w:space="0" w:color="auto"/>
            <w:right w:val="none" w:sz="0" w:space="0" w:color="auto"/>
          </w:divBdr>
          <w:divsChild>
            <w:div w:id="1056658609">
              <w:marLeft w:val="0"/>
              <w:marRight w:val="0"/>
              <w:marTop w:val="0"/>
              <w:marBottom w:val="0"/>
              <w:divBdr>
                <w:top w:val="none" w:sz="0" w:space="0" w:color="auto"/>
                <w:left w:val="none" w:sz="0" w:space="0" w:color="auto"/>
                <w:bottom w:val="none" w:sz="0" w:space="0" w:color="auto"/>
                <w:right w:val="none" w:sz="0" w:space="0" w:color="auto"/>
              </w:divBdr>
            </w:div>
          </w:divsChild>
        </w:div>
        <w:div w:id="1021082819">
          <w:marLeft w:val="0"/>
          <w:marRight w:val="0"/>
          <w:marTop w:val="0"/>
          <w:marBottom w:val="0"/>
          <w:divBdr>
            <w:top w:val="none" w:sz="0" w:space="0" w:color="auto"/>
            <w:left w:val="none" w:sz="0" w:space="0" w:color="auto"/>
            <w:bottom w:val="none" w:sz="0" w:space="0" w:color="auto"/>
            <w:right w:val="none" w:sz="0" w:space="0" w:color="auto"/>
          </w:divBdr>
        </w:div>
        <w:div w:id="1194225244">
          <w:marLeft w:val="0"/>
          <w:marRight w:val="0"/>
          <w:marTop w:val="0"/>
          <w:marBottom w:val="0"/>
          <w:divBdr>
            <w:top w:val="none" w:sz="0" w:space="0" w:color="auto"/>
            <w:left w:val="none" w:sz="0" w:space="0" w:color="auto"/>
            <w:bottom w:val="none" w:sz="0" w:space="0" w:color="auto"/>
            <w:right w:val="none" w:sz="0" w:space="0" w:color="auto"/>
          </w:divBdr>
          <w:divsChild>
            <w:div w:id="2139834171">
              <w:marLeft w:val="0"/>
              <w:marRight w:val="0"/>
              <w:marTop w:val="0"/>
              <w:marBottom w:val="0"/>
              <w:divBdr>
                <w:top w:val="none" w:sz="0" w:space="0" w:color="auto"/>
                <w:left w:val="none" w:sz="0" w:space="0" w:color="auto"/>
                <w:bottom w:val="none" w:sz="0" w:space="0" w:color="auto"/>
                <w:right w:val="none" w:sz="0" w:space="0" w:color="auto"/>
              </w:divBdr>
            </w:div>
          </w:divsChild>
        </w:div>
        <w:div w:id="2058969443">
          <w:marLeft w:val="0"/>
          <w:marRight w:val="0"/>
          <w:marTop w:val="0"/>
          <w:marBottom w:val="0"/>
          <w:divBdr>
            <w:top w:val="none" w:sz="0" w:space="0" w:color="auto"/>
            <w:left w:val="none" w:sz="0" w:space="0" w:color="auto"/>
            <w:bottom w:val="none" w:sz="0" w:space="0" w:color="auto"/>
            <w:right w:val="none" w:sz="0" w:space="0" w:color="auto"/>
          </w:divBdr>
        </w:div>
        <w:div w:id="73362306">
          <w:marLeft w:val="0"/>
          <w:marRight w:val="0"/>
          <w:marTop w:val="0"/>
          <w:marBottom w:val="0"/>
          <w:divBdr>
            <w:top w:val="none" w:sz="0" w:space="0" w:color="auto"/>
            <w:left w:val="none" w:sz="0" w:space="0" w:color="auto"/>
            <w:bottom w:val="none" w:sz="0" w:space="0" w:color="auto"/>
            <w:right w:val="none" w:sz="0" w:space="0" w:color="auto"/>
          </w:divBdr>
          <w:divsChild>
            <w:div w:id="1180971148">
              <w:marLeft w:val="0"/>
              <w:marRight w:val="0"/>
              <w:marTop w:val="0"/>
              <w:marBottom w:val="0"/>
              <w:divBdr>
                <w:top w:val="none" w:sz="0" w:space="0" w:color="auto"/>
                <w:left w:val="none" w:sz="0" w:space="0" w:color="auto"/>
                <w:bottom w:val="none" w:sz="0" w:space="0" w:color="auto"/>
                <w:right w:val="none" w:sz="0" w:space="0" w:color="auto"/>
              </w:divBdr>
            </w:div>
          </w:divsChild>
        </w:div>
        <w:div w:id="121118011">
          <w:marLeft w:val="0"/>
          <w:marRight w:val="0"/>
          <w:marTop w:val="0"/>
          <w:marBottom w:val="0"/>
          <w:divBdr>
            <w:top w:val="none" w:sz="0" w:space="0" w:color="auto"/>
            <w:left w:val="none" w:sz="0" w:space="0" w:color="auto"/>
            <w:bottom w:val="none" w:sz="0" w:space="0" w:color="auto"/>
            <w:right w:val="none" w:sz="0" w:space="0" w:color="auto"/>
          </w:divBdr>
        </w:div>
        <w:div w:id="340397684">
          <w:marLeft w:val="0"/>
          <w:marRight w:val="0"/>
          <w:marTop w:val="0"/>
          <w:marBottom w:val="0"/>
          <w:divBdr>
            <w:top w:val="none" w:sz="0" w:space="0" w:color="auto"/>
            <w:left w:val="none" w:sz="0" w:space="0" w:color="auto"/>
            <w:bottom w:val="none" w:sz="0" w:space="0" w:color="auto"/>
            <w:right w:val="none" w:sz="0" w:space="0" w:color="auto"/>
          </w:divBdr>
          <w:divsChild>
            <w:div w:id="1601378343">
              <w:marLeft w:val="0"/>
              <w:marRight w:val="0"/>
              <w:marTop w:val="0"/>
              <w:marBottom w:val="0"/>
              <w:divBdr>
                <w:top w:val="none" w:sz="0" w:space="0" w:color="auto"/>
                <w:left w:val="none" w:sz="0" w:space="0" w:color="auto"/>
                <w:bottom w:val="none" w:sz="0" w:space="0" w:color="auto"/>
                <w:right w:val="none" w:sz="0" w:space="0" w:color="auto"/>
              </w:divBdr>
            </w:div>
          </w:divsChild>
        </w:div>
        <w:div w:id="307322550">
          <w:marLeft w:val="0"/>
          <w:marRight w:val="0"/>
          <w:marTop w:val="0"/>
          <w:marBottom w:val="0"/>
          <w:divBdr>
            <w:top w:val="none" w:sz="0" w:space="0" w:color="auto"/>
            <w:left w:val="none" w:sz="0" w:space="0" w:color="auto"/>
            <w:bottom w:val="none" w:sz="0" w:space="0" w:color="auto"/>
            <w:right w:val="none" w:sz="0" w:space="0" w:color="auto"/>
          </w:divBdr>
        </w:div>
        <w:div w:id="1212035644">
          <w:marLeft w:val="0"/>
          <w:marRight w:val="0"/>
          <w:marTop w:val="0"/>
          <w:marBottom w:val="0"/>
          <w:divBdr>
            <w:top w:val="none" w:sz="0" w:space="0" w:color="auto"/>
            <w:left w:val="none" w:sz="0" w:space="0" w:color="auto"/>
            <w:bottom w:val="none" w:sz="0" w:space="0" w:color="auto"/>
            <w:right w:val="none" w:sz="0" w:space="0" w:color="auto"/>
          </w:divBdr>
          <w:divsChild>
            <w:div w:id="30495518">
              <w:marLeft w:val="0"/>
              <w:marRight w:val="0"/>
              <w:marTop w:val="0"/>
              <w:marBottom w:val="0"/>
              <w:divBdr>
                <w:top w:val="none" w:sz="0" w:space="0" w:color="auto"/>
                <w:left w:val="none" w:sz="0" w:space="0" w:color="auto"/>
                <w:bottom w:val="none" w:sz="0" w:space="0" w:color="auto"/>
                <w:right w:val="none" w:sz="0" w:space="0" w:color="auto"/>
              </w:divBdr>
            </w:div>
          </w:divsChild>
        </w:div>
        <w:div w:id="957486157">
          <w:marLeft w:val="0"/>
          <w:marRight w:val="0"/>
          <w:marTop w:val="0"/>
          <w:marBottom w:val="0"/>
          <w:divBdr>
            <w:top w:val="none" w:sz="0" w:space="0" w:color="auto"/>
            <w:left w:val="none" w:sz="0" w:space="0" w:color="auto"/>
            <w:bottom w:val="none" w:sz="0" w:space="0" w:color="auto"/>
            <w:right w:val="none" w:sz="0" w:space="0" w:color="auto"/>
          </w:divBdr>
        </w:div>
        <w:div w:id="216163334">
          <w:marLeft w:val="0"/>
          <w:marRight w:val="0"/>
          <w:marTop w:val="0"/>
          <w:marBottom w:val="0"/>
          <w:divBdr>
            <w:top w:val="none" w:sz="0" w:space="0" w:color="auto"/>
            <w:left w:val="none" w:sz="0" w:space="0" w:color="auto"/>
            <w:bottom w:val="none" w:sz="0" w:space="0" w:color="auto"/>
            <w:right w:val="none" w:sz="0" w:space="0" w:color="auto"/>
          </w:divBdr>
          <w:divsChild>
            <w:div w:id="1750542913">
              <w:marLeft w:val="0"/>
              <w:marRight w:val="0"/>
              <w:marTop w:val="0"/>
              <w:marBottom w:val="0"/>
              <w:divBdr>
                <w:top w:val="none" w:sz="0" w:space="0" w:color="auto"/>
                <w:left w:val="none" w:sz="0" w:space="0" w:color="auto"/>
                <w:bottom w:val="none" w:sz="0" w:space="0" w:color="auto"/>
                <w:right w:val="none" w:sz="0" w:space="0" w:color="auto"/>
              </w:divBdr>
            </w:div>
          </w:divsChild>
        </w:div>
        <w:div w:id="371075715">
          <w:marLeft w:val="0"/>
          <w:marRight w:val="0"/>
          <w:marTop w:val="300"/>
          <w:marBottom w:val="0"/>
          <w:divBdr>
            <w:top w:val="none" w:sz="0" w:space="0" w:color="auto"/>
            <w:left w:val="none" w:sz="0" w:space="0" w:color="auto"/>
            <w:bottom w:val="none" w:sz="0" w:space="0" w:color="auto"/>
            <w:right w:val="none" w:sz="0" w:space="0" w:color="auto"/>
          </w:divBdr>
          <w:divsChild>
            <w:div w:id="43870746">
              <w:marLeft w:val="0"/>
              <w:marRight w:val="0"/>
              <w:marTop w:val="0"/>
              <w:marBottom w:val="0"/>
              <w:divBdr>
                <w:top w:val="none" w:sz="0" w:space="0" w:color="auto"/>
                <w:left w:val="none" w:sz="0" w:space="0" w:color="auto"/>
                <w:bottom w:val="none" w:sz="0" w:space="0" w:color="auto"/>
                <w:right w:val="none" w:sz="0" w:space="0" w:color="auto"/>
              </w:divBdr>
              <w:divsChild>
                <w:div w:id="191589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868468">
          <w:marLeft w:val="0"/>
          <w:marRight w:val="0"/>
          <w:marTop w:val="300"/>
          <w:marBottom w:val="0"/>
          <w:divBdr>
            <w:top w:val="none" w:sz="0" w:space="0" w:color="auto"/>
            <w:left w:val="none" w:sz="0" w:space="0" w:color="auto"/>
            <w:bottom w:val="none" w:sz="0" w:space="0" w:color="auto"/>
            <w:right w:val="none" w:sz="0" w:space="0" w:color="auto"/>
          </w:divBdr>
          <w:divsChild>
            <w:div w:id="1147210114">
              <w:marLeft w:val="0"/>
              <w:marRight w:val="0"/>
              <w:marTop w:val="0"/>
              <w:marBottom w:val="0"/>
              <w:divBdr>
                <w:top w:val="none" w:sz="0" w:space="0" w:color="auto"/>
                <w:left w:val="none" w:sz="0" w:space="0" w:color="auto"/>
                <w:bottom w:val="none" w:sz="0" w:space="0" w:color="auto"/>
                <w:right w:val="none" w:sz="0" w:space="0" w:color="auto"/>
              </w:divBdr>
              <w:divsChild>
                <w:div w:id="20879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289598">
          <w:marLeft w:val="0"/>
          <w:marRight w:val="0"/>
          <w:marTop w:val="300"/>
          <w:marBottom w:val="0"/>
          <w:divBdr>
            <w:top w:val="none" w:sz="0" w:space="0" w:color="auto"/>
            <w:left w:val="none" w:sz="0" w:space="0" w:color="auto"/>
            <w:bottom w:val="none" w:sz="0" w:space="0" w:color="auto"/>
            <w:right w:val="none" w:sz="0" w:space="0" w:color="auto"/>
          </w:divBdr>
          <w:divsChild>
            <w:div w:id="407969254">
              <w:marLeft w:val="0"/>
              <w:marRight w:val="0"/>
              <w:marTop w:val="0"/>
              <w:marBottom w:val="0"/>
              <w:divBdr>
                <w:top w:val="none" w:sz="0" w:space="0" w:color="auto"/>
                <w:left w:val="none" w:sz="0" w:space="0" w:color="auto"/>
                <w:bottom w:val="none" w:sz="0" w:space="0" w:color="auto"/>
                <w:right w:val="none" w:sz="0" w:space="0" w:color="auto"/>
              </w:divBdr>
              <w:divsChild>
                <w:div w:id="99988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84951">
          <w:marLeft w:val="0"/>
          <w:marRight w:val="0"/>
          <w:marTop w:val="300"/>
          <w:marBottom w:val="0"/>
          <w:divBdr>
            <w:top w:val="none" w:sz="0" w:space="0" w:color="auto"/>
            <w:left w:val="none" w:sz="0" w:space="0" w:color="auto"/>
            <w:bottom w:val="none" w:sz="0" w:space="0" w:color="auto"/>
            <w:right w:val="none" w:sz="0" w:space="0" w:color="auto"/>
          </w:divBdr>
          <w:divsChild>
            <w:div w:id="1691636980">
              <w:marLeft w:val="0"/>
              <w:marRight w:val="0"/>
              <w:marTop w:val="0"/>
              <w:marBottom w:val="0"/>
              <w:divBdr>
                <w:top w:val="none" w:sz="0" w:space="0" w:color="auto"/>
                <w:left w:val="none" w:sz="0" w:space="0" w:color="auto"/>
                <w:bottom w:val="none" w:sz="0" w:space="0" w:color="auto"/>
                <w:right w:val="none" w:sz="0" w:space="0" w:color="auto"/>
              </w:divBdr>
              <w:divsChild>
                <w:div w:id="80439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1112274">
      <w:bodyDiv w:val="1"/>
      <w:marLeft w:val="0"/>
      <w:marRight w:val="0"/>
      <w:marTop w:val="0"/>
      <w:marBottom w:val="0"/>
      <w:divBdr>
        <w:top w:val="none" w:sz="0" w:space="0" w:color="auto"/>
        <w:left w:val="none" w:sz="0" w:space="0" w:color="auto"/>
        <w:bottom w:val="none" w:sz="0" w:space="0" w:color="auto"/>
        <w:right w:val="none" w:sz="0" w:space="0" w:color="auto"/>
      </w:divBdr>
      <w:divsChild>
        <w:div w:id="282420637">
          <w:marLeft w:val="0"/>
          <w:marRight w:val="0"/>
          <w:marTop w:val="0"/>
          <w:marBottom w:val="0"/>
          <w:divBdr>
            <w:top w:val="none" w:sz="0" w:space="0" w:color="auto"/>
            <w:left w:val="none" w:sz="0" w:space="0" w:color="auto"/>
            <w:bottom w:val="none" w:sz="0" w:space="0" w:color="auto"/>
            <w:right w:val="none" w:sz="0" w:space="0" w:color="auto"/>
          </w:divBdr>
        </w:div>
        <w:div w:id="596985466">
          <w:marLeft w:val="0"/>
          <w:marRight w:val="0"/>
          <w:marTop w:val="0"/>
          <w:marBottom w:val="0"/>
          <w:divBdr>
            <w:top w:val="none" w:sz="0" w:space="0" w:color="auto"/>
            <w:left w:val="none" w:sz="0" w:space="0" w:color="auto"/>
            <w:bottom w:val="none" w:sz="0" w:space="0" w:color="auto"/>
            <w:right w:val="none" w:sz="0" w:space="0" w:color="auto"/>
          </w:divBdr>
          <w:divsChild>
            <w:div w:id="1460222501">
              <w:marLeft w:val="0"/>
              <w:marRight w:val="0"/>
              <w:marTop w:val="0"/>
              <w:marBottom w:val="0"/>
              <w:divBdr>
                <w:top w:val="none" w:sz="0" w:space="0" w:color="auto"/>
                <w:left w:val="none" w:sz="0" w:space="0" w:color="auto"/>
                <w:bottom w:val="none" w:sz="0" w:space="0" w:color="auto"/>
                <w:right w:val="none" w:sz="0" w:space="0" w:color="auto"/>
              </w:divBdr>
            </w:div>
          </w:divsChild>
        </w:div>
        <w:div w:id="1308976386">
          <w:marLeft w:val="0"/>
          <w:marRight w:val="0"/>
          <w:marTop w:val="0"/>
          <w:marBottom w:val="0"/>
          <w:divBdr>
            <w:top w:val="none" w:sz="0" w:space="0" w:color="auto"/>
            <w:left w:val="none" w:sz="0" w:space="0" w:color="auto"/>
            <w:bottom w:val="none" w:sz="0" w:space="0" w:color="auto"/>
            <w:right w:val="none" w:sz="0" w:space="0" w:color="auto"/>
          </w:divBdr>
        </w:div>
        <w:div w:id="1190415904">
          <w:marLeft w:val="0"/>
          <w:marRight w:val="0"/>
          <w:marTop w:val="0"/>
          <w:marBottom w:val="0"/>
          <w:divBdr>
            <w:top w:val="none" w:sz="0" w:space="0" w:color="auto"/>
            <w:left w:val="none" w:sz="0" w:space="0" w:color="auto"/>
            <w:bottom w:val="none" w:sz="0" w:space="0" w:color="auto"/>
            <w:right w:val="none" w:sz="0" w:space="0" w:color="auto"/>
          </w:divBdr>
          <w:divsChild>
            <w:div w:id="686566885">
              <w:marLeft w:val="0"/>
              <w:marRight w:val="0"/>
              <w:marTop w:val="0"/>
              <w:marBottom w:val="0"/>
              <w:divBdr>
                <w:top w:val="none" w:sz="0" w:space="0" w:color="auto"/>
                <w:left w:val="none" w:sz="0" w:space="0" w:color="auto"/>
                <w:bottom w:val="none" w:sz="0" w:space="0" w:color="auto"/>
                <w:right w:val="none" w:sz="0" w:space="0" w:color="auto"/>
              </w:divBdr>
            </w:div>
          </w:divsChild>
        </w:div>
        <w:div w:id="1029451991">
          <w:marLeft w:val="0"/>
          <w:marRight w:val="0"/>
          <w:marTop w:val="0"/>
          <w:marBottom w:val="0"/>
          <w:divBdr>
            <w:top w:val="none" w:sz="0" w:space="0" w:color="auto"/>
            <w:left w:val="none" w:sz="0" w:space="0" w:color="auto"/>
            <w:bottom w:val="none" w:sz="0" w:space="0" w:color="auto"/>
            <w:right w:val="none" w:sz="0" w:space="0" w:color="auto"/>
          </w:divBdr>
        </w:div>
        <w:div w:id="232664138">
          <w:marLeft w:val="0"/>
          <w:marRight w:val="0"/>
          <w:marTop w:val="0"/>
          <w:marBottom w:val="0"/>
          <w:divBdr>
            <w:top w:val="none" w:sz="0" w:space="0" w:color="auto"/>
            <w:left w:val="none" w:sz="0" w:space="0" w:color="auto"/>
            <w:bottom w:val="none" w:sz="0" w:space="0" w:color="auto"/>
            <w:right w:val="none" w:sz="0" w:space="0" w:color="auto"/>
          </w:divBdr>
          <w:divsChild>
            <w:div w:id="787235188">
              <w:marLeft w:val="0"/>
              <w:marRight w:val="0"/>
              <w:marTop w:val="0"/>
              <w:marBottom w:val="0"/>
              <w:divBdr>
                <w:top w:val="none" w:sz="0" w:space="0" w:color="auto"/>
                <w:left w:val="none" w:sz="0" w:space="0" w:color="auto"/>
                <w:bottom w:val="none" w:sz="0" w:space="0" w:color="auto"/>
                <w:right w:val="none" w:sz="0" w:space="0" w:color="auto"/>
              </w:divBdr>
            </w:div>
          </w:divsChild>
        </w:div>
        <w:div w:id="929389828">
          <w:marLeft w:val="0"/>
          <w:marRight w:val="0"/>
          <w:marTop w:val="0"/>
          <w:marBottom w:val="0"/>
          <w:divBdr>
            <w:top w:val="none" w:sz="0" w:space="0" w:color="auto"/>
            <w:left w:val="none" w:sz="0" w:space="0" w:color="auto"/>
            <w:bottom w:val="none" w:sz="0" w:space="0" w:color="auto"/>
            <w:right w:val="none" w:sz="0" w:space="0" w:color="auto"/>
          </w:divBdr>
        </w:div>
        <w:div w:id="852183377">
          <w:marLeft w:val="0"/>
          <w:marRight w:val="0"/>
          <w:marTop w:val="0"/>
          <w:marBottom w:val="0"/>
          <w:divBdr>
            <w:top w:val="none" w:sz="0" w:space="0" w:color="auto"/>
            <w:left w:val="none" w:sz="0" w:space="0" w:color="auto"/>
            <w:bottom w:val="none" w:sz="0" w:space="0" w:color="auto"/>
            <w:right w:val="none" w:sz="0" w:space="0" w:color="auto"/>
          </w:divBdr>
          <w:divsChild>
            <w:div w:id="196358262">
              <w:marLeft w:val="0"/>
              <w:marRight w:val="0"/>
              <w:marTop w:val="0"/>
              <w:marBottom w:val="0"/>
              <w:divBdr>
                <w:top w:val="none" w:sz="0" w:space="0" w:color="auto"/>
                <w:left w:val="none" w:sz="0" w:space="0" w:color="auto"/>
                <w:bottom w:val="none" w:sz="0" w:space="0" w:color="auto"/>
                <w:right w:val="none" w:sz="0" w:space="0" w:color="auto"/>
              </w:divBdr>
            </w:div>
          </w:divsChild>
        </w:div>
        <w:div w:id="1116027726">
          <w:marLeft w:val="0"/>
          <w:marRight w:val="0"/>
          <w:marTop w:val="0"/>
          <w:marBottom w:val="0"/>
          <w:divBdr>
            <w:top w:val="none" w:sz="0" w:space="0" w:color="auto"/>
            <w:left w:val="none" w:sz="0" w:space="0" w:color="auto"/>
            <w:bottom w:val="none" w:sz="0" w:space="0" w:color="auto"/>
            <w:right w:val="none" w:sz="0" w:space="0" w:color="auto"/>
          </w:divBdr>
        </w:div>
        <w:div w:id="403383360">
          <w:marLeft w:val="0"/>
          <w:marRight w:val="0"/>
          <w:marTop w:val="0"/>
          <w:marBottom w:val="0"/>
          <w:divBdr>
            <w:top w:val="none" w:sz="0" w:space="0" w:color="auto"/>
            <w:left w:val="none" w:sz="0" w:space="0" w:color="auto"/>
            <w:bottom w:val="none" w:sz="0" w:space="0" w:color="auto"/>
            <w:right w:val="none" w:sz="0" w:space="0" w:color="auto"/>
          </w:divBdr>
          <w:divsChild>
            <w:div w:id="957029926">
              <w:marLeft w:val="0"/>
              <w:marRight w:val="0"/>
              <w:marTop w:val="0"/>
              <w:marBottom w:val="0"/>
              <w:divBdr>
                <w:top w:val="none" w:sz="0" w:space="0" w:color="auto"/>
                <w:left w:val="none" w:sz="0" w:space="0" w:color="auto"/>
                <w:bottom w:val="none" w:sz="0" w:space="0" w:color="auto"/>
                <w:right w:val="none" w:sz="0" w:space="0" w:color="auto"/>
              </w:divBdr>
            </w:div>
          </w:divsChild>
        </w:div>
        <w:div w:id="793913423">
          <w:marLeft w:val="0"/>
          <w:marRight w:val="0"/>
          <w:marTop w:val="0"/>
          <w:marBottom w:val="0"/>
          <w:divBdr>
            <w:top w:val="none" w:sz="0" w:space="0" w:color="auto"/>
            <w:left w:val="none" w:sz="0" w:space="0" w:color="auto"/>
            <w:bottom w:val="none" w:sz="0" w:space="0" w:color="auto"/>
            <w:right w:val="none" w:sz="0" w:space="0" w:color="auto"/>
          </w:divBdr>
        </w:div>
        <w:div w:id="1226915656">
          <w:marLeft w:val="0"/>
          <w:marRight w:val="0"/>
          <w:marTop w:val="0"/>
          <w:marBottom w:val="0"/>
          <w:divBdr>
            <w:top w:val="none" w:sz="0" w:space="0" w:color="auto"/>
            <w:left w:val="none" w:sz="0" w:space="0" w:color="auto"/>
            <w:bottom w:val="none" w:sz="0" w:space="0" w:color="auto"/>
            <w:right w:val="none" w:sz="0" w:space="0" w:color="auto"/>
          </w:divBdr>
          <w:divsChild>
            <w:div w:id="1857622172">
              <w:marLeft w:val="0"/>
              <w:marRight w:val="0"/>
              <w:marTop w:val="0"/>
              <w:marBottom w:val="0"/>
              <w:divBdr>
                <w:top w:val="none" w:sz="0" w:space="0" w:color="auto"/>
                <w:left w:val="none" w:sz="0" w:space="0" w:color="auto"/>
                <w:bottom w:val="none" w:sz="0" w:space="0" w:color="auto"/>
                <w:right w:val="none" w:sz="0" w:space="0" w:color="auto"/>
              </w:divBdr>
            </w:div>
          </w:divsChild>
        </w:div>
        <w:div w:id="1300379255">
          <w:marLeft w:val="0"/>
          <w:marRight w:val="0"/>
          <w:marTop w:val="0"/>
          <w:marBottom w:val="0"/>
          <w:divBdr>
            <w:top w:val="none" w:sz="0" w:space="0" w:color="auto"/>
            <w:left w:val="none" w:sz="0" w:space="0" w:color="auto"/>
            <w:bottom w:val="none" w:sz="0" w:space="0" w:color="auto"/>
            <w:right w:val="none" w:sz="0" w:space="0" w:color="auto"/>
          </w:divBdr>
        </w:div>
        <w:div w:id="1184632486">
          <w:marLeft w:val="0"/>
          <w:marRight w:val="0"/>
          <w:marTop w:val="0"/>
          <w:marBottom w:val="0"/>
          <w:divBdr>
            <w:top w:val="none" w:sz="0" w:space="0" w:color="auto"/>
            <w:left w:val="none" w:sz="0" w:space="0" w:color="auto"/>
            <w:bottom w:val="none" w:sz="0" w:space="0" w:color="auto"/>
            <w:right w:val="none" w:sz="0" w:space="0" w:color="auto"/>
          </w:divBdr>
          <w:divsChild>
            <w:div w:id="190801715">
              <w:marLeft w:val="0"/>
              <w:marRight w:val="0"/>
              <w:marTop w:val="0"/>
              <w:marBottom w:val="0"/>
              <w:divBdr>
                <w:top w:val="none" w:sz="0" w:space="0" w:color="auto"/>
                <w:left w:val="none" w:sz="0" w:space="0" w:color="auto"/>
                <w:bottom w:val="none" w:sz="0" w:space="0" w:color="auto"/>
                <w:right w:val="none" w:sz="0" w:space="0" w:color="auto"/>
              </w:divBdr>
            </w:div>
          </w:divsChild>
        </w:div>
        <w:div w:id="232200933">
          <w:marLeft w:val="0"/>
          <w:marRight w:val="0"/>
          <w:marTop w:val="300"/>
          <w:marBottom w:val="0"/>
          <w:divBdr>
            <w:top w:val="none" w:sz="0" w:space="0" w:color="auto"/>
            <w:left w:val="none" w:sz="0" w:space="0" w:color="auto"/>
            <w:bottom w:val="none" w:sz="0" w:space="0" w:color="auto"/>
            <w:right w:val="none" w:sz="0" w:space="0" w:color="auto"/>
          </w:divBdr>
          <w:divsChild>
            <w:div w:id="1945961389">
              <w:marLeft w:val="0"/>
              <w:marRight w:val="0"/>
              <w:marTop w:val="0"/>
              <w:marBottom w:val="0"/>
              <w:divBdr>
                <w:top w:val="none" w:sz="0" w:space="0" w:color="auto"/>
                <w:left w:val="none" w:sz="0" w:space="0" w:color="auto"/>
                <w:bottom w:val="none" w:sz="0" w:space="0" w:color="auto"/>
                <w:right w:val="none" w:sz="0" w:space="0" w:color="auto"/>
              </w:divBdr>
              <w:divsChild>
                <w:div w:id="26492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8046">
          <w:marLeft w:val="0"/>
          <w:marRight w:val="0"/>
          <w:marTop w:val="300"/>
          <w:marBottom w:val="0"/>
          <w:divBdr>
            <w:top w:val="none" w:sz="0" w:space="0" w:color="auto"/>
            <w:left w:val="none" w:sz="0" w:space="0" w:color="auto"/>
            <w:bottom w:val="none" w:sz="0" w:space="0" w:color="auto"/>
            <w:right w:val="none" w:sz="0" w:space="0" w:color="auto"/>
          </w:divBdr>
          <w:divsChild>
            <w:div w:id="1675566627">
              <w:marLeft w:val="0"/>
              <w:marRight w:val="0"/>
              <w:marTop w:val="0"/>
              <w:marBottom w:val="0"/>
              <w:divBdr>
                <w:top w:val="none" w:sz="0" w:space="0" w:color="auto"/>
                <w:left w:val="none" w:sz="0" w:space="0" w:color="auto"/>
                <w:bottom w:val="none" w:sz="0" w:space="0" w:color="auto"/>
                <w:right w:val="none" w:sz="0" w:space="0" w:color="auto"/>
              </w:divBdr>
              <w:divsChild>
                <w:div w:id="117650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0550">
          <w:marLeft w:val="0"/>
          <w:marRight w:val="0"/>
          <w:marTop w:val="300"/>
          <w:marBottom w:val="0"/>
          <w:divBdr>
            <w:top w:val="none" w:sz="0" w:space="0" w:color="auto"/>
            <w:left w:val="none" w:sz="0" w:space="0" w:color="auto"/>
            <w:bottom w:val="none" w:sz="0" w:space="0" w:color="auto"/>
            <w:right w:val="none" w:sz="0" w:space="0" w:color="auto"/>
          </w:divBdr>
          <w:divsChild>
            <w:div w:id="284623361">
              <w:marLeft w:val="0"/>
              <w:marRight w:val="0"/>
              <w:marTop w:val="0"/>
              <w:marBottom w:val="0"/>
              <w:divBdr>
                <w:top w:val="none" w:sz="0" w:space="0" w:color="auto"/>
                <w:left w:val="none" w:sz="0" w:space="0" w:color="auto"/>
                <w:bottom w:val="none" w:sz="0" w:space="0" w:color="auto"/>
                <w:right w:val="none" w:sz="0" w:space="0" w:color="auto"/>
              </w:divBdr>
              <w:divsChild>
                <w:div w:id="88371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246">
          <w:marLeft w:val="0"/>
          <w:marRight w:val="0"/>
          <w:marTop w:val="300"/>
          <w:marBottom w:val="0"/>
          <w:divBdr>
            <w:top w:val="none" w:sz="0" w:space="0" w:color="auto"/>
            <w:left w:val="none" w:sz="0" w:space="0" w:color="auto"/>
            <w:bottom w:val="none" w:sz="0" w:space="0" w:color="auto"/>
            <w:right w:val="none" w:sz="0" w:space="0" w:color="auto"/>
          </w:divBdr>
          <w:divsChild>
            <w:div w:id="65033221">
              <w:marLeft w:val="0"/>
              <w:marRight w:val="0"/>
              <w:marTop w:val="0"/>
              <w:marBottom w:val="0"/>
              <w:divBdr>
                <w:top w:val="none" w:sz="0" w:space="0" w:color="auto"/>
                <w:left w:val="none" w:sz="0" w:space="0" w:color="auto"/>
                <w:bottom w:val="none" w:sz="0" w:space="0" w:color="auto"/>
                <w:right w:val="none" w:sz="0" w:space="0" w:color="auto"/>
              </w:divBdr>
              <w:divsChild>
                <w:div w:id="8129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4000109">
      <w:bodyDiv w:val="1"/>
      <w:marLeft w:val="0"/>
      <w:marRight w:val="0"/>
      <w:marTop w:val="0"/>
      <w:marBottom w:val="0"/>
      <w:divBdr>
        <w:top w:val="none" w:sz="0" w:space="0" w:color="auto"/>
        <w:left w:val="none" w:sz="0" w:space="0" w:color="auto"/>
        <w:bottom w:val="none" w:sz="0" w:space="0" w:color="auto"/>
        <w:right w:val="none" w:sz="0" w:space="0" w:color="auto"/>
      </w:divBdr>
      <w:divsChild>
        <w:div w:id="1640454530">
          <w:marLeft w:val="0"/>
          <w:marRight w:val="0"/>
          <w:marTop w:val="0"/>
          <w:marBottom w:val="0"/>
          <w:divBdr>
            <w:top w:val="none" w:sz="0" w:space="0" w:color="auto"/>
            <w:left w:val="none" w:sz="0" w:space="0" w:color="auto"/>
            <w:bottom w:val="none" w:sz="0" w:space="0" w:color="auto"/>
            <w:right w:val="none" w:sz="0" w:space="0" w:color="auto"/>
          </w:divBdr>
        </w:div>
        <w:div w:id="487140089">
          <w:marLeft w:val="0"/>
          <w:marRight w:val="0"/>
          <w:marTop w:val="0"/>
          <w:marBottom w:val="0"/>
          <w:divBdr>
            <w:top w:val="none" w:sz="0" w:space="0" w:color="auto"/>
            <w:left w:val="none" w:sz="0" w:space="0" w:color="auto"/>
            <w:bottom w:val="none" w:sz="0" w:space="0" w:color="auto"/>
            <w:right w:val="none" w:sz="0" w:space="0" w:color="auto"/>
          </w:divBdr>
          <w:divsChild>
            <w:div w:id="1971745257">
              <w:marLeft w:val="0"/>
              <w:marRight w:val="0"/>
              <w:marTop w:val="0"/>
              <w:marBottom w:val="0"/>
              <w:divBdr>
                <w:top w:val="none" w:sz="0" w:space="0" w:color="auto"/>
                <w:left w:val="none" w:sz="0" w:space="0" w:color="auto"/>
                <w:bottom w:val="none" w:sz="0" w:space="0" w:color="auto"/>
                <w:right w:val="none" w:sz="0" w:space="0" w:color="auto"/>
              </w:divBdr>
            </w:div>
          </w:divsChild>
        </w:div>
        <w:div w:id="344945775">
          <w:marLeft w:val="0"/>
          <w:marRight w:val="0"/>
          <w:marTop w:val="0"/>
          <w:marBottom w:val="0"/>
          <w:divBdr>
            <w:top w:val="none" w:sz="0" w:space="0" w:color="auto"/>
            <w:left w:val="none" w:sz="0" w:space="0" w:color="auto"/>
            <w:bottom w:val="none" w:sz="0" w:space="0" w:color="auto"/>
            <w:right w:val="none" w:sz="0" w:space="0" w:color="auto"/>
          </w:divBdr>
        </w:div>
        <w:div w:id="1393045497">
          <w:marLeft w:val="0"/>
          <w:marRight w:val="0"/>
          <w:marTop w:val="0"/>
          <w:marBottom w:val="0"/>
          <w:divBdr>
            <w:top w:val="none" w:sz="0" w:space="0" w:color="auto"/>
            <w:left w:val="none" w:sz="0" w:space="0" w:color="auto"/>
            <w:bottom w:val="none" w:sz="0" w:space="0" w:color="auto"/>
            <w:right w:val="none" w:sz="0" w:space="0" w:color="auto"/>
          </w:divBdr>
          <w:divsChild>
            <w:div w:id="1888300975">
              <w:marLeft w:val="0"/>
              <w:marRight w:val="0"/>
              <w:marTop w:val="0"/>
              <w:marBottom w:val="0"/>
              <w:divBdr>
                <w:top w:val="none" w:sz="0" w:space="0" w:color="auto"/>
                <w:left w:val="none" w:sz="0" w:space="0" w:color="auto"/>
                <w:bottom w:val="none" w:sz="0" w:space="0" w:color="auto"/>
                <w:right w:val="none" w:sz="0" w:space="0" w:color="auto"/>
              </w:divBdr>
            </w:div>
          </w:divsChild>
        </w:div>
        <w:div w:id="1739547443">
          <w:marLeft w:val="0"/>
          <w:marRight w:val="0"/>
          <w:marTop w:val="0"/>
          <w:marBottom w:val="0"/>
          <w:divBdr>
            <w:top w:val="none" w:sz="0" w:space="0" w:color="auto"/>
            <w:left w:val="none" w:sz="0" w:space="0" w:color="auto"/>
            <w:bottom w:val="none" w:sz="0" w:space="0" w:color="auto"/>
            <w:right w:val="none" w:sz="0" w:space="0" w:color="auto"/>
          </w:divBdr>
        </w:div>
        <w:div w:id="1044253013">
          <w:marLeft w:val="0"/>
          <w:marRight w:val="0"/>
          <w:marTop w:val="0"/>
          <w:marBottom w:val="0"/>
          <w:divBdr>
            <w:top w:val="none" w:sz="0" w:space="0" w:color="auto"/>
            <w:left w:val="none" w:sz="0" w:space="0" w:color="auto"/>
            <w:bottom w:val="none" w:sz="0" w:space="0" w:color="auto"/>
            <w:right w:val="none" w:sz="0" w:space="0" w:color="auto"/>
          </w:divBdr>
          <w:divsChild>
            <w:div w:id="1400206029">
              <w:marLeft w:val="0"/>
              <w:marRight w:val="0"/>
              <w:marTop w:val="0"/>
              <w:marBottom w:val="0"/>
              <w:divBdr>
                <w:top w:val="none" w:sz="0" w:space="0" w:color="auto"/>
                <w:left w:val="none" w:sz="0" w:space="0" w:color="auto"/>
                <w:bottom w:val="none" w:sz="0" w:space="0" w:color="auto"/>
                <w:right w:val="none" w:sz="0" w:space="0" w:color="auto"/>
              </w:divBdr>
            </w:div>
          </w:divsChild>
        </w:div>
        <w:div w:id="447509364">
          <w:marLeft w:val="0"/>
          <w:marRight w:val="0"/>
          <w:marTop w:val="0"/>
          <w:marBottom w:val="0"/>
          <w:divBdr>
            <w:top w:val="none" w:sz="0" w:space="0" w:color="auto"/>
            <w:left w:val="none" w:sz="0" w:space="0" w:color="auto"/>
            <w:bottom w:val="none" w:sz="0" w:space="0" w:color="auto"/>
            <w:right w:val="none" w:sz="0" w:space="0" w:color="auto"/>
          </w:divBdr>
        </w:div>
        <w:div w:id="654067642">
          <w:marLeft w:val="0"/>
          <w:marRight w:val="0"/>
          <w:marTop w:val="0"/>
          <w:marBottom w:val="0"/>
          <w:divBdr>
            <w:top w:val="none" w:sz="0" w:space="0" w:color="auto"/>
            <w:left w:val="none" w:sz="0" w:space="0" w:color="auto"/>
            <w:bottom w:val="none" w:sz="0" w:space="0" w:color="auto"/>
            <w:right w:val="none" w:sz="0" w:space="0" w:color="auto"/>
          </w:divBdr>
          <w:divsChild>
            <w:div w:id="1258052462">
              <w:marLeft w:val="0"/>
              <w:marRight w:val="0"/>
              <w:marTop w:val="0"/>
              <w:marBottom w:val="0"/>
              <w:divBdr>
                <w:top w:val="none" w:sz="0" w:space="0" w:color="auto"/>
                <w:left w:val="none" w:sz="0" w:space="0" w:color="auto"/>
                <w:bottom w:val="none" w:sz="0" w:space="0" w:color="auto"/>
                <w:right w:val="none" w:sz="0" w:space="0" w:color="auto"/>
              </w:divBdr>
            </w:div>
          </w:divsChild>
        </w:div>
        <w:div w:id="1325353561">
          <w:marLeft w:val="0"/>
          <w:marRight w:val="0"/>
          <w:marTop w:val="0"/>
          <w:marBottom w:val="0"/>
          <w:divBdr>
            <w:top w:val="none" w:sz="0" w:space="0" w:color="auto"/>
            <w:left w:val="none" w:sz="0" w:space="0" w:color="auto"/>
            <w:bottom w:val="none" w:sz="0" w:space="0" w:color="auto"/>
            <w:right w:val="none" w:sz="0" w:space="0" w:color="auto"/>
          </w:divBdr>
        </w:div>
        <w:div w:id="2011057265">
          <w:marLeft w:val="0"/>
          <w:marRight w:val="0"/>
          <w:marTop w:val="0"/>
          <w:marBottom w:val="0"/>
          <w:divBdr>
            <w:top w:val="none" w:sz="0" w:space="0" w:color="auto"/>
            <w:left w:val="none" w:sz="0" w:space="0" w:color="auto"/>
            <w:bottom w:val="none" w:sz="0" w:space="0" w:color="auto"/>
            <w:right w:val="none" w:sz="0" w:space="0" w:color="auto"/>
          </w:divBdr>
          <w:divsChild>
            <w:div w:id="1424453216">
              <w:marLeft w:val="0"/>
              <w:marRight w:val="0"/>
              <w:marTop w:val="0"/>
              <w:marBottom w:val="0"/>
              <w:divBdr>
                <w:top w:val="none" w:sz="0" w:space="0" w:color="auto"/>
                <w:left w:val="none" w:sz="0" w:space="0" w:color="auto"/>
                <w:bottom w:val="none" w:sz="0" w:space="0" w:color="auto"/>
                <w:right w:val="none" w:sz="0" w:space="0" w:color="auto"/>
              </w:divBdr>
            </w:div>
          </w:divsChild>
        </w:div>
        <w:div w:id="459491944">
          <w:marLeft w:val="0"/>
          <w:marRight w:val="0"/>
          <w:marTop w:val="0"/>
          <w:marBottom w:val="0"/>
          <w:divBdr>
            <w:top w:val="none" w:sz="0" w:space="0" w:color="auto"/>
            <w:left w:val="none" w:sz="0" w:space="0" w:color="auto"/>
            <w:bottom w:val="none" w:sz="0" w:space="0" w:color="auto"/>
            <w:right w:val="none" w:sz="0" w:space="0" w:color="auto"/>
          </w:divBdr>
        </w:div>
        <w:div w:id="161358144">
          <w:marLeft w:val="0"/>
          <w:marRight w:val="0"/>
          <w:marTop w:val="0"/>
          <w:marBottom w:val="0"/>
          <w:divBdr>
            <w:top w:val="none" w:sz="0" w:space="0" w:color="auto"/>
            <w:left w:val="none" w:sz="0" w:space="0" w:color="auto"/>
            <w:bottom w:val="none" w:sz="0" w:space="0" w:color="auto"/>
            <w:right w:val="none" w:sz="0" w:space="0" w:color="auto"/>
          </w:divBdr>
          <w:divsChild>
            <w:div w:id="348485610">
              <w:marLeft w:val="0"/>
              <w:marRight w:val="0"/>
              <w:marTop w:val="0"/>
              <w:marBottom w:val="0"/>
              <w:divBdr>
                <w:top w:val="none" w:sz="0" w:space="0" w:color="auto"/>
                <w:left w:val="none" w:sz="0" w:space="0" w:color="auto"/>
                <w:bottom w:val="none" w:sz="0" w:space="0" w:color="auto"/>
                <w:right w:val="none" w:sz="0" w:space="0" w:color="auto"/>
              </w:divBdr>
            </w:div>
          </w:divsChild>
        </w:div>
        <w:div w:id="691692440">
          <w:marLeft w:val="0"/>
          <w:marRight w:val="0"/>
          <w:marTop w:val="0"/>
          <w:marBottom w:val="0"/>
          <w:divBdr>
            <w:top w:val="none" w:sz="0" w:space="0" w:color="auto"/>
            <w:left w:val="none" w:sz="0" w:space="0" w:color="auto"/>
            <w:bottom w:val="none" w:sz="0" w:space="0" w:color="auto"/>
            <w:right w:val="none" w:sz="0" w:space="0" w:color="auto"/>
          </w:divBdr>
        </w:div>
        <w:div w:id="177356202">
          <w:marLeft w:val="0"/>
          <w:marRight w:val="0"/>
          <w:marTop w:val="0"/>
          <w:marBottom w:val="0"/>
          <w:divBdr>
            <w:top w:val="none" w:sz="0" w:space="0" w:color="auto"/>
            <w:left w:val="none" w:sz="0" w:space="0" w:color="auto"/>
            <w:bottom w:val="none" w:sz="0" w:space="0" w:color="auto"/>
            <w:right w:val="none" w:sz="0" w:space="0" w:color="auto"/>
          </w:divBdr>
          <w:divsChild>
            <w:div w:id="1748459160">
              <w:marLeft w:val="0"/>
              <w:marRight w:val="0"/>
              <w:marTop w:val="0"/>
              <w:marBottom w:val="0"/>
              <w:divBdr>
                <w:top w:val="none" w:sz="0" w:space="0" w:color="auto"/>
                <w:left w:val="none" w:sz="0" w:space="0" w:color="auto"/>
                <w:bottom w:val="none" w:sz="0" w:space="0" w:color="auto"/>
                <w:right w:val="none" w:sz="0" w:space="0" w:color="auto"/>
              </w:divBdr>
            </w:div>
          </w:divsChild>
        </w:div>
        <w:div w:id="131601483">
          <w:marLeft w:val="0"/>
          <w:marRight w:val="0"/>
          <w:marTop w:val="300"/>
          <w:marBottom w:val="0"/>
          <w:divBdr>
            <w:top w:val="none" w:sz="0" w:space="0" w:color="auto"/>
            <w:left w:val="none" w:sz="0" w:space="0" w:color="auto"/>
            <w:bottom w:val="none" w:sz="0" w:space="0" w:color="auto"/>
            <w:right w:val="none" w:sz="0" w:space="0" w:color="auto"/>
          </w:divBdr>
          <w:divsChild>
            <w:div w:id="1485854753">
              <w:marLeft w:val="0"/>
              <w:marRight w:val="0"/>
              <w:marTop w:val="0"/>
              <w:marBottom w:val="0"/>
              <w:divBdr>
                <w:top w:val="none" w:sz="0" w:space="0" w:color="auto"/>
                <w:left w:val="none" w:sz="0" w:space="0" w:color="auto"/>
                <w:bottom w:val="none" w:sz="0" w:space="0" w:color="auto"/>
                <w:right w:val="none" w:sz="0" w:space="0" w:color="auto"/>
              </w:divBdr>
              <w:divsChild>
                <w:div w:id="116955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277799">
          <w:marLeft w:val="0"/>
          <w:marRight w:val="0"/>
          <w:marTop w:val="300"/>
          <w:marBottom w:val="0"/>
          <w:divBdr>
            <w:top w:val="none" w:sz="0" w:space="0" w:color="auto"/>
            <w:left w:val="none" w:sz="0" w:space="0" w:color="auto"/>
            <w:bottom w:val="none" w:sz="0" w:space="0" w:color="auto"/>
            <w:right w:val="none" w:sz="0" w:space="0" w:color="auto"/>
          </w:divBdr>
          <w:divsChild>
            <w:div w:id="401292843">
              <w:marLeft w:val="0"/>
              <w:marRight w:val="0"/>
              <w:marTop w:val="0"/>
              <w:marBottom w:val="0"/>
              <w:divBdr>
                <w:top w:val="none" w:sz="0" w:space="0" w:color="auto"/>
                <w:left w:val="none" w:sz="0" w:space="0" w:color="auto"/>
                <w:bottom w:val="none" w:sz="0" w:space="0" w:color="auto"/>
                <w:right w:val="none" w:sz="0" w:space="0" w:color="auto"/>
              </w:divBdr>
              <w:divsChild>
                <w:div w:id="16170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791474">
          <w:marLeft w:val="0"/>
          <w:marRight w:val="0"/>
          <w:marTop w:val="300"/>
          <w:marBottom w:val="0"/>
          <w:divBdr>
            <w:top w:val="none" w:sz="0" w:space="0" w:color="auto"/>
            <w:left w:val="none" w:sz="0" w:space="0" w:color="auto"/>
            <w:bottom w:val="none" w:sz="0" w:space="0" w:color="auto"/>
            <w:right w:val="none" w:sz="0" w:space="0" w:color="auto"/>
          </w:divBdr>
          <w:divsChild>
            <w:div w:id="1173688477">
              <w:marLeft w:val="0"/>
              <w:marRight w:val="0"/>
              <w:marTop w:val="0"/>
              <w:marBottom w:val="0"/>
              <w:divBdr>
                <w:top w:val="none" w:sz="0" w:space="0" w:color="auto"/>
                <w:left w:val="none" w:sz="0" w:space="0" w:color="auto"/>
                <w:bottom w:val="none" w:sz="0" w:space="0" w:color="auto"/>
                <w:right w:val="none" w:sz="0" w:space="0" w:color="auto"/>
              </w:divBdr>
              <w:divsChild>
                <w:div w:id="19605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28481">
          <w:marLeft w:val="0"/>
          <w:marRight w:val="0"/>
          <w:marTop w:val="300"/>
          <w:marBottom w:val="0"/>
          <w:divBdr>
            <w:top w:val="none" w:sz="0" w:space="0" w:color="auto"/>
            <w:left w:val="none" w:sz="0" w:space="0" w:color="auto"/>
            <w:bottom w:val="none" w:sz="0" w:space="0" w:color="auto"/>
            <w:right w:val="none" w:sz="0" w:space="0" w:color="auto"/>
          </w:divBdr>
          <w:divsChild>
            <w:div w:id="373894001">
              <w:marLeft w:val="0"/>
              <w:marRight w:val="0"/>
              <w:marTop w:val="0"/>
              <w:marBottom w:val="0"/>
              <w:divBdr>
                <w:top w:val="none" w:sz="0" w:space="0" w:color="auto"/>
                <w:left w:val="none" w:sz="0" w:space="0" w:color="auto"/>
                <w:bottom w:val="none" w:sz="0" w:space="0" w:color="auto"/>
                <w:right w:val="none" w:sz="0" w:space="0" w:color="auto"/>
              </w:divBdr>
              <w:divsChild>
                <w:div w:id="118116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95002">
      <w:bodyDiv w:val="1"/>
      <w:marLeft w:val="0"/>
      <w:marRight w:val="0"/>
      <w:marTop w:val="0"/>
      <w:marBottom w:val="0"/>
      <w:divBdr>
        <w:top w:val="none" w:sz="0" w:space="0" w:color="auto"/>
        <w:left w:val="none" w:sz="0" w:space="0" w:color="auto"/>
        <w:bottom w:val="none" w:sz="0" w:space="0" w:color="auto"/>
        <w:right w:val="none" w:sz="0" w:space="0" w:color="auto"/>
      </w:divBdr>
      <w:divsChild>
        <w:div w:id="1410348596">
          <w:marLeft w:val="0"/>
          <w:marRight w:val="0"/>
          <w:marTop w:val="0"/>
          <w:marBottom w:val="0"/>
          <w:divBdr>
            <w:top w:val="none" w:sz="0" w:space="0" w:color="auto"/>
            <w:left w:val="none" w:sz="0" w:space="0" w:color="auto"/>
            <w:bottom w:val="none" w:sz="0" w:space="0" w:color="auto"/>
            <w:right w:val="none" w:sz="0" w:space="0" w:color="auto"/>
          </w:divBdr>
        </w:div>
        <w:div w:id="1753163448">
          <w:marLeft w:val="0"/>
          <w:marRight w:val="0"/>
          <w:marTop w:val="0"/>
          <w:marBottom w:val="0"/>
          <w:divBdr>
            <w:top w:val="none" w:sz="0" w:space="0" w:color="auto"/>
            <w:left w:val="none" w:sz="0" w:space="0" w:color="auto"/>
            <w:bottom w:val="none" w:sz="0" w:space="0" w:color="auto"/>
            <w:right w:val="none" w:sz="0" w:space="0" w:color="auto"/>
          </w:divBdr>
          <w:divsChild>
            <w:div w:id="2020545056">
              <w:marLeft w:val="0"/>
              <w:marRight w:val="0"/>
              <w:marTop w:val="0"/>
              <w:marBottom w:val="0"/>
              <w:divBdr>
                <w:top w:val="none" w:sz="0" w:space="0" w:color="auto"/>
                <w:left w:val="none" w:sz="0" w:space="0" w:color="auto"/>
                <w:bottom w:val="none" w:sz="0" w:space="0" w:color="auto"/>
                <w:right w:val="none" w:sz="0" w:space="0" w:color="auto"/>
              </w:divBdr>
            </w:div>
          </w:divsChild>
        </w:div>
        <w:div w:id="2026243019">
          <w:marLeft w:val="0"/>
          <w:marRight w:val="0"/>
          <w:marTop w:val="0"/>
          <w:marBottom w:val="0"/>
          <w:divBdr>
            <w:top w:val="none" w:sz="0" w:space="0" w:color="auto"/>
            <w:left w:val="none" w:sz="0" w:space="0" w:color="auto"/>
            <w:bottom w:val="none" w:sz="0" w:space="0" w:color="auto"/>
            <w:right w:val="none" w:sz="0" w:space="0" w:color="auto"/>
          </w:divBdr>
        </w:div>
        <w:div w:id="681325553">
          <w:marLeft w:val="0"/>
          <w:marRight w:val="0"/>
          <w:marTop w:val="0"/>
          <w:marBottom w:val="0"/>
          <w:divBdr>
            <w:top w:val="none" w:sz="0" w:space="0" w:color="auto"/>
            <w:left w:val="none" w:sz="0" w:space="0" w:color="auto"/>
            <w:bottom w:val="none" w:sz="0" w:space="0" w:color="auto"/>
            <w:right w:val="none" w:sz="0" w:space="0" w:color="auto"/>
          </w:divBdr>
          <w:divsChild>
            <w:div w:id="195434519">
              <w:marLeft w:val="0"/>
              <w:marRight w:val="0"/>
              <w:marTop w:val="0"/>
              <w:marBottom w:val="0"/>
              <w:divBdr>
                <w:top w:val="none" w:sz="0" w:space="0" w:color="auto"/>
                <w:left w:val="none" w:sz="0" w:space="0" w:color="auto"/>
                <w:bottom w:val="none" w:sz="0" w:space="0" w:color="auto"/>
                <w:right w:val="none" w:sz="0" w:space="0" w:color="auto"/>
              </w:divBdr>
            </w:div>
          </w:divsChild>
        </w:div>
        <w:div w:id="1215655475">
          <w:marLeft w:val="0"/>
          <w:marRight w:val="0"/>
          <w:marTop w:val="0"/>
          <w:marBottom w:val="0"/>
          <w:divBdr>
            <w:top w:val="none" w:sz="0" w:space="0" w:color="auto"/>
            <w:left w:val="none" w:sz="0" w:space="0" w:color="auto"/>
            <w:bottom w:val="none" w:sz="0" w:space="0" w:color="auto"/>
            <w:right w:val="none" w:sz="0" w:space="0" w:color="auto"/>
          </w:divBdr>
        </w:div>
        <w:div w:id="433940119">
          <w:marLeft w:val="0"/>
          <w:marRight w:val="0"/>
          <w:marTop w:val="0"/>
          <w:marBottom w:val="0"/>
          <w:divBdr>
            <w:top w:val="none" w:sz="0" w:space="0" w:color="auto"/>
            <w:left w:val="none" w:sz="0" w:space="0" w:color="auto"/>
            <w:bottom w:val="none" w:sz="0" w:space="0" w:color="auto"/>
            <w:right w:val="none" w:sz="0" w:space="0" w:color="auto"/>
          </w:divBdr>
          <w:divsChild>
            <w:div w:id="1364011649">
              <w:marLeft w:val="0"/>
              <w:marRight w:val="0"/>
              <w:marTop w:val="0"/>
              <w:marBottom w:val="0"/>
              <w:divBdr>
                <w:top w:val="none" w:sz="0" w:space="0" w:color="auto"/>
                <w:left w:val="none" w:sz="0" w:space="0" w:color="auto"/>
                <w:bottom w:val="none" w:sz="0" w:space="0" w:color="auto"/>
                <w:right w:val="none" w:sz="0" w:space="0" w:color="auto"/>
              </w:divBdr>
            </w:div>
          </w:divsChild>
        </w:div>
        <w:div w:id="1143305237">
          <w:marLeft w:val="0"/>
          <w:marRight w:val="0"/>
          <w:marTop w:val="0"/>
          <w:marBottom w:val="0"/>
          <w:divBdr>
            <w:top w:val="none" w:sz="0" w:space="0" w:color="auto"/>
            <w:left w:val="none" w:sz="0" w:space="0" w:color="auto"/>
            <w:bottom w:val="none" w:sz="0" w:space="0" w:color="auto"/>
            <w:right w:val="none" w:sz="0" w:space="0" w:color="auto"/>
          </w:divBdr>
        </w:div>
        <w:div w:id="806321444">
          <w:marLeft w:val="0"/>
          <w:marRight w:val="0"/>
          <w:marTop w:val="0"/>
          <w:marBottom w:val="0"/>
          <w:divBdr>
            <w:top w:val="none" w:sz="0" w:space="0" w:color="auto"/>
            <w:left w:val="none" w:sz="0" w:space="0" w:color="auto"/>
            <w:bottom w:val="none" w:sz="0" w:space="0" w:color="auto"/>
            <w:right w:val="none" w:sz="0" w:space="0" w:color="auto"/>
          </w:divBdr>
          <w:divsChild>
            <w:div w:id="1965573576">
              <w:marLeft w:val="0"/>
              <w:marRight w:val="0"/>
              <w:marTop w:val="0"/>
              <w:marBottom w:val="0"/>
              <w:divBdr>
                <w:top w:val="none" w:sz="0" w:space="0" w:color="auto"/>
                <w:left w:val="none" w:sz="0" w:space="0" w:color="auto"/>
                <w:bottom w:val="none" w:sz="0" w:space="0" w:color="auto"/>
                <w:right w:val="none" w:sz="0" w:space="0" w:color="auto"/>
              </w:divBdr>
            </w:div>
          </w:divsChild>
        </w:div>
        <w:div w:id="1822967859">
          <w:marLeft w:val="0"/>
          <w:marRight w:val="0"/>
          <w:marTop w:val="0"/>
          <w:marBottom w:val="0"/>
          <w:divBdr>
            <w:top w:val="none" w:sz="0" w:space="0" w:color="auto"/>
            <w:left w:val="none" w:sz="0" w:space="0" w:color="auto"/>
            <w:bottom w:val="none" w:sz="0" w:space="0" w:color="auto"/>
            <w:right w:val="none" w:sz="0" w:space="0" w:color="auto"/>
          </w:divBdr>
        </w:div>
        <w:div w:id="568199614">
          <w:marLeft w:val="0"/>
          <w:marRight w:val="0"/>
          <w:marTop w:val="0"/>
          <w:marBottom w:val="0"/>
          <w:divBdr>
            <w:top w:val="none" w:sz="0" w:space="0" w:color="auto"/>
            <w:left w:val="none" w:sz="0" w:space="0" w:color="auto"/>
            <w:bottom w:val="none" w:sz="0" w:space="0" w:color="auto"/>
            <w:right w:val="none" w:sz="0" w:space="0" w:color="auto"/>
          </w:divBdr>
          <w:divsChild>
            <w:div w:id="1882354233">
              <w:marLeft w:val="0"/>
              <w:marRight w:val="0"/>
              <w:marTop w:val="0"/>
              <w:marBottom w:val="0"/>
              <w:divBdr>
                <w:top w:val="none" w:sz="0" w:space="0" w:color="auto"/>
                <w:left w:val="none" w:sz="0" w:space="0" w:color="auto"/>
                <w:bottom w:val="none" w:sz="0" w:space="0" w:color="auto"/>
                <w:right w:val="none" w:sz="0" w:space="0" w:color="auto"/>
              </w:divBdr>
            </w:div>
          </w:divsChild>
        </w:div>
        <w:div w:id="1412267827">
          <w:marLeft w:val="0"/>
          <w:marRight w:val="0"/>
          <w:marTop w:val="0"/>
          <w:marBottom w:val="0"/>
          <w:divBdr>
            <w:top w:val="none" w:sz="0" w:space="0" w:color="auto"/>
            <w:left w:val="none" w:sz="0" w:space="0" w:color="auto"/>
            <w:bottom w:val="none" w:sz="0" w:space="0" w:color="auto"/>
            <w:right w:val="none" w:sz="0" w:space="0" w:color="auto"/>
          </w:divBdr>
        </w:div>
        <w:div w:id="1508717214">
          <w:marLeft w:val="0"/>
          <w:marRight w:val="0"/>
          <w:marTop w:val="0"/>
          <w:marBottom w:val="0"/>
          <w:divBdr>
            <w:top w:val="none" w:sz="0" w:space="0" w:color="auto"/>
            <w:left w:val="none" w:sz="0" w:space="0" w:color="auto"/>
            <w:bottom w:val="none" w:sz="0" w:space="0" w:color="auto"/>
            <w:right w:val="none" w:sz="0" w:space="0" w:color="auto"/>
          </w:divBdr>
          <w:divsChild>
            <w:div w:id="2049722545">
              <w:marLeft w:val="0"/>
              <w:marRight w:val="0"/>
              <w:marTop w:val="0"/>
              <w:marBottom w:val="0"/>
              <w:divBdr>
                <w:top w:val="none" w:sz="0" w:space="0" w:color="auto"/>
                <w:left w:val="none" w:sz="0" w:space="0" w:color="auto"/>
                <w:bottom w:val="none" w:sz="0" w:space="0" w:color="auto"/>
                <w:right w:val="none" w:sz="0" w:space="0" w:color="auto"/>
              </w:divBdr>
            </w:div>
          </w:divsChild>
        </w:div>
        <w:div w:id="1858427682">
          <w:marLeft w:val="0"/>
          <w:marRight w:val="0"/>
          <w:marTop w:val="0"/>
          <w:marBottom w:val="0"/>
          <w:divBdr>
            <w:top w:val="none" w:sz="0" w:space="0" w:color="auto"/>
            <w:left w:val="none" w:sz="0" w:space="0" w:color="auto"/>
            <w:bottom w:val="none" w:sz="0" w:space="0" w:color="auto"/>
            <w:right w:val="none" w:sz="0" w:space="0" w:color="auto"/>
          </w:divBdr>
        </w:div>
        <w:div w:id="1307513315">
          <w:marLeft w:val="0"/>
          <w:marRight w:val="0"/>
          <w:marTop w:val="0"/>
          <w:marBottom w:val="0"/>
          <w:divBdr>
            <w:top w:val="none" w:sz="0" w:space="0" w:color="auto"/>
            <w:left w:val="none" w:sz="0" w:space="0" w:color="auto"/>
            <w:bottom w:val="none" w:sz="0" w:space="0" w:color="auto"/>
            <w:right w:val="none" w:sz="0" w:space="0" w:color="auto"/>
          </w:divBdr>
          <w:divsChild>
            <w:div w:id="1543787865">
              <w:marLeft w:val="0"/>
              <w:marRight w:val="0"/>
              <w:marTop w:val="0"/>
              <w:marBottom w:val="0"/>
              <w:divBdr>
                <w:top w:val="none" w:sz="0" w:space="0" w:color="auto"/>
                <w:left w:val="none" w:sz="0" w:space="0" w:color="auto"/>
                <w:bottom w:val="none" w:sz="0" w:space="0" w:color="auto"/>
                <w:right w:val="none" w:sz="0" w:space="0" w:color="auto"/>
              </w:divBdr>
            </w:div>
          </w:divsChild>
        </w:div>
        <w:div w:id="1126585643">
          <w:marLeft w:val="0"/>
          <w:marRight w:val="0"/>
          <w:marTop w:val="300"/>
          <w:marBottom w:val="0"/>
          <w:divBdr>
            <w:top w:val="none" w:sz="0" w:space="0" w:color="auto"/>
            <w:left w:val="none" w:sz="0" w:space="0" w:color="auto"/>
            <w:bottom w:val="none" w:sz="0" w:space="0" w:color="auto"/>
            <w:right w:val="none" w:sz="0" w:space="0" w:color="auto"/>
          </w:divBdr>
          <w:divsChild>
            <w:div w:id="482935349">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53956">
          <w:marLeft w:val="0"/>
          <w:marRight w:val="0"/>
          <w:marTop w:val="30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183895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4189">
          <w:marLeft w:val="0"/>
          <w:marRight w:val="0"/>
          <w:marTop w:val="300"/>
          <w:marBottom w:val="0"/>
          <w:divBdr>
            <w:top w:val="none" w:sz="0" w:space="0" w:color="auto"/>
            <w:left w:val="none" w:sz="0" w:space="0" w:color="auto"/>
            <w:bottom w:val="none" w:sz="0" w:space="0" w:color="auto"/>
            <w:right w:val="none" w:sz="0" w:space="0" w:color="auto"/>
          </w:divBdr>
          <w:divsChild>
            <w:div w:id="929191559">
              <w:marLeft w:val="0"/>
              <w:marRight w:val="0"/>
              <w:marTop w:val="0"/>
              <w:marBottom w:val="0"/>
              <w:divBdr>
                <w:top w:val="none" w:sz="0" w:space="0" w:color="auto"/>
                <w:left w:val="none" w:sz="0" w:space="0" w:color="auto"/>
                <w:bottom w:val="none" w:sz="0" w:space="0" w:color="auto"/>
                <w:right w:val="none" w:sz="0" w:space="0" w:color="auto"/>
              </w:divBdr>
              <w:divsChild>
                <w:div w:id="210268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652586">
          <w:marLeft w:val="0"/>
          <w:marRight w:val="0"/>
          <w:marTop w:val="300"/>
          <w:marBottom w:val="0"/>
          <w:divBdr>
            <w:top w:val="none" w:sz="0" w:space="0" w:color="auto"/>
            <w:left w:val="none" w:sz="0" w:space="0" w:color="auto"/>
            <w:bottom w:val="none" w:sz="0" w:space="0" w:color="auto"/>
            <w:right w:val="none" w:sz="0" w:space="0" w:color="auto"/>
          </w:divBdr>
          <w:divsChild>
            <w:div w:id="235944042">
              <w:marLeft w:val="0"/>
              <w:marRight w:val="0"/>
              <w:marTop w:val="0"/>
              <w:marBottom w:val="0"/>
              <w:divBdr>
                <w:top w:val="none" w:sz="0" w:space="0" w:color="auto"/>
                <w:left w:val="none" w:sz="0" w:space="0" w:color="auto"/>
                <w:bottom w:val="none" w:sz="0" w:space="0" w:color="auto"/>
                <w:right w:val="none" w:sz="0" w:space="0" w:color="auto"/>
              </w:divBdr>
              <w:divsChild>
                <w:div w:id="6561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4927">
      <w:bodyDiv w:val="1"/>
      <w:marLeft w:val="0"/>
      <w:marRight w:val="0"/>
      <w:marTop w:val="0"/>
      <w:marBottom w:val="0"/>
      <w:divBdr>
        <w:top w:val="none" w:sz="0" w:space="0" w:color="auto"/>
        <w:left w:val="none" w:sz="0" w:space="0" w:color="auto"/>
        <w:bottom w:val="none" w:sz="0" w:space="0" w:color="auto"/>
        <w:right w:val="none" w:sz="0" w:space="0" w:color="auto"/>
      </w:divBdr>
      <w:divsChild>
        <w:div w:id="1886214060">
          <w:marLeft w:val="0"/>
          <w:marRight w:val="0"/>
          <w:marTop w:val="0"/>
          <w:marBottom w:val="0"/>
          <w:divBdr>
            <w:top w:val="none" w:sz="0" w:space="0" w:color="auto"/>
            <w:left w:val="none" w:sz="0" w:space="0" w:color="auto"/>
            <w:bottom w:val="none" w:sz="0" w:space="0" w:color="auto"/>
            <w:right w:val="none" w:sz="0" w:space="0" w:color="auto"/>
          </w:divBdr>
        </w:div>
        <w:div w:id="1472336">
          <w:marLeft w:val="0"/>
          <w:marRight w:val="0"/>
          <w:marTop w:val="0"/>
          <w:marBottom w:val="0"/>
          <w:divBdr>
            <w:top w:val="none" w:sz="0" w:space="0" w:color="auto"/>
            <w:left w:val="none" w:sz="0" w:space="0" w:color="auto"/>
            <w:bottom w:val="none" w:sz="0" w:space="0" w:color="auto"/>
            <w:right w:val="none" w:sz="0" w:space="0" w:color="auto"/>
          </w:divBdr>
          <w:divsChild>
            <w:div w:id="206600754">
              <w:marLeft w:val="0"/>
              <w:marRight w:val="0"/>
              <w:marTop w:val="0"/>
              <w:marBottom w:val="0"/>
              <w:divBdr>
                <w:top w:val="none" w:sz="0" w:space="0" w:color="auto"/>
                <w:left w:val="none" w:sz="0" w:space="0" w:color="auto"/>
                <w:bottom w:val="none" w:sz="0" w:space="0" w:color="auto"/>
                <w:right w:val="none" w:sz="0" w:space="0" w:color="auto"/>
              </w:divBdr>
            </w:div>
          </w:divsChild>
        </w:div>
        <w:div w:id="1483277091">
          <w:marLeft w:val="0"/>
          <w:marRight w:val="0"/>
          <w:marTop w:val="0"/>
          <w:marBottom w:val="0"/>
          <w:divBdr>
            <w:top w:val="none" w:sz="0" w:space="0" w:color="auto"/>
            <w:left w:val="none" w:sz="0" w:space="0" w:color="auto"/>
            <w:bottom w:val="none" w:sz="0" w:space="0" w:color="auto"/>
            <w:right w:val="none" w:sz="0" w:space="0" w:color="auto"/>
          </w:divBdr>
        </w:div>
        <w:div w:id="1438594897">
          <w:marLeft w:val="0"/>
          <w:marRight w:val="0"/>
          <w:marTop w:val="0"/>
          <w:marBottom w:val="0"/>
          <w:divBdr>
            <w:top w:val="none" w:sz="0" w:space="0" w:color="auto"/>
            <w:left w:val="none" w:sz="0" w:space="0" w:color="auto"/>
            <w:bottom w:val="none" w:sz="0" w:space="0" w:color="auto"/>
            <w:right w:val="none" w:sz="0" w:space="0" w:color="auto"/>
          </w:divBdr>
          <w:divsChild>
            <w:div w:id="1412578657">
              <w:marLeft w:val="0"/>
              <w:marRight w:val="0"/>
              <w:marTop w:val="0"/>
              <w:marBottom w:val="0"/>
              <w:divBdr>
                <w:top w:val="none" w:sz="0" w:space="0" w:color="auto"/>
                <w:left w:val="none" w:sz="0" w:space="0" w:color="auto"/>
                <w:bottom w:val="none" w:sz="0" w:space="0" w:color="auto"/>
                <w:right w:val="none" w:sz="0" w:space="0" w:color="auto"/>
              </w:divBdr>
            </w:div>
          </w:divsChild>
        </w:div>
        <w:div w:id="1014920663">
          <w:marLeft w:val="0"/>
          <w:marRight w:val="0"/>
          <w:marTop w:val="0"/>
          <w:marBottom w:val="0"/>
          <w:divBdr>
            <w:top w:val="none" w:sz="0" w:space="0" w:color="auto"/>
            <w:left w:val="none" w:sz="0" w:space="0" w:color="auto"/>
            <w:bottom w:val="none" w:sz="0" w:space="0" w:color="auto"/>
            <w:right w:val="none" w:sz="0" w:space="0" w:color="auto"/>
          </w:divBdr>
        </w:div>
        <w:div w:id="1448743732">
          <w:marLeft w:val="0"/>
          <w:marRight w:val="0"/>
          <w:marTop w:val="0"/>
          <w:marBottom w:val="0"/>
          <w:divBdr>
            <w:top w:val="none" w:sz="0" w:space="0" w:color="auto"/>
            <w:left w:val="none" w:sz="0" w:space="0" w:color="auto"/>
            <w:bottom w:val="none" w:sz="0" w:space="0" w:color="auto"/>
            <w:right w:val="none" w:sz="0" w:space="0" w:color="auto"/>
          </w:divBdr>
          <w:divsChild>
            <w:div w:id="1649437419">
              <w:marLeft w:val="0"/>
              <w:marRight w:val="0"/>
              <w:marTop w:val="0"/>
              <w:marBottom w:val="0"/>
              <w:divBdr>
                <w:top w:val="none" w:sz="0" w:space="0" w:color="auto"/>
                <w:left w:val="none" w:sz="0" w:space="0" w:color="auto"/>
                <w:bottom w:val="none" w:sz="0" w:space="0" w:color="auto"/>
                <w:right w:val="none" w:sz="0" w:space="0" w:color="auto"/>
              </w:divBdr>
            </w:div>
          </w:divsChild>
        </w:div>
        <w:div w:id="860820199">
          <w:marLeft w:val="0"/>
          <w:marRight w:val="0"/>
          <w:marTop w:val="0"/>
          <w:marBottom w:val="0"/>
          <w:divBdr>
            <w:top w:val="none" w:sz="0" w:space="0" w:color="auto"/>
            <w:left w:val="none" w:sz="0" w:space="0" w:color="auto"/>
            <w:bottom w:val="none" w:sz="0" w:space="0" w:color="auto"/>
            <w:right w:val="none" w:sz="0" w:space="0" w:color="auto"/>
          </w:divBdr>
        </w:div>
        <w:div w:id="920944378">
          <w:marLeft w:val="0"/>
          <w:marRight w:val="0"/>
          <w:marTop w:val="0"/>
          <w:marBottom w:val="0"/>
          <w:divBdr>
            <w:top w:val="none" w:sz="0" w:space="0" w:color="auto"/>
            <w:left w:val="none" w:sz="0" w:space="0" w:color="auto"/>
            <w:bottom w:val="none" w:sz="0" w:space="0" w:color="auto"/>
            <w:right w:val="none" w:sz="0" w:space="0" w:color="auto"/>
          </w:divBdr>
          <w:divsChild>
            <w:div w:id="1150900592">
              <w:marLeft w:val="0"/>
              <w:marRight w:val="0"/>
              <w:marTop w:val="0"/>
              <w:marBottom w:val="0"/>
              <w:divBdr>
                <w:top w:val="none" w:sz="0" w:space="0" w:color="auto"/>
                <w:left w:val="none" w:sz="0" w:space="0" w:color="auto"/>
                <w:bottom w:val="none" w:sz="0" w:space="0" w:color="auto"/>
                <w:right w:val="none" w:sz="0" w:space="0" w:color="auto"/>
              </w:divBdr>
            </w:div>
          </w:divsChild>
        </w:div>
        <w:div w:id="2062702962">
          <w:marLeft w:val="0"/>
          <w:marRight w:val="0"/>
          <w:marTop w:val="0"/>
          <w:marBottom w:val="0"/>
          <w:divBdr>
            <w:top w:val="none" w:sz="0" w:space="0" w:color="auto"/>
            <w:left w:val="none" w:sz="0" w:space="0" w:color="auto"/>
            <w:bottom w:val="none" w:sz="0" w:space="0" w:color="auto"/>
            <w:right w:val="none" w:sz="0" w:space="0" w:color="auto"/>
          </w:divBdr>
        </w:div>
        <w:div w:id="1069771719">
          <w:marLeft w:val="0"/>
          <w:marRight w:val="0"/>
          <w:marTop w:val="0"/>
          <w:marBottom w:val="0"/>
          <w:divBdr>
            <w:top w:val="none" w:sz="0" w:space="0" w:color="auto"/>
            <w:left w:val="none" w:sz="0" w:space="0" w:color="auto"/>
            <w:bottom w:val="none" w:sz="0" w:space="0" w:color="auto"/>
            <w:right w:val="none" w:sz="0" w:space="0" w:color="auto"/>
          </w:divBdr>
          <w:divsChild>
            <w:div w:id="62527838">
              <w:marLeft w:val="0"/>
              <w:marRight w:val="0"/>
              <w:marTop w:val="0"/>
              <w:marBottom w:val="0"/>
              <w:divBdr>
                <w:top w:val="none" w:sz="0" w:space="0" w:color="auto"/>
                <w:left w:val="none" w:sz="0" w:space="0" w:color="auto"/>
                <w:bottom w:val="none" w:sz="0" w:space="0" w:color="auto"/>
                <w:right w:val="none" w:sz="0" w:space="0" w:color="auto"/>
              </w:divBdr>
            </w:div>
          </w:divsChild>
        </w:div>
        <w:div w:id="1231697683">
          <w:marLeft w:val="0"/>
          <w:marRight w:val="0"/>
          <w:marTop w:val="0"/>
          <w:marBottom w:val="0"/>
          <w:divBdr>
            <w:top w:val="none" w:sz="0" w:space="0" w:color="auto"/>
            <w:left w:val="none" w:sz="0" w:space="0" w:color="auto"/>
            <w:bottom w:val="none" w:sz="0" w:space="0" w:color="auto"/>
            <w:right w:val="none" w:sz="0" w:space="0" w:color="auto"/>
          </w:divBdr>
        </w:div>
        <w:div w:id="411200464">
          <w:marLeft w:val="0"/>
          <w:marRight w:val="0"/>
          <w:marTop w:val="0"/>
          <w:marBottom w:val="0"/>
          <w:divBdr>
            <w:top w:val="none" w:sz="0" w:space="0" w:color="auto"/>
            <w:left w:val="none" w:sz="0" w:space="0" w:color="auto"/>
            <w:bottom w:val="none" w:sz="0" w:space="0" w:color="auto"/>
            <w:right w:val="none" w:sz="0" w:space="0" w:color="auto"/>
          </w:divBdr>
          <w:divsChild>
            <w:div w:id="1698580285">
              <w:marLeft w:val="0"/>
              <w:marRight w:val="0"/>
              <w:marTop w:val="0"/>
              <w:marBottom w:val="0"/>
              <w:divBdr>
                <w:top w:val="none" w:sz="0" w:space="0" w:color="auto"/>
                <w:left w:val="none" w:sz="0" w:space="0" w:color="auto"/>
                <w:bottom w:val="none" w:sz="0" w:space="0" w:color="auto"/>
                <w:right w:val="none" w:sz="0" w:space="0" w:color="auto"/>
              </w:divBdr>
            </w:div>
          </w:divsChild>
        </w:div>
        <w:div w:id="641495980">
          <w:marLeft w:val="0"/>
          <w:marRight w:val="0"/>
          <w:marTop w:val="0"/>
          <w:marBottom w:val="0"/>
          <w:divBdr>
            <w:top w:val="none" w:sz="0" w:space="0" w:color="auto"/>
            <w:left w:val="none" w:sz="0" w:space="0" w:color="auto"/>
            <w:bottom w:val="none" w:sz="0" w:space="0" w:color="auto"/>
            <w:right w:val="none" w:sz="0" w:space="0" w:color="auto"/>
          </w:divBdr>
        </w:div>
        <w:div w:id="1938638279">
          <w:marLeft w:val="0"/>
          <w:marRight w:val="0"/>
          <w:marTop w:val="0"/>
          <w:marBottom w:val="0"/>
          <w:divBdr>
            <w:top w:val="none" w:sz="0" w:space="0" w:color="auto"/>
            <w:left w:val="none" w:sz="0" w:space="0" w:color="auto"/>
            <w:bottom w:val="none" w:sz="0" w:space="0" w:color="auto"/>
            <w:right w:val="none" w:sz="0" w:space="0" w:color="auto"/>
          </w:divBdr>
          <w:divsChild>
            <w:div w:id="826870154">
              <w:marLeft w:val="0"/>
              <w:marRight w:val="0"/>
              <w:marTop w:val="0"/>
              <w:marBottom w:val="0"/>
              <w:divBdr>
                <w:top w:val="none" w:sz="0" w:space="0" w:color="auto"/>
                <w:left w:val="none" w:sz="0" w:space="0" w:color="auto"/>
                <w:bottom w:val="none" w:sz="0" w:space="0" w:color="auto"/>
                <w:right w:val="none" w:sz="0" w:space="0" w:color="auto"/>
              </w:divBdr>
            </w:div>
          </w:divsChild>
        </w:div>
        <w:div w:id="1159803993">
          <w:marLeft w:val="0"/>
          <w:marRight w:val="0"/>
          <w:marTop w:val="300"/>
          <w:marBottom w:val="0"/>
          <w:divBdr>
            <w:top w:val="none" w:sz="0" w:space="0" w:color="auto"/>
            <w:left w:val="none" w:sz="0" w:space="0" w:color="auto"/>
            <w:bottom w:val="none" w:sz="0" w:space="0" w:color="auto"/>
            <w:right w:val="none" w:sz="0" w:space="0" w:color="auto"/>
          </w:divBdr>
          <w:divsChild>
            <w:div w:id="843203080">
              <w:marLeft w:val="0"/>
              <w:marRight w:val="0"/>
              <w:marTop w:val="0"/>
              <w:marBottom w:val="0"/>
              <w:divBdr>
                <w:top w:val="none" w:sz="0" w:space="0" w:color="auto"/>
                <w:left w:val="none" w:sz="0" w:space="0" w:color="auto"/>
                <w:bottom w:val="none" w:sz="0" w:space="0" w:color="auto"/>
                <w:right w:val="none" w:sz="0" w:space="0" w:color="auto"/>
              </w:divBdr>
              <w:divsChild>
                <w:div w:id="2490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2264">
          <w:marLeft w:val="0"/>
          <w:marRight w:val="0"/>
          <w:marTop w:val="300"/>
          <w:marBottom w:val="0"/>
          <w:divBdr>
            <w:top w:val="none" w:sz="0" w:space="0" w:color="auto"/>
            <w:left w:val="none" w:sz="0" w:space="0" w:color="auto"/>
            <w:bottom w:val="none" w:sz="0" w:space="0" w:color="auto"/>
            <w:right w:val="none" w:sz="0" w:space="0" w:color="auto"/>
          </w:divBdr>
          <w:divsChild>
            <w:div w:id="1200511691">
              <w:marLeft w:val="0"/>
              <w:marRight w:val="0"/>
              <w:marTop w:val="0"/>
              <w:marBottom w:val="0"/>
              <w:divBdr>
                <w:top w:val="none" w:sz="0" w:space="0" w:color="auto"/>
                <w:left w:val="none" w:sz="0" w:space="0" w:color="auto"/>
                <w:bottom w:val="none" w:sz="0" w:space="0" w:color="auto"/>
                <w:right w:val="none" w:sz="0" w:space="0" w:color="auto"/>
              </w:divBdr>
              <w:divsChild>
                <w:div w:id="1459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44117">
          <w:marLeft w:val="0"/>
          <w:marRight w:val="0"/>
          <w:marTop w:val="300"/>
          <w:marBottom w:val="0"/>
          <w:divBdr>
            <w:top w:val="none" w:sz="0" w:space="0" w:color="auto"/>
            <w:left w:val="none" w:sz="0" w:space="0" w:color="auto"/>
            <w:bottom w:val="none" w:sz="0" w:space="0" w:color="auto"/>
            <w:right w:val="none" w:sz="0" w:space="0" w:color="auto"/>
          </w:divBdr>
          <w:divsChild>
            <w:div w:id="1910964400">
              <w:marLeft w:val="0"/>
              <w:marRight w:val="0"/>
              <w:marTop w:val="0"/>
              <w:marBottom w:val="0"/>
              <w:divBdr>
                <w:top w:val="none" w:sz="0" w:space="0" w:color="auto"/>
                <w:left w:val="none" w:sz="0" w:space="0" w:color="auto"/>
                <w:bottom w:val="none" w:sz="0" w:space="0" w:color="auto"/>
                <w:right w:val="none" w:sz="0" w:space="0" w:color="auto"/>
              </w:divBdr>
              <w:divsChild>
                <w:div w:id="162103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5191">
          <w:marLeft w:val="0"/>
          <w:marRight w:val="0"/>
          <w:marTop w:val="300"/>
          <w:marBottom w:val="0"/>
          <w:divBdr>
            <w:top w:val="none" w:sz="0" w:space="0" w:color="auto"/>
            <w:left w:val="none" w:sz="0" w:space="0" w:color="auto"/>
            <w:bottom w:val="none" w:sz="0" w:space="0" w:color="auto"/>
            <w:right w:val="none" w:sz="0" w:space="0" w:color="auto"/>
          </w:divBdr>
          <w:divsChild>
            <w:div w:id="1308365719">
              <w:marLeft w:val="0"/>
              <w:marRight w:val="0"/>
              <w:marTop w:val="0"/>
              <w:marBottom w:val="0"/>
              <w:divBdr>
                <w:top w:val="none" w:sz="0" w:space="0" w:color="auto"/>
                <w:left w:val="none" w:sz="0" w:space="0" w:color="auto"/>
                <w:bottom w:val="none" w:sz="0" w:space="0" w:color="auto"/>
                <w:right w:val="none" w:sz="0" w:space="0" w:color="auto"/>
              </w:divBdr>
              <w:divsChild>
                <w:div w:id="147549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90458">
      <w:bodyDiv w:val="1"/>
      <w:marLeft w:val="0"/>
      <w:marRight w:val="0"/>
      <w:marTop w:val="0"/>
      <w:marBottom w:val="0"/>
      <w:divBdr>
        <w:top w:val="none" w:sz="0" w:space="0" w:color="auto"/>
        <w:left w:val="none" w:sz="0" w:space="0" w:color="auto"/>
        <w:bottom w:val="none" w:sz="0" w:space="0" w:color="auto"/>
        <w:right w:val="none" w:sz="0" w:space="0" w:color="auto"/>
      </w:divBdr>
      <w:divsChild>
        <w:div w:id="85882003">
          <w:marLeft w:val="0"/>
          <w:marRight w:val="0"/>
          <w:marTop w:val="0"/>
          <w:marBottom w:val="0"/>
          <w:divBdr>
            <w:top w:val="none" w:sz="0" w:space="0" w:color="auto"/>
            <w:left w:val="none" w:sz="0" w:space="0" w:color="auto"/>
            <w:bottom w:val="none" w:sz="0" w:space="0" w:color="auto"/>
            <w:right w:val="none" w:sz="0" w:space="0" w:color="auto"/>
          </w:divBdr>
        </w:div>
        <w:div w:id="999847910">
          <w:marLeft w:val="0"/>
          <w:marRight w:val="0"/>
          <w:marTop w:val="0"/>
          <w:marBottom w:val="0"/>
          <w:divBdr>
            <w:top w:val="none" w:sz="0" w:space="0" w:color="auto"/>
            <w:left w:val="none" w:sz="0" w:space="0" w:color="auto"/>
            <w:bottom w:val="none" w:sz="0" w:space="0" w:color="auto"/>
            <w:right w:val="none" w:sz="0" w:space="0" w:color="auto"/>
          </w:divBdr>
          <w:divsChild>
            <w:div w:id="1754349147">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
        <w:div w:id="903369610">
          <w:marLeft w:val="0"/>
          <w:marRight w:val="0"/>
          <w:marTop w:val="0"/>
          <w:marBottom w:val="0"/>
          <w:divBdr>
            <w:top w:val="none" w:sz="0" w:space="0" w:color="auto"/>
            <w:left w:val="none" w:sz="0" w:space="0" w:color="auto"/>
            <w:bottom w:val="none" w:sz="0" w:space="0" w:color="auto"/>
            <w:right w:val="none" w:sz="0" w:space="0" w:color="auto"/>
          </w:divBdr>
          <w:divsChild>
            <w:div w:id="1794329323">
              <w:marLeft w:val="0"/>
              <w:marRight w:val="0"/>
              <w:marTop w:val="0"/>
              <w:marBottom w:val="0"/>
              <w:divBdr>
                <w:top w:val="none" w:sz="0" w:space="0" w:color="auto"/>
                <w:left w:val="none" w:sz="0" w:space="0" w:color="auto"/>
                <w:bottom w:val="none" w:sz="0" w:space="0" w:color="auto"/>
                <w:right w:val="none" w:sz="0" w:space="0" w:color="auto"/>
              </w:divBdr>
            </w:div>
          </w:divsChild>
        </w:div>
        <w:div w:id="1705057039">
          <w:marLeft w:val="0"/>
          <w:marRight w:val="0"/>
          <w:marTop w:val="0"/>
          <w:marBottom w:val="0"/>
          <w:divBdr>
            <w:top w:val="none" w:sz="0" w:space="0" w:color="auto"/>
            <w:left w:val="none" w:sz="0" w:space="0" w:color="auto"/>
            <w:bottom w:val="none" w:sz="0" w:space="0" w:color="auto"/>
            <w:right w:val="none" w:sz="0" w:space="0" w:color="auto"/>
          </w:divBdr>
        </w:div>
        <w:div w:id="871189576">
          <w:marLeft w:val="0"/>
          <w:marRight w:val="0"/>
          <w:marTop w:val="0"/>
          <w:marBottom w:val="0"/>
          <w:divBdr>
            <w:top w:val="none" w:sz="0" w:space="0" w:color="auto"/>
            <w:left w:val="none" w:sz="0" w:space="0" w:color="auto"/>
            <w:bottom w:val="none" w:sz="0" w:space="0" w:color="auto"/>
            <w:right w:val="none" w:sz="0" w:space="0" w:color="auto"/>
          </w:divBdr>
          <w:divsChild>
            <w:div w:id="316110154">
              <w:marLeft w:val="0"/>
              <w:marRight w:val="0"/>
              <w:marTop w:val="0"/>
              <w:marBottom w:val="0"/>
              <w:divBdr>
                <w:top w:val="none" w:sz="0" w:space="0" w:color="auto"/>
                <w:left w:val="none" w:sz="0" w:space="0" w:color="auto"/>
                <w:bottom w:val="none" w:sz="0" w:space="0" w:color="auto"/>
                <w:right w:val="none" w:sz="0" w:space="0" w:color="auto"/>
              </w:divBdr>
            </w:div>
          </w:divsChild>
        </w:div>
        <w:div w:id="177737419">
          <w:marLeft w:val="0"/>
          <w:marRight w:val="0"/>
          <w:marTop w:val="0"/>
          <w:marBottom w:val="0"/>
          <w:divBdr>
            <w:top w:val="none" w:sz="0" w:space="0" w:color="auto"/>
            <w:left w:val="none" w:sz="0" w:space="0" w:color="auto"/>
            <w:bottom w:val="none" w:sz="0" w:space="0" w:color="auto"/>
            <w:right w:val="none" w:sz="0" w:space="0" w:color="auto"/>
          </w:divBdr>
        </w:div>
        <w:div w:id="812868075">
          <w:marLeft w:val="0"/>
          <w:marRight w:val="0"/>
          <w:marTop w:val="0"/>
          <w:marBottom w:val="0"/>
          <w:divBdr>
            <w:top w:val="none" w:sz="0" w:space="0" w:color="auto"/>
            <w:left w:val="none" w:sz="0" w:space="0" w:color="auto"/>
            <w:bottom w:val="none" w:sz="0" w:space="0" w:color="auto"/>
            <w:right w:val="none" w:sz="0" w:space="0" w:color="auto"/>
          </w:divBdr>
          <w:divsChild>
            <w:div w:id="127673064">
              <w:marLeft w:val="0"/>
              <w:marRight w:val="0"/>
              <w:marTop w:val="0"/>
              <w:marBottom w:val="0"/>
              <w:divBdr>
                <w:top w:val="none" w:sz="0" w:space="0" w:color="auto"/>
                <w:left w:val="none" w:sz="0" w:space="0" w:color="auto"/>
                <w:bottom w:val="none" w:sz="0" w:space="0" w:color="auto"/>
                <w:right w:val="none" w:sz="0" w:space="0" w:color="auto"/>
              </w:divBdr>
            </w:div>
          </w:divsChild>
        </w:div>
        <w:div w:id="697856942">
          <w:marLeft w:val="0"/>
          <w:marRight w:val="0"/>
          <w:marTop w:val="0"/>
          <w:marBottom w:val="0"/>
          <w:divBdr>
            <w:top w:val="none" w:sz="0" w:space="0" w:color="auto"/>
            <w:left w:val="none" w:sz="0" w:space="0" w:color="auto"/>
            <w:bottom w:val="none" w:sz="0" w:space="0" w:color="auto"/>
            <w:right w:val="none" w:sz="0" w:space="0" w:color="auto"/>
          </w:divBdr>
        </w:div>
        <w:div w:id="707725842">
          <w:marLeft w:val="0"/>
          <w:marRight w:val="0"/>
          <w:marTop w:val="0"/>
          <w:marBottom w:val="0"/>
          <w:divBdr>
            <w:top w:val="none" w:sz="0" w:space="0" w:color="auto"/>
            <w:left w:val="none" w:sz="0" w:space="0" w:color="auto"/>
            <w:bottom w:val="none" w:sz="0" w:space="0" w:color="auto"/>
            <w:right w:val="none" w:sz="0" w:space="0" w:color="auto"/>
          </w:divBdr>
          <w:divsChild>
            <w:div w:id="187380590">
              <w:marLeft w:val="0"/>
              <w:marRight w:val="0"/>
              <w:marTop w:val="0"/>
              <w:marBottom w:val="0"/>
              <w:divBdr>
                <w:top w:val="none" w:sz="0" w:space="0" w:color="auto"/>
                <w:left w:val="none" w:sz="0" w:space="0" w:color="auto"/>
                <w:bottom w:val="none" w:sz="0" w:space="0" w:color="auto"/>
                <w:right w:val="none" w:sz="0" w:space="0" w:color="auto"/>
              </w:divBdr>
            </w:div>
          </w:divsChild>
        </w:div>
        <w:div w:id="1556312618">
          <w:marLeft w:val="0"/>
          <w:marRight w:val="0"/>
          <w:marTop w:val="0"/>
          <w:marBottom w:val="0"/>
          <w:divBdr>
            <w:top w:val="none" w:sz="0" w:space="0" w:color="auto"/>
            <w:left w:val="none" w:sz="0" w:space="0" w:color="auto"/>
            <w:bottom w:val="none" w:sz="0" w:space="0" w:color="auto"/>
            <w:right w:val="none" w:sz="0" w:space="0" w:color="auto"/>
          </w:divBdr>
        </w:div>
        <w:div w:id="1118992656">
          <w:marLeft w:val="0"/>
          <w:marRight w:val="0"/>
          <w:marTop w:val="0"/>
          <w:marBottom w:val="0"/>
          <w:divBdr>
            <w:top w:val="none" w:sz="0" w:space="0" w:color="auto"/>
            <w:left w:val="none" w:sz="0" w:space="0" w:color="auto"/>
            <w:bottom w:val="none" w:sz="0" w:space="0" w:color="auto"/>
            <w:right w:val="none" w:sz="0" w:space="0" w:color="auto"/>
          </w:divBdr>
          <w:divsChild>
            <w:div w:id="1362365689">
              <w:marLeft w:val="0"/>
              <w:marRight w:val="0"/>
              <w:marTop w:val="0"/>
              <w:marBottom w:val="0"/>
              <w:divBdr>
                <w:top w:val="none" w:sz="0" w:space="0" w:color="auto"/>
                <w:left w:val="none" w:sz="0" w:space="0" w:color="auto"/>
                <w:bottom w:val="none" w:sz="0" w:space="0" w:color="auto"/>
                <w:right w:val="none" w:sz="0" w:space="0" w:color="auto"/>
              </w:divBdr>
            </w:div>
          </w:divsChild>
        </w:div>
        <w:div w:id="2089303938">
          <w:marLeft w:val="0"/>
          <w:marRight w:val="0"/>
          <w:marTop w:val="0"/>
          <w:marBottom w:val="0"/>
          <w:divBdr>
            <w:top w:val="none" w:sz="0" w:space="0" w:color="auto"/>
            <w:left w:val="none" w:sz="0" w:space="0" w:color="auto"/>
            <w:bottom w:val="none" w:sz="0" w:space="0" w:color="auto"/>
            <w:right w:val="none" w:sz="0" w:space="0" w:color="auto"/>
          </w:divBdr>
        </w:div>
        <w:div w:id="1137725254">
          <w:marLeft w:val="0"/>
          <w:marRight w:val="0"/>
          <w:marTop w:val="0"/>
          <w:marBottom w:val="0"/>
          <w:divBdr>
            <w:top w:val="none" w:sz="0" w:space="0" w:color="auto"/>
            <w:left w:val="none" w:sz="0" w:space="0" w:color="auto"/>
            <w:bottom w:val="none" w:sz="0" w:space="0" w:color="auto"/>
            <w:right w:val="none" w:sz="0" w:space="0" w:color="auto"/>
          </w:divBdr>
          <w:divsChild>
            <w:div w:id="39787323">
              <w:marLeft w:val="0"/>
              <w:marRight w:val="0"/>
              <w:marTop w:val="0"/>
              <w:marBottom w:val="0"/>
              <w:divBdr>
                <w:top w:val="none" w:sz="0" w:space="0" w:color="auto"/>
                <w:left w:val="none" w:sz="0" w:space="0" w:color="auto"/>
                <w:bottom w:val="none" w:sz="0" w:space="0" w:color="auto"/>
                <w:right w:val="none" w:sz="0" w:space="0" w:color="auto"/>
              </w:divBdr>
            </w:div>
          </w:divsChild>
        </w:div>
        <w:div w:id="587075780">
          <w:marLeft w:val="0"/>
          <w:marRight w:val="0"/>
          <w:marTop w:val="300"/>
          <w:marBottom w:val="0"/>
          <w:divBdr>
            <w:top w:val="none" w:sz="0" w:space="0" w:color="auto"/>
            <w:left w:val="none" w:sz="0" w:space="0" w:color="auto"/>
            <w:bottom w:val="none" w:sz="0" w:space="0" w:color="auto"/>
            <w:right w:val="none" w:sz="0" w:space="0" w:color="auto"/>
          </w:divBdr>
          <w:divsChild>
            <w:div w:id="339702760">
              <w:marLeft w:val="0"/>
              <w:marRight w:val="0"/>
              <w:marTop w:val="0"/>
              <w:marBottom w:val="0"/>
              <w:divBdr>
                <w:top w:val="none" w:sz="0" w:space="0" w:color="auto"/>
                <w:left w:val="none" w:sz="0" w:space="0" w:color="auto"/>
                <w:bottom w:val="none" w:sz="0" w:space="0" w:color="auto"/>
                <w:right w:val="none" w:sz="0" w:space="0" w:color="auto"/>
              </w:divBdr>
              <w:divsChild>
                <w:div w:id="160433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834648">
          <w:marLeft w:val="0"/>
          <w:marRight w:val="0"/>
          <w:marTop w:val="300"/>
          <w:marBottom w:val="0"/>
          <w:divBdr>
            <w:top w:val="none" w:sz="0" w:space="0" w:color="auto"/>
            <w:left w:val="none" w:sz="0" w:space="0" w:color="auto"/>
            <w:bottom w:val="none" w:sz="0" w:space="0" w:color="auto"/>
            <w:right w:val="none" w:sz="0" w:space="0" w:color="auto"/>
          </w:divBdr>
          <w:divsChild>
            <w:div w:id="751389065">
              <w:marLeft w:val="0"/>
              <w:marRight w:val="0"/>
              <w:marTop w:val="0"/>
              <w:marBottom w:val="0"/>
              <w:divBdr>
                <w:top w:val="none" w:sz="0" w:space="0" w:color="auto"/>
                <w:left w:val="none" w:sz="0" w:space="0" w:color="auto"/>
                <w:bottom w:val="none" w:sz="0" w:space="0" w:color="auto"/>
                <w:right w:val="none" w:sz="0" w:space="0" w:color="auto"/>
              </w:divBdr>
              <w:divsChild>
                <w:div w:id="12133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786433">
          <w:marLeft w:val="0"/>
          <w:marRight w:val="0"/>
          <w:marTop w:val="300"/>
          <w:marBottom w:val="0"/>
          <w:divBdr>
            <w:top w:val="none" w:sz="0" w:space="0" w:color="auto"/>
            <w:left w:val="none" w:sz="0" w:space="0" w:color="auto"/>
            <w:bottom w:val="none" w:sz="0" w:space="0" w:color="auto"/>
            <w:right w:val="none" w:sz="0" w:space="0" w:color="auto"/>
          </w:divBdr>
          <w:divsChild>
            <w:div w:id="676226604">
              <w:marLeft w:val="0"/>
              <w:marRight w:val="0"/>
              <w:marTop w:val="0"/>
              <w:marBottom w:val="0"/>
              <w:divBdr>
                <w:top w:val="none" w:sz="0" w:space="0" w:color="auto"/>
                <w:left w:val="none" w:sz="0" w:space="0" w:color="auto"/>
                <w:bottom w:val="none" w:sz="0" w:space="0" w:color="auto"/>
                <w:right w:val="none" w:sz="0" w:space="0" w:color="auto"/>
              </w:divBdr>
              <w:divsChild>
                <w:div w:id="1071151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815042">
          <w:marLeft w:val="0"/>
          <w:marRight w:val="0"/>
          <w:marTop w:val="300"/>
          <w:marBottom w:val="0"/>
          <w:divBdr>
            <w:top w:val="none" w:sz="0" w:space="0" w:color="auto"/>
            <w:left w:val="none" w:sz="0" w:space="0" w:color="auto"/>
            <w:bottom w:val="none" w:sz="0" w:space="0" w:color="auto"/>
            <w:right w:val="none" w:sz="0" w:space="0" w:color="auto"/>
          </w:divBdr>
          <w:divsChild>
            <w:div w:id="1876774480">
              <w:marLeft w:val="0"/>
              <w:marRight w:val="0"/>
              <w:marTop w:val="0"/>
              <w:marBottom w:val="0"/>
              <w:divBdr>
                <w:top w:val="none" w:sz="0" w:space="0" w:color="auto"/>
                <w:left w:val="none" w:sz="0" w:space="0" w:color="auto"/>
                <w:bottom w:val="none" w:sz="0" w:space="0" w:color="auto"/>
                <w:right w:val="none" w:sz="0" w:space="0" w:color="auto"/>
              </w:divBdr>
              <w:divsChild>
                <w:div w:id="24635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125567">
      <w:bodyDiv w:val="1"/>
      <w:marLeft w:val="0"/>
      <w:marRight w:val="0"/>
      <w:marTop w:val="0"/>
      <w:marBottom w:val="0"/>
      <w:divBdr>
        <w:top w:val="none" w:sz="0" w:space="0" w:color="auto"/>
        <w:left w:val="none" w:sz="0" w:space="0" w:color="auto"/>
        <w:bottom w:val="none" w:sz="0" w:space="0" w:color="auto"/>
        <w:right w:val="none" w:sz="0" w:space="0" w:color="auto"/>
      </w:divBdr>
      <w:divsChild>
        <w:div w:id="1479960770">
          <w:marLeft w:val="0"/>
          <w:marRight w:val="0"/>
          <w:marTop w:val="0"/>
          <w:marBottom w:val="0"/>
          <w:divBdr>
            <w:top w:val="none" w:sz="0" w:space="0" w:color="auto"/>
            <w:left w:val="none" w:sz="0" w:space="0" w:color="auto"/>
            <w:bottom w:val="none" w:sz="0" w:space="0" w:color="auto"/>
            <w:right w:val="none" w:sz="0" w:space="0" w:color="auto"/>
          </w:divBdr>
          <w:divsChild>
            <w:div w:id="500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7200478">
      <w:bodyDiv w:val="1"/>
      <w:marLeft w:val="0"/>
      <w:marRight w:val="0"/>
      <w:marTop w:val="0"/>
      <w:marBottom w:val="0"/>
      <w:divBdr>
        <w:top w:val="none" w:sz="0" w:space="0" w:color="auto"/>
        <w:left w:val="none" w:sz="0" w:space="0" w:color="auto"/>
        <w:bottom w:val="none" w:sz="0" w:space="0" w:color="auto"/>
        <w:right w:val="none" w:sz="0" w:space="0" w:color="auto"/>
      </w:divBdr>
      <w:divsChild>
        <w:div w:id="134488450">
          <w:marLeft w:val="0"/>
          <w:marRight w:val="0"/>
          <w:marTop w:val="0"/>
          <w:marBottom w:val="0"/>
          <w:divBdr>
            <w:top w:val="none" w:sz="0" w:space="0" w:color="auto"/>
            <w:left w:val="none" w:sz="0" w:space="0" w:color="auto"/>
            <w:bottom w:val="none" w:sz="0" w:space="0" w:color="auto"/>
            <w:right w:val="none" w:sz="0" w:space="0" w:color="auto"/>
          </w:divBdr>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9822">
      <w:bodyDiv w:val="1"/>
      <w:marLeft w:val="0"/>
      <w:marRight w:val="0"/>
      <w:marTop w:val="0"/>
      <w:marBottom w:val="0"/>
      <w:divBdr>
        <w:top w:val="none" w:sz="0" w:space="0" w:color="auto"/>
        <w:left w:val="none" w:sz="0" w:space="0" w:color="auto"/>
        <w:bottom w:val="none" w:sz="0" w:space="0" w:color="auto"/>
        <w:right w:val="none" w:sz="0" w:space="0" w:color="auto"/>
      </w:divBdr>
      <w:divsChild>
        <w:div w:id="227307589">
          <w:marLeft w:val="0"/>
          <w:marRight w:val="0"/>
          <w:marTop w:val="0"/>
          <w:marBottom w:val="0"/>
          <w:divBdr>
            <w:top w:val="none" w:sz="0" w:space="0" w:color="auto"/>
            <w:left w:val="none" w:sz="0" w:space="0" w:color="auto"/>
            <w:bottom w:val="none" w:sz="0" w:space="0" w:color="auto"/>
            <w:right w:val="none" w:sz="0" w:space="0" w:color="auto"/>
          </w:divBdr>
        </w:div>
        <w:div w:id="267663453">
          <w:marLeft w:val="0"/>
          <w:marRight w:val="0"/>
          <w:marTop w:val="0"/>
          <w:marBottom w:val="0"/>
          <w:divBdr>
            <w:top w:val="none" w:sz="0" w:space="0" w:color="auto"/>
            <w:left w:val="none" w:sz="0" w:space="0" w:color="auto"/>
            <w:bottom w:val="none" w:sz="0" w:space="0" w:color="auto"/>
            <w:right w:val="none" w:sz="0" w:space="0" w:color="auto"/>
          </w:divBdr>
          <w:divsChild>
            <w:div w:id="676464647">
              <w:marLeft w:val="0"/>
              <w:marRight w:val="0"/>
              <w:marTop w:val="0"/>
              <w:marBottom w:val="0"/>
              <w:divBdr>
                <w:top w:val="none" w:sz="0" w:space="0" w:color="auto"/>
                <w:left w:val="none" w:sz="0" w:space="0" w:color="auto"/>
                <w:bottom w:val="none" w:sz="0" w:space="0" w:color="auto"/>
                <w:right w:val="none" w:sz="0" w:space="0" w:color="auto"/>
              </w:divBdr>
            </w:div>
          </w:divsChild>
        </w:div>
        <w:div w:id="1845589381">
          <w:marLeft w:val="0"/>
          <w:marRight w:val="0"/>
          <w:marTop w:val="0"/>
          <w:marBottom w:val="0"/>
          <w:divBdr>
            <w:top w:val="none" w:sz="0" w:space="0" w:color="auto"/>
            <w:left w:val="none" w:sz="0" w:space="0" w:color="auto"/>
            <w:bottom w:val="none" w:sz="0" w:space="0" w:color="auto"/>
            <w:right w:val="none" w:sz="0" w:space="0" w:color="auto"/>
          </w:divBdr>
        </w:div>
        <w:div w:id="464471265">
          <w:marLeft w:val="0"/>
          <w:marRight w:val="0"/>
          <w:marTop w:val="0"/>
          <w:marBottom w:val="0"/>
          <w:divBdr>
            <w:top w:val="none" w:sz="0" w:space="0" w:color="auto"/>
            <w:left w:val="none" w:sz="0" w:space="0" w:color="auto"/>
            <w:bottom w:val="none" w:sz="0" w:space="0" w:color="auto"/>
            <w:right w:val="none" w:sz="0" w:space="0" w:color="auto"/>
          </w:divBdr>
          <w:divsChild>
            <w:div w:id="542713219">
              <w:marLeft w:val="0"/>
              <w:marRight w:val="0"/>
              <w:marTop w:val="0"/>
              <w:marBottom w:val="0"/>
              <w:divBdr>
                <w:top w:val="none" w:sz="0" w:space="0" w:color="auto"/>
                <w:left w:val="none" w:sz="0" w:space="0" w:color="auto"/>
                <w:bottom w:val="none" w:sz="0" w:space="0" w:color="auto"/>
                <w:right w:val="none" w:sz="0" w:space="0" w:color="auto"/>
              </w:divBdr>
            </w:div>
          </w:divsChild>
        </w:div>
        <w:div w:id="2031099745">
          <w:marLeft w:val="0"/>
          <w:marRight w:val="0"/>
          <w:marTop w:val="0"/>
          <w:marBottom w:val="0"/>
          <w:divBdr>
            <w:top w:val="none" w:sz="0" w:space="0" w:color="auto"/>
            <w:left w:val="none" w:sz="0" w:space="0" w:color="auto"/>
            <w:bottom w:val="none" w:sz="0" w:space="0" w:color="auto"/>
            <w:right w:val="none" w:sz="0" w:space="0" w:color="auto"/>
          </w:divBdr>
        </w:div>
        <w:div w:id="2082407895">
          <w:marLeft w:val="0"/>
          <w:marRight w:val="0"/>
          <w:marTop w:val="0"/>
          <w:marBottom w:val="0"/>
          <w:divBdr>
            <w:top w:val="none" w:sz="0" w:space="0" w:color="auto"/>
            <w:left w:val="none" w:sz="0" w:space="0" w:color="auto"/>
            <w:bottom w:val="none" w:sz="0" w:space="0" w:color="auto"/>
            <w:right w:val="none" w:sz="0" w:space="0" w:color="auto"/>
          </w:divBdr>
          <w:divsChild>
            <w:div w:id="1583294757">
              <w:marLeft w:val="0"/>
              <w:marRight w:val="0"/>
              <w:marTop w:val="0"/>
              <w:marBottom w:val="0"/>
              <w:divBdr>
                <w:top w:val="none" w:sz="0" w:space="0" w:color="auto"/>
                <w:left w:val="none" w:sz="0" w:space="0" w:color="auto"/>
                <w:bottom w:val="none" w:sz="0" w:space="0" w:color="auto"/>
                <w:right w:val="none" w:sz="0" w:space="0" w:color="auto"/>
              </w:divBdr>
            </w:div>
          </w:divsChild>
        </w:div>
        <w:div w:id="5714613">
          <w:marLeft w:val="0"/>
          <w:marRight w:val="0"/>
          <w:marTop w:val="0"/>
          <w:marBottom w:val="0"/>
          <w:divBdr>
            <w:top w:val="none" w:sz="0" w:space="0" w:color="auto"/>
            <w:left w:val="none" w:sz="0" w:space="0" w:color="auto"/>
            <w:bottom w:val="none" w:sz="0" w:space="0" w:color="auto"/>
            <w:right w:val="none" w:sz="0" w:space="0" w:color="auto"/>
          </w:divBdr>
        </w:div>
        <w:div w:id="1685592132">
          <w:marLeft w:val="0"/>
          <w:marRight w:val="0"/>
          <w:marTop w:val="0"/>
          <w:marBottom w:val="0"/>
          <w:divBdr>
            <w:top w:val="none" w:sz="0" w:space="0" w:color="auto"/>
            <w:left w:val="none" w:sz="0" w:space="0" w:color="auto"/>
            <w:bottom w:val="none" w:sz="0" w:space="0" w:color="auto"/>
            <w:right w:val="none" w:sz="0" w:space="0" w:color="auto"/>
          </w:divBdr>
          <w:divsChild>
            <w:div w:id="1454210616">
              <w:marLeft w:val="0"/>
              <w:marRight w:val="0"/>
              <w:marTop w:val="0"/>
              <w:marBottom w:val="0"/>
              <w:divBdr>
                <w:top w:val="none" w:sz="0" w:space="0" w:color="auto"/>
                <w:left w:val="none" w:sz="0" w:space="0" w:color="auto"/>
                <w:bottom w:val="none" w:sz="0" w:space="0" w:color="auto"/>
                <w:right w:val="none" w:sz="0" w:space="0" w:color="auto"/>
              </w:divBdr>
            </w:div>
          </w:divsChild>
        </w:div>
        <w:div w:id="2061048992">
          <w:marLeft w:val="0"/>
          <w:marRight w:val="0"/>
          <w:marTop w:val="0"/>
          <w:marBottom w:val="0"/>
          <w:divBdr>
            <w:top w:val="none" w:sz="0" w:space="0" w:color="auto"/>
            <w:left w:val="none" w:sz="0" w:space="0" w:color="auto"/>
            <w:bottom w:val="none" w:sz="0" w:space="0" w:color="auto"/>
            <w:right w:val="none" w:sz="0" w:space="0" w:color="auto"/>
          </w:divBdr>
        </w:div>
        <w:div w:id="2140343466">
          <w:marLeft w:val="0"/>
          <w:marRight w:val="0"/>
          <w:marTop w:val="0"/>
          <w:marBottom w:val="0"/>
          <w:divBdr>
            <w:top w:val="none" w:sz="0" w:space="0" w:color="auto"/>
            <w:left w:val="none" w:sz="0" w:space="0" w:color="auto"/>
            <w:bottom w:val="none" w:sz="0" w:space="0" w:color="auto"/>
            <w:right w:val="none" w:sz="0" w:space="0" w:color="auto"/>
          </w:divBdr>
          <w:divsChild>
            <w:div w:id="825827924">
              <w:marLeft w:val="0"/>
              <w:marRight w:val="0"/>
              <w:marTop w:val="0"/>
              <w:marBottom w:val="0"/>
              <w:divBdr>
                <w:top w:val="none" w:sz="0" w:space="0" w:color="auto"/>
                <w:left w:val="none" w:sz="0" w:space="0" w:color="auto"/>
                <w:bottom w:val="none" w:sz="0" w:space="0" w:color="auto"/>
                <w:right w:val="none" w:sz="0" w:space="0" w:color="auto"/>
              </w:divBdr>
            </w:div>
          </w:divsChild>
        </w:div>
        <w:div w:id="1387215218">
          <w:marLeft w:val="0"/>
          <w:marRight w:val="0"/>
          <w:marTop w:val="0"/>
          <w:marBottom w:val="0"/>
          <w:divBdr>
            <w:top w:val="none" w:sz="0" w:space="0" w:color="auto"/>
            <w:left w:val="none" w:sz="0" w:space="0" w:color="auto"/>
            <w:bottom w:val="none" w:sz="0" w:space="0" w:color="auto"/>
            <w:right w:val="none" w:sz="0" w:space="0" w:color="auto"/>
          </w:divBdr>
        </w:div>
        <w:div w:id="1525053189">
          <w:marLeft w:val="0"/>
          <w:marRight w:val="0"/>
          <w:marTop w:val="0"/>
          <w:marBottom w:val="0"/>
          <w:divBdr>
            <w:top w:val="none" w:sz="0" w:space="0" w:color="auto"/>
            <w:left w:val="none" w:sz="0" w:space="0" w:color="auto"/>
            <w:bottom w:val="none" w:sz="0" w:space="0" w:color="auto"/>
            <w:right w:val="none" w:sz="0" w:space="0" w:color="auto"/>
          </w:divBdr>
          <w:divsChild>
            <w:div w:id="1561985116">
              <w:marLeft w:val="0"/>
              <w:marRight w:val="0"/>
              <w:marTop w:val="0"/>
              <w:marBottom w:val="0"/>
              <w:divBdr>
                <w:top w:val="none" w:sz="0" w:space="0" w:color="auto"/>
                <w:left w:val="none" w:sz="0" w:space="0" w:color="auto"/>
                <w:bottom w:val="none" w:sz="0" w:space="0" w:color="auto"/>
                <w:right w:val="none" w:sz="0" w:space="0" w:color="auto"/>
              </w:divBdr>
            </w:div>
          </w:divsChild>
        </w:div>
        <w:div w:id="855390726">
          <w:marLeft w:val="0"/>
          <w:marRight w:val="0"/>
          <w:marTop w:val="0"/>
          <w:marBottom w:val="0"/>
          <w:divBdr>
            <w:top w:val="none" w:sz="0" w:space="0" w:color="auto"/>
            <w:left w:val="none" w:sz="0" w:space="0" w:color="auto"/>
            <w:bottom w:val="none" w:sz="0" w:space="0" w:color="auto"/>
            <w:right w:val="none" w:sz="0" w:space="0" w:color="auto"/>
          </w:divBdr>
        </w:div>
        <w:div w:id="62260736">
          <w:marLeft w:val="0"/>
          <w:marRight w:val="0"/>
          <w:marTop w:val="0"/>
          <w:marBottom w:val="0"/>
          <w:divBdr>
            <w:top w:val="none" w:sz="0" w:space="0" w:color="auto"/>
            <w:left w:val="none" w:sz="0" w:space="0" w:color="auto"/>
            <w:bottom w:val="none" w:sz="0" w:space="0" w:color="auto"/>
            <w:right w:val="none" w:sz="0" w:space="0" w:color="auto"/>
          </w:divBdr>
          <w:divsChild>
            <w:div w:id="46149956">
              <w:marLeft w:val="0"/>
              <w:marRight w:val="0"/>
              <w:marTop w:val="0"/>
              <w:marBottom w:val="0"/>
              <w:divBdr>
                <w:top w:val="none" w:sz="0" w:space="0" w:color="auto"/>
                <w:left w:val="none" w:sz="0" w:space="0" w:color="auto"/>
                <w:bottom w:val="none" w:sz="0" w:space="0" w:color="auto"/>
                <w:right w:val="none" w:sz="0" w:space="0" w:color="auto"/>
              </w:divBdr>
            </w:div>
          </w:divsChild>
        </w:div>
        <w:div w:id="400716232">
          <w:marLeft w:val="0"/>
          <w:marRight w:val="0"/>
          <w:marTop w:val="300"/>
          <w:marBottom w:val="0"/>
          <w:divBdr>
            <w:top w:val="none" w:sz="0" w:space="0" w:color="auto"/>
            <w:left w:val="none" w:sz="0" w:space="0" w:color="auto"/>
            <w:bottom w:val="none" w:sz="0" w:space="0" w:color="auto"/>
            <w:right w:val="none" w:sz="0" w:space="0" w:color="auto"/>
          </w:divBdr>
          <w:divsChild>
            <w:div w:id="1633441538">
              <w:marLeft w:val="0"/>
              <w:marRight w:val="0"/>
              <w:marTop w:val="0"/>
              <w:marBottom w:val="0"/>
              <w:divBdr>
                <w:top w:val="none" w:sz="0" w:space="0" w:color="auto"/>
                <w:left w:val="none" w:sz="0" w:space="0" w:color="auto"/>
                <w:bottom w:val="none" w:sz="0" w:space="0" w:color="auto"/>
                <w:right w:val="none" w:sz="0" w:space="0" w:color="auto"/>
              </w:divBdr>
              <w:divsChild>
                <w:div w:id="99530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76068">
          <w:marLeft w:val="0"/>
          <w:marRight w:val="0"/>
          <w:marTop w:val="300"/>
          <w:marBottom w:val="0"/>
          <w:divBdr>
            <w:top w:val="none" w:sz="0" w:space="0" w:color="auto"/>
            <w:left w:val="none" w:sz="0" w:space="0" w:color="auto"/>
            <w:bottom w:val="none" w:sz="0" w:space="0" w:color="auto"/>
            <w:right w:val="none" w:sz="0" w:space="0" w:color="auto"/>
          </w:divBdr>
          <w:divsChild>
            <w:div w:id="2134670710">
              <w:marLeft w:val="0"/>
              <w:marRight w:val="0"/>
              <w:marTop w:val="0"/>
              <w:marBottom w:val="0"/>
              <w:divBdr>
                <w:top w:val="none" w:sz="0" w:space="0" w:color="auto"/>
                <w:left w:val="none" w:sz="0" w:space="0" w:color="auto"/>
                <w:bottom w:val="none" w:sz="0" w:space="0" w:color="auto"/>
                <w:right w:val="none" w:sz="0" w:space="0" w:color="auto"/>
              </w:divBdr>
              <w:divsChild>
                <w:div w:id="101661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930336">
          <w:marLeft w:val="0"/>
          <w:marRight w:val="0"/>
          <w:marTop w:val="300"/>
          <w:marBottom w:val="0"/>
          <w:divBdr>
            <w:top w:val="none" w:sz="0" w:space="0" w:color="auto"/>
            <w:left w:val="none" w:sz="0" w:space="0" w:color="auto"/>
            <w:bottom w:val="none" w:sz="0" w:space="0" w:color="auto"/>
            <w:right w:val="none" w:sz="0" w:space="0" w:color="auto"/>
          </w:divBdr>
          <w:divsChild>
            <w:div w:id="964696887">
              <w:marLeft w:val="0"/>
              <w:marRight w:val="0"/>
              <w:marTop w:val="0"/>
              <w:marBottom w:val="0"/>
              <w:divBdr>
                <w:top w:val="none" w:sz="0" w:space="0" w:color="auto"/>
                <w:left w:val="none" w:sz="0" w:space="0" w:color="auto"/>
                <w:bottom w:val="none" w:sz="0" w:space="0" w:color="auto"/>
                <w:right w:val="none" w:sz="0" w:space="0" w:color="auto"/>
              </w:divBdr>
              <w:divsChild>
                <w:div w:id="172486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2212">
          <w:marLeft w:val="0"/>
          <w:marRight w:val="0"/>
          <w:marTop w:val="300"/>
          <w:marBottom w:val="0"/>
          <w:divBdr>
            <w:top w:val="none" w:sz="0" w:space="0" w:color="auto"/>
            <w:left w:val="none" w:sz="0" w:space="0" w:color="auto"/>
            <w:bottom w:val="none" w:sz="0" w:space="0" w:color="auto"/>
            <w:right w:val="none" w:sz="0" w:space="0" w:color="auto"/>
          </w:divBdr>
          <w:divsChild>
            <w:div w:id="71244094">
              <w:marLeft w:val="0"/>
              <w:marRight w:val="0"/>
              <w:marTop w:val="0"/>
              <w:marBottom w:val="0"/>
              <w:divBdr>
                <w:top w:val="none" w:sz="0" w:space="0" w:color="auto"/>
                <w:left w:val="none" w:sz="0" w:space="0" w:color="auto"/>
                <w:bottom w:val="none" w:sz="0" w:space="0" w:color="auto"/>
                <w:right w:val="none" w:sz="0" w:space="0" w:color="auto"/>
              </w:divBdr>
              <w:divsChild>
                <w:div w:id="96137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9264335">
      <w:bodyDiv w:val="1"/>
      <w:marLeft w:val="0"/>
      <w:marRight w:val="0"/>
      <w:marTop w:val="0"/>
      <w:marBottom w:val="0"/>
      <w:divBdr>
        <w:top w:val="none" w:sz="0" w:space="0" w:color="auto"/>
        <w:left w:val="none" w:sz="0" w:space="0" w:color="auto"/>
        <w:bottom w:val="none" w:sz="0" w:space="0" w:color="auto"/>
        <w:right w:val="none" w:sz="0" w:space="0" w:color="auto"/>
      </w:divBdr>
      <w:divsChild>
        <w:div w:id="152263868">
          <w:marLeft w:val="0"/>
          <w:marRight w:val="0"/>
          <w:marTop w:val="0"/>
          <w:marBottom w:val="0"/>
          <w:divBdr>
            <w:top w:val="none" w:sz="0" w:space="0" w:color="auto"/>
            <w:left w:val="none" w:sz="0" w:space="0" w:color="auto"/>
            <w:bottom w:val="none" w:sz="0" w:space="0" w:color="auto"/>
            <w:right w:val="none" w:sz="0" w:space="0" w:color="auto"/>
          </w:divBdr>
        </w:div>
        <w:div w:id="1394154774">
          <w:marLeft w:val="0"/>
          <w:marRight w:val="0"/>
          <w:marTop w:val="0"/>
          <w:marBottom w:val="0"/>
          <w:divBdr>
            <w:top w:val="none" w:sz="0" w:space="0" w:color="auto"/>
            <w:left w:val="none" w:sz="0" w:space="0" w:color="auto"/>
            <w:bottom w:val="none" w:sz="0" w:space="0" w:color="auto"/>
            <w:right w:val="none" w:sz="0" w:space="0" w:color="auto"/>
          </w:divBdr>
          <w:divsChild>
            <w:div w:id="1129588317">
              <w:marLeft w:val="0"/>
              <w:marRight w:val="0"/>
              <w:marTop w:val="0"/>
              <w:marBottom w:val="0"/>
              <w:divBdr>
                <w:top w:val="none" w:sz="0" w:space="0" w:color="auto"/>
                <w:left w:val="none" w:sz="0" w:space="0" w:color="auto"/>
                <w:bottom w:val="none" w:sz="0" w:space="0" w:color="auto"/>
                <w:right w:val="none" w:sz="0" w:space="0" w:color="auto"/>
              </w:divBdr>
            </w:div>
          </w:divsChild>
        </w:div>
        <w:div w:id="2019577870">
          <w:marLeft w:val="0"/>
          <w:marRight w:val="0"/>
          <w:marTop w:val="0"/>
          <w:marBottom w:val="0"/>
          <w:divBdr>
            <w:top w:val="none" w:sz="0" w:space="0" w:color="auto"/>
            <w:left w:val="none" w:sz="0" w:space="0" w:color="auto"/>
            <w:bottom w:val="none" w:sz="0" w:space="0" w:color="auto"/>
            <w:right w:val="none" w:sz="0" w:space="0" w:color="auto"/>
          </w:divBdr>
        </w:div>
        <w:div w:id="1385712088">
          <w:marLeft w:val="0"/>
          <w:marRight w:val="0"/>
          <w:marTop w:val="0"/>
          <w:marBottom w:val="0"/>
          <w:divBdr>
            <w:top w:val="none" w:sz="0" w:space="0" w:color="auto"/>
            <w:left w:val="none" w:sz="0" w:space="0" w:color="auto"/>
            <w:bottom w:val="none" w:sz="0" w:space="0" w:color="auto"/>
            <w:right w:val="none" w:sz="0" w:space="0" w:color="auto"/>
          </w:divBdr>
          <w:divsChild>
            <w:div w:id="1512839235">
              <w:marLeft w:val="0"/>
              <w:marRight w:val="0"/>
              <w:marTop w:val="0"/>
              <w:marBottom w:val="0"/>
              <w:divBdr>
                <w:top w:val="none" w:sz="0" w:space="0" w:color="auto"/>
                <w:left w:val="none" w:sz="0" w:space="0" w:color="auto"/>
                <w:bottom w:val="none" w:sz="0" w:space="0" w:color="auto"/>
                <w:right w:val="none" w:sz="0" w:space="0" w:color="auto"/>
              </w:divBdr>
            </w:div>
          </w:divsChild>
        </w:div>
        <w:div w:id="254018950">
          <w:marLeft w:val="0"/>
          <w:marRight w:val="0"/>
          <w:marTop w:val="0"/>
          <w:marBottom w:val="0"/>
          <w:divBdr>
            <w:top w:val="none" w:sz="0" w:space="0" w:color="auto"/>
            <w:left w:val="none" w:sz="0" w:space="0" w:color="auto"/>
            <w:bottom w:val="none" w:sz="0" w:space="0" w:color="auto"/>
            <w:right w:val="none" w:sz="0" w:space="0" w:color="auto"/>
          </w:divBdr>
        </w:div>
        <w:div w:id="2050296755">
          <w:marLeft w:val="0"/>
          <w:marRight w:val="0"/>
          <w:marTop w:val="0"/>
          <w:marBottom w:val="0"/>
          <w:divBdr>
            <w:top w:val="none" w:sz="0" w:space="0" w:color="auto"/>
            <w:left w:val="none" w:sz="0" w:space="0" w:color="auto"/>
            <w:bottom w:val="none" w:sz="0" w:space="0" w:color="auto"/>
            <w:right w:val="none" w:sz="0" w:space="0" w:color="auto"/>
          </w:divBdr>
          <w:divsChild>
            <w:div w:id="2111512241">
              <w:marLeft w:val="0"/>
              <w:marRight w:val="0"/>
              <w:marTop w:val="0"/>
              <w:marBottom w:val="0"/>
              <w:divBdr>
                <w:top w:val="none" w:sz="0" w:space="0" w:color="auto"/>
                <w:left w:val="none" w:sz="0" w:space="0" w:color="auto"/>
                <w:bottom w:val="none" w:sz="0" w:space="0" w:color="auto"/>
                <w:right w:val="none" w:sz="0" w:space="0" w:color="auto"/>
              </w:divBdr>
            </w:div>
          </w:divsChild>
        </w:div>
        <w:div w:id="1858805289">
          <w:marLeft w:val="0"/>
          <w:marRight w:val="0"/>
          <w:marTop w:val="0"/>
          <w:marBottom w:val="0"/>
          <w:divBdr>
            <w:top w:val="none" w:sz="0" w:space="0" w:color="auto"/>
            <w:left w:val="none" w:sz="0" w:space="0" w:color="auto"/>
            <w:bottom w:val="none" w:sz="0" w:space="0" w:color="auto"/>
            <w:right w:val="none" w:sz="0" w:space="0" w:color="auto"/>
          </w:divBdr>
        </w:div>
        <w:div w:id="647245679">
          <w:marLeft w:val="0"/>
          <w:marRight w:val="0"/>
          <w:marTop w:val="0"/>
          <w:marBottom w:val="0"/>
          <w:divBdr>
            <w:top w:val="none" w:sz="0" w:space="0" w:color="auto"/>
            <w:left w:val="none" w:sz="0" w:space="0" w:color="auto"/>
            <w:bottom w:val="none" w:sz="0" w:space="0" w:color="auto"/>
            <w:right w:val="none" w:sz="0" w:space="0" w:color="auto"/>
          </w:divBdr>
          <w:divsChild>
            <w:div w:id="250432044">
              <w:marLeft w:val="0"/>
              <w:marRight w:val="0"/>
              <w:marTop w:val="0"/>
              <w:marBottom w:val="0"/>
              <w:divBdr>
                <w:top w:val="none" w:sz="0" w:space="0" w:color="auto"/>
                <w:left w:val="none" w:sz="0" w:space="0" w:color="auto"/>
                <w:bottom w:val="none" w:sz="0" w:space="0" w:color="auto"/>
                <w:right w:val="none" w:sz="0" w:space="0" w:color="auto"/>
              </w:divBdr>
            </w:div>
          </w:divsChild>
        </w:div>
        <w:div w:id="1548175063">
          <w:marLeft w:val="0"/>
          <w:marRight w:val="0"/>
          <w:marTop w:val="0"/>
          <w:marBottom w:val="0"/>
          <w:divBdr>
            <w:top w:val="none" w:sz="0" w:space="0" w:color="auto"/>
            <w:left w:val="none" w:sz="0" w:space="0" w:color="auto"/>
            <w:bottom w:val="none" w:sz="0" w:space="0" w:color="auto"/>
            <w:right w:val="none" w:sz="0" w:space="0" w:color="auto"/>
          </w:divBdr>
        </w:div>
        <w:div w:id="1204515592">
          <w:marLeft w:val="0"/>
          <w:marRight w:val="0"/>
          <w:marTop w:val="0"/>
          <w:marBottom w:val="0"/>
          <w:divBdr>
            <w:top w:val="none" w:sz="0" w:space="0" w:color="auto"/>
            <w:left w:val="none" w:sz="0" w:space="0" w:color="auto"/>
            <w:bottom w:val="none" w:sz="0" w:space="0" w:color="auto"/>
            <w:right w:val="none" w:sz="0" w:space="0" w:color="auto"/>
          </w:divBdr>
          <w:divsChild>
            <w:div w:id="1251154864">
              <w:marLeft w:val="0"/>
              <w:marRight w:val="0"/>
              <w:marTop w:val="0"/>
              <w:marBottom w:val="0"/>
              <w:divBdr>
                <w:top w:val="none" w:sz="0" w:space="0" w:color="auto"/>
                <w:left w:val="none" w:sz="0" w:space="0" w:color="auto"/>
                <w:bottom w:val="none" w:sz="0" w:space="0" w:color="auto"/>
                <w:right w:val="none" w:sz="0" w:space="0" w:color="auto"/>
              </w:divBdr>
            </w:div>
          </w:divsChild>
        </w:div>
        <w:div w:id="755055736">
          <w:marLeft w:val="0"/>
          <w:marRight w:val="0"/>
          <w:marTop w:val="0"/>
          <w:marBottom w:val="0"/>
          <w:divBdr>
            <w:top w:val="none" w:sz="0" w:space="0" w:color="auto"/>
            <w:left w:val="none" w:sz="0" w:space="0" w:color="auto"/>
            <w:bottom w:val="none" w:sz="0" w:space="0" w:color="auto"/>
            <w:right w:val="none" w:sz="0" w:space="0" w:color="auto"/>
          </w:divBdr>
        </w:div>
        <w:div w:id="1068918385">
          <w:marLeft w:val="0"/>
          <w:marRight w:val="0"/>
          <w:marTop w:val="0"/>
          <w:marBottom w:val="0"/>
          <w:divBdr>
            <w:top w:val="none" w:sz="0" w:space="0" w:color="auto"/>
            <w:left w:val="none" w:sz="0" w:space="0" w:color="auto"/>
            <w:bottom w:val="none" w:sz="0" w:space="0" w:color="auto"/>
            <w:right w:val="none" w:sz="0" w:space="0" w:color="auto"/>
          </w:divBdr>
          <w:divsChild>
            <w:div w:id="1721780190">
              <w:marLeft w:val="0"/>
              <w:marRight w:val="0"/>
              <w:marTop w:val="0"/>
              <w:marBottom w:val="0"/>
              <w:divBdr>
                <w:top w:val="none" w:sz="0" w:space="0" w:color="auto"/>
                <w:left w:val="none" w:sz="0" w:space="0" w:color="auto"/>
                <w:bottom w:val="none" w:sz="0" w:space="0" w:color="auto"/>
                <w:right w:val="none" w:sz="0" w:space="0" w:color="auto"/>
              </w:divBdr>
            </w:div>
          </w:divsChild>
        </w:div>
        <w:div w:id="447509680">
          <w:marLeft w:val="0"/>
          <w:marRight w:val="0"/>
          <w:marTop w:val="0"/>
          <w:marBottom w:val="0"/>
          <w:divBdr>
            <w:top w:val="none" w:sz="0" w:space="0" w:color="auto"/>
            <w:left w:val="none" w:sz="0" w:space="0" w:color="auto"/>
            <w:bottom w:val="none" w:sz="0" w:space="0" w:color="auto"/>
            <w:right w:val="none" w:sz="0" w:space="0" w:color="auto"/>
          </w:divBdr>
        </w:div>
        <w:div w:id="2020232068">
          <w:marLeft w:val="0"/>
          <w:marRight w:val="0"/>
          <w:marTop w:val="0"/>
          <w:marBottom w:val="0"/>
          <w:divBdr>
            <w:top w:val="none" w:sz="0" w:space="0" w:color="auto"/>
            <w:left w:val="none" w:sz="0" w:space="0" w:color="auto"/>
            <w:bottom w:val="none" w:sz="0" w:space="0" w:color="auto"/>
            <w:right w:val="none" w:sz="0" w:space="0" w:color="auto"/>
          </w:divBdr>
          <w:divsChild>
            <w:div w:id="707411675">
              <w:marLeft w:val="0"/>
              <w:marRight w:val="0"/>
              <w:marTop w:val="0"/>
              <w:marBottom w:val="0"/>
              <w:divBdr>
                <w:top w:val="none" w:sz="0" w:space="0" w:color="auto"/>
                <w:left w:val="none" w:sz="0" w:space="0" w:color="auto"/>
                <w:bottom w:val="none" w:sz="0" w:space="0" w:color="auto"/>
                <w:right w:val="none" w:sz="0" w:space="0" w:color="auto"/>
              </w:divBdr>
            </w:div>
          </w:divsChild>
        </w:div>
        <w:div w:id="1968047895">
          <w:marLeft w:val="0"/>
          <w:marRight w:val="0"/>
          <w:marTop w:val="300"/>
          <w:marBottom w:val="0"/>
          <w:divBdr>
            <w:top w:val="none" w:sz="0" w:space="0" w:color="auto"/>
            <w:left w:val="none" w:sz="0" w:space="0" w:color="auto"/>
            <w:bottom w:val="none" w:sz="0" w:space="0" w:color="auto"/>
            <w:right w:val="none" w:sz="0" w:space="0" w:color="auto"/>
          </w:divBdr>
          <w:divsChild>
            <w:div w:id="1683048112">
              <w:marLeft w:val="0"/>
              <w:marRight w:val="0"/>
              <w:marTop w:val="0"/>
              <w:marBottom w:val="0"/>
              <w:divBdr>
                <w:top w:val="none" w:sz="0" w:space="0" w:color="auto"/>
                <w:left w:val="none" w:sz="0" w:space="0" w:color="auto"/>
                <w:bottom w:val="none" w:sz="0" w:space="0" w:color="auto"/>
                <w:right w:val="none" w:sz="0" w:space="0" w:color="auto"/>
              </w:divBdr>
              <w:divsChild>
                <w:div w:id="88016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8915">
          <w:marLeft w:val="0"/>
          <w:marRight w:val="0"/>
          <w:marTop w:val="300"/>
          <w:marBottom w:val="0"/>
          <w:divBdr>
            <w:top w:val="none" w:sz="0" w:space="0" w:color="auto"/>
            <w:left w:val="none" w:sz="0" w:space="0" w:color="auto"/>
            <w:bottom w:val="none" w:sz="0" w:space="0" w:color="auto"/>
            <w:right w:val="none" w:sz="0" w:space="0" w:color="auto"/>
          </w:divBdr>
          <w:divsChild>
            <w:div w:id="1222400097">
              <w:marLeft w:val="0"/>
              <w:marRight w:val="0"/>
              <w:marTop w:val="0"/>
              <w:marBottom w:val="0"/>
              <w:divBdr>
                <w:top w:val="none" w:sz="0" w:space="0" w:color="auto"/>
                <w:left w:val="none" w:sz="0" w:space="0" w:color="auto"/>
                <w:bottom w:val="none" w:sz="0" w:space="0" w:color="auto"/>
                <w:right w:val="none" w:sz="0" w:space="0" w:color="auto"/>
              </w:divBdr>
              <w:divsChild>
                <w:div w:id="201537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465522">
          <w:marLeft w:val="0"/>
          <w:marRight w:val="0"/>
          <w:marTop w:val="300"/>
          <w:marBottom w:val="0"/>
          <w:divBdr>
            <w:top w:val="none" w:sz="0" w:space="0" w:color="auto"/>
            <w:left w:val="none" w:sz="0" w:space="0" w:color="auto"/>
            <w:bottom w:val="none" w:sz="0" w:space="0" w:color="auto"/>
            <w:right w:val="none" w:sz="0" w:space="0" w:color="auto"/>
          </w:divBdr>
          <w:divsChild>
            <w:div w:id="155536103">
              <w:marLeft w:val="0"/>
              <w:marRight w:val="0"/>
              <w:marTop w:val="0"/>
              <w:marBottom w:val="0"/>
              <w:divBdr>
                <w:top w:val="none" w:sz="0" w:space="0" w:color="auto"/>
                <w:left w:val="none" w:sz="0" w:space="0" w:color="auto"/>
                <w:bottom w:val="none" w:sz="0" w:space="0" w:color="auto"/>
                <w:right w:val="none" w:sz="0" w:space="0" w:color="auto"/>
              </w:divBdr>
              <w:divsChild>
                <w:div w:id="194394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622913">
          <w:marLeft w:val="0"/>
          <w:marRight w:val="0"/>
          <w:marTop w:val="300"/>
          <w:marBottom w:val="0"/>
          <w:divBdr>
            <w:top w:val="none" w:sz="0" w:space="0" w:color="auto"/>
            <w:left w:val="none" w:sz="0" w:space="0" w:color="auto"/>
            <w:bottom w:val="none" w:sz="0" w:space="0" w:color="auto"/>
            <w:right w:val="none" w:sz="0" w:space="0" w:color="auto"/>
          </w:divBdr>
          <w:divsChild>
            <w:div w:id="1922178759">
              <w:marLeft w:val="0"/>
              <w:marRight w:val="0"/>
              <w:marTop w:val="0"/>
              <w:marBottom w:val="0"/>
              <w:divBdr>
                <w:top w:val="none" w:sz="0" w:space="0" w:color="auto"/>
                <w:left w:val="none" w:sz="0" w:space="0" w:color="auto"/>
                <w:bottom w:val="none" w:sz="0" w:space="0" w:color="auto"/>
                <w:right w:val="none" w:sz="0" w:space="0" w:color="auto"/>
              </w:divBdr>
              <w:divsChild>
                <w:div w:id="214199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028947">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lib.net/admin-pravo/administrativnaja-otvetstvennost-za-pravonarushenija-v-oblasti-nalogov-i-sborov-v.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slib.net/admin-pravo/administrativnaja-otvetstvennost-za-pravonarushenija-v-oblasti-nalogov-i-sborov-v.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slib.net/admin-pravo/administrativnaja-otvetstvennost-za-pravonarushenija-v-oblasti-nalogov-i-sborov-v.html" TargetMode="External"/><Relationship Id="rId4" Type="http://schemas.openxmlformats.org/officeDocument/2006/relationships/webSettings" Target="webSettings.xml"/><Relationship Id="rId9" Type="http://schemas.openxmlformats.org/officeDocument/2006/relationships/hyperlink" Target="http://www.dslib.net/admin-pravo/administrativnaja-otvetstvennost-za-pravonarushenija-v-oblasti-nalogov-i-sborov-v.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975</TotalTime>
  <Pages>8</Pages>
  <Words>3388</Words>
  <Characters>19315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186</cp:revision>
  <cp:lastPrinted>2009-02-06T05:36:00Z</cp:lastPrinted>
  <dcterms:created xsi:type="dcterms:W3CDTF">2016-12-16T14:44:00Z</dcterms:created>
  <dcterms:modified xsi:type="dcterms:W3CDTF">2017-01-29T09:53:00Z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