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8CF8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 xml:space="preserve">Кобяк, Марина Викторовна. Теория и методология эффективного управления гостиничными </w:t>
      </w:r>
      <w:proofErr w:type="gramStart"/>
      <w:r w:rsidRPr="008A2AD3">
        <w:rPr>
          <w:rFonts w:ascii="Verdana" w:hAnsi="Verdana"/>
          <w:b/>
          <w:bCs/>
          <w:color w:val="000000"/>
          <w:shd w:val="clear" w:color="auto" w:fill="FFFFFF"/>
        </w:rPr>
        <w:t>предприятиями :</w:t>
      </w:r>
      <w:proofErr w:type="gramEnd"/>
      <w:r w:rsidRPr="008A2AD3">
        <w:rPr>
          <w:rFonts w:ascii="Verdana" w:hAnsi="Verdana"/>
          <w:b/>
          <w:bCs/>
          <w:color w:val="000000"/>
          <w:shd w:val="clear" w:color="auto" w:fill="FFFFFF"/>
        </w:rPr>
        <w:t xml:space="preserve"> диссертация ... доктора экономических наук : 08.00.05 / Кобяк Марина Викторовна; [Место защиты: ГОУВПО "Российская экономическая академия"].- Москва, 2013.- 464 с.: ил.</w:t>
      </w:r>
    </w:p>
    <w:p w14:paraId="75A5F2D0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7A6104FA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7708EEEA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МИНИСТЕРСТВО ОБРАЗОВАНИЯ И НАУКИ</w:t>
      </w:r>
    </w:p>
    <w:p w14:paraId="2CC29034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РОССИЙСКОЙ ФЕДЕРАЦИИ</w:t>
      </w:r>
    </w:p>
    <w:p w14:paraId="3F22E4D8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 xml:space="preserve">ФГБОУ ВПО «РОССИЙСКИЙ </w:t>
      </w:r>
      <w:proofErr w:type="spellStart"/>
      <w:r w:rsidRPr="008A2AD3">
        <w:rPr>
          <w:rFonts w:ascii="Verdana" w:hAnsi="Verdana"/>
          <w:b/>
          <w:bCs/>
          <w:color w:val="000000"/>
          <w:shd w:val="clear" w:color="auto" w:fill="FFFFFF"/>
        </w:rPr>
        <w:t>экономичнский</w:t>
      </w:r>
      <w:proofErr w:type="spellEnd"/>
    </w:p>
    <w:p w14:paraId="38B21706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УНИВЕРСИТЕТ имени Г.В. ПЛЕХАНОВА»</w:t>
      </w:r>
    </w:p>
    <w:p w14:paraId="232A11E1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0520І35І4І6</w:t>
      </w:r>
    </w:p>
    <w:p w14:paraId="1FFCB045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На правах рукописи</w:t>
      </w:r>
    </w:p>
    <w:p w14:paraId="3C02FE24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КОБЯК МАРИНА ВИКТОРОВНА</w:t>
      </w:r>
    </w:p>
    <w:p w14:paraId="59DC71F6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ТЕОРИЯ И МЕТОДОЛОГИЯ ЭФФЕКТИВНОГО УПРАВЛЕНИЯ</w:t>
      </w:r>
    </w:p>
    <w:p w14:paraId="790CBDC2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ГОСТИНИЧНЫМИ ПРЕДПРИЯТИЯМИ</w:t>
      </w:r>
    </w:p>
    <w:p w14:paraId="78D8C20B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08.00.05 - Экономика и управление народным хозяйством</w:t>
      </w:r>
    </w:p>
    <w:p w14:paraId="2E9928E4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(экономика, организация и управление предприятиями, отраслями,</w:t>
      </w:r>
    </w:p>
    <w:p w14:paraId="44C28746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комплексами - сфера услуг)</w:t>
      </w:r>
    </w:p>
    <w:p w14:paraId="75CC571A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Диссертация</w:t>
      </w:r>
    </w:p>
    <w:p w14:paraId="3B367602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на соискание ученой степени</w:t>
      </w:r>
    </w:p>
    <w:p w14:paraId="335A046B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доктора экономических наук</w:t>
      </w:r>
    </w:p>
    <w:p w14:paraId="1F68409C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 xml:space="preserve">Научный консультант- доктор экономических наук, профессор </w:t>
      </w:r>
      <w:proofErr w:type="spellStart"/>
      <w:r w:rsidRPr="008A2AD3">
        <w:rPr>
          <w:rFonts w:ascii="Verdana" w:hAnsi="Verdana"/>
          <w:b/>
          <w:bCs/>
          <w:color w:val="000000"/>
          <w:shd w:val="clear" w:color="auto" w:fill="FFFFFF"/>
        </w:rPr>
        <w:t>Лайко</w:t>
      </w:r>
      <w:proofErr w:type="spellEnd"/>
      <w:r w:rsidRPr="008A2AD3">
        <w:rPr>
          <w:rFonts w:ascii="Verdana" w:hAnsi="Verdana"/>
          <w:b/>
          <w:bCs/>
          <w:color w:val="000000"/>
          <w:shd w:val="clear" w:color="auto" w:fill="FFFFFF"/>
        </w:rPr>
        <w:t xml:space="preserve"> М. Ю.</w:t>
      </w:r>
    </w:p>
    <w:p w14:paraId="7D835BF0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Москва - 2013</w:t>
      </w:r>
    </w:p>
    <w:p w14:paraId="336AFA07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СОДЕРЖАНИЕ</w:t>
      </w:r>
    </w:p>
    <w:p w14:paraId="2A06B17E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ВВЕДЕНИЕ</w:t>
      </w:r>
    </w:p>
    <w:p w14:paraId="5DD3E52B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ГЛАВА I. ТЕОРЕТИЧЕСКИЕ ОСНОВЫ УПРАВЛЕНИЯ ДЕЯТЕЛЬНОСТЬЮ ГОСТИНИЧНЫХ ПРЕДПРИЯТИЙ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16</w:t>
      </w:r>
    </w:p>
    <w:p w14:paraId="250B9DE1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1.1.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НАУЧНАЯ КОНЦЕПЦИЯ УПРАВЛЕНИЯ ДЕЯТЕЛЬНОСТЬЮ ГОСТИНИЧНЫХ</w:t>
      </w:r>
    </w:p>
    <w:p w14:paraId="49B492DC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ПРЕДПРИЯТИЙ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16</w:t>
      </w:r>
    </w:p>
    <w:p w14:paraId="2F72DEC2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1.2.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ТЕОРЕТИЧЕСКИЕ И МЕТОДОЛОГИЧЕСКИЕ ОСНОВЫ ОПРЕДЕЛЕНИЯ</w:t>
      </w:r>
    </w:p>
    <w:p w14:paraId="64D89456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ЭФФЕКТИВНОГО УПРАВЛЕНИЯ ГОСТИНИЧНЫМИ ПРЕДПРИЯТИЯМИ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39</w:t>
      </w:r>
    </w:p>
    <w:p w14:paraId="63BF9B9B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1.3.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ПРИНЦИПЫ И МЕТОДЫ ФОРМИРОВАНИЯ МЕХАНИЗМОВ УПРАВЛЕНИЯ</w:t>
      </w:r>
    </w:p>
    <w:p w14:paraId="48C16685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ГОСТИНИЧНЫМИ ПРЕДПРИЯТИЯМИ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51</w:t>
      </w:r>
    </w:p>
    <w:p w14:paraId="3E86D4A8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lastRenderedPageBreak/>
        <w:t>Выводы по ПЕРВОЙ ГЛАВЕ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75</w:t>
      </w:r>
    </w:p>
    <w:p w14:paraId="559910CA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ГЛАВА II. УПРАВЛЕНИЕ КАЧЕСТВОМ УСЛУГ КАК ОСНОВА ОБЕСПЕЧЕНИЯ ЭФФЕКТИВНОЙ ДЕЯТЕЛЬНОСТИ ГОСТИНИЧНЫХ ПРЕДПРИЯТИЙ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78</w:t>
      </w:r>
    </w:p>
    <w:p w14:paraId="6C25F477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2.1.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СОСТОЯНИЕ, ТЕНДЕНЦИИ И ПЕРСПЕКТИВЫ РАЗВИТИЯ РЫНКА ГОСТИНИЧНЫХ</w:t>
      </w:r>
    </w:p>
    <w:p w14:paraId="07206654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УСЛУГ МОСКВЫ, САНКТ-ПЕТЕРБУРГА И России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78</w:t>
      </w:r>
    </w:p>
    <w:p w14:paraId="010269FA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2.2.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МЕТОДОЛОГИЧЕСКИЕ ПОДХОДЫ К УПРАВЛЕНИЮ КАЧЕСТВОМ УСЛУГ</w:t>
      </w:r>
    </w:p>
    <w:p w14:paraId="54A85DE8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ГОСТИНИЧНЫХ ПРЕДПРИЯТИЙ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99</w:t>
      </w:r>
    </w:p>
    <w:p w14:paraId="5A276F10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2.3.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МЕТОДЫ ОЦЕНКИ И МОДЕЛЬ ОБЕСПЕЧЕНИЯ КАЧЕСТВА УСЛУГ ГОСТИНИЧНЫХ</w:t>
      </w:r>
    </w:p>
    <w:p w14:paraId="35DC9FB1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ПРЕДПРИЯТИЙ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120</w:t>
      </w:r>
    </w:p>
    <w:p w14:paraId="6BE70BD6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2.4.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ФОРМИРОВАНИЕ ЭФФЕКТИВНОЙ СТРАТЕГИИ УПРАВЛЕНИЯ КАЧЕСТВОМ УСЛУГ</w:t>
      </w:r>
    </w:p>
    <w:p w14:paraId="19BDF5F9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ГОСТИНИЧНЫХ ПРЕДПРИЯТИЙ В УСЛОВИЯХ ИЗМЕНЯЮЩЕЙСЯ ВНЕШНЕЙ СРЕДЫ .141 Выводы ПО ВТОРОЙ ГЛАВЕ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159 </w:t>
      </w:r>
    </w:p>
    <w:p w14:paraId="27921438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з</w:t>
      </w:r>
    </w:p>
    <w:p w14:paraId="2A1E7C1E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ГЛАВА III. РАЗВИТИЕ СИСТЕМЫ КАТЕГОРИРОВАНИЯ ГОСТИНИЧНЫХ ПРЕДПРИЯТИЙ КАК ФАКТОР ЭФФЕКТИВНОГО УПРАВЛЕНИЯ СОВРЕМЕННЫМ РЫНКОМ ГОСТИНИЧНЫХ УСЛУГ</w:t>
      </w:r>
    </w:p>
    <w:p w14:paraId="6E8C4138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162</w:t>
      </w:r>
    </w:p>
    <w:p w14:paraId="15AEF5A3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3.1.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СРАВНИТЕЛЬНЫЙ АНАЛИЗ РОССИЙСКОЙ И МЕЖДУНАРОДНОЙ СИСТЕМЫ</w:t>
      </w:r>
    </w:p>
    <w:p w14:paraId="74121E17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КАТЕГОРИРОВАНИЯ ПРЕДПРИЯТИЙ ГОСТИНИЧНОГО БИЗНЕСА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162</w:t>
      </w:r>
    </w:p>
    <w:p w14:paraId="76195B2D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3.2.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МЕТОДИЧЕСКИЕ ПРИНЦИПЫ РАЗВИТИЯ СИСТЕМ КАТЕГОРИРОВАНИЯ В</w:t>
      </w:r>
    </w:p>
    <w:p w14:paraId="45CBD33F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УСЛОВИЯХ РОССИЙСКОГО РЫНКА ГОСТИНИЧНЫХ УСЛУГ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188</w:t>
      </w:r>
    </w:p>
    <w:p w14:paraId="3773E224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3.3.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АЛГОРИТМ ОЦЕНКИ СООТВЕТСТВИЯ ГОСТИНИЧНЫХ ПРЕДПРИЯТИЙ</w:t>
      </w:r>
    </w:p>
    <w:p w14:paraId="73B75924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УСТАНОВЛЕННЫМ КАТЕГОРИЯМ И ЭФФЕКТИВНОСТЬ ЕГО ИСПОЛЬЗОВАНИЯ В</w:t>
      </w:r>
    </w:p>
    <w:p w14:paraId="5BE3A0A7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ПРОЦЕССАХ УПРАВЛЕНИЯ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197</w:t>
      </w:r>
    </w:p>
    <w:p w14:paraId="46971A22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Выводы ПО ТРЕТЬЕЙ ГЛАВЕ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213</w:t>
      </w:r>
    </w:p>
    <w:p w14:paraId="2DD260AC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ГЛАВА IV. ЭФФЕКТИВНОЕ ПОЗИЦИОНИРОВАНИЕ ПРЕДПРИЯТИЙ НА РЫНКЕ ГОСТИНИЧНЫХ УСЛУГ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216</w:t>
      </w:r>
    </w:p>
    <w:p w14:paraId="7AD3638C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4.1.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МЕТОДИЧЕСКИЕ ПОДХОДЫ К ОЦЕНКЕ КОНКУРЕНТОСПОСОБНОСТИ УСЛУГ</w:t>
      </w:r>
    </w:p>
    <w:p w14:paraId="1A9EF37D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ГОСТИНИЧНЫХ ПРЕДПРИЯТИЙ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216</w:t>
      </w:r>
    </w:p>
    <w:p w14:paraId="5EEFBF2D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lastRenderedPageBreak/>
        <w:t>4.2.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ВЫБОР СТРАТЕГИЧЕСКИХ АЛЬТЕРНАТИВ РАЗВИТИЯ НА ОСНОВЕ АНАЛИЗА</w:t>
      </w:r>
    </w:p>
    <w:p w14:paraId="2E86071A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КОНКУРЕНТНОГО ПОЛОЖЕНИЯ ГОСТИНИЧНОГО ПРЕДПРИЯТИЯ В ОТРАСЛИ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233</w:t>
      </w:r>
    </w:p>
    <w:p w14:paraId="66CB3D8B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4.3.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МЕТОДИКА ФОРМИРОВАНИЯ РАЦИОНАЛЬНОЙ ЦЕНОВОЙ ПОЛИТИКИ ГОСТИНИЧНОГО ПРЕДПРИЯТИЯ НА ОСНОВАНИИ КЛАССИФИКАТОРА ХАРАКТЕРИСТИК</w:t>
      </w:r>
    </w:p>
    <w:p w14:paraId="1E04FA2E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РЫНКА гостиничных УСЛУГ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247</w:t>
      </w:r>
    </w:p>
    <w:p w14:paraId="3FFE73C7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Выводы ПО ЧЕТВЁРТОЙ ГЛАВЕ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276</w:t>
      </w:r>
    </w:p>
    <w:p w14:paraId="1FAC748F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ГЛАВА V. МЕТОДОЛОГИЧЕСКИЕ АСПЕКТЫ ПОВЫШЕНИЯ ЭФФЕКТИВНОГО УПРАВЛЕНИЯ ПРЕДОСТАВЛЕНИЕМ ГОСТИНИЧНЫХ УСЛУГ В УСЛОВИЯХ РОСТА КОНКУРЕНЦИИ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278</w:t>
      </w:r>
    </w:p>
    <w:p w14:paraId="36004E91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5.1. МЕТОДИЧЕСКИЕ АСПЕКТЫ АНАЛИЗА ЭФФЕКТИВНОСТИ РАБОТЫ ГОСТИНИЧНОГО ПРЕДПРИЯТИЯ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278 </w:t>
      </w:r>
    </w:p>
    <w:p w14:paraId="44D2E87E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5.2.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МЕТОДИЧЕСКИЕ ПРИНЦИПЫ ПОВЫШЕНИЯ ЭФФЕКТИВНОСТИ УПРАВЛЕНИЯ</w:t>
      </w:r>
    </w:p>
    <w:p w14:paraId="6A2DFF1D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ДЕЯТЕЛЬНОСТЬЮ гостиничных ПРЕДПРИЯТИЙ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293</w:t>
      </w:r>
    </w:p>
    <w:p w14:paraId="01A0F778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5.3 МЕТОДЫ ЭФФЕКТИВНОГО ПРЕДОСТАВЛЕНИЯ ГОСТИНИЧНЫХ УСЛУГ НА ОСНОВЕ</w:t>
      </w:r>
    </w:p>
    <w:p w14:paraId="17427AB5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ПЕРСОНИФИЦИРОВАННОГО ВЗАИМОДЕЙСТВИЯ С КЛИЕНТАМИ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303</w:t>
      </w:r>
    </w:p>
    <w:p w14:paraId="6C6A2980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Выводы ПО ПЯТОЙ ГЛАВЕ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316</w:t>
      </w:r>
    </w:p>
    <w:p w14:paraId="3FC6FE3C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ЗАКЛЮЧЕНИЕ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</w:r>
      <w:proofErr w:type="spellStart"/>
      <w:r w:rsidRPr="008A2AD3">
        <w:rPr>
          <w:rFonts w:ascii="Verdana" w:hAnsi="Verdana"/>
          <w:b/>
          <w:bCs/>
          <w:color w:val="000000"/>
          <w:shd w:val="clear" w:color="auto" w:fill="FFFFFF"/>
        </w:rPr>
        <w:t>зів</w:t>
      </w:r>
      <w:proofErr w:type="spellEnd"/>
    </w:p>
    <w:p w14:paraId="5014273A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БИБЛИОГРАФИЧЕСКИЙ СПИСОК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338</w:t>
      </w:r>
    </w:p>
    <w:p w14:paraId="3031B756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ПРИЛОЖЕНИЕ 1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369</w:t>
      </w:r>
    </w:p>
    <w:p w14:paraId="7E531ADB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ВНЕДРЕНИЕ СИСТЕМЫ КАЧЕСТВА В РАБОТУ ГОСТИНИЧНОГО ПРЕДПРИЯТИЯ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369</w:t>
      </w:r>
    </w:p>
    <w:p w14:paraId="553A41BD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1.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СОДЕРЖАНИЕ И СОСТАВ СИСТЕМЫ КАЧЕСТВА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370</w:t>
      </w:r>
    </w:p>
    <w:p w14:paraId="36F8C501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2.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ЭТАПЫ ВНЕДРЕНИЯ СИСТЕМЫ КАЧЕСТВА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384</w:t>
      </w:r>
    </w:p>
    <w:p w14:paraId="00AA8CF0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3.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ДОКУМЕНТАЦИЯ СИСТЕМЫ КАЧЕСТВА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395</w:t>
      </w:r>
    </w:p>
    <w:p w14:paraId="29ED70F0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4.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СЛУЖБА УПРАВЛЯЮЩЕГО ПО КАЧЕСТВУ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399</w:t>
      </w:r>
    </w:p>
    <w:p w14:paraId="15125EF0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ПРИЛОЖЕНИЕ 2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402</w:t>
      </w:r>
    </w:p>
    <w:p w14:paraId="7CD0E18E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ОПИСАНИЕ АВТОМАТИЗИРОВАННОЙ СИСТЕМЫ ОЦЕНКИ ГОСТИНИЦ И ДРУГИХ СРЕДСТВ РАЗМЕЩЕНИЯ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402</w:t>
      </w:r>
    </w:p>
    <w:p w14:paraId="746A0E44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ПРИЛОЖЕНИЕ 3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456</w:t>
      </w:r>
    </w:p>
    <w:p w14:paraId="23B22ABC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ТРЕБОВАНИЯ К НОМЕРАМ РАЗЛИЧНЫХ КАТЕГОРИЙ В ГОСТИНИЦАХ И ДРУГИХ СРЕДСТВАХ РАЗМЕЩЕНИЯ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456</w:t>
      </w:r>
    </w:p>
    <w:p w14:paraId="051E34A9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lastRenderedPageBreak/>
        <w:t>ПРИЛОЖЕНИЕ 4</w:t>
      </w:r>
      <w:r w:rsidRPr="008A2AD3">
        <w:rPr>
          <w:rFonts w:ascii="Verdana" w:hAnsi="Verdana"/>
          <w:b/>
          <w:bCs/>
          <w:color w:val="000000"/>
          <w:shd w:val="clear" w:color="auto" w:fill="FFFFFF"/>
        </w:rPr>
        <w:tab/>
        <w:t>466</w:t>
      </w:r>
    </w:p>
    <w:p w14:paraId="72D6DA02" w14:textId="77777777" w:rsidR="008A2AD3" w:rsidRP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ФИНАНСОВО-ЭКОНОМИЧЕСКИЕ ПОКАЗАТЕЛИ ЭФФЕКТИВНОСТИ РАБОТЫ</w:t>
      </w:r>
    </w:p>
    <w:p w14:paraId="6723A013" w14:textId="198BC88B" w:rsidR="003B7C89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8A2AD3">
        <w:rPr>
          <w:rFonts w:ascii="Verdana" w:hAnsi="Verdana"/>
          <w:b/>
          <w:bCs/>
          <w:color w:val="000000"/>
          <w:shd w:val="clear" w:color="auto" w:fill="FFFFFF"/>
        </w:rPr>
        <w:t>ГОСТИНИЧНЫХ КОМПЛЕКСОВ </w:t>
      </w:r>
    </w:p>
    <w:p w14:paraId="22993FDC" w14:textId="22131E87" w:rsid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5286E214" w14:textId="1B9C0C95" w:rsidR="008A2AD3" w:rsidRDefault="008A2AD3" w:rsidP="008A2AD3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71E9471F" w14:textId="77777777" w:rsidR="008A2AD3" w:rsidRDefault="008A2AD3" w:rsidP="008A2AD3">
      <w:pPr>
        <w:pStyle w:val="50"/>
        <w:keepNext/>
        <w:keepLines/>
        <w:shd w:val="clear" w:color="auto" w:fill="auto"/>
        <w:spacing w:after="365" w:line="210" w:lineRule="exact"/>
      </w:pPr>
      <w:bookmarkStart w:id="0" w:name="bookmark49"/>
      <w:r>
        <w:rPr>
          <w:rStyle w:val="5"/>
          <w:b/>
          <w:bCs/>
          <w:color w:val="000000"/>
        </w:rPr>
        <w:t>ЗАКЛЮЧЕНИЕ</w:t>
      </w:r>
      <w:bookmarkEnd w:id="0"/>
    </w:p>
    <w:p w14:paraId="1D5A6946" w14:textId="77777777" w:rsidR="008A2AD3" w:rsidRDefault="008A2AD3" w:rsidP="008A2AD3">
      <w:pPr>
        <w:pStyle w:val="210"/>
        <w:shd w:val="clear" w:color="auto" w:fill="auto"/>
        <w:spacing w:before="0" w:after="0" w:line="359" w:lineRule="exact"/>
        <w:ind w:firstLine="560"/>
        <w:jc w:val="both"/>
      </w:pPr>
      <w:r>
        <w:rPr>
          <w:rStyle w:val="21"/>
          <w:color w:val="000000"/>
        </w:rPr>
        <w:t>В настоящее время развивающийся характер индустрии туризма требует эффективного управления организациями в этой сфере бизнеса. Вместе с тем сохраняются пробелы между исследованиями по проблемам управления в про</w:t>
      </w:r>
      <w:r>
        <w:rPr>
          <w:rStyle w:val="21"/>
          <w:color w:val="000000"/>
        </w:rPr>
        <w:softHyphen/>
        <w:t>мышленности и сфере услуг. В особой мере это касается недостатков теорети</w:t>
      </w:r>
      <w:r>
        <w:rPr>
          <w:rStyle w:val="21"/>
          <w:color w:val="000000"/>
        </w:rPr>
        <w:softHyphen/>
        <w:t>ческого обоснования областей эффективного управления в целом и позициони</w:t>
      </w:r>
      <w:r>
        <w:rPr>
          <w:rStyle w:val="21"/>
          <w:color w:val="000000"/>
        </w:rPr>
        <w:softHyphen/>
        <w:t>рования гостиничных предприятий в частности. Имеющиеся в настоящее время разработки в этом направлении исследований в основном базируются на тради</w:t>
      </w:r>
      <w:r>
        <w:rPr>
          <w:rStyle w:val="21"/>
          <w:color w:val="000000"/>
        </w:rPr>
        <w:softHyphen/>
        <w:t>ционной конструкции парадигмы эффективности: анализ внешней среды биз</w:t>
      </w:r>
      <w:r>
        <w:rPr>
          <w:rStyle w:val="21"/>
          <w:color w:val="000000"/>
        </w:rPr>
        <w:softHyphen/>
        <w:t>неса, формирование стратегии, планирование и соотношение «стратегия - структура - результативность».</w:t>
      </w:r>
    </w:p>
    <w:p w14:paraId="30856365" w14:textId="77777777" w:rsidR="008A2AD3" w:rsidRDefault="008A2AD3" w:rsidP="008A2AD3">
      <w:pPr>
        <w:pStyle w:val="210"/>
        <w:shd w:val="clear" w:color="auto" w:fill="auto"/>
        <w:spacing w:before="0" w:after="0" w:line="359" w:lineRule="exact"/>
        <w:ind w:firstLine="560"/>
        <w:jc w:val="both"/>
      </w:pPr>
      <w:r>
        <w:rPr>
          <w:rStyle w:val="21"/>
          <w:color w:val="000000"/>
        </w:rPr>
        <w:t>Подобный подход, по мнению автора, по большей части имеют одномер</w:t>
      </w:r>
      <w:r>
        <w:rPr>
          <w:rStyle w:val="21"/>
          <w:color w:val="000000"/>
        </w:rPr>
        <w:softHyphen/>
        <w:t>ное представление и ограниченное приложение к тому, как на самом деле управление обеспечивает эффективное функционирование гостиничного пред</w:t>
      </w:r>
      <w:r>
        <w:rPr>
          <w:rStyle w:val="21"/>
          <w:color w:val="000000"/>
        </w:rPr>
        <w:softHyphen/>
        <w:t>приятия в условиях рынка. Особенность здесь заключается в том, что совре</w:t>
      </w:r>
      <w:r>
        <w:rPr>
          <w:rStyle w:val="21"/>
          <w:color w:val="000000"/>
        </w:rPr>
        <w:softHyphen/>
        <w:t>менные гостиничные предприятия стремятся достичь как можно большего со</w:t>
      </w:r>
      <w:r>
        <w:rPr>
          <w:rStyle w:val="21"/>
          <w:color w:val="000000"/>
        </w:rPr>
        <w:softHyphen/>
        <w:t>ответствия изменчивости внешней среды, чтобы открывать новые перспективы и накапливать опыт. Именно в этом направлении осуществлялись исследования автора в индустрии гостеприимства.</w:t>
      </w:r>
    </w:p>
    <w:p w14:paraId="0842DFAE" w14:textId="77777777" w:rsidR="008A2AD3" w:rsidRDefault="008A2AD3" w:rsidP="008A2AD3">
      <w:pPr>
        <w:pStyle w:val="210"/>
        <w:shd w:val="clear" w:color="auto" w:fill="auto"/>
        <w:spacing w:before="0" w:after="0" w:line="359" w:lineRule="exact"/>
        <w:ind w:firstLine="560"/>
        <w:jc w:val="both"/>
      </w:pPr>
      <w:r>
        <w:rPr>
          <w:rStyle w:val="21"/>
          <w:color w:val="000000"/>
        </w:rPr>
        <w:t>В рыночной экономике проблема качества является важнейшим фактором повышения уровня жизни, экономической, социальной, и экономической безо</w:t>
      </w:r>
      <w:r>
        <w:rPr>
          <w:rStyle w:val="21"/>
          <w:color w:val="000000"/>
        </w:rPr>
        <w:softHyphen/>
        <w:t xml:space="preserve">пасности. Качество - </w:t>
      </w:r>
      <w:proofErr w:type="gramStart"/>
      <w:r>
        <w:rPr>
          <w:rStyle w:val="21"/>
          <w:color w:val="000000"/>
        </w:rPr>
        <w:t>комплексное понятие</w:t>
      </w:r>
      <w:proofErr w:type="gramEnd"/>
      <w:r>
        <w:rPr>
          <w:rStyle w:val="21"/>
          <w:color w:val="000000"/>
        </w:rPr>
        <w:t xml:space="preserve"> характеризующее эффективность всех сторон деятельности гостиничного предприятия: разработка стратегии, ор</w:t>
      </w:r>
      <w:r>
        <w:rPr>
          <w:rStyle w:val="21"/>
          <w:color w:val="000000"/>
        </w:rPr>
        <w:softHyphen/>
        <w:t>ганизация обслуживания, маркетинг, менеджмент и т.д.</w:t>
      </w:r>
    </w:p>
    <w:p w14:paraId="088BBC5A" w14:textId="77777777" w:rsidR="008A2AD3" w:rsidRDefault="008A2AD3" w:rsidP="008A2AD3">
      <w:pPr>
        <w:pStyle w:val="210"/>
        <w:shd w:val="clear" w:color="auto" w:fill="auto"/>
        <w:spacing w:before="0" w:after="0" w:line="359" w:lineRule="exact"/>
        <w:ind w:firstLine="560"/>
        <w:jc w:val="both"/>
      </w:pPr>
      <w:r>
        <w:rPr>
          <w:rStyle w:val="21"/>
          <w:color w:val="000000"/>
        </w:rPr>
        <w:t>Важнейшая экономическая составляющая и объект управления всей сис</w:t>
      </w:r>
      <w:r>
        <w:rPr>
          <w:rStyle w:val="21"/>
          <w:color w:val="000000"/>
        </w:rPr>
        <w:softHyphen/>
        <w:t>темы качества в индустрии гостеприимства - качество услуг. В работе пред</w:t>
      </w:r>
      <w:r>
        <w:rPr>
          <w:rStyle w:val="21"/>
          <w:color w:val="000000"/>
        </w:rPr>
        <w:softHyphen/>
        <w:t>ставлены основные понятия и определения в области стандартизации и качест</w:t>
      </w:r>
      <w:r>
        <w:rPr>
          <w:rStyle w:val="21"/>
          <w:color w:val="000000"/>
        </w:rPr>
        <w:softHyphen/>
        <w:t>ва, раскрыта эволюция подходов к менеджменту качества, представлено обос</w:t>
      </w:r>
      <w:r>
        <w:rPr>
          <w:rStyle w:val="21"/>
          <w:color w:val="000000"/>
        </w:rPr>
        <w:softHyphen/>
        <w:t xml:space="preserve">нование становления и развития менеджмента качества, показана взаимосвязь общего менеджмента и менеджмента качества в гостиничных предприятиях. </w:t>
      </w:r>
      <w:r>
        <w:rPr>
          <w:rStyle w:val="21"/>
          <w:color w:val="000000"/>
        </w:rPr>
        <w:lastRenderedPageBreak/>
        <w:t>Автором обоснованы этапы развития системы качества, представлены методи</w:t>
      </w:r>
      <w:r>
        <w:rPr>
          <w:rStyle w:val="21"/>
          <w:color w:val="000000"/>
        </w:rPr>
        <w:softHyphen/>
        <w:t>ки управления качеством в гостинице.</w:t>
      </w:r>
    </w:p>
    <w:p w14:paraId="73C58DA0" w14:textId="77777777" w:rsidR="008A2AD3" w:rsidRDefault="008A2AD3" w:rsidP="008A2AD3">
      <w:pPr>
        <w:pStyle w:val="210"/>
        <w:shd w:val="clear" w:color="auto" w:fill="auto"/>
        <w:spacing w:before="0" w:after="0" w:line="359" w:lineRule="exact"/>
        <w:ind w:firstLine="560"/>
        <w:jc w:val="both"/>
      </w:pPr>
      <w:r>
        <w:rPr>
          <w:rStyle w:val="21"/>
          <w:color w:val="000000"/>
        </w:rPr>
        <w:t>Рассматривая эффективность управления как стратегию выбора областей деловой активности, относящуюся к расширению существующих или потенци</w:t>
      </w:r>
      <w:r>
        <w:rPr>
          <w:rStyle w:val="21"/>
          <w:color w:val="000000"/>
        </w:rPr>
        <w:softHyphen/>
        <w:t>альных возможностей сфер предоставления услуг гостиничным предприятием, автор обращает внимание на проблему классификации и сертификации гости</w:t>
      </w:r>
      <w:r>
        <w:rPr>
          <w:rStyle w:val="21"/>
          <w:color w:val="000000"/>
        </w:rPr>
        <w:softHyphen/>
        <w:t>ниц, как на один из основных механизмов их первичного позиционирования на рынке. Автором указывается, что в настоящее время в России наблюдается си</w:t>
      </w:r>
      <w:r>
        <w:rPr>
          <w:rStyle w:val="21"/>
          <w:color w:val="000000"/>
        </w:rPr>
        <w:softHyphen/>
        <w:t>туация, когда категоризация не позволяет подтвердить заявленный уровень ка</w:t>
      </w:r>
      <w:r>
        <w:rPr>
          <w:rStyle w:val="21"/>
          <w:color w:val="000000"/>
        </w:rPr>
        <w:softHyphen/>
        <w:t>чества и не содействует потребителям в процессе выбора услуг, что вызывает недоверие к стандартам, установленным на национальном уровне, и более ха</w:t>
      </w:r>
      <w:r>
        <w:rPr>
          <w:rStyle w:val="21"/>
          <w:color w:val="000000"/>
        </w:rPr>
        <w:softHyphen/>
        <w:t>рактерно это для рынка въездного туризма, претендующего на определенную согласованность в конкурентной и ценовой сферах взаимодействия.</w:t>
      </w:r>
    </w:p>
    <w:p w14:paraId="7CD73785" w14:textId="77777777" w:rsidR="008A2AD3" w:rsidRDefault="008A2AD3" w:rsidP="008A2AD3">
      <w:pPr>
        <w:pStyle w:val="210"/>
        <w:shd w:val="clear" w:color="auto" w:fill="auto"/>
        <w:spacing w:before="0" w:after="0" w:line="359" w:lineRule="exact"/>
        <w:ind w:firstLine="560"/>
        <w:jc w:val="both"/>
      </w:pPr>
      <w:r>
        <w:rPr>
          <w:rStyle w:val="21"/>
          <w:color w:val="000000"/>
        </w:rPr>
        <w:t>Кроме этого, категоризация оказалась не включенной в систему управле</w:t>
      </w:r>
      <w:r>
        <w:rPr>
          <w:rStyle w:val="21"/>
          <w:color w:val="000000"/>
        </w:rPr>
        <w:softHyphen/>
        <w:t>ния качеством услуг, выполняя роль внешнего оформления гостиничного пред</w:t>
      </w:r>
      <w:r>
        <w:rPr>
          <w:rStyle w:val="21"/>
          <w:color w:val="000000"/>
        </w:rPr>
        <w:softHyphen/>
        <w:t>приятия и только лишь отчасти способствуя его имиджу и соответственно, формируя в определенной степени спрос на гостиничные услуги.</w:t>
      </w:r>
    </w:p>
    <w:p w14:paraId="6779E805" w14:textId="77777777" w:rsidR="008A2AD3" w:rsidRDefault="008A2AD3" w:rsidP="008A2AD3">
      <w:pPr>
        <w:pStyle w:val="210"/>
        <w:shd w:val="clear" w:color="auto" w:fill="auto"/>
        <w:spacing w:before="0" w:after="0" w:line="359" w:lineRule="exact"/>
        <w:ind w:firstLine="560"/>
        <w:jc w:val="both"/>
      </w:pPr>
      <w:r>
        <w:rPr>
          <w:rStyle w:val="21"/>
          <w:color w:val="000000"/>
        </w:rPr>
        <w:t>Поэтому одним из способов повышения экономики индустрии туризма должен стать целенаправленный процесс классификации и сертификации пред</w:t>
      </w:r>
      <w:r>
        <w:rPr>
          <w:rStyle w:val="21"/>
          <w:color w:val="000000"/>
        </w:rPr>
        <w:softHyphen/>
        <w:t>приятий гостиничного комплекса, главную роль в котором должно сыграть го</w:t>
      </w:r>
      <w:r>
        <w:rPr>
          <w:rStyle w:val="21"/>
          <w:color w:val="000000"/>
        </w:rPr>
        <w:softHyphen/>
        <w:t>сударство. Данная задача должна решаться путем законодательного утвержде</w:t>
      </w:r>
      <w:r>
        <w:rPr>
          <w:rStyle w:val="21"/>
          <w:color w:val="000000"/>
        </w:rPr>
        <w:softHyphen/>
        <w:t>ния и внедрения в практику комплекса методик оценки качества услуг при классификации и сертификации, а также дальнейшего развития на этой основе предприятий гостиничного комплекса.</w:t>
      </w:r>
    </w:p>
    <w:p w14:paraId="4C9B7882" w14:textId="77777777" w:rsidR="008A2AD3" w:rsidRPr="008A2AD3" w:rsidRDefault="008A2AD3" w:rsidP="008A2AD3"/>
    <w:sectPr w:rsidR="008A2AD3" w:rsidRPr="008A2A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E533" w14:textId="77777777" w:rsidR="00AB5F14" w:rsidRDefault="00AB5F14">
      <w:pPr>
        <w:spacing w:after="0" w:line="240" w:lineRule="auto"/>
      </w:pPr>
      <w:r>
        <w:separator/>
      </w:r>
    </w:p>
  </w:endnote>
  <w:endnote w:type="continuationSeparator" w:id="0">
    <w:p w14:paraId="3B753022" w14:textId="77777777" w:rsidR="00AB5F14" w:rsidRDefault="00AB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243F" w14:textId="77777777" w:rsidR="00AB5F14" w:rsidRDefault="00AB5F14">
      <w:pPr>
        <w:spacing w:after="0" w:line="240" w:lineRule="auto"/>
      </w:pPr>
      <w:r>
        <w:separator/>
      </w:r>
    </w:p>
  </w:footnote>
  <w:footnote w:type="continuationSeparator" w:id="0">
    <w:p w14:paraId="0151ABAE" w14:textId="77777777" w:rsidR="00AB5F14" w:rsidRDefault="00AB5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5F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4F"/>
    <w:multiLevelType w:val="multilevel"/>
    <w:tmpl w:val="000000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2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83"/>
    <w:multiLevelType w:val="multilevel"/>
    <w:tmpl w:val="000000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91"/>
    <w:multiLevelType w:val="multilevel"/>
    <w:tmpl w:val="0000009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93"/>
    <w:multiLevelType w:val="multilevel"/>
    <w:tmpl w:val="0000009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0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30"/>
  </w:num>
  <w:num w:numId="2">
    <w:abstractNumId w:val="2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7"/>
  </w:num>
  <w:num w:numId="13">
    <w:abstractNumId w:val="1"/>
  </w:num>
  <w:num w:numId="14">
    <w:abstractNumId w:val="16"/>
  </w:num>
  <w:num w:numId="15">
    <w:abstractNumId w:val="2"/>
  </w:num>
  <w:num w:numId="16">
    <w:abstractNumId w:val="29"/>
  </w:num>
  <w:num w:numId="17">
    <w:abstractNumId w:val="25"/>
  </w:num>
  <w:num w:numId="18">
    <w:abstractNumId w:val="21"/>
  </w:num>
  <w:num w:numId="19">
    <w:abstractNumId w:val="23"/>
  </w:num>
  <w:num w:numId="20">
    <w:abstractNumId w:val="19"/>
  </w:num>
  <w:num w:numId="21">
    <w:abstractNumId w:val="20"/>
  </w:num>
  <w:num w:numId="22">
    <w:abstractNumId w:val="10"/>
  </w:num>
  <w:num w:numId="23">
    <w:abstractNumId w:val="11"/>
  </w:num>
  <w:num w:numId="24">
    <w:abstractNumId w:val="9"/>
  </w:num>
  <w:num w:numId="25">
    <w:abstractNumId w:val="24"/>
  </w:num>
  <w:num w:numId="26">
    <w:abstractNumId w:val="26"/>
  </w:num>
  <w:num w:numId="27">
    <w:abstractNumId w:val="27"/>
  </w:num>
  <w:num w:numId="28">
    <w:abstractNumId w:val="28"/>
  </w:num>
  <w:num w:numId="29">
    <w:abstractNumId w:val="0"/>
  </w:num>
  <w:num w:numId="30">
    <w:abstractNumId w:val="1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14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132427</TotalTime>
  <Pages>5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6750</cp:revision>
  <dcterms:created xsi:type="dcterms:W3CDTF">2024-06-20T08:51:00Z</dcterms:created>
  <dcterms:modified xsi:type="dcterms:W3CDTF">2025-02-01T19:02:00Z</dcterms:modified>
  <cp:category/>
</cp:coreProperties>
</file>