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1C" w:rsidRDefault="0055031C" w:rsidP="005503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Аль-Атті Ірина Василівна, </w:t>
      </w:r>
      <w:r>
        <w:rPr>
          <w:rFonts w:ascii="CIDFont+F3" w:hAnsi="CIDFont+F3" w:cs="CIDFont+F3"/>
          <w:kern w:val="0"/>
          <w:sz w:val="28"/>
          <w:szCs w:val="28"/>
          <w:lang w:eastAsia="ru-RU"/>
        </w:rPr>
        <w:t>аспірант ПАТ «Вищий навчальний заклад</w:t>
      </w:r>
    </w:p>
    <w:p w:rsidR="0055031C" w:rsidRDefault="0055031C" w:rsidP="005503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«Міжрегіональна академія управління персоналом», тема дисертації:</w:t>
      </w:r>
    </w:p>
    <w:p w:rsidR="0055031C" w:rsidRDefault="0055031C" w:rsidP="005503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«Роль міжнародно-правових аспектів у розвитку публічного управління</w:t>
      </w:r>
    </w:p>
    <w:p w:rsidR="0055031C" w:rsidRDefault="0055031C" w:rsidP="005503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 Україні», (281 Публічне управління та адміністрування).</w:t>
      </w:r>
    </w:p>
    <w:p w:rsidR="0055031C" w:rsidRDefault="0055031C" w:rsidP="005503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26.142.001 у ПАТ «Вищий навчальний</w:t>
      </w:r>
    </w:p>
    <w:p w:rsidR="003033B6" w:rsidRPr="0055031C" w:rsidRDefault="0055031C" w:rsidP="0055031C">
      <w:r>
        <w:rPr>
          <w:rFonts w:ascii="CIDFont+F3" w:hAnsi="CIDFont+F3" w:cs="CIDFont+F3"/>
          <w:kern w:val="0"/>
          <w:sz w:val="28"/>
          <w:szCs w:val="28"/>
          <w:lang w:eastAsia="ru-RU"/>
        </w:rPr>
        <w:t>заклад «Міжрегіональна академія управління персоналом»</w:t>
      </w:r>
    </w:p>
    <w:sectPr w:rsidR="003033B6" w:rsidRPr="0055031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55031C" w:rsidRPr="005503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AA79D-C06F-411C-B481-35EB729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2021-12-06T12:20:00Z</dcterms:created>
  <dcterms:modified xsi:type="dcterms:W3CDTF">2021-12-08T11:29:00Z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