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47E4"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Джалалов, Рафаэль Казиханович.</w:t>
      </w:r>
    </w:p>
    <w:p w14:paraId="513DE4CC"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 xml:space="preserve">Линейный и циркулярный объемные фотовольтаические эффекты в пьезоэлектрическом кристалле La3 Ga5 SiO14 с различными </w:t>
      </w:r>
      <w:proofErr w:type="gramStart"/>
      <w:r w:rsidRPr="001328A9">
        <w:rPr>
          <w:rFonts w:ascii="Helvetica" w:eastAsia="Symbol" w:hAnsi="Helvetica" w:cs="Helvetica"/>
          <w:b/>
          <w:bCs/>
          <w:color w:val="222222"/>
          <w:kern w:val="0"/>
          <w:sz w:val="21"/>
          <w:szCs w:val="21"/>
          <w:lang w:eastAsia="ru-RU"/>
        </w:rPr>
        <w:t>примесями :</w:t>
      </w:r>
      <w:proofErr w:type="gramEnd"/>
      <w:r w:rsidRPr="001328A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Москва, 1999. - 120 с.</w:t>
      </w:r>
    </w:p>
    <w:p w14:paraId="4E7F4066"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Оглавление диссертациикандидат физико-математических наук Джалалов, Рафаэль Казиханович</w:t>
      </w:r>
    </w:p>
    <w:p w14:paraId="02D65E2D"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ОФЭ</w:t>
      </w:r>
    </w:p>
    <w:p w14:paraId="74E7A502"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2.21. Методика измерения поляризационных зависимостей фотовольтаических токов</w:t>
      </w:r>
    </w:p>
    <w:p w14:paraId="75B23490"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2.22. Методика измерения электрического поля, генерируемого</w:t>
      </w:r>
    </w:p>
    <w:p w14:paraId="50976C60"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ОФЭ</w:t>
      </w:r>
    </w:p>
    <w:p w14:paraId="5C2586A6"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2.23. Экспериментальная установка для исследования ОФЭ</w:t>
      </w:r>
    </w:p>
    <w:p w14:paraId="26AB7E19"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§2.3. Линейный и циркулярный ОФЭ в пьезоэлектрическом кристалле</w:t>
      </w:r>
    </w:p>
    <w:p w14:paraId="1C115F39"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 xml:space="preserve">ЬазОабЗЮк с </w:t>
      </w:r>
      <w:proofErr w:type="gramStart"/>
      <w:r w:rsidRPr="001328A9">
        <w:rPr>
          <w:rFonts w:ascii="Helvetica" w:eastAsia="Symbol" w:hAnsi="Helvetica" w:cs="Helvetica"/>
          <w:b/>
          <w:bCs/>
          <w:color w:val="222222"/>
          <w:kern w:val="0"/>
          <w:sz w:val="21"/>
          <w:szCs w:val="21"/>
          <w:lang w:eastAsia="ru-RU"/>
        </w:rPr>
        <w:t>примесями</w:t>
      </w:r>
      <w:proofErr w:type="gramEnd"/>
      <w:r w:rsidRPr="001328A9">
        <w:rPr>
          <w:rFonts w:ascii="Helvetica" w:eastAsia="Symbol" w:hAnsi="Helvetica" w:cs="Helvetica"/>
          <w:b/>
          <w:bCs/>
          <w:color w:val="222222"/>
          <w:kern w:val="0"/>
          <w:sz w:val="21"/>
          <w:szCs w:val="21"/>
          <w:lang w:eastAsia="ru-RU"/>
        </w:rPr>
        <w:t xml:space="preserve"> Со, Сг, Ре, 1г, Мп, №</w:t>
      </w:r>
    </w:p>
    <w:p w14:paraId="617ED4E3"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§2.4. ОФЭ в пьезоэлектрическом кристалле РгзОабЗЮм</w:t>
      </w:r>
    </w:p>
    <w:p w14:paraId="59B9F7BB"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ГЛАВА 3. ИССЛЕДОВАНИЕ ФОТОРЕФРАКТИВНОГО ЭФФЕКТА В ПЬЕЗОЭЛЕКТРИЧЕСКИХ КРИСТАЛЛАХ ЬазОазЭЮм С ПРИМЕСЯМИ Ре и Рг3+.</w:t>
      </w:r>
    </w:p>
    <w:p w14:paraId="4E61B705"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§3.1. Экспериментальная установка и методика фоторефрактивных</w:t>
      </w:r>
    </w:p>
    <w:p w14:paraId="15B71ED9"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измерений</w:t>
      </w:r>
    </w:p>
    <w:p w14:paraId="2D27311E"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§3.2. Фоторефрактивный эффект в пьезоэлектрическом кристалле</w:t>
      </w:r>
    </w:p>
    <w:p w14:paraId="53940DE9"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ЬазОа58Ю</w:t>
      </w:r>
      <w:proofErr w:type="gramStart"/>
      <w:r w:rsidRPr="001328A9">
        <w:rPr>
          <w:rFonts w:ascii="Helvetica" w:eastAsia="Symbol" w:hAnsi="Helvetica" w:cs="Helvetica"/>
          <w:b/>
          <w:bCs/>
          <w:color w:val="222222"/>
          <w:kern w:val="0"/>
          <w:sz w:val="21"/>
          <w:szCs w:val="21"/>
          <w:lang w:eastAsia="ru-RU"/>
        </w:rPr>
        <w:t>14:Ке</w:t>
      </w:r>
      <w:proofErr w:type="gramEnd"/>
    </w:p>
    <w:p w14:paraId="71E67E74"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§3.3. Двухступенчатый механизм фоторефрактивного эффекта в</w:t>
      </w:r>
    </w:p>
    <w:p w14:paraId="328E2E0A"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пьезоэлектрическом кристалле ЬазОа53Ю14:Рг3+</w:t>
      </w:r>
    </w:p>
    <w:p w14:paraId="1388FFE4"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ОСНОВНЫЕ РЕЗУЛЬТАТЫ И ВЫВОДЫ</w:t>
      </w:r>
    </w:p>
    <w:p w14:paraId="09CD8188"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СПИСОК ПУБЛИКАЦИЙ ПО ТЕМЕ ДИССЕРТАЦИИ</w:t>
      </w:r>
    </w:p>
    <w:p w14:paraId="2BEEFE9F" w14:textId="77777777" w:rsidR="001328A9" w:rsidRPr="001328A9" w:rsidRDefault="001328A9" w:rsidP="001328A9">
      <w:pPr>
        <w:rPr>
          <w:rFonts w:ascii="Helvetica" w:eastAsia="Symbol" w:hAnsi="Helvetica" w:cs="Helvetica"/>
          <w:b/>
          <w:bCs/>
          <w:color w:val="222222"/>
          <w:kern w:val="0"/>
          <w:sz w:val="21"/>
          <w:szCs w:val="21"/>
          <w:lang w:eastAsia="ru-RU"/>
        </w:rPr>
      </w:pPr>
      <w:r w:rsidRPr="001328A9">
        <w:rPr>
          <w:rFonts w:ascii="Helvetica" w:eastAsia="Symbol" w:hAnsi="Helvetica" w:cs="Helvetica"/>
          <w:b/>
          <w:bCs/>
          <w:color w:val="222222"/>
          <w:kern w:val="0"/>
          <w:sz w:val="21"/>
          <w:szCs w:val="21"/>
          <w:lang w:eastAsia="ru-RU"/>
        </w:rPr>
        <w:t>ЛИТЕРАТУРА</w:t>
      </w:r>
    </w:p>
    <w:p w14:paraId="071EBB05" w14:textId="008C00B6" w:rsidR="00E67B85" w:rsidRPr="001328A9" w:rsidRDefault="00E67B85" w:rsidP="001328A9"/>
    <w:sectPr w:rsidR="00E67B85" w:rsidRPr="001328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FDEF" w14:textId="77777777" w:rsidR="00060353" w:rsidRDefault="00060353">
      <w:pPr>
        <w:spacing w:after="0" w:line="240" w:lineRule="auto"/>
      </w:pPr>
      <w:r>
        <w:separator/>
      </w:r>
    </w:p>
  </w:endnote>
  <w:endnote w:type="continuationSeparator" w:id="0">
    <w:p w14:paraId="376E8941" w14:textId="77777777" w:rsidR="00060353" w:rsidRDefault="0006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DDD8" w14:textId="77777777" w:rsidR="00060353" w:rsidRDefault="00060353"/>
    <w:p w14:paraId="16F775B2" w14:textId="77777777" w:rsidR="00060353" w:rsidRDefault="00060353"/>
    <w:p w14:paraId="2E6AF96B" w14:textId="77777777" w:rsidR="00060353" w:rsidRDefault="00060353"/>
    <w:p w14:paraId="58EF49D9" w14:textId="77777777" w:rsidR="00060353" w:rsidRDefault="00060353"/>
    <w:p w14:paraId="6EF0EAB6" w14:textId="77777777" w:rsidR="00060353" w:rsidRDefault="00060353"/>
    <w:p w14:paraId="2B694300" w14:textId="77777777" w:rsidR="00060353" w:rsidRDefault="00060353"/>
    <w:p w14:paraId="003C2CA6" w14:textId="77777777" w:rsidR="00060353" w:rsidRDefault="000603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8BDCF1" wp14:editId="7CA7E3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38125" w14:textId="77777777" w:rsidR="00060353" w:rsidRDefault="000603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8BDC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438125" w14:textId="77777777" w:rsidR="00060353" w:rsidRDefault="000603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898106" w14:textId="77777777" w:rsidR="00060353" w:rsidRDefault="00060353"/>
    <w:p w14:paraId="792776CE" w14:textId="77777777" w:rsidR="00060353" w:rsidRDefault="00060353"/>
    <w:p w14:paraId="7A05AAD4" w14:textId="77777777" w:rsidR="00060353" w:rsidRDefault="000603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DC8439" wp14:editId="59C965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135E" w14:textId="77777777" w:rsidR="00060353" w:rsidRDefault="00060353"/>
                          <w:p w14:paraId="7358F448" w14:textId="77777777" w:rsidR="00060353" w:rsidRDefault="000603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DC84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A9135E" w14:textId="77777777" w:rsidR="00060353" w:rsidRDefault="00060353"/>
                    <w:p w14:paraId="7358F448" w14:textId="77777777" w:rsidR="00060353" w:rsidRDefault="000603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7779BB" w14:textId="77777777" w:rsidR="00060353" w:rsidRDefault="00060353"/>
    <w:p w14:paraId="7085D85E" w14:textId="77777777" w:rsidR="00060353" w:rsidRDefault="00060353">
      <w:pPr>
        <w:rPr>
          <w:sz w:val="2"/>
          <w:szCs w:val="2"/>
        </w:rPr>
      </w:pPr>
    </w:p>
    <w:p w14:paraId="59CA7B65" w14:textId="77777777" w:rsidR="00060353" w:rsidRDefault="00060353"/>
    <w:p w14:paraId="47ECA53C" w14:textId="77777777" w:rsidR="00060353" w:rsidRDefault="00060353">
      <w:pPr>
        <w:spacing w:after="0" w:line="240" w:lineRule="auto"/>
      </w:pPr>
    </w:p>
  </w:footnote>
  <w:footnote w:type="continuationSeparator" w:id="0">
    <w:p w14:paraId="18273B8E" w14:textId="77777777" w:rsidR="00060353" w:rsidRDefault="00060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53"/>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112220</TotalTime>
  <Pages>1</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1877</cp:revision>
  <cp:lastPrinted>2009-02-06T05:36:00Z</cp:lastPrinted>
  <dcterms:created xsi:type="dcterms:W3CDTF">2024-01-07T13:43:00Z</dcterms:created>
  <dcterms:modified xsi:type="dcterms:W3CDTF">2025-06-11T09:57:00Z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