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CC00" w14:textId="77777777" w:rsidR="009D2569" w:rsidRDefault="009D2569" w:rsidP="009D256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Урыту</w:t>
      </w:r>
      <w:proofErr w:type="spellEnd"/>
      <w:r>
        <w:rPr>
          <w:rFonts w:ascii="Helvetica" w:hAnsi="Helvetica" w:cs="Helvetica"/>
          <w:b/>
          <w:bCs w:val="0"/>
          <w:color w:val="222222"/>
          <w:sz w:val="21"/>
          <w:szCs w:val="21"/>
        </w:rPr>
        <w:t>, Степан Георгиевич.</w:t>
      </w:r>
    </w:p>
    <w:p w14:paraId="2E5DF039" w14:textId="77777777" w:rsidR="009D2569" w:rsidRDefault="009D2569" w:rsidP="009D2569">
      <w:pPr>
        <w:pStyle w:val="20"/>
        <w:spacing w:before="0" w:after="312"/>
        <w:rPr>
          <w:rFonts w:ascii="Arial" w:hAnsi="Arial" w:cs="Arial"/>
          <w:caps/>
          <w:color w:val="333333"/>
          <w:sz w:val="27"/>
          <w:szCs w:val="27"/>
        </w:rPr>
      </w:pPr>
      <w:r>
        <w:rPr>
          <w:rFonts w:ascii="Helvetica" w:hAnsi="Helvetica" w:cs="Helvetica"/>
          <w:caps/>
          <w:color w:val="222222"/>
          <w:sz w:val="21"/>
          <w:szCs w:val="21"/>
        </w:rPr>
        <w:t>Диффузия никеля и углерода в аморфных металлических сплавах типа переходный металл-</w:t>
      </w:r>
      <w:proofErr w:type="gramStart"/>
      <w:r>
        <w:rPr>
          <w:rFonts w:ascii="Helvetica" w:hAnsi="Helvetica" w:cs="Helvetica"/>
          <w:caps/>
          <w:color w:val="222222"/>
          <w:sz w:val="21"/>
          <w:szCs w:val="21"/>
        </w:rPr>
        <w:t>неметалл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1983. - 115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4D5747A" w14:textId="77777777" w:rsidR="009D2569" w:rsidRDefault="009D2569" w:rsidP="009D25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Урыту</w:t>
      </w:r>
      <w:proofErr w:type="spellEnd"/>
      <w:r>
        <w:rPr>
          <w:rFonts w:ascii="Arial" w:hAnsi="Arial" w:cs="Arial"/>
          <w:color w:val="646B71"/>
          <w:sz w:val="18"/>
          <w:szCs w:val="18"/>
        </w:rPr>
        <w:t>, Степан Георгиевич</w:t>
      </w:r>
    </w:p>
    <w:p w14:paraId="6BE247E1"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EC8197"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Диффузия металлов и неметаллов в аморфных металлических сплавах (состояние вопроса и задачи работы)</w:t>
      </w:r>
    </w:p>
    <w:p w14:paraId="26346BA1"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Диффузия атомов металлов в аморфных металлических сплавах.</w:t>
      </w:r>
    </w:p>
    <w:p w14:paraId="4411B6EF"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Обзор экспериментальных работ по диффузии атомов неметаллов в </w:t>
      </w:r>
      <w:proofErr w:type="gramStart"/>
      <w:r>
        <w:rPr>
          <w:rFonts w:ascii="Arial" w:hAnsi="Arial" w:cs="Arial"/>
          <w:color w:val="333333"/>
          <w:sz w:val="21"/>
          <w:szCs w:val="21"/>
        </w:rPr>
        <w:t>Ж!.</w:t>
      </w:r>
      <w:proofErr w:type="gramEnd"/>
    </w:p>
    <w:p w14:paraId="76A3D88C"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Влияние процессов структурной релаксации на свойства аморфных металлических сплавов 29 Выводы и постановка задачи исследования</w:t>
      </w:r>
    </w:p>
    <w:p w14:paraId="06B75804"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Разработка радиоизотопного метода определения коэффициентов диффузии в аморфных сплавах</w:t>
      </w:r>
    </w:p>
    <w:p w14:paraId="42B84D52"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Оценка чувствительности существующих методов определения коэффициентов диффузии</w:t>
      </w:r>
    </w:p>
    <w:p w14:paraId="337B21A6"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Выбор метода исследования диффузии в аморфных металлических сплавах</w:t>
      </w:r>
    </w:p>
    <w:p w14:paraId="15C6B580"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Установка для экспериментального изучения диффузии в металлах и сплавах (АШ)</w:t>
      </w:r>
    </w:p>
    <w:p w14:paraId="032D9AF6"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Экспериментальное определение линейного коэффициента поглощения £ -излучения нуклидов 63 N с и 14 С.</w:t>
      </w:r>
    </w:p>
    <w:p w14:paraId="079E9055"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Создание источника диффузии</w:t>
      </w:r>
    </w:p>
    <w:p w14:paraId="6913D2DD"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2.6. Контроль качества наносимых слоев. Экспрессный метод получения </w:t>
      </w:r>
      <w:proofErr w:type="spellStart"/>
      <w:r>
        <w:rPr>
          <w:rFonts w:ascii="Arial" w:hAnsi="Arial" w:cs="Arial"/>
          <w:color w:val="333333"/>
          <w:sz w:val="21"/>
          <w:szCs w:val="21"/>
        </w:rPr>
        <w:t>авторадиограмм</w:t>
      </w:r>
      <w:proofErr w:type="spellEnd"/>
    </w:p>
    <w:p w14:paraId="388D4BC8"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Диффузия никеля и углерода в аморфных сплавах на основе железо-кобальт и железо-никель</w:t>
      </w:r>
    </w:p>
    <w:p w14:paraId="1FA10A9B"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Диффузия никеля в аморфном сплаве</w:t>
      </w:r>
    </w:p>
    <w:p w14:paraId="002092B6"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Со70 </w:t>
      </w:r>
      <w:proofErr w:type="spellStart"/>
      <w:r>
        <w:rPr>
          <w:rFonts w:ascii="Arial" w:hAnsi="Arial" w:cs="Arial"/>
          <w:color w:val="333333"/>
          <w:sz w:val="21"/>
          <w:szCs w:val="21"/>
        </w:rPr>
        <w:t>Fes</w:t>
      </w:r>
      <w:proofErr w:type="spellEnd"/>
      <w:r>
        <w:rPr>
          <w:rFonts w:ascii="Arial" w:hAnsi="Arial" w:cs="Arial"/>
          <w:color w:val="333333"/>
          <w:sz w:val="21"/>
          <w:szCs w:val="21"/>
        </w:rPr>
        <w:t xml:space="preserve"> </w:t>
      </w:r>
      <w:proofErr w:type="spellStart"/>
      <w:r>
        <w:rPr>
          <w:rFonts w:ascii="Arial" w:hAnsi="Arial" w:cs="Arial"/>
          <w:color w:val="333333"/>
          <w:sz w:val="21"/>
          <w:szCs w:val="21"/>
        </w:rPr>
        <w:t>Si</w:t>
      </w:r>
      <w:proofErr w:type="spellEnd"/>
      <w:r>
        <w:rPr>
          <w:rFonts w:ascii="Arial" w:hAnsi="Arial" w:cs="Arial"/>
          <w:color w:val="333333"/>
          <w:sz w:val="21"/>
          <w:szCs w:val="21"/>
        </w:rPr>
        <w:t>/s и (</w:t>
      </w:r>
      <w:proofErr w:type="gramStart"/>
      <w:r>
        <w:rPr>
          <w:rFonts w:ascii="Arial" w:hAnsi="Arial" w:cs="Arial"/>
          <w:color w:val="333333"/>
          <w:sz w:val="21"/>
          <w:szCs w:val="21"/>
        </w:rPr>
        <w:t>Fe,-</w:t>
      </w:r>
      <w:proofErr w:type="gramEnd"/>
      <w:r>
        <w:rPr>
          <w:rFonts w:ascii="Arial" w:hAnsi="Arial" w:cs="Arial"/>
          <w:color w:val="333333"/>
          <w:sz w:val="21"/>
          <w:szCs w:val="21"/>
        </w:rPr>
        <w:t>* ^)¿¿/S ?¡7/S</w:t>
      </w:r>
    </w:p>
    <w:p w14:paraId="7CA8FEA5"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Диффузия никеля в закристаллизованном сплаве железо-никель-фосфор.</w:t>
      </w:r>
    </w:p>
    <w:p w14:paraId="7A3DF86D"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Диффузия углерода в аморфном сплаве на основе кобальта и железа.</w:t>
      </w:r>
    </w:p>
    <w:p w14:paraId="367058D2"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Влияние стабилизирующего предварительного отжига на диффузию углерода в аморфном сплаве C0lo </w:t>
      </w:r>
      <w:proofErr w:type="spellStart"/>
      <w:r>
        <w:rPr>
          <w:rFonts w:ascii="Arial" w:hAnsi="Arial" w:cs="Arial"/>
          <w:color w:val="333333"/>
          <w:sz w:val="21"/>
          <w:szCs w:val="21"/>
        </w:rPr>
        <w:t>S</w:t>
      </w:r>
      <w:proofErr w:type="gramStart"/>
      <w:r>
        <w:rPr>
          <w:rFonts w:ascii="Arial" w:hAnsi="Arial" w:cs="Arial"/>
          <w:color w:val="333333"/>
          <w:sz w:val="21"/>
          <w:szCs w:val="21"/>
        </w:rPr>
        <w:t>¿,s</w:t>
      </w:r>
      <w:proofErr w:type="spellEnd"/>
      <w:proofErr w:type="gramEnd"/>
      <w:r>
        <w:rPr>
          <w:rFonts w:ascii="Arial" w:hAnsi="Arial" w:cs="Arial"/>
          <w:color w:val="333333"/>
          <w:sz w:val="21"/>
          <w:szCs w:val="21"/>
        </w:rPr>
        <w:t xml:space="preserve"> £&gt;ю.</w:t>
      </w:r>
    </w:p>
    <w:p w14:paraId="0F0C476F"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Расчет коэффициентов диффузии в аморфных сплавах в случае временной зависимости.</w:t>
      </w:r>
    </w:p>
    <w:p w14:paraId="651D2A50"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Обсуждение результатов и механизма диффузии в аморфных металлических сплавах</w:t>
      </w:r>
    </w:p>
    <w:p w14:paraId="2AED39B9"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Анализ данных по диффузии и структурных изменений при отжиге аморфных сплавов</w:t>
      </w:r>
    </w:p>
    <w:p w14:paraId="69CC2EF1"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Определение энергии активации процесса структурной релаксации аморфных сплавов</w:t>
      </w:r>
    </w:p>
    <w:p w14:paraId="5931D15B" w14:textId="77777777" w:rsidR="009D2569" w:rsidRDefault="009D2569" w:rsidP="009D25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Рекомендации по практическому использованию основных результатов работы</w:t>
      </w:r>
    </w:p>
    <w:p w14:paraId="071EBB05" w14:textId="32D8A506" w:rsidR="00E67B85" w:rsidRPr="009D2569" w:rsidRDefault="00E67B85" w:rsidP="009D2569"/>
    <w:sectPr w:rsidR="00E67B85" w:rsidRPr="009D25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9420" w14:textId="77777777" w:rsidR="0003625C" w:rsidRDefault="0003625C">
      <w:pPr>
        <w:spacing w:after="0" w:line="240" w:lineRule="auto"/>
      </w:pPr>
      <w:r>
        <w:separator/>
      </w:r>
    </w:p>
  </w:endnote>
  <w:endnote w:type="continuationSeparator" w:id="0">
    <w:p w14:paraId="1E126C62" w14:textId="77777777" w:rsidR="0003625C" w:rsidRDefault="000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C93E" w14:textId="77777777" w:rsidR="0003625C" w:rsidRDefault="0003625C"/>
    <w:p w14:paraId="7E252B75" w14:textId="77777777" w:rsidR="0003625C" w:rsidRDefault="0003625C"/>
    <w:p w14:paraId="730122D5" w14:textId="77777777" w:rsidR="0003625C" w:rsidRDefault="0003625C"/>
    <w:p w14:paraId="0DA244FC" w14:textId="77777777" w:rsidR="0003625C" w:rsidRDefault="0003625C"/>
    <w:p w14:paraId="253D37EA" w14:textId="77777777" w:rsidR="0003625C" w:rsidRDefault="0003625C"/>
    <w:p w14:paraId="3896C09C" w14:textId="77777777" w:rsidR="0003625C" w:rsidRDefault="0003625C"/>
    <w:p w14:paraId="0A67E7C8" w14:textId="77777777" w:rsidR="0003625C" w:rsidRDefault="000362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A06F5B" wp14:editId="4BDCD6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3E574" w14:textId="77777777" w:rsidR="0003625C" w:rsidRDefault="000362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06F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83E574" w14:textId="77777777" w:rsidR="0003625C" w:rsidRDefault="000362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33A598" w14:textId="77777777" w:rsidR="0003625C" w:rsidRDefault="0003625C"/>
    <w:p w14:paraId="0B648C11" w14:textId="77777777" w:rsidR="0003625C" w:rsidRDefault="0003625C"/>
    <w:p w14:paraId="2B5E2578" w14:textId="77777777" w:rsidR="0003625C" w:rsidRDefault="000362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28F053" wp14:editId="2798A4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9BB5A" w14:textId="77777777" w:rsidR="0003625C" w:rsidRDefault="0003625C"/>
                          <w:p w14:paraId="4D754FF3" w14:textId="77777777" w:rsidR="0003625C" w:rsidRDefault="000362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28F0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59BB5A" w14:textId="77777777" w:rsidR="0003625C" w:rsidRDefault="0003625C"/>
                    <w:p w14:paraId="4D754FF3" w14:textId="77777777" w:rsidR="0003625C" w:rsidRDefault="000362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D03666" w14:textId="77777777" w:rsidR="0003625C" w:rsidRDefault="0003625C"/>
    <w:p w14:paraId="2FC3BDAC" w14:textId="77777777" w:rsidR="0003625C" w:rsidRDefault="0003625C">
      <w:pPr>
        <w:rPr>
          <w:sz w:val="2"/>
          <w:szCs w:val="2"/>
        </w:rPr>
      </w:pPr>
    </w:p>
    <w:p w14:paraId="0350486E" w14:textId="77777777" w:rsidR="0003625C" w:rsidRDefault="0003625C"/>
    <w:p w14:paraId="39F74860" w14:textId="77777777" w:rsidR="0003625C" w:rsidRDefault="0003625C">
      <w:pPr>
        <w:spacing w:after="0" w:line="240" w:lineRule="auto"/>
      </w:pPr>
    </w:p>
  </w:footnote>
  <w:footnote w:type="continuationSeparator" w:id="0">
    <w:p w14:paraId="48CFD94A" w14:textId="77777777" w:rsidR="0003625C" w:rsidRDefault="0003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25C"/>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115752</TotalTime>
  <Pages>2</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2302</cp:revision>
  <cp:lastPrinted>2009-02-06T05:36:00Z</cp:lastPrinted>
  <dcterms:created xsi:type="dcterms:W3CDTF">2024-01-07T13:43:00Z</dcterms:created>
  <dcterms:modified xsi:type="dcterms:W3CDTF">2025-06-17T09:32:00Z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