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761A" w14:textId="024112B5" w:rsidR="00893AFB" w:rsidRDefault="00537787" w:rsidP="0053778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Андрющенко Любов Андріївна. Розробка оптичних захисних покриттів для сцинтиляторів на основі кристалів CsI і NaI : Дис... канд. наук: 05.02.01 - 2006.</w:t>
      </w:r>
    </w:p>
    <w:p w14:paraId="0C28122C" w14:textId="77777777" w:rsidR="00537787" w:rsidRPr="00537787" w:rsidRDefault="00537787" w:rsidP="005377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377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Андрющенко Л.А.</w:t>
      </w:r>
      <w:r w:rsidRPr="00537787">
        <w:rPr>
          <w:rFonts w:ascii="Times New Roman" w:eastAsia="Times New Roman" w:hAnsi="Times New Roman" w:cs="Times New Roman"/>
          <w:color w:val="000000"/>
          <w:sz w:val="27"/>
          <w:szCs w:val="27"/>
        </w:rPr>
        <w:t> Розробка оптичних захисних покриттів для сцинтиляторів на основі кристалів CsI і NaI: – Рукопис. Дисертація на здобуття наукового ступеня кандидата технічних наук за спеціальністю 05.02.01 – матеріалознавство. – Інститут монокристалів НАН України, Харків, 2006.</w:t>
      </w:r>
    </w:p>
    <w:p w14:paraId="784DE86A" w14:textId="77777777" w:rsidR="00537787" w:rsidRPr="00537787" w:rsidRDefault="00537787" w:rsidP="005377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37787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Роботу присвячено питанням удосконалювання детекторів складних геометричних форм на основі кристалів йодидів натрію й цезію. Розроблено кремнійорганічні композиції для створення оптичних контактних покриттів (ОКП) і захисних покриттів (ЗП) з новими функціями й поліпшеними експлуатаційними властивостями. Запропоновано способи обробки поверхні кристалів з урахуванням наступних технологічних операцій склеювання та нанесення покриттів.</w:t>
      </w:r>
    </w:p>
    <w:p w14:paraId="5FDA20D1" w14:textId="77777777" w:rsidR="00537787" w:rsidRPr="00537787" w:rsidRDefault="00537787" w:rsidP="005377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37787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Показано, що спектрозміщуючі ЗП на поверхні сцинтиляторів у формі зрізаних гексагональних пірамід CsI й призм CsI:Tl поліпшують енергетичне розділення, осьову неоднорідність виходу й забезпечують їх стабільність при експлуатації. Розроблено спосіб корегування осьової неоднорідності світлового виходу сцинтиляційних модулів CsI й CsI:Tl за допомогою ЗП. Встановлено, що розроблені ОКП забезпечують поліпшення експлуатаційних характеристик сцинтиляторів NaI:Tl великої площі для медичних гамма-камер та з більшим відношенням висоти до діаметра для геофізичної апаратури. Розширення функцій ОКП й поліпшення їх експлуатаційних властивостей дозволило створити нові конструкції комбінованих детекторів для радіоекологічних досліджень із меншим фоновим випромінюванням і більш високим світловим виходом.</w:t>
      </w:r>
    </w:p>
    <w:p w14:paraId="15775105" w14:textId="77777777" w:rsidR="00537787" w:rsidRPr="00537787" w:rsidRDefault="00537787" w:rsidP="00537787"/>
    <w:sectPr w:rsidR="00537787" w:rsidRPr="005377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D01C" w14:textId="77777777" w:rsidR="00414BBA" w:rsidRDefault="00414BBA">
      <w:pPr>
        <w:spacing w:after="0" w:line="240" w:lineRule="auto"/>
      </w:pPr>
      <w:r>
        <w:separator/>
      </w:r>
    </w:p>
  </w:endnote>
  <w:endnote w:type="continuationSeparator" w:id="0">
    <w:p w14:paraId="70CD5FC3" w14:textId="77777777" w:rsidR="00414BBA" w:rsidRDefault="0041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1945" w14:textId="77777777" w:rsidR="00414BBA" w:rsidRDefault="00414BBA">
      <w:pPr>
        <w:spacing w:after="0" w:line="240" w:lineRule="auto"/>
      </w:pPr>
      <w:r>
        <w:separator/>
      </w:r>
    </w:p>
  </w:footnote>
  <w:footnote w:type="continuationSeparator" w:id="0">
    <w:p w14:paraId="2DCF2174" w14:textId="77777777" w:rsidR="00414BBA" w:rsidRDefault="0041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4B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4BBA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78378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2741</cp:revision>
  <dcterms:created xsi:type="dcterms:W3CDTF">2024-06-20T08:51:00Z</dcterms:created>
  <dcterms:modified xsi:type="dcterms:W3CDTF">2024-11-22T21:16:00Z</dcterms:modified>
  <cp:category/>
</cp:coreProperties>
</file>