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F59D8" w14:textId="52A4F08D" w:rsidR="0039122F" w:rsidRPr="00CD1525" w:rsidRDefault="00CD1525" w:rsidP="00CD1525">
      <w:r>
        <w:rPr>
          <w:rFonts w:ascii="Verdana" w:hAnsi="Verdana"/>
          <w:b/>
          <w:bCs/>
          <w:color w:val="000000"/>
          <w:shd w:val="clear" w:color="auto" w:fill="FFFFFF"/>
        </w:rPr>
        <w:t>Матяш Олександр Васильович. Удосконалення методів оцінювання надійності та розрахунків розгалужених водопровідних мереж.- Дисертація канд. техн. наук: 05.23.04, Нац. ун-т вод. госп-ва та природокористування. - Рівне, 2012.- 210 с. : рис., табл.</w:t>
      </w:r>
    </w:p>
    <w:sectPr w:rsidR="0039122F" w:rsidRPr="00CD152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14F55" w14:textId="77777777" w:rsidR="00A50A84" w:rsidRDefault="00A50A84">
      <w:pPr>
        <w:spacing w:after="0" w:line="240" w:lineRule="auto"/>
      </w:pPr>
      <w:r>
        <w:separator/>
      </w:r>
    </w:p>
  </w:endnote>
  <w:endnote w:type="continuationSeparator" w:id="0">
    <w:p w14:paraId="1976192B" w14:textId="77777777" w:rsidR="00A50A84" w:rsidRDefault="00A50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6CB29" w14:textId="77777777" w:rsidR="00A50A84" w:rsidRDefault="00A50A84">
      <w:pPr>
        <w:spacing w:after="0" w:line="240" w:lineRule="auto"/>
      </w:pPr>
      <w:r>
        <w:separator/>
      </w:r>
    </w:p>
  </w:footnote>
  <w:footnote w:type="continuationSeparator" w:id="0">
    <w:p w14:paraId="28468F01" w14:textId="77777777" w:rsidR="00A50A84" w:rsidRDefault="00A50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50A8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B58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A84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68893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705</cp:revision>
  <dcterms:created xsi:type="dcterms:W3CDTF">2024-06-20T08:51:00Z</dcterms:created>
  <dcterms:modified xsi:type="dcterms:W3CDTF">2024-11-14T13:53:00Z</dcterms:modified>
  <cp:category/>
</cp:coreProperties>
</file>