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C8" w:rsidRPr="0003004D" w:rsidRDefault="0003004D" w:rsidP="0003004D">
      <w:r w:rsidRPr="00FC5A63">
        <w:rPr>
          <w:rStyle w:val="afffffa"/>
          <w:rFonts w:ascii="Times New Roman" w:hAnsi="Times New Roman" w:cs="Times New Roman"/>
          <w:sz w:val="24"/>
          <w:szCs w:val="24"/>
        </w:rPr>
        <w:t>Кулик Микола Миколайович</w:t>
      </w:r>
      <w:r w:rsidRPr="00FC5A63">
        <w:rPr>
          <w:rFonts w:ascii="Times New Roman" w:hAnsi="Times New Roman" w:cs="Times New Roman"/>
          <w:sz w:val="24"/>
          <w:szCs w:val="24"/>
        </w:rPr>
        <w:t xml:space="preserve">, молодший науковий співробітник відділу фізики магнітних явищ Інституту фізики НАН України: </w:t>
      </w:r>
      <w:r w:rsidRPr="00FC5A63">
        <w:rPr>
          <w:rFonts w:ascii="Times New Roman" w:hAnsi="Times New Roman" w:cs="Times New Roman"/>
          <w:sz w:val="24"/>
          <w:szCs w:val="24"/>
          <w:lang w:eastAsia="ru-RU" w:bidi="ru-RU"/>
        </w:rPr>
        <w:t xml:space="preserve">«Роль </w:t>
      </w:r>
      <w:r w:rsidRPr="00FC5A63">
        <w:rPr>
          <w:rFonts w:ascii="Times New Roman" w:hAnsi="Times New Roman" w:cs="Times New Roman"/>
          <w:sz w:val="24"/>
          <w:szCs w:val="24"/>
        </w:rPr>
        <w:t>анізотропії у процесах пере</w:t>
      </w:r>
      <w:r w:rsidRPr="00FC5A63">
        <w:rPr>
          <w:rFonts w:ascii="Times New Roman" w:hAnsi="Times New Roman" w:cs="Times New Roman"/>
          <w:sz w:val="24"/>
          <w:szCs w:val="24"/>
        </w:rPr>
        <w:softHyphen/>
        <w:t>магнічування магнітних нанокомпозитів та наноструктур» (01.04.07 - фізика твердого тіла). Спецрада Д 26.159.01 в Інституті фізики</w:t>
      </w:r>
      <w:bookmarkStart w:id="0" w:name="_GoBack"/>
      <w:bookmarkEnd w:id="0"/>
    </w:p>
    <w:sectPr w:rsidR="003C29C8" w:rsidRPr="0003004D"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EF2" w:rsidRDefault="002C1EF2">
      <w:pPr>
        <w:spacing w:after="0" w:line="240" w:lineRule="auto"/>
      </w:pPr>
      <w:r>
        <w:separator/>
      </w:r>
    </w:p>
  </w:endnote>
  <w:endnote w:type="continuationSeparator" w:id="0">
    <w:p w:rsidR="002C1EF2" w:rsidRDefault="002C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C1EF2">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EF2" w:rsidRDefault="002C1EF2"/>
    <w:p w:rsidR="002C1EF2" w:rsidRDefault="002C1EF2"/>
    <w:p w:rsidR="002C1EF2" w:rsidRDefault="002C1EF2"/>
    <w:p w:rsidR="002C1EF2" w:rsidRDefault="002C1EF2"/>
    <w:p w:rsidR="002C1EF2" w:rsidRDefault="002C1EF2">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8240;mso-wrap-style:none;mso-wrap-distance-left:5pt;mso-wrap-distance-right:5pt;mso-position-horizontal-relative:page;mso-position-vertical-relative:page" wrapcoords="0 0" filled="f" stroked="f">
            <v:textbox style="mso-next-textbox:#_x0000_s1025;mso-fit-shape-to-text:t" inset="0,0,0,0">
              <w:txbxContent>
                <w:p w:rsidR="002C1EF2" w:rsidRDefault="002C1EF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2C1EF2" w:rsidRDefault="002C1EF2"/>
    <w:p w:rsidR="002C1EF2" w:rsidRDefault="002C1EF2"/>
    <w:p w:rsidR="002C1EF2" w:rsidRDefault="002C1EF2">
      <w:pPr>
        <w:rPr>
          <w:sz w:val="2"/>
          <w:szCs w:val="2"/>
        </w:rPr>
      </w:pPr>
      <w:r>
        <w:rPr>
          <w:sz w:val="24"/>
          <w:szCs w:val="24"/>
          <w:lang w:bidi="ru-RU"/>
        </w:rPr>
        <w:pict>
          <v:shape id="_x0000_s1026" type="#_x0000_t202" style="position:absolute;left:0;text-align:left;margin-left:252.6pt;margin-top:191.45pt;width:32.65pt;height:15.35pt;z-index:-251658240;mso-wrap-style:none;mso-wrap-distance-left:5pt;mso-wrap-distance-right:5pt;mso-position-horizontal-relative:page;mso-position-vertical-relative:page" wrapcoords="0 0" filled="f" stroked="f">
            <v:textbox style="mso-next-textbox:#_x0000_s1026;mso-fit-shape-to-text:t" inset="0,0,0,0">
              <w:txbxContent>
                <w:p w:rsidR="002C1EF2" w:rsidRDefault="002C1EF2"/>
              </w:txbxContent>
            </v:textbox>
            <w10:wrap anchorx="page" anchory="page"/>
          </v:shape>
        </w:pict>
      </w:r>
    </w:p>
    <w:p w:rsidR="002C1EF2" w:rsidRDefault="002C1EF2"/>
    <w:p w:rsidR="002C1EF2" w:rsidRDefault="002C1EF2">
      <w:pPr>
        <w:rPr>
          <w:sz w:val="2"/>
          <w:szCs w:val="2"/>
        </w:rPr>
      </w:pPr>
    </w:p>
    <w:p w:rsidR="002C1EF2" w:rsidRDefault="002C1EF2"/>
    <w:p w:rsidR="002C1EF2" w:rsidRDefault="002C1EF2">
      <w:pPr>
        <w:spacing w:after="0" w:line="240" w:lineRule="auto"/>
      </w:pPr>
    </w:p>
  </w:footnote>
  <w:footnote w:type="continuationSeparator" w:id="0">
    <w:p w:rsidR="002C1EF2" w:rsidRDefault="002C1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3"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4"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5"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6"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7"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8"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0"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1"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6"/>
  </w:num>
  <w:num w:numId="9">
    <w:abstractNumId w:val="94"/>
  </w:num>
  <w:num w:numId="10">
    <w:abstractNumId w:val="97"/>
  </w:num>
  <w:num w:numId="11">
    <w:abstractNumId w:val="100"/>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2"/>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99"/>
  </w:num>
  <w:num w:numId="20">
    <w:abstractNumId w:val="95"/>
  </w:num>
  <w:num w:numId="21">
    <w:abstractNumId w:val="74"/>
  </w:num>
  <w:num w:numId="22">
    <w:abstractNumId w:val="76"/>
  </w:num>
  <w:num w:numId="23">
    <w:abstractNumId w:val="9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2"/>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0966B-42A5-417F-9552-0D7989A3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20298</TotalTime>
  <Pages>1</Pages>
  <Words>41</Words>
  <Characters>240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4189</cp:revision>
  <cp:lastPrinted>2009-02-06T05:36:00Z</cp:lastPrinted>
  <dcterms:created xsi:type="dcterms:W3CDTF">2019-12-11T19:28:00Z</dcterms:created>
  <dcterms:modified xsi:type="dcterms:W3CDTF">2020-02-10T10:02:00Z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