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EE097C" w:rsidTr="0071644F">
        <w:tblPrEx>
          <w:tblCellMar>
            <w:top w:w="0" w:type="dxa"/>
            <w:bottom w:w="0" w:type="dxa"/>
          </w:tblCellMar>
        </w:tblPrEx>
        <w:tc>
          <w:tcPr>
            <w:tcW w:w="9784" w:type="dxa"/>
            <w:tcBorders>
              <w:top w:val="nil"/>
              <w:left w:val="nil"/>
              <w:bottom w:val="thinThickSmallGap" w:sz="24" w:space="0" w:color="auto"/>
              <w:right w:val="nil"/>
            </w:tcBorders>
          </w:tcPr>
          <w:p w:rsidR="00EE097C" w:rsidRDefault="00EE097C" w:rsidP="0071644F">
            <w:pPr>
              <w:pStyle w:val="9"/>
            </w:pPr>
            <w:bookmarkStart w:id="0" w:name="_GoBack"/>
            <w:bookmarkEnd w:id="0"/>
            <w:r>
              <w:t>НАЦІОНАЛЬНИЙ ФАРМАЦЕВТИЧНИЙ</w:t>
            </w:r>
          </w:p>
          <w:p w:rsidR="00EE097C" w:rsidRDefault="00EE097C" w:rsidP="0071644F">
            <w:pPr>
              <w:spacing w:line="360" w:lineRule="auto"/>
              <w:jc w:val="center"/>
              <w:rPr>
                <w:b/>
                <w:sz w:val="28"/>
              </w:rPr>
            </w:pPr>
            <w:r>
              <w:rPr>
                <w:b/>
                <w:sz w:val="28"/>
              </w:rPr>
              <w:t>УНІВЕРСИТЕТ</w:t>
            </w:r>
          </w:p>
        </w:tc>
      </w:tr>
    </w:tbl>
    <w:p w:rsidR="00EE097C" w:rsidRDefault="00EE097C" w:rsidP="00EE097C">
      <w:pPr>
        <w:spacing w:line="360" w:lineRule="auto"/>
        <w:jc w:val="both"/>
        <w:rPr>
          <w:sz w:val="28"/>
        </w:rPr>
      </w:pPr>
    </w:p>
    <w:p w:rsidR="00EE097C" w:rsidRDefault="00EE097C" w:rsidP="00EE097C">
      <w:pPr>
        <w:spacing w:line="360" w:lineRule="auto"/>
        <w:jc w:val="right"/>
        <w:rPr>
          <w:i/>
          <w:sz w:val="28"/>
        </w:rPr>
      </w:pPr>
      <w:r>
        <w:rPr>
          <w:i/>
          <w:sz w:val="28"/>
        </w:rPr>
        <w:t>На правах рукопису</w:t>
      </w:r>
    </w:p>
    <w:p w:rsidR="00EE097C" w:rsidRDefault="00EE097C" w:rsidP="00EE097C">
      <w:pPr>
        <w:spacing w:line="360" w:lineRule="auto"/>
        <w:jc w:val="both"/>
        <w:rPr>
          <w:sz w:val="28"/>
        </w:rPr>
      </w:pPr>
    </w:p>
    <w:p w:rsidR="00EE097C" w:rsidRDefault="00EE097C" w:rsidP="00EE097C">
      <w:pPr>
        <w:spacing w:line="360" w:lineRule="auto"/>
        <w:jc w:val="both"/>
        <w:rPr>
          <w:sz w:val="28"/>
        </w:rPr>
      </w:pPr>
    </w:p>
    <w:p w:rsidR="00EE097C" w:rsidRDefault="00EE097C" w:rsidP="00EE097C">
      <w:pPr>
        <w:spacing w:line="360" w:lineRule="auto"/>
        <w:jc w:val="both"/>
        <w:rPr>
          <w:sz w:val="28"/>
        </w:rPr>
      </w:pPr>
    </w:p>
    <w:p w:rsidR="00EE097C" w:rsidRDefault="00EE097C" w:rsidP="00EE097C">
      <w:pPr>
        <w:spacing w:line="360" w:lineRule="auto"/>
        <w:jc w:val="center"/>
        <w:rPr>
          <w:b/>
          <w:iCs/>
          <w:sz w:val="28"/>
          <w:szCs w:val="32"/>
        </w:rPr>
      </w:pPr>
      <w:r>
        <w:rPr>
          <w:b/>
          <w:iCs/>
          <w:sz w:val="28"/>
          <w:szCs w:val="32"/>
        </w:rPr>
        <w:t>КРИСЬКІ</w:t>
      </w:r>
      <w:proofErr w:type="gramStart"/>
      <w:r>
        <w:rPr>
          <w:b/>
          <w:iCs/>
          <w:sz w:val="28"/>
          <w:szCs w:val="32"/>
        </w:rPr>
        <w:t>В</w:t>
      </w:r>
      <w:proofErr w:type="gramEnd"/>
      <w:r>
        <w:rPr>
          <w:b/>
          <w:iCs/>
          <w:sz w:val="28"/>
          <w:szCs w:val="32"/>
        </w:rPr>
        <w:t xml:space="preserve"> ОЛЕГ СТЕПАНОВИЧ</w:t>
      </w:r>
    </w:p>
    <w:p w:rsidR="00EE097C" w:rsidRDefault="00EE097C" w:rsidP="00EE097C">
      <w:pPr>
        <w:pStyle w:val="affffffff4"/>
      </w:pPr>
    </w:p>
    <w:p w:rsidR="00EE097C" w:rsidRDefault="00EE097C" w:rsidP="00EE097C">
      <w:pPr>
        <w:spacing w:line="360" w:lineRule="auto"/>
        <w:rPr>
          <w:sz w:val="28"/>
        </w:rPr>
      </w:pPr>
    </w:p>
    <w:p w:rsidR="00EE097C" w:rsidRDefault="00EE097C" w:rsidP="00EE097C">
      <w:pPr>
        <w:spacing w:line="360" w:lineRule="auto"/>
        <w:jc w:val="right"/>
        <w:rPr>
          <w:b/>
          <w:bCs/>
          <w:iCs/>
          <w:sz w:val="28"/>
          <w:szCs w:val="28"/>
        </w:rPr>
      </w:pPr>
      <w:r>
        <w:rPr>
          <w:b/>
          <w:bCs/>
          <w:iCs/>
          <w:sz w:val="28"/>
          <w:szCs w:val="28"/>
        </w:rPr>
        <w:t>УДК: 547.551.42:547.583.5:547.856.1</w:t>
      </w:r>
    </w:p>
    <w:p w:rsidR="00EE097C" w:rsidRDefault="00EE097C" w:rsidP="00EE097C">
      <w:pPr>
        <w:spacing w:line="360" w:lineRule="auto"/>
        <w:rPr>
          <w:sz w:val="28"/>
        </w:rPr>
      </w:pPr>
    </w:p>
    <w:p w:rsidR="00EE097C" w:rsidRDefault="00EE097C" w:rsidP="00EE097C">
      <w:pPr>
        <w:spacing w:line="360" w:lineRule="auto"/>
        <w:jc w:val="center"/>
        <w:rPr>
          <w:b/>
          <w:caps/>
          <w:sz w:val="28"/>
          <w:szCs w:val="36"/>
        </w:rPr>
      </w:pPr>
      <w:r>
        <w:rPr>
          <w:b/>
          <w:sz w:val="28"/>
        </w:rPr>
        <w:t>СИНТЕЗ 4-ОКСО-3,4-ДИГІДРОХІНАЗОЛІНІВ НА ОСНОВІ</w:t>
      </w:r>
      <w:r>
        <w:rPr>
          <w:b/>
          <w:sz w:val="28"/>
        </w:rPr>
        <w:br/>
        <w:t>АМІДІВ ТА ГІДРАЗИДІВ 2-N-АЦИЛАНТРАНІЛОВОЇ КИСЛОТИ,</w:t>
      </w:r>
      <w:r>
        <w:rPr>
          <w:b/>
          <w:sz w:val="28"/>
        </w:rPr>
        <w:br/>
        <w:t xml:space="preserve">ЇХ </w:t>
      </w:r>
      <w:proofErr w:type="gramStart"/>
      <w:r>
        <w:rPr>
          <w:b/>
          <w:sz w:val="28"/>
        </w:rPr>
        <w:t>Х</w:t>
      </w:r>
      <w:proofErr w:type="gramEnd"/>
      <w:r>
        <w:rPr>
          <w:b/>
          <w:sz w:val="28"/>
        </w:rPr>
        <w:t>ІМІЧНІ ТА БІОЛОГІЧНІ ВЛАСТИВОСТІ</w:t>
      </w:r>
    </w:p>
    <w:p w:rsidR="00EE097C" w:rsidRDefault="00EE097C" w:rsidP="00EE097C">
      <w:pPr>
        <w:spacing w:line="360" w:lineRule="auto"/>
        <w:jc w:val="center"/>
        <w:rPr>
          <w:sz w:val="28"/>
        </w:rPr>
      </w:pPr>
    </w:p>
    <w:p w:rsidR="00EE097C" w:rsidRDefault="00EE097C" w:rsidP="00EE097C">
      <w:pPr>
        <w:spacing w:line="360" w:lineRule="auto"/>
        <w:jc w:val="center"/>
        <w:rPr>
          <w:sz w:val="28"/>
        </w:rPr>
      </w:pPr>
      <w:r>
        <w:rPr>
          <w:sz w:val="28"/>
        </w:rPr>
        <w:t>15.00.02 – фармацевтична хі</w:t>
      </w:r>
      <w:proofErr w:type="gramStart"/>
      <w:r>
        <w:rPr>
          <w:sz w:val="28"/>
        </w:rPr>
        <w:t>м</w:t>
      </w:r>
      <w:proofErr w:type="gramEnd"/>
      <w:r>
        <w:rPr>
          <w:sz w:val="28"/>
        </w:rPr>
        <w:t>ія та фармакогнозія</w:t>
      </w:r>
    </w:p>
    <w:p w:rsidR="00EE097C" w:rsidRDefault="00EE097C" w:rsidP="00EE097C">
      <w:pPr>
        <w:spacing w:line="360" w:lineRule="auto"/>
        <w:jc w:val="center"/>
        <w:rPr>
          <w:sz w:val="28"/>
        </w:rPr>
      </w:pPr>
    </w:p>
    <w:p w:rsidR="00EE097C" w:rsidRDefault="00EE097C" w:rsidP="00EE097C">
      <w:pPr>
        <w:spacing w:line="360" w:lineRule="auto"/>
        <w:jc w:val="center"/>
        <w:rPr>
          <w:sz w:val="28"/>
        </w:rPr>
      </w:pPr>
      <w:r>
        <w:rPr>
          <w:sz w:val="28"/>
        </w:rPr>
        <w:t>Дисертація</w:t>
      </w:r>
    </w:p>
    <w:p w:rsidR="00EE097C" w:rsidRDefault="00EE097C" w:rsidP="00EE097C">
      <w:pPr>
        <w:spacing w:line="360" w:lineRule="auto"/>
        <w:jc w:val="center"/>
        <w:rPr>
          <w:sz w:val="28"/>
        </w:rPr>
      </w:pPr>
      <w:r>
        <w:rPr>
          <w:sz w:val="28"/>
        </w:rPr>
        <w:t>на здобуття наукового ступеня</w:t>
      </w:r>
    </w:p>
    <w:p w:rsidR="00EE097C" w:rsidRDefault="00EE097C" w:rsidP="00EE097C">
      <w:pPr>
        <w:spacing w:line="360" w:lineRule="auto"/>
        <w:jc w:val="center"/>
        <w:rPr>
          <w:sz w:val="28"/>
        </w:rPr>
      </w:pPr>
      <w:r>
        <w:rPr>
          <w:sz w:val="28"/>
        </w:rPr>
        <w:t>кандидата фармацевтичних наук</w:t>
      </w:r>
    </w:p>
    <w:p w:rsidR="00EE097C" w:rsidRDefault="00EE097C" w:rsidP="00EE097C">
      <w:pPr>
        <w:spacing w:line="360" w:lineRule="auto"/>
        <w:jc w:val="center"/>
        <w:rPr>
          <w:sz w:val="28"/>
        </w:rPr>
      </w:pPr>
    </w:p>
    <w:p w:rsidR="00EE097C" w:rsidRDefault="00EE097C" w:rsidP="00EE097C">
      <w:pPr>
        <w:spacing w:line="360" w:lineRule="auto"/>
        <w:jc w:val="center"/>
        <w:rPr>
          <w:sz w:val="28"/>
        </w:rPr>
      </w:pPr>
    </w:p>
    <w:p w:rsidR="00EE097C" w:rsidRDefault="00EE097C" w:rsidP="00EE097C">
      <w:pPr>
        <w:spacing w:line="360" w:lineRule="auto"/>
        <w:ind w:left="5074"/>
        <w:rPr>
          <w:sz w:val="28"/>
        </w:rPr>
      </w:pPr>
      <w:r>
        <w:rPr>
          <w:sz w:val="28"/>
        </w:rPr>
        <w:t>Науковий керівник:</w:t>
      </w:r>
    </w:p>
    <w:p w:rsidR="00EE097C" w:rsidRDefault="00EE097C" w:rsidP="00EE097C">
      <w:pPr>
        <w:spacing w:line="360" w:lineRule="auto"/>
        <w:ind w:left="5074"/>
        <w:rPr>
          <w:b/>
          <w:sz w:val="28"/>
        </w:rPr>
      </w:pPr>
      <w:r>
        <w:rPr>
          <w:b/>
          <w:sz w:val="28"/>
        </w:rPr>
        <w:t>Шемчук Леонід Антонович</w:t>
      </w:r>
    </w:p>
    <w:p w:rsidR="00EE097C" w:rsidRDefault="00EE097C" w:rsidP="00EE097C">
      <w:pPr>
        <w:pStyle w:val="25"/>
        <w:ind w:left="5074"/>
        <w:rPr>
          <w:szCs w:val="28"/>
        </w:rPr>
      </w:pPr>
      <w:r>
        <w:rPr>
          <w:szCs w:val="28"/>
        </w:rPr>
        <w:t>доктор хі</w:t>
      </w:r>
      <w:proofErr w:type="gramStart"/>
      <w:r>
        <w:rPr>
          <w:szCs w:val="28"/>
        </w:rPr>
        <w:t>м</w:t>
      </w:r>
      <w:proofErr w:type="gramEnd"/>
      <w:r>
        <w:rPr>
          <w:szCs w:val="28"/>
        </w:rPr>
        <w:t>ічних наук, професор</w:t>
      </w:r>
    </w:p>
    <w:p w:rsidR="00EE097C" w:rsidRDefault="00EE097C" w:rsidP="00EE097C">
      <w:pPr>
        <w:spacing w:line="360" w:lineRule="auto"/>
        <w:jc w:val="center"/>
        <w:rPr>
          <w:sz w:val="28"/>
        </w:rPr>
      </w:pPr>
    </w:p>
    <w:p w:rsidR="00EE097C" w:rsidRDefault="00EE097C" w:rsidP="00EE097C">
      <w:pPr>
        <w:spacing w:line="360" w:lineRule="auto"/>
        <w:jc w:val="center"/>
        <w:rPr>
          <w:sz w:val="28"/>
        </w:rPr>
      </w:pPr>
    </w:p>
    <w:p w:rsidR="00EE097C" w:rsidRDefault="00EE097C" w:rsidP="00EE097C">
      <w:pPr>
        <w:spacing w:line="360" w:lineRule="auto"/>
        <w:jc w:val="center"/>
        <w:rPr>
          <w:sz w:val="28"/>
        </w:rPr>
      </w:pPr>
      <w:r>
        <w:rPr>
          <w:sz w:val="28"/>
        </w:rPr>
        <w:t>Харків – 2007</w:t>
      </w:r>
    </w:p>
    <w:p w:rsidR="00EE097C" w:rsidRDefault="00EE097C" w:rsidP="00EE097C">
      <w:pPr>
        <w:pStyle w:val="1"/>
        <w:ind w:hanging="6"/>
      </w:pPr>
      <w:r>
        <w:t>ЗМІ</w:t>
      </w:r>
      <w:proofErr w:type="gramStart"/>
      <w:r>
        <w:t>СТ</w:t>
      </w:r>
      <w:proofErr w:type="gramEnd"/>
    </w:p>
    <w:p w:rsidR="00EE097C" w:rsidRDefault="00EE097C" w:rsidP="00EE097C">
      <w:pPr>
        <w:pStyle w:val="1ff0"/>
        <w:rPr>
          <w:b w:val="0"/>
          <w:bCs/>
          <w:caps w:val="0"/>
        </w:rPr>
      </w:pPr>
      <w:r>
        <w:rPr>
          <w:b w:val="0"/>
          <w:bCs/>
        </w:rPr>
        <w:fldChar w:fldCharType="begin"/>
      </w:r>
      <w:r>
        <w:rPr>
          <w:b w:val="0"/>
          <w:bCs/>
        </w:rPr>
        <w:instrText xml:space="preserve"> TOC \o "1-3" \h \z </w:instrText>
      </w:r>
      <w:r>
        <w:rPr>
          <w:b w:val="0"/>
          <w:bCs/>
        </w:rPr>
        <w:fldChar w:fldCharType="separate"/>
      </w:r>
      <w:hyperlink w:anchor="_Toc136317024" w:history="1">
        <w:r>
          <w:rPr>
            <w:rStyle w:val="af1"/>
          </w:rPr>
          <w:t>ПЕ</w:t>
        </w:r>
        <w:r>
          <w:rPr>
            <w:rStyle w:val="af1"/>
          </w:rPr>
          <w:t>Р</w:t>
        </w:r>
        <w:r>
          <w:rPr>
            <w:rStyle w:val="af1"/>
          </w:rPr>
          <w:t>ЕЛІК УМОВНИХ СКОРОЧЕНЬ</w:t>
        </w:r>
        <w:r>
          <w:rPr>
            <w:webHidden/>
          </w:rPr>
          <w:tab/>
        </w:r>
        <w:r>
          <w:rPr>
            <w:webHidden/>
          </w:rPr>
          <w:fldChar w:fldCharType="begin"/>
        </w:r>
        <w:r>
          <w:rPr>
            <w:webHidden/>
          </w:rPr>
          <w:instrText xml:space="preserve"> PAGEREF _Toc136317024 \h </w:instrText>
        </w:r>
        <w:r>
          <w:rPr>
            <w:webHidden/>
          </w:rPr>
          <w:fldChar w:fldCharType="separate"/>
        </w:r>
        <w:r>
          <w:rPr>
            <w:webHidden/>
          </w:rPr>
          <w:t>5</w:t>
        </w:r>
        <w:r>
          <w:rPr>
            <w:webHidden/>
          </w:rPr>
          <w:fldChar w:fldCharType="end"/>
        </w:r>
      </w:hyperlink>
    </w:p>
    <w:p w:rsidR="00EE097C" w:rsidRDefault="00EE097C" w:rsidP="00EE097C">
      <w:pPr>
        <w:pStyle w:val="1ff0"/>
        <w:rPr>
          <w:b w:val="0"/>
          <w:bCs/>
          <w:caps w:val="0"/>
        </w:rPr>
      </w:pPr>
      <w:hyperlink w:anchor="_Toc136317025" w:history="1">
        <w:r>
          <w:rPr>
            <w:rStyle w:val="af1"/>
          </w:rPr>
          <w:t>ВСТУП</w:t>
        </w:r>
        <w:r>
          <w:rPr>
            <w:webHidden/>
          </w:rPr>
          <w:tab/>
        </w:r>
        <w:r>
          <w:rPr>
            <w:webHidden/>
          </w:rPr>
          <w:fldChar w:fldCharType="begin"/>
        </w:r>
        <w:r>
          <w:rPr>
            <w:webHidden/>
          </w:rPr>
          <w:instrText xml:space="preserve"> PAGEREF _Toc136317025 \h </w:instrText>
        </w:r>
        <w:r>
          <w:rPr>
            <w:webHidden/>
          </w:rPr>
          <w:fldChar w:fldCharType="separate"/>
        </w:r>
        <w:r>
          <w:rPr>
            <w:webHidden/>
          </w:rPr>
          <w:t>6</w:t>
        </w:r>
        <w:r>
          <w:rPr>
            <w:webHidden/>
          </w:rPr>
          <w:fldChar w:fldCharType="end"/>
        </w:r>
      </w:hyperlink>
    </w:p>
    <w:p w:rsidR="00EE097C" w:rsidRDefault="00EE097C" w:rsidP="00EE097C">
      <w:pPr>
        <w:pStyle w:val="1ff0"/>
        <w:rPr>
          <w:b w:val="0"/>
          <w:bCs/>
          <w:caps w:val="0"/>
        </w:rPr>
      </w:pPr>
      <w:hyperlink w:anchor="_Toc136317026" w:history="1">
        <w:r>
          <w:rPr>
            <w:rStyle w:val="af1"/>
          </w:rPr>
          <w:t>РОЗДІЛ 1.</w:t>
        </w:r>
      </w:hyperlink>
      <w:r>
        <w:rPr>
          <w:rStyle w:val="af1"/>
        </w:rPr>
        <w:t xml:space="preserve"> </w:t>
      </w:r>
      <w:hyperlink w:anchor="_Toc136317027" w:history="1">
        <w:r>
          <w:rPr>
            <w:rStyle w:val="af1"/>
          </w:rPr>
          <w:t>СИНТЕЗ ПОХІДНИХ 4-ОКСО-3,4-ДИГІД</w:t>
        </w:r>
        <w:r>
          <w:rPr>
            <w:rStyle w:val="af1"/>
          </w:rPr>
          <w:t>Р</w:t>
        </w:r>
        <w:r>
          <w:rPr>
            <w:rStyle w:val="af1"/>
          </w:rPr>
          <w:t>ОХІНАЗОЛІНУ ТА ЇХ БІОЛОГІЧНА АКТИВНІСТЬ (ОГЛЯД ЛІТЕРАТУРИ)</w:t>
        </w:r>
        <w:r>
          <w:rPr>
            <w:webHidden/>
          </w:rPr>
          <w:tab/>
        </w:r>
        <w:r>
          <w:rPr>
            <w:webHidden/>
          </w:rPr>
          <w:fldChar w:fldCharType="begin"/>
        </w:r>
        <w:r>
          <w:rPr>
            <w:webHidden/>
          </w:rPr>
          <w:instrText xml:space="preserve"> PAGEREF _Toc136317027 \h </w:instrText>
        </w:r>
        <w:r>
          <w:rPr>
            <w:webHidden/>
          </w:rPr>
          <w:fldChar w:fldCharType="separate"/>
        </w:r>
        <w:r>
          <w:rPr>
            <w:webHidden/>
          </w:rPr>
          <w:t>12</w:t>
        </w:r>
        <w:r>
          <w:rPr>
            <w:webHidden/>
          </w:rPr>
          <w:fldChar w:fldCharType="end"/>
        </w:r>
      </w:hyperlink>
    </w:p>
    <w:p w:rsidR="00EE097C" w:rsidRDefault="00EE097C" w:rsidP="00EE097C">
      <w:pPr>
        <w:pStyle w:val="2ff3"/>
        <w:tabs>
          <w:tab w:val="left" w:pos="800"/>
          <w:tab w:val="right" w:leader="dot" w:pos="9628"/>
        </w:tabs>
        <w:spacing w:line="360" w:lineRule="auto"/>
        <w:rPr>
          <w:smallCaps/>
          <w:noProof/>
        </w:rPr>
      </w:pPr>
      <w:hyperlink w:anchor="_Toc136317028" w:history="1">
        <w:r>
          <w:rPr>
            <w:rStyle w:val="af1"/>
            <w:noProof/>
          </w:rPr>
          <w:t>1.1.</w:t>
        </w:r>
        <w:r>
          <w:rPr>
            <w:smallCaps/>
            <w:noProof/>
          </w:rPr>
          <w:tab/>
        </w:r>
        <w:r>
          <w:rPr>
            <w:rStyle w:val="af1"/>
            <w:noProof/>
          </w:rPr>
          <w:t>Природні похідні хіназоліну</w:t>
        </w:r>
        <w:r>
          <w:rPr>
            <w:noProof/>
            <w:webHidden/>
          </w:rPr>
          <w:tab/>
        </w:r>
        <w:r>
          <w:rPr>
            <w:noProof/>
            <w:webHidden/>
          </w:rPr>
          <w:fldChar w:fldCharType="begin"/>
        </w:r>
        <w:r>
          <w:rPr>
            <w:noProof/>
            <w:webHidden/>
          </w:rPr>
          <w:instrText xml:space="preserve"> PAGEREF _Toc136317028 \h </w:instrText>
        </w:r>
        <w:r>
          <w:rPr>
            <w:noProof/>
          </w:rPr>
        </w:r>
        <w:r>
          <w:rPr>
            <w:noProof/>
            <w:webHidden/>
          </w:rPr>
          <w:fldChar w:fldCharType="separate"/>
        </w:r>
        <w:r>
          <w:rPr>
            <w:noProof/>
            <w:webHidden/>
          </w:rPr>
          <w:t>12</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29" w:history="1">
        <w:r>
          <w:rPr>
            <w:rStyle w:val="af1"/>
            <w:noProof/>
          </w:rPr>
          <w:t>1.2. Методи синтезу 4-оксо-3,4-дигідрохіназолінів</w:t>
        </w:r>
        <w:r>
          <w:rPr>
            <w:noProof/>
            <w:webHidden/>
          </w:rPr>
          <w:tab/>
        </w:r>
        <w:r>
          <w:rPr>
            <w:noProof/>
            <w:webHidden/>
          </w:rPr>
          <w:fldChar w:fldCharType="begin"/>
        </w:r>
        <w:r>
          <w:rPr>
            <w:noProof/>
            <w:webHidden/>
          </w:rPr>
          <w:instrText xml:space="preserve"> PAGEREF _Toc136317029 \h </w:instrText>
        </w:r>
        <w:r>
          <w:rPr>
            <w:noProof/>
          </w:rPr>
        </w:r>
        <w:r>
          <w:rPr>
            <w:noProof/>
            <w:webHidden/>
          </w:rPr>
          <w:fldChar w:fldCharType="separate"/>
        </w:r>
        <w:r>
          <w:rPr>
            <w:noProof/>
            <w:webHidden/>
          </w:rPr>
          <w:t>14</w:t>
        </w:r>
        <w:r>
          <w:rPr>
            <w:noProof/>
            <w:webHidden/>
          </w:rPr>
          <w:fldChar w:fldCharType="end"/>
        </w:r>
      </w:hyperlink>
    </w:p>
    <w:p w:rsidR="00EE097C" w:rsidRDefault="00EE097C" w:rsidP="00EE097C">
      <w:pPr>
        <w:pStyle w:val="3f4"/>
        <w:tabs>
          <w:tab w:val="right" w:leader="dot" w:pos="9628"/>
        </w:tabs>
        <w:rPr>
          <w:i/>
          <w:iCs/>
          <w:noProof/>
        </w:rPr>
      </w:pPr>
      <w:hyperlink w:anchor="_Toc136317030" w:history="1">
        <w:r>
          <w:rPr>
            <w:rStyle w:val="af1"/>
            <w:i/>
            <w:iCs/>
            <w:noProof/>
          </w:rPr>
          <w:t>1.2.1. Синтез 4-оксо-3,4-дигідрохіназолінів з антранілових кислот</w:t>
        </w:r>
        <w:r>
          <w:rPr>
            <w:i/>
            <w:iCs/>
            <w:noProof/>
            <w:webHidden/>
          </w:rPr>
          <w:tab/>
        </w:r>
        <w:r>
          <w:rPr>
            <w:i/>
            <w:iCs/>
            <w:noProof/>
            <w:webHidden/>
          </w:rPr>
          <w:fldChar w:fldCharType="begin"/>
        </w:r>
        <w:r>
          <w:rPr>
            <w:i/>
            <w:iCs/>
            <w:noProof/>
            <w:webHidden/>
          </w:rPr>
          <w:instrText xml:space="preserve"> PAGEREF _Toc136317030 \h </w:instrText>
        </w:r>
        <w:r>
          <w:rPr>
            <w:i/>
            <w:iCs/>
            <w:noProof/>
          </w:rPr>
        </w:r>
        <w:r>
          <w:rPr>
            <w:i/>
            <w:iCs/>
            <w:noProof/>
            <w:webHidden/>
          </w:rPr>
          <w:fldChar w:fldCharType="separate"/>
        </w:r>
        <w:r>
          <w:rPr>
            <w:i/>
            <w:iCs/>
            <w:noProof/>
            <w:webHidden/>
          </w:rPr>
          <w:t>14</w:t>
        </w:r>
        <w:r>
          <w:rPr>
            <w:i/>
            <w:iCs/>
            <w:noProof/>
            <w:webHidden/>
          </w:rPr>
          <w:fldChar w:fldCharType="end"/>
        </w:r>
      </w:hyperlink>
    </w:p>
    <w:p w:rsidR="00EE097C" w:rsidRDefault="00EE097C" w:rsidP="00EE097C">
      <w:pPr>
        <w:pStyle w:val="3f4"/>
        <w:tabs>
          <w:tab w:val="right" w:leader="dot" w:pos="9628"/>
        </w:tabs>
        <w:rPr>
          <w:i/>
          <w:iCs/>
          <w:noProof/>
        </w:rPr>
      </w:pPr>
      <w:hyperlink w:anchor="_Toc136317031" w:history="1">
        <w:r>
          <w:rPr>
            <w:rStyle w:val="af1"/>
            <w:i/>
            <w:iCs/>
            <w:noProof/>
          </w:rPr>
          <w:t>1.2.2. Синтез 4-оксо-3,4-дигідрохіназолінів на основі</w:t>
        </w:r>
        <w:r>
          <w:rPr>
            <w:rStyle w:val="af1"/>
            <w:i/>
            <w:iCs/>
            <w:noProof/>
          </w:rPr>
          <w:br/>
          <w:t>метилового естеру антранілової кислоти та антраніламідів</w:t>
        </w:r>
        <w:r>
          <w:rPr>
            <w:i/>
            <w:iCs/>
            <w:noProof/>
            <w:webHidden/>
          </w:rPr>
          <w:tab/>
        </w:r>
        <w:r>
          <w:rPr>
            <w:i/>
            <w:iCs/>
            <w:noProof/>
            <w:webHidden/>
          </w:rPr>
          <w:fldChar w:fldCharType="begin"/>
        </w:r>
        <w:r>
          <w:rPr>
            <w:i/>
            <w:iCs/>
            <w:noProof/>
            <w:webHidden/>
          </w:rPr>
          <w:instrText xml:space="preserve"> PAGEREF _Toc136317031 \h </w:instrText>
        </w:r>
        <w:r>
          <w:rPr>
            <w:i/>
            <w:iCs/>
            <w:noProof/>
          </w:rPr>
        </w:r>
        <w:r>
          <w:rPr>
            <w:i/>
            <w:iCs/>
            <w:noProof/>
            <w:webHidden/>
          </w:rPr>
          <w:fldChar w:fldCharType="separate"/>
        </w:r>
        <w:r>
          <w:rPr>
            <w:i/>
            <w:iCs/>
            <w:noProof/>
            <w:webHidden/>
          </w:rPr>
          <w:t>19</w:t>
        </w:r>
        <w:r>
          <w:rPr>
            <w:i/>
            <w:iCs/>
            <w:noProof/>
            <w:webHidden/>
          </w:rPr>
          <w:fldChar w:fldCharType="end"/>
        </w:r>
      </w:hyperlink>
    </w:p>
    <w:p w:rsidR="00EE097C" w:rsidRDefault="00EE097C" w:rsidP="00EE097C">
      <w:pPr>
        <w:pStyle w:val="3f4"/>
        <w:tabs>
          <w:tab w:val="right" w:leader="dot" w:pos="9628"/>
        </w:tabs>
        <w:rPr>
          <w:i/>
          <w:iCs/>
          <w:noProof/>
        </w:rPr>
      </w:pPr>
      <w:hyperlink w:anchor="_Toc136317032" w:history="1">
        <w:r>
          <w:rPr>
            <w:rStyle w:val="af1"/>
            <w:i/>
            <w:iCs/>
            <w:noProof/>
          </w:rPr>
          <w:t>1.2.3. Синтез 4-оксо-3,4-дигідрохіназолінів</w:t>
        </w:r>
        <w:r>
          <w:rPr>
            <w:rStyle w:val="af1"/>
            <w:i/>
            <w:iCs/>
            <w:noProof/>
          </w:rPr>
          <w:br/>
          <w:t>з похідних 3,1-бензоксазинонів-4</w:t>
        </w:r>
        <w:r>
          <w:rPr>
            <w:i/>
            <w:iCs/>
            <w:noProof/>
            <w:webHidden/>
          </w:rPr>
          <w:tab/>
        </w:r>
        <w:r>
          <w:rPr>
            <w:i/>
            <w:iCs/>
            <w:noProof/>
            <w:webHidden/>
          </w:rPr>
          <w:fldChar w:fldCharType="begin"/>
        </w:r>
        <w:r>
          <w:rPr>
            <w:i/>
            <w:iCs/>
            <w:noProof/>
            <w:webHidden/>
          </w:rPr>
          <w:instrText xml:space="preserve"> PAGEREF _Toc136317032 \h </w:instrText>
        </w:r>
        <w:r>
          <w:rPr>
            <w:i/>
            <w:iCs/>
            <w:noProof/>
          </w:rPr>
        </w:r>
        <w:r>
          <w:rPr>
            <w:i/>
            <w:iCs/>
            <w:noProof/>
            <w:webHidden/>
          </w:rPr>
          <w:fldChar w:fldCharType="separate"/>
        </w:r>
        <w:r>
          <w:rPr>
            <w:i/>
            <w:iCs/>
            <w:noProof/>
            <w:webHidden/>
          </w:rPr>
          <w:t>24</w:t>
        </w:r>
        <w:r>
          <w:rPr>
            <w:i/>
            <w:iCs/>
            <w:noProof/>
            <w:webHidden/>
          </w:rPr>
          <w:fldChar w:fldCharType="end"/>
        </w:r>
      </w:hyperlink>
    </w:p>
    <w:p w:rsidR="00EE097C" w:rsidRDefault="00EE097C" w:rsidP="00EE097C">
      <w:pPr>
        <w:pStyle w:val="3f4"/>
        <w:tabs>
          <w:tab w:val="right" w:leader="dot" w:pos="9628"/>
        </w:tabs>
        <w:rPr>
          <w:i/>
          <w:iCs/>
          <w:noProof/>
        </w:rPr>
      </w:pPr>
      <w:hyperlink w:anchor="_Toc136317033" w:history="1">
        <w:r>
          <w:rPr>
            <w:rStyle w:val="af1"/>
            <w:i/>
            <w:iCs/>
            <w:noProof/>
          </w:rPr>
          <w:t>1.2.4. Синтез 4-оксо-3,4-дигідрохіназолінів на основі ізатових ангідридів</w:t>
        </w:r>
        <w:r>
          <w:rPr>
            <w:i/>
            <w:iCs/>
            <w:noProof/>
            <w:webHidden/>
          </w:rPr>
          <w:tab/>
        </w:r>
        <w:r>
          <w:rPr>
            <w:i/>
            <w:iCs/>
            <w:noProof/>
            <w:webHidden/>
          </w:rPr>
          <w:fldChar w:fldCharType="begin"/>
        </w:r>
        <w:r>
          <w:rPr>
            <w:i/>
            <w:iCs/>
            <w:noProof/>
            <w:webHidden/>
          </w:rPr>
          <w:instrText xml:space="preserve"> PAGEREF _Toc136317033 \h </w:instrText>
        </w:r>
        <w:r>
          <w:rPr>
            <w:i/>
            <w:iCs/>
            <w:noProof/>
          </w:rPr>
        </w:r>
        <w:r>
          <w:rPr>
            <w:i/>
            <w:iCs/>
            <w:noProof/>
            <w:webHidden/>
          </w:rPr>
          <w:fldChar w:fldCharType="separate"/>
        </w:r>
        <w:r>
          <w:rPr>
            <w:i/>
            <w:iCs/>
            <w:noProof/>
            <w:webHidden/>
          </w:rPr>
          <w:t>26</w:t>
        </w:r>
        <w:r>
          <w:rPr>
            <w:i/>
            <w:iCs/>
            <w:noProof/>
            <w:webHidden/>
          </w:rPr>
          <w:fldChar w:fldCharType="end"/>
        </w:r>
      </w:hyperlink>
    </w:p>
    <w:p w:rsidR="00EE097C" w:rsidRDefault="00EE097C" w:rsidP="00EE097C">
      <w:pPr>
        <w:pStyle w:val="3f4"/>
        <w:tabs>
          <w:tab w:val="right" w:leader="dot" w:pos="9628"/>
        </w:tabs>
        <w:rPr>
          <w:i/>
          <w:iCs/>
          <w:noProof/>
        </w:rPr>
      </w:pPr>
      <w:hyperlink w:anchor="_Toc136317034" w:history="1">
        <w:r>
          <w:rPr>
            <w:rStyle w:val="af1"/>
            <w:i/>
            <w:iCs/>
            <w:noProof/>
          </w:rPr>
          <w:t>1.2.5. Інші методи синтезу 4-оксо-3,4-дигідрохіназолінів</w:t>
        </w:r>
        <w:r>
          <w:rPr>
            <w:i/>
            <w:iCs/>
            <w:noProof/>
            <w:webHidden/>
          </w:rPr>
          <w:tab/>
        </w:r>
        <w:r>
          <w:rPr>
            <w:i/>
            <w:iCs/>
            <w:noProof/>
            <w:webHidden/>
          </w:rPr>
          <w:fldChar w:fldCharType="begin"/>
        </w:r>
        <w:r>
          <w:rPr>
            <w:i/>
            <w:iCs/>
            <w:noProof/>
            <w:webHidden/>
          </w:rPr>
          <w:instrText xml:space="preserve"> PAGEREF _Toc136317034 \h </w:instrText>
        </w:r>
        <w:r>
          <w:rPr>
            <w:i/>
            <w:iCs/>
            <w:noProof/>
          </w:rPr>
        </w:r>
        <w:r>
          <w:rPr>
            <w:i/>
            <w:iCs/>
            <w:noProof/>
            <w:webHidden/>
          </w:rPr>
          <w:fldChar w:fldCharType="separate"/>
        </w:r>
        <w:r>
          <w:rPr>
            <w:i/>
            <w:iCs/>
            <w:noProof/>
            <w:webHidden/>
          </w:rPr>
          <w:t>29</w:t>
        </w:r>
        <w:r>
          <w:rPr>
            <w:i/>
            <w:iCs/>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35" w:history="1">
        <w:r>
          <w:rPr>
            <w:rStyle w:val="af1"/>
            <w:noProof/>
            <w:spacing w:val="-4"/>
          </w:rPr>
          <w:t>1.3. Біологічні властивості синтетичних похідних</w:t>
        </w:r>
        <w:r>
          <w:rPr>
            <w:rStyle w:val="af1"/>
            <w:noProof/>
            <w:spacing w:val="-4"/>
          </w:rPr>
          <w:br/>
          <w:t>4-оксо-3,4-дигідрохіназоліну</w:t>
        </w:r>
        <w:r>
          <w:rPr>
            <w:noProof/>
            <w:webHidden/>
          </w:rPr>
          <w:tab/>
        </w:r>
        <w:r>
          <w:rPr>
            <w:noProof/>
            <w:webHidden/>
          </w:rPr>
          <w:fldChar w:fldCharType="begin"/>
        </w:r>
        <w:r>
          <w:rPr>
            <w:noProof/>
            <w:webHidden/>
          </w:rPr>
          <w:instrText xml:space="preserve"> PAGEREF _Toc136317035 \h </w:instrText>
        </w:r>
        <w:r>
          <w:rPr>
            <w:noProof/>
          </w:rPr>
        </w:r>
        <w:r>
          <w:rPr>
            <w:noProof/>
            <w:webHidden/>
          </w:rPr>
          <w:fldChar w:fldCharType="separate"/>
        </w:r>
        <w:r>
          <w:rPr>
            <w:noProof/>
            <w:webHidden/>
          </w:rPr>
          <w:t>30</w:t>
        </w:r>
        <w:r>
          <w:rPr>
            <w:noProof/>
            <w:webHidden/>
          </w:rPr>
          <w:fldChar w:fldCharType="end"/>
        </w:r>
      </w:hyperlink>
    </w:p>
    <w:p w:rsidR="00EE097C" w:rsidRDefault="00EE097C" w:rsidP="00EE097C">
      <w:pPr>
        <w:pStyle w:val="1ff0"/>
        <w:rPr>
          <w:b w:val="0"/>
          <w:bCs/>
          <w:caps w:val="0"/>
        </w:rPr>
      </w:pPr>
      <w:hyperlink w:anchor="_Toc136317036" w:history="1">
        <w:r>
          <w:rPr>
            <w:rStyle w:val="af1"/>
          </w:rPr>
          <w:t xml:space="preserve">РОЗДІЛ 2. </w:t>
        </w:r>
      </w:hyperlink>
      <w:r>
        <w:rPr>
          <w:rStyle w:val="af1"/>
        </w:rPr>
        <w:fldChar w:fldCharType="begin"/>
      </w:r>
      <w:r>
        <w:rPr>
          <w:rStyle w:val="af1"/>
        </w:rPr>
        <w:instrText xml:space="preserve"> </w:instrText>
      </w:r>
      <w:r>
        <w:instrText>HYPERLINK \l "_Toc136317038"</w:instrText>
      </w:r>
      <w:r>
        <w:rPr>
          <w:rStyle w:val="af1"/>
        </w:rPr>
        <w:instrText xml:space="preserve"> </w:instrText>
      </w:r>
      <w:r>
        <w:rPr>
          <w:color w:val="0000FF"/>
          <w:u w:val="single"/>
        </w:rPr>
      </w:r>
      <w:r>
        <w:rPr>
          <w:rStyle w:val="af1"/>
        </w:rPr>
        <w:fldChar w:fldCharType="separate"/>
      </w:r>
      <w:r>
        <w:rPr>
          <w:rStyle w:val="af1"/>
        </w:rPr>
        <w:t>МАТЕРІАЛИ ТА МЕТОДИ ДОСЛІДЖЕННЯ</w:t>
      </w:r>
      <w:r>
        <w:rPr>
          <w:webHidden/>
        </w:rPr>
        <w:tab/>
      </w:r>
      <w:r>
        <w:rPr>
          <w:webHidden/>
        </w:rPr>
        <w:fldChar w:fldCharType="begin"/>
      </w:r>
      <w:r>
        <w:rPr>
          <w:webHidden/>
        </w:rPr>
        <w:instrText xml:space="preserve"> PAGEREF _Toc136317038 \h </w:instrText>
      </w:r>
      <w:r>
        <w:rPr>
          <w:webHidden/>
        </w:rPr>
        <w:fldChar w:fldCharType="separate"/>
      </w:r>
      <w:r>
        <w:rPr>
          <w:webHidden/>
        </w:rPr>
        <w:t>39</w:t>
      </w:r>
      <w:r>
        <w:rPr>
          <w:webHidden/>
        </w:rPr>
        <w:fldChar w:fldCharType="end"/>
      </w:r>
      <w:r>
        <w:rPr>
          <w:rStyle w:val="af1"/>
        </w:rPr>
        <w:fldChar w:fldCharType="end"/>
      </w:r>
    </w:p>
    <w:p w:rsidR="00EE097C" w:rsidRDefault="00EE097C" w:rsidP="00EE097C">
      <w:pPr>
        <w:pStyle w:val="2ff3"/>
        <w:tabs>
          <w:tab w:val="right" w:leader="dot" w:pos="9628"/>
        </w:tabs>
        <w:spacing w:line="360" w:lineRule="auto"/>
        <w:rPr>
          <w:smallCaps/>
          <w:noProof/>
        </w:rPr>
      </w:pPr>
      <w:hyperlink w:anchor="_Toc136317039" w:history="1">
        <w:r>
          <w:rPr>
            <w:rStyle w:val="af1"/>
            <w:noProof/>
          </w:rPr>
          <w:t>2.1. Синтез напівпродуктів</w:t>
        </w:r>
        <w:r>
          <w:rPr>
            <w:noProof/>
            <w:webHidden/>
          </w:rPr>
          <w:tab/>
        </w:r>
        <w:r>
          <w:rPr>
            <w:noProof/>
            <w:webHidden/>
          </w:rPr>
          <w:fldChar w:fldCharType="begin"/>
        </w:r>
        <w:r>
          <w:rPr>
            <w:noProof/>
            <w:webHidden/>
          </w:rPr>
          <w:instrText xml:space="preserve"> PAGEREF _Toc136317039 \h </w:instrText>
        </w:r>
        <w:r>
          <w:rPr>
            <w:noProof/>
          </w:rPr>
        </w:r>
        <w:r>
          <w:rPr>
            <w:noProof/>
            <w:webHidden/>
          </w:rPr>
          <w:fldChar w:fldCharType="separate"/>
        </w:r>
        <w:r>
          <w:rPr>
            <w:noProof/>
            <w:webHidden/>
          </w:rPr>
          <w:t>39</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40" w:history="1">
        <w:r>
          <w:rPr>
            <w:rStyle w:val="af1"/>
            <w:noProof/>
          </w:rPr>
          <w:t>2.2. Методи досліджень</w:t>
        </w:r>
        <w:r>
          <w:rPr>
            <w:noProof/>
            <w:webHidden/>
          </w:rPr>
          <w:tab/>
        </w:r>
        <w:r>
          <w:rPr>
            <w:noProof/>
            <w:webHidden/>
          </w:rPr>
          <w:fldChar w:fldCharType="begin"/>
        </w:r>
        <w:r>
          <w:rPr>
            <w:noProof/>
            <w:webHidden/>
          </w:rPr>
          <w:instrText xml:space="preserve"> PAGEREF _Toc136317040 \h </w:instrText>
        </w:r>
        <w:r>
          <w:rPr>
            <w:noProof/>
          </w:rPr>
        </w:r>
        <w:r>
          <w:rPr>
            <w:noProof/>
            <w:webHidden/>
          </w:rPr>
          <w:fldChar w:fldCharType="separate"/>
        </w:r>
        <w:r>
          <w:rPr>
            <w:noProof/>
            <w:webHidden/>
          </w:rPr>
          <w:t>40</w:t>
        </w:r>
        <w:r>
          <w:rPr>
            <w:noProof/>
            <w:webHidden/>
          </w:rPr>
          <w:fldChar w:fldCharType="end"/>
        </w:r>
      </w:hyperlink>
    </w:p>
    <w:p w:rsidR="00EE097C" w:rsidRDefault="00EE097C" w:rsidP="00EE097C">
      <w:pPr>
        <w:pStyle w:val="3f4"/>
        <w:tabs>
          <w:tab w:val="right" w:leader="dot" w:pos="9628"/>
        </w:tabs>
        <w:rPr>
          <w:i/>
          <w:iCs/>
          <w:noProof/>
        </w:rPr>
      </w:pPr>
      <w:hyperlink w:anchor="_Toc136317041" w:history="1">
        <w:r>
          <w:rPr>
            <w:rStyle w:val="af1"/>
            <w:i/>
            <w:iCs/>
            <w:noProof/>
          </w:rPr>
          <w:t>2.2.1. Фізико-хімічні методи досліджень</w:t>
        </w:r>
        <w:r>
          <w:rPr>
            <w:i/>
            <w:iCs/>
            <w:noProof/>
            <w:webHidden/>
          </w:rPr>
          <w:tab/>
        </w:r>
        <w:r>
          <w:rPr>
            <w:i/>
            <w:iCs/>
            <w:noProof/>
            <w:webHidden/>
          </w:rPr>
          <w:fldChar w:fldCharType="begin"/>
        </w:r>
        <w:r>
          <w:rPr>
            <w:i/>
            <w:iCs/>
            <w:noProof/>
            <w:webHidden/>
          </w:rPr>
          <w:instrText xml:space="preserve"> PAGEREF _Toc136317041 \h </w:instrText>
        </w:r>
        <w:r>
          <w:rPr>
            <w:i/>
            <w:iCs/>
            <w:noProof/>
          </w:rPr>
        </w:r>
        <w:r>
          <w:rPr>
            <w:i/>
            <w:iCs/>
            <w:noProof/>
            <w:webHidden/>
          </w:rPr>
          <w:fldChar w:fldCharType="separate"/>
        </w:r>
        <w:r>
          <w:rPr>
            <w:i/>
            <w:iCs/>
            <w:noProof/>
            <w:webHidden/>
          </w:rPr>
          <w:t>40</w:t>
        </w:r>
        <w:r>
          <w:rPr>
            <w:i/>
            <w:iCs/>
            <w:noProof/>
            <w:webHidden/>
          </w:rPr>
          <w:fldChar w:fldCharType="end"/>
        </w:r>
      </w:hyperlink>
    </w:p>
    <w:p w:rsidR="00EE097C" w:rsidRDefault="00EE097C" w:rsidP="00EE097C">
      <w:pPr>
        <w:pStyle w:val="3f4"/>
        <w:tabs>
          <w:tab w:val="right" w:leader="dot" w:pos="9628"/>
        </w:tabs>
        <w:rPr>
          <w:i/>
          <w:iCs/>
          <w:noProof/>
        </w:rPr>
      </w:pPr>
      <w:hyperlink w:anchor="_Toc136317042" w:history="1">
        <w:r>
          <w:rPr>
            <w:rStyle w:val="af1"/>
            <w:i/>
            <w:iCs/>
            <w:noProof/>
          </w:rPr>
          <w:t>2.2.2. Біологічні методи досліджень</w:t>
        </w:r>
        <w:r>
          <w:rPr>
            <w:i/>
            <w:iCs/>
            <w:noProof/>
            <w:webHidden/>
          </w:rPr>
          <w:tab/>
        </w:r>
        <w:r>
          <w:rPr>
            <w:i/>
            <w:iCs/>
            <w:noProof/>
            <w:webHidden/>
          </w:rPr>
          <w:fldChar w:fldCharType="begin"/>
        </w:r>
        <w:r>
          <w:rPr>
            <w:i/>
            <w:iCs/>
            <w:noProof/>
            <w:webHidden/>
          </w:rPr>
          <w:instrText xml:space="preserve"> PAGEREF _Toc136317042 \h </w:instrText>
        </w:r>
        <w:r>
          <w:rPr>
            <w:i/>
            <w:iCs/>
            <w:noProof/>
          </w:rPr>
        </w:r>
        <w:r>
          <w:rPr>
            <w:i/>
            <w:iCs/>
            <w:noProof/>
            <w:webHidden/>
          </w:rPr>
          <w:fldChar w:fldCharType="separate"/>
        </w:r>
        <w:r>
          <w:rPr>
            <w:i/>
            <w:iCs/>
            <w:noProof/>
            <w:webHidden/>
          </w:rPr>
          <w:t>41</w:t>
        </w:r>
        <w:r>
          <w:rPr>
            <w:i/>
            <w:iCs/>
            <w:noProof/>
            <w:webHidden/>
          </w:rPr>
          <w:fldChar w:fldCharType="end"/>
        </w:r>
      </w:hyperlink>
    </w:p>
    <w:p w:rsidR="00EE097C" w:rsidRDefault="00EE097C" w:rsidP="00EE097C">
      <w:pPr>
        <w:pStyle w:val="1ff0"/>
        <w:rPr>
          <w:b w:val="0"/>
          <w:bCs/>
          <w:caps w:val="0"/>
        </w:rPr>
      </w:pPr>
      <w:hyperlink w:anchor="_Toc136317043" w:history="1">
        <w:r>
          <w:rPr>
            <w:rStyle w:val="af1"/>
          </w:rPr>
          <w:t xml:space="preserve">РОЗДІЛ 3. </w:t>
        </w:r>
      </w:hyperlink>
      <w:hyperlink w:anchor="_Toc136317044" w:history="1">
        <w:r>
          <w:rPr>
            <w:rStyle w:val="af1"/>
          </w:rPr>
          <w:t>СИНТЕ</w:t>
        </w:r>
        <w:r>
          <w:rPr>
            <w:rStyle w:val="af1"/>
          </w:rPr>
          <w:t>З</w:t>
        </w:r>
        <w:r>
          <w:rPr>
            <w:rStyle w:val="af1"/>
          </w:rPr>
          <w:t xml:space="preserve"> 2-R-3-ГІДРОКСИ-4-ОКСО-3,4-ДИГІДРОХІНАЗОЛІ</w:t>
        </w:r>
        <w:r>
          <w:rPr>
            <w:rStyle w:val="af1"/>
          </w:rPr>
          <w:t>Н</w:t>
        </w:r>
        <w:r>
          <w:rPr>
            <w:rStyle w:val="af1"/>
          </w:rPr>
          <w:t>ІВ НА ОСНОВІ АНТРАНІЛОВОГІДРОКСАМОВОЇ КИСЛОТИ ТА ЇХ ХІМІЧНІ ПЕРЕТВОРЕННЯ</w:t>
        </w:r>
        <w:r>
          <w:rPr>
            <w:webHidden/>
          </w:rPr>
          <w:tab/>
        </w:r>
        <w:r>
          <w:rPr>
            <w:webHidden/>
          </w:rPr>
          <w:fldChar w:fldCharType="begin"/>
        </w:r>
        <w:r>
          <w:rPr>
            <w:webHidden/>
          </w:rPr>
          <w:instrText xml:space="preserve"> PAGEREF _Toc136317044 \h </w:instrText>
        </w:r>
        <w:r>
          <w:rPr>
            <w:webHidden/>
          </w:rPr>
          <w:fldChar w:fldCharType="separate"/>
        </w:r>
        <w:r>
          <w:rPr>
            <w:webHidden/>
          </w:rPr>
          <w:t>46</w:t>
        </w:r>
        <w:r>
          <w:rPr>
            <w:webHidden/>
          </w:rPr>
          <w:fldChar w:fldCharType="end"/>
        </w:r>
      </w:hyperlink>
    </w:p>
    <w:p w:rsidR="00EE097C" w:rsidRDefault="00EE097C" w:rsidP="00EE097C">
      <w:pPr>
        <w:pStyle w:val="2ff3"/>
        <w:tabs>
          <w:tab w:val="right" w:leader="dot" w:pos="9628"/>
        </w:tabs>
        <w:spacing w:line="360" w:lineRule="auto"/>
        <w:rPr>
          <w:smallCaps/>
          <w:noProof/>
        </w:rPr>
      </w:pPr>
      <w:hyperlink w:anchor="_Toc136317045" w:history="1">
        <w:r>
          <w:rPr>
            <w:rStyle w:val="af1"/>
            <w:noProof/>
          </w:rPr>
          <w:t>3.1. Синтез 2-R-3-гідрокси-4-оксо-3,4-дигідрохіназолінів на основі антраніловогідроксамової кислоти та функціональних похідних карбонових кислот</w:t>
        </w:r>
        <w:r>
          <w:rPr>
            <w:noProof/>
            <w:webHidden/>
          </w:rPr>
          <w:tab/>
        </w:r>
        <w:r>
          <w:rPr>
            <w:noProof/>
            <w:webHidden/>
          </w:rPr>
          <w:fldChar w:fldCharType="begin"/>
        </w:r>
        <w:r>
          <w:rPr>
            <w:noProof/>
            <w:webHidden/>
          </w:rPr>
          <w:instrText xml:space="preserve"> PAGEREF _Toc136317045 \h </w:instrText>
        </w:r>
        <w:r>
          <w:rPr>
            <w:noProof/>
          </w:rPr>
        </w:r>
        <w:r>
          <w:rPr>
            <w:noProof/>
            <w:webHidden/>
          </w:rPr>
          <w:fldChar w:fldCharType="separate"/>
        </w:r>
        <w:r>
          <w:rPr>
            <w:noProof/>
            <w:webHidden/>
          </w:rPr>
          <w:t>48</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47" w:history="1">
        <w:r>
          <w:rPr>
            <w:rStyle w:val="af1"/>
            <w:noProof/>
          </w:rPr>
          <w:t>3.2. Хімічні перетворення етилового естеру 3-гідрокси-4-оксо-3,4-</w:t>
        </w:r>
        <w:r>
          <w:rPr>
            <w:rStyle w:val="af1"/>
            <w:noProof/>
          </w:rPr>
          <w:lastRenderedPageBreak/>
          <w:t>дигідрохіназолін-2-карбонової кислоти</w:t>
        </w:r>
        <w:r>
          <w:rPr>
            <w:noProof/>
            <w:webHidden/>
          </w:rPr>
          <w:tab/>
        </w:r>
        <w:r>
          <w:rPr>
            <w:noProof/>
            <w:webHidden/>
          </w:rPr>
          <w:fldChar w:fldCharType="begin"/>
        </w:r>
        <w:r>
          <w:rPr>
            <w:noProof/>
            <w:webHidden/>
          </w:rPr>
          <w:instrText xml:space="preserve"> PAGEREF _Toc136317047 \h </w:instrText>
        </w:r>
        <w:r>
          <w:rPr>
            <w:noProof/>
          </w:rPr>
        </w:r>
        <w:r>
          <w:rPr>
            <w:noProof/>
            <w:webHidden/>
          </w:rPr>
          <w:fldChar w:fldCharType="separate"/>
        </w:r>
        <w:r>
          <w:rPr>
            <w:noProof/>
            <w:webHidden/>
          </w:rPr>
          <w:t>53</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48" w:history="1">
        <w:r>
          <w:rPr>
            <w:rStyle w:val="af1"/>
            <w:noProof/>
          </w:rPr>
          <w:t>Експериментальна частина</w:t>
        </w:r>
        <w:r>
          <w:rPr>
            <w:noProof/>
            <w:webHidden/>
          </w:rPr>
          <w:tab/>
        </w:r>
        <w:r>
          <w:rPr>
            <w:noProof/>
            <w:webHidden/>
          </w:rPr>
          <w:fldChar w:fldCharType="begin"/>
        </w:r>
        <w:r>
          <w:rPr>
            <w:noProof/>
            <w:webHidden/>
          </w:rPr>
          <w:instrText xml:space="preserve"> PAGEREF _Toc136317048 \h </w:instrText>
        </w:r>
        <w:r>
          <w:rPr>
            <w:noProof/>
          </w:rPr>
        </w:r>
        <w:r>
          <w:rPr>
            <w:noProof/>
            <w:webHidden/>
          </w:rPr>
          <w:fldChar w:fldCharType="separate"/>
        </w:r>
        <w:r>
          <w:rPr>
            <w:noProof/>
            <w:webHidden/>
          </w:rPr>
          <w:t>59</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75" w:history="1">
        <w:r>
          <w:rPr>
            <w:rStyle w:val="af1"/>
            <w:noProof/>
          </w:rPr>
          <w:t>Висновки</w:t>
        </w:r>
        <w:r>
          <w:rPr>
            <w:noProof/>
            <w:webHidden/>
          </w:rPr>
          <w:tab/>
        </w:r>
        <w:r>
          <w:rPr>
            <w:noProof/>
            <w:webHidden/>
          </w:rPr>
          <w:fldChar w:fldCharType="begin"/>
        </w:r>
        <w:r>
          <w:rPr>
            <w:noProof/>
            <w:webHidden/>
          </w:rPr>
          <w:instrText xml:space="preserve"> PAGEREF _Toc136317075 \h </w:instrText>
        </w:r>
        <w:r>
          <w:rPr>
            <w:noProof/>
          </w:rPr>
        </w:r>
        <w:r>
          <w:rPr>
            <w:noProof/>
            <w:webHidden/>
          </w:rPr>
          <w:fldChar w:fldCharType="separate"/>
        </w:r>
        <w:r>
          <w:rPr>
            <w:noProof/>
            <w:webHidden/>
          </w:rPr>
          <w:t>64</w:t>
        </w:r>
        <w:r>
          <w:rPr>
            <w:noProof/>
            <w:webHidden/>
          </w:rPr>
          <w:fldChar w:fldCharType="end"/>
        </w:r>
      </w:hyperlink>
    </w:p>
    <w:p w:rsidR="00EE097C" w:rsidRDefault="00EE097C" w:rsidP="00EE097C">
      <w:pPr>
        <w:pStyle w:val="1ff0"/>
        <w:rPr>
          <w:b w:val="0"/>
          <w:bCs/>
          <w:caps w:val="0"/>
        </w:rPr>
      </w:pPr>
      <w:hyperlink w:anchor="_Toc136317076" w:history="1">
        <w:r>
          <w:rPr>
            <w:rStyle w:val="af1"/>
          </w:rPr>
          <w:t xml:space="preserve">РОЗДІЛ 4. </w:t>
        </w:r>
      </w:hyperlink>
      <w:hyperlink w:anchor="_Toc136317077" w:history="1">
        <w:r>
          <w:rPr>
            <w:rStyle w:val="af1"/>
          </w:rPr>
          <w:t>СИНТЕЗ ПОХІДНИХ 4-ОКСО-3,4-ДИГІДРОХІНАЗОЛІНІВ НА ОСНОВІ АНТРАНІЛАМІДІВ І ЦИКЛІЧНИХ АНГІДРИДІВ ДИКАРБОНОВИХ КИСЛОТ ТА СТВОРЕННЯ НА ЇХ ОСНОВІ КОНДЕНСОВАНИХ ГЕТЕРОЦИКЛІЧНИХ СИСТЕМ</w:t>
        </w:r>
        <w:r>
          <w:rPr>
            <w:webHidden/>
          </w:rPr>
          <w:tab/>
        </w:r>
        <w:r>
          <w:rPr>
            <w:webHidden/>
          </w:rPr>
          <w:fldChar w:fldCharType="begin"/>
        </w:r>
        <w:r>
          <w:rPr>
            <w:webHidden/>
          </w:rPr>
          <w:instrText xml:space="preserve"> PAGEREF _Toc136317077 \h </w:instrText>
        </w:r>
        <w:r>
          <w:rPr>
            <w:webHidden/>
          </w:rPr>
          <w:fldChar w:fldCharType="separate"/>
        </w:r>
        <w:r>
          <w:rPr>
            <w:webHidden/>
          </w:rPr>
          <w:t>65</w:t>
        </w:r>
        <w:r>
          <w:rPr>
            <w:webHidden/>
          </w:rPr>
          <w:fldChar w:fldCharType="end"/>
        </w:r>
      </w:hyperlink>
    </w:p>
    <w:p w:rsidR="00EE097C" w:rsidRDefault="00EE097C" w:rsidP="00EE097C">
      <w:pPr>
        <w:pStyle w:val="2ff3"/>
        <w:tabs>
          <w:tab w:val="right" w:leader="dot" w:pos="9628"/>
        </w:tabs>
        <w:spacing w:line="360" w:lineRule="auto"/>
        <w:rPr>
          <w:smallCaps/>
          <w:noProof/>
        </w:rPr>
      </w:pPr>
      <w:hyperlink w:anchor="_Toc136317078" w:history="1">
        <w:r>
          <w:rPr>
            <w:rStyle w:val="af1"/>
            <w:noProof/>
          </w:rPr>
          <w:t xml:space="preserve">4.1. Вивчення взаємодії N-гідроксиаміду та </w:t>
        </w:r>
        <w:r w:rsidRPr="002A5B8F">
          <w:rPr>
            <w:rStyle w:val="af1"/>
            <w:noProof/>
          </w:rPr>
          <w:t xml:space="preserve">аміду </w:t>
        </w:r>
        <w:r>
          <w:rPr>
            <w:rStyle w:val="af1"/>
            <w:noProof/>
          </w:rPr>
          <w:t>антранілової кислоти з циклічними ангідридами дикарбонових кислот</w:t>
        </w:r>
        <w:r>
          <w:rPr>
            <w:noProof/>
            <w:webHidden/>
          </w:rPr>
          <w:tab/>
        </w:r>
        <w:r>
          <w:rPr>
            <w:noProof/>
            <w:webHidden/>
          </w:rPr>
          <w:fldChar w:fldCharType="begin"/>
        </w:r>
        <w:r>
          <w:rPr>
            <w:noProof/>
            <w:webHidden/>
          </w:rPr>
          <w:instrText xml:space="preserve"> PAGEREF _Toc136317078 \h </w:instrText>
        </w:r>
        <w:r>
          <w:rPr>
            <w:noProof/>
          </w:rPr>
        </w:r>
        <w:r>
          <w:rPr>
            <w:noProof/>
            <w:webHidden/>
          </w:rPr>
          <w:fldChar w:fldCharType="separate"/>
        </w:r>
        <w:r>
          <w:rPr>
            <w:noProof/>
            <w:webHidden/>
          </w:rPr>
          <w:t>66</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82" w:history="1">
        <w:r>
          <w:rPr>
            <w:rStyle w:val="af1"/>
            <w:noProof/>
          </w:rPr>
          <w:t>4.2. Синтез гетероциклічних сполук на основі продуктів взаємодії антраніламідів з циклічними ангідридами дикарбонових кислот</w:t>
        </w:r>
        <w:r>
          <w:rPr>
            <w:noProof/>
            <w:webHidden/>
          </w:rPr>
          <w:tab/>
        </w:r>
        <w:r>
          <w:rPr>
            <w:noProof/>
            <w:webHidden/>
          </w:rPr>
          <w:fldChar w:fldCharType="begin"/>
        </w:r>
        <w:r>
          <w:rPr>
            <w:noProof/>
            <w:webHidden/>
          </w:rPr>
          <w:instrText xml:space="preserve"> PAGEREF _Toc136317082 \h </w:instrText>
        </w:r>
        <w:r>
          <w:rPr>
            <w:noProof/>
          </w:rPr>
        </w:r>
        <w:r>
          <w:rPr>
            <w:noProof/>
            <w:webHidden/>
          </w:rPr>
          <w:fldChar w:fldCharType="separate"/>
        </w:r>
        <w:r>
          <w:rPr>
            <w:noProof/>
            <w:webHidden/>
          </w:rPr>
          <w:t>77</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083" w:history="1">
        <w:r>
          <w:rPr>
            <w:rStyle w:val="af1"/>
            <w:noProof/>
          </w:rPr>
          <w:t>Експериментальна частина</w:t>
        </w:r>
        <w:r>
          <w:rPr>
            <w:noProof/>
            <w:webHidden/>
          </w:rPr>
          <w:tab/>
        </w:r>
        <w:r>
          <w:rPr>
            <w:noProof/>
            <w:webHidden/>
          </w:rPr>
          <w:fldChar w:fldCharType="begin"/>
        </w:r>
        <w:r>
          <w:rPr>
            <w:noProof/>
            <w:webHidden/>
          </w:rPr>
          <w:instrText xml:space="preserve"> PAGEREF _Toc136317083 \h </w:instrText>
        </w:r>
        <w:r>
          <w:rPr>
            <w:noProof/>
          </w:rPr>
        </w:r>
        <w:r>
          <w:rPr>
            <w:noProof/>
            <w:webHidden/>
          </w:rPr>
          <w:fldChar w:fldCharType="separate"/>
        </w:r>
        <w:r>
          <w:rPr>
            <w:noProof/>
            <w:webHidden/>
          </w:rPr>
          <w:t>82</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16" w:history="1">
        <w:r>
          <w:rPr>
            <w:rStyle w:val="af1"/>
            <w:noProof/>
          </w:rPr>
          <w:t>Висновки</w:t>
        </w:r>
        <w:r>
          <w:rPr>
            <w:noProof/>
            <w:webHidden/>
          </w:rPr>
          <w:tab/>
        </w:r>
        <w:r>
          <w:rPr>
            <w:noProof/>
            <w:webHidden/>
          </w:rPr>
          <w:fldChar w:fldCharType="begin"/>
        </w:r>
        <w:r>
          <w:rPr>
            <w:noProof/>
            <w:webHidden/>
          </w:rPr>
          <w:instrText xml:space="preserve"> PAGEREF _Toc136317116 \h </w:instrText>
        </w:r>
        <w:r>
          <w:rPr>
            <w:noProof/>
          </w:rPr>
        </w:r>
        <w:r>
          <w:rPr>
            <w:noProof/>
            <w:webHidden/>
          </w:rPr>
          <w:fldChar w:fldCharType="separate"/>
        </w:r>
        <w:r>
          <w:rPr>
            <w:noProof/>
            <w:webHidden/>
          </w:rPr>
          <w:t>87</w:t>
        </w:r>
        <w:r>
          <w:rPr>
            <w:noProof/>
            <w:webHidden/>
          </w:rPr>
          <w:fldChar w:fldCharType="end"/>
        </w:r>
      </w:hyperlink>
    </w:p>
    <w:p w:rsidR="00EE097C" w:rsidRDefault="00EE097C" w:rsidP="00EE097C">
      <w:pPr>
        <w:pStyle w:val="1ff0"/>
        <w:rPr>
          <w:b w:val="0"/>
          <w:bCs/>
          <w:caps w:val="0"/>
        </w:rPr>
      </w:pPr>
      <w:hyperlink w:anchor="_Toc136317117" w:history="1">
        <w:r>
          <w:rPr>
            <w:rStyle w:val="af1"/>
          </w:rPr>
          <w:t xml:space="preserve">РОЗДІЛ 5. </w:t>
        </w:r>
      </w:hyperlink>
      <w:hyperlink w:anchor="_Toc136317118" w:history="1">
        <w:r>
          <w:rPr>
            <w:rStyle w:val="af1"/>
          </w:rPr>
          <w:t>СИНТЕЗ ПОХІДНИХ 3-R-АМІНО-4-ОКСО-3,4-ДИГІДРОХІНАЗОЛІН-2-КАРБОНОВОЇ КИСЛОТИТА СТВОР</w:t>
        </w:r>
        <w:r>
          <w:rPr>
            <w:rStyle w:val="af1"/>
            <w:lang w:val="en-US"/>
          </w:rPr>
          <w:t>E</w:t>
        </w:r>
        <w:r>
          <w:rPr>
            <w:rStyle w:val="af1"/>
          </w:rPr>
          <w:t>ННЯ НА ЇХ ОСНОВІ</w:t>
        </w:r>
        <w:r>
          <w:rPr>
            <w:rStyle w:val="af1"/>
          </w:rPr>
          <w:t xml:space="preserve"> 2-R-3-ГІДРОКСИ</w:t>
        </w:r>
        <w:r>
          <w:rPr>
            <w:rStyle w:val="af1"/>
          </w:rPr>
          <w:sym w:font="Symbol" w:char="F05B"/>
        </w:r>
        <w:r>
          <w:rPr>
            <w:rStyle w:val="af1"/>
          </w:rPr>
          <w:t>1,2,4</w:t>
        </w:r>
        <w:r>
          <w:rPr>
            <w:rStyle w:val="af1"/>
          </w:rPr>
          <w:sym w:font="Symbol" w:char="F05D"/>
        </w:r>
        <w:r>
          <w:rPr>
            <w:rStyle w:val="af1"/>
          </w:rPr>
          <w:t>ТРИАЗИНО</w:t>
        </w:r>
        <w:r>
          <w:rPr>
            <w:rStyle w:val="af1"/>
          </w:rPr>
          <w:sym w:font="Symbol" w:char="F05B"/>
        </w:r>
        <w:r>
          <w:rPr>
            <w:rStyle w:val="af1"/>
          </w:rPr>
          <w:t>6,1-</w:t>
        </w:r>
        <w:r>
          <w:rPr>
            <w:rStyle w:val="af1"/>
            <w:caps w:val="0"/>
          </w:rPr>
          <w:t>b</w:t>
        </w:r>
        <w:r>
          <w:rPr>
            <w:rStyle w:val="af1"/>
          </w:rPr>
          <w:sym w:font="Symbol" w:char="F05D"/>
        </w:r>
        <w:r>
          <w:rPr>
            <w:rStyle w:val="af1"/>
          </w:rPr>
          <w:t>ХІНАЗОЛІН-4,10-ДІОНІВ</w:t>
        </w:r>
        <w:r>
          <w:rPr>
            <w:webHidden/>
          </w:rPr>
          <w:tab/>
        </w:r>
        <w:r>
          <w:rPr>
            <w:webHidden/>
          </w:rPr>
          <w:fldChar w:fldCharType="begin"/>
        </w:r>
        <w:r>
          <w:rPr>
            <w:webHidden/>
          </w:rPr>
          <w:instrText xml:space="preserve"> PAGEREF _Toc136317118 \h </w:instrText>
        </w:r>
        <w:r>
          <w:rPr>
            <w:webHidden/>
          </w:rPr>
          <w:fldChar w:fldCharType="separate"/>
        </w:r>
        <w:r>
          <w:rPr>
            <w:webHidden/>
          </w:rPr>
          <w:t>88</w:t>
        </w:r>
        <w:r>
          <w:rPr>
            <w:webHidden/>
          </w:rPr>
          <w:fldChar w:fldCharType="end"/>
        </w:r>
      </w:hyperlink>
    </w:p>
    <w:p w:rsidR="00EE097C" w:rsidRDefault="00EE097C" w:rsidP="00EE097C">
      <w:pPr>
        <w:pStyle w:val="2ff3"/>
        <w:tabs>
          <w:tab w:val="right" w:leader="dot" w:pos="9628"/>
        </w:tabs>
        <w:spacing w:line="360" w:lineRule="auto"/>
        <w:rPr>
          <w:smallCaps/>
          <w:noProof/>
        </w:rPr>
      </w:pPr>
      <w:hyperlink w:anchor="_Toc136317119" w:history="1">
        <w:r>
          <w:rPr>
            <w:rStyle w:val="af1"/>
            <w:noProof/>
          </w:rPr>
          <w:t>5.1. Синтез похідних 3-R-амінохіназолін-4-он-2-карбонової кислоти на основі ізатового ангідриду, гідразидів карбонових кислот, етоксалілхлориду та гідроксиламіну</w:t>
        </w:r>
        <w:r>
          <w:rPr>
            <w:noProof/>
            <w:webHidden/>
          </w:rPr>
          <w:tab/>
        </w:r>
        <w:r>
          <w:rPr>
            <w:noProof/>
            <w:webHidden/>
          </w:rPr>
          <w:fldChar w:fldCharType="begin"/>
        </w:r>
        <w:r>
          <w:rPr>
            <w:noProof/>
            <w:webHidden/>
          </w:rPr>
          <w:instrText xml:space="preserve"> PAGEREF _Toc136317119 \h </w:instrText>
        </w:r>
        <w:r>
          <w:rPr>
            <w:noProof/>
          </w:rPr>
        </w:r>
        <w:r>
          <w:rPr>
            <w:noProof/>
            <w:webHidden/>
          </w:rPr>
          <w:fldChar w:fldCharType="separate"/>
        </w:r>
        <w:r>
          <w:rPr>
            <w:noProof/>
            <w:webHidden/>
          </w:rPr>
          <w:t>89</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23" w:history="1">
        <w:r>
          <w:rPr>
            <w:rStyle w:val="af1"/>
            <w:noProof/>
          </w:rPr>
          <w:t>5.2. Перетворення N-гідроксиамідів 3-R-аміно-4-оксо-3,4-дигідрохіназолін-2-карбонової кислоти у 2-R-3-гідрокси</w:t>
        </w:r>
        <w:r>
          <w:rPr>
            <w:rStyle w:val="af1"/>
            <w:bCs/>
            <w:noProof/>
          </w:rPr>
          <w:sym w:font="Symbol" w:char="F05B"/>
        </w:r>
        <w:r>
          <w:rPr>
            <w:rStyle w:val="af1"/>
            <w:noProof/>
          </w:rPr>
          <w:t>1,2,4</w:t>
        </w:r>
        <w:r>
          <w:rPr>
            <w:rStyle w:val="af1"/>
            <w:bCs/>
            <w:noProof/>
          </w:rPr>
          <w:sym w:font="Symbol" w:char="F05D"/>
        </w:r>
        <w:r>
          <w:rPr>
            <w:rStyle w:val="af1"/>
            <w:noProof/>
          </w:rPr>
          <w:t>триазино</w:t>
        </w:r>
        <w:r>
          <w:rPr>
            <w:rStyle w:val="af1"/>
            <w:bCs/>
            <w:noProof/>
          </w:rPr>
          <w:sym w:font="Symbol" w:char="F05B"/>
        </w:r>
        <w:r>
          <w:rPr>
            <w:rStyle w:val="af1"/>
            <w:noProof/>
          </w:rPr>
          <w:t>6,1-b</w:t>
        </w:r>
        <w:r>
          <w:rPr>
            <w:rStyle w:val="af1"/>
            <w:bCs/>
            <w:noProof/>
          </w:rPr>
          <w:sym w:font="Symbol" w:char="F05D"/>
        </w:r>
        <w:r>
          <w:rPr>
            <w:rStyle w:val="af1"/>
            <w:noProof/>
          </w:rPr>
          <w:t>хіназолін-4,10</w:t>
        </w:r>
        <w:r>
          <w:rPr>
            <w:rStyle w:val="af1"/>
            <w:noProof/>
          </w:rPr>
          <w:noBreakHyphen/>
          <w:t>діон</w:t>
        </w:r>
        <w:r>
          <w:rPr>
            <w:rStyle w:val="af1"/>
            <w:noProof/>
          </w:rPr>
          <w:t>и</w:t>
        </w:r>
        <w:r>
          <w:rPr>
            <w:noProof/>
            <w:webHidden/>
          </w:rPr>
          <w:tab/>
        </w:r>
        <w:r>
          <w:rPr>
            <w:noProof/>
            <w:webHidden/>
          </w:rPr>
          <w:fldChar w:fldCharType="begin"/>
        </w:r>
        <w:r>
          <w:rPr>
            <w:noProof/>
            <w:webHidden/>
          </w:rPr>
          <w:instrText xml:space="preserve"> PAGEREF _Toc136317123 \h </w:instrText>
        </w:r>
        <w:r>
          <w:rPr>
            <w:noProof/>
          </w:rPr>
        </w:r>
        <w:r>
          <w:rPr>
            <w:noProof/>
            <w:webHidden/>
          </w:rPr>
          <w:fldChar w:fldCharType="separate"/>
        </w:r>
        <w:r>
          <w:rPr>
            <w:noProof/>
            <w:webHidden/>
          </w:rPr>
          <w:t>98</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26" w:history="1">
        <w:r>
          <w:rPr>
            <w:rStyle w:val="af1"/>
            <w:noProof/>
          </w:rPr>
          <w:t>Експериментальна частина</w:t>
        </w:r>
        <w:r>
          <w:rPr>
            <w:noProof/>
            <w:webHidden/>
          </w:rPr>
          <w:tab/>
        </w:r>
        <w:r>
          <w:rPr>
            <w:noProof/>
            <w:webHidden/>
          </w:rPr>
          <w:fldChar w:fldCharType="begin"/>
        </w:r>
        <w:r>
          <w:rPr>
            <w:noProof/>
            <w:webHidden/>
          </w:rPr>
          <w:instrText xml:space="preserve"> PAGEREF _Toc136317126 \h </w:instrText>
        </w:r>
        <w:r>
          <w:rPr>
            <w:noProof/>
          </w:rPr>
        </w:r>
        <w:r>
          <w:rPr>
            <w:noProof/>
            <w:webHidden/>
          </w:rPr>
          <w:fldChar w:fldCharType="separate"/>
        </w:r>
        <w:r>
          <w:rPr>
            <w:noProof/>
            <w:webHidden/>
          </w:rPr>
          <w:t>102</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46" w:history="1">
        <w:r>
          <w:rPr>
            <w:rStyle w:val="af1"/>
            <w:noProof/>
          </w:rPr>
          <w:t>Висновки</w:t>
        </w:r>
        <w:r>
          <w:rPr>
            <w:noProof/>
            <w:webHidden/>
          </w:rPr>
          <w:tab/>
        </w:r>
        <w:r>
          <w:rPr>
            <w:noProof/>
            <w:webHidden/>
          </w:rPr>
          <w:fldChar w:fldCharType="begin"/>
        </w:r>
        <w:r>
          <w:rPr>
            <w:noProof/>
            <w:webHidden/>
          </w:rPr>
          <w:instrText xml:space="preserve"> PAGEREF _Toc136317146 \h </w:instrText>
        </w:r>
        <w:r>
          <w:rPr>
            <w:noProof/>
          </w:rPr>
        </w:r>
        <w:r>
          <w:rPr>
            <w:noProof/>
            <w:webHidden/>
          </w:rPr>
          <w:fldChar w:fldCharType="separate"/>
        </w:r>
        <w:r>
          <w:rPr>
            <w:noProof/>
            <w:webHidden/>
          </w:rPr>
          <w:t>105</w:t>
        </w:r>
        <w:r>
          <w:rPr>
            <w:noProof/>
            <w:webHidden/>
          </w:rPr>
          <w:fldChar w:fldCharType="end"/>
        </w:r>
      </w:hyperlink>
    </w:p>
    <w:p w:rsidR="00EE097C" w:rsidRDefault="00EE097C" w:rsidP="00EE097C">
      <w:pPr>
        <w:pStyle w:val="1ff0"/>
        <w:rPr>
          <w:b w:val="0"/>
          <w:bCs/>
          <w:caps w:val="0"/>
        </w:rPr>
      </w:pPr>
      <w:hyperlink w:anchor="_Toc136317147" w:history="1">
        <w:r>
          <w:rPr>
            <w:rStyle w:val="af1"/>
          </w:rPr>
          <w:t xml:space="preserve">РОЗДІЛ 6. </w:t>
        </w:r>
      </w:hyperlink>
      <w:hyperlink w:anchor="_Toc136317148" w:history="1">
        <w:r>
          <w:rPr>
            <w:rStyle w:val="af1"/>
          </w:rPr>
          <w:t>ДОСЛІДЖЕННЯ БІОЛОГІЧНОЇ ДІЇ ПОХІДНИХ</w:t>
        </w:r>
        <w:r>
          <w:rPr>
            <w:rStyle w:val="af1"/>
          </w:rPr>
          <w:br/>
          <w:t>4-ОКСО-3,4-ДИГІДРОХІНАЗОЛІНІВ ТА ГЕТЕРОЦИКЛІЧНИХ СПОЛУК НА ЇХ ОСНОВІ</w:t>
        </w:r>
        <w:r>
          <w:rPr>
            <w:webHidden/>
          </w:rPr>
          <w:tab/>
        </w:r>
        <w:r>
          <w:rPr>
            <w:webHidden/>
          </w:rPr>
          <w:fldChar w:fldCharType="begin"/>
        </w:r>
        <w:r>
          <w:rPr>
            <w:webHidden/>
          </w:rPr>
          <w:instrText xml:space="preserve"> PAGEREF _Toc136317148 \h </w:instrText>
        </w:r>
        <w:r>
          <w:rPr>
            <w:webHidden/>
          </w:rPr>
          <w:fldChar w:fldCharType="separate"/>
        </w:r>
        <w:r>
          <w:rPr>
            <w:webHidden/>
          </w:rPr>
          <w:t>106</w:t>
        </w:r>
        <w:r>
          <w:rPr>
            <w:webHidden/>
          </w:rPr>
          <w:fldChar w:fldCharType="end"/>
        </w:r>
      </w:hyperlink>
    </w:p>
    <w:p w:rsidR="00EE097C" w:rsidRDefault="00EE097C" w:rsidP="00EE097C">
      <w:pPr>
        <w:pStyle w:val="2ff3"/>
        <w:tabs>
          <w:tab w:val="right" w:leader="dot" w:pos="9628"/>
        </w:tabs>
        <w:spacing w:line="360" w:lineRule="auto"/>
        <w:rPr>
          <w:smallCaps/>
          <w:noProof/>
        </w:rPr>
      </w:pPr>
      <w:hyperlink w:anchor="_Toc136317149" w:history="1">
        <w:r>
          <w:rPr>
            <w:rStyle w:val="af1"/>
            <w:noProof/>
          </w:rPr>
          <w:t>6.1. Вірту</w:t>
        </w:r>
        <w:r>
          <w:rPr>
            <w:rStyle w:val="af1"/>
            <w:noProof/>
          </w:rPr>
          <w:t>а</w:t>
        </w:r>
        <w:r>
          <w:rPr>
            <w:rStyle w:val="af1"/>
            <w:noProof/>
          </w:rPr>
          <w:t>льний скринінг біологічної активності синтезованихпохідних 4-оксо-3,4-дигідрохіназоліну з використанням програми PASS</w:t>
        </w:r>
        <w:r>
          <w:rPr>
            <w:noProof/>
            <w:webHidden/>
          </w:rPr>
          <w:tab/>
        </w:r>
        <w:r>
          <w:rPr>
            <w:noProof/>
            <w:webHidden/>
          </w:rPr>
          <w:fldChar w:fldCharType="begin"/>
        </w:r>
        <w:r>
          <w:rPr>
            <w:noProof/>
            <w:webHidden/>
          </w:rPr>
          <w:instrText xml:space="preserve"> PAGEREF _Toc136317149 \h </w:instrText>
        </w:r>
        <w:r>
          <w:rPr>
            <w:noProof/>
          </w:rPr>
        </w:r>
        <w:r>
          <w:rPr>
            <w:noProof/>
            <w:webHidden/>
          </w:rPr>
          <w:fldChar w:fldCharType="separate"/>
        </w:r>
        <w:r>
          <w:rPr>
            <w:noProof/>
            <w:webHidden/>
          </w:rPr>
          <w:t>106</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50" w:history="1">
        <w:r>
          <w:rPr>
            <w:rStyle w:val="af1"/>
            <w:noProof/>
          </w:rPr>
          <w:t>6.2. Вивчення антимікробної дії похідних 4-оксо-3,4-дигідрохіназоліну</w:t>
        </w:r>
        <w:r>
          <w:rPr>
            <w:rStyle w:val="af1"/>
            <w:noProof/>
          </w:rPr>
          <w:br/>
          <w:t>та гетероциклічних сполук на їх основі</w:t>
        </w:r>
        <w:r>
          <w:rPr>
            <w:noProof/>
            <w:webHidden/>
          </w:rPr>
          <w:tab/>
        </w:r>
        <w:r>
          <w:rPr>
            <w:noProof/>
            <w:webHidden/>
          </w:rPr>
          <w:fldChar w:fldCharType="begin"/>
        </w:r>
        <w:r>
          <w:rPr>
            <w:noProof/>
            <w:webHidden/>
          </w:rPr>
          <w:instrText xml:space="preserve"> PAGEREF _Toc136317150 \h </w:instrText>
        </w:r>
        <w:r>
          <w:rPr>
            <w:noProof/>
          </w:rPr>
        </w:r>
        <w:r>
          <w:rPr>
            <w:noProof/>
            <w:webHidden/>
          </w:rPr>
          <w:fldChar w:fldCharType="separate"/>
        </w:r>
        <w:r>
          <w:rPr>
            <w:noProof/>
            <w:webHidden/>
          </w:rPr>
          <w:t>108</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51" w:history="1">
        <w:r>
          <w:rPr>
            <w:rStyle w:val="af1"/>
            <w:noProof/>
          </w:rPr>
          <w:t>6.3. Вивчення діуретичної активності</w:t>
        </w:r>
        <w:r>
          <w:rPr>
            <w:noProof/>
            <w:webHidden/>
          </w:rPr>
          <w:tab/>
        </w:r>
        <w:r>
          <w:rPr>
            <w:noProof/>
            <w:webHidden/>
          </w:rPr>
          <w:fldChar w:fldCharType="begin"/>
        </w:r>
        <w:r>
          <w:rPr>
            <w:noProof/>
            <w:webHidden/>
          </w:rPr>
          <w:instrText xml:space="preserve"> PAGEREF _Toc136317151 \h </w:instrText>
        </w:r>
        <w:r>
          <w:rPr>
            <w:noProof/>
          </w:rPr>
        </w:r>
        <w:r>
          <w:rPr>
            <w:noProof/>
            <w:webHidden/>
          </w:rPr>
          <w:fldChar w:fldCharType="separate"/>
        </w:r>
        <w:r>
          <w:rPr>
            <w:noProof/>
            <w:webHidden/>
          </w:rPr>
          <w:t>111</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52" w:history="1">
        <w:r>
          <w:rPr>
            <w:rStyle w:val="af1"/>
            <w:noProof/>
          </w:rPr>
          <w:t>6.4. Вивчення антиек</w:t>
        </w:r>
        <w:r>
          <w:rPr>
            <w:rStyle w:val="af1"/>
            <w:noProof/>
          </w:rPr>
          <w:t>с</w:t>
        </w:r>
        <w:r>
          <w:rPr>
            <w:rStyle w:val="af1"/>
            <w:noProof/>
          </w:rPr>
          <w:t>удативної дії</w:t>
        </w:r>
        <w:r>
          <w:rPr>
            <w:noProof/>
            <w:webHidden/>
          </w:rPr>
          <w:tab/>
        </w:r>
        <w:r>
          <w:rPr>
            <w:noProof/>
            <w:webHidden/>
          </w:rPr>
          <w:fldChar w:fldCharType="begin"/>
        </w:r>
        <w:r>
          <w:rPr>
            <w:noProof/>
            <w:webHidden/>
          </w:rPr>
          <w:instrText xml:space="preserve"> PAGEREF _Toc136317152 \h </w:instrText>
        </w:r>
        <w:r>
          <w:rPr>
            <w:noProof/>
          </w:rPr>
        </w:r>
        <w:r>
          <w:rPr>
            <w:noProof/>
            <w:webHidden/>
          </w:rPr>
          <w:fldChar w:fldCharType="separate"/>
        </w:r>
        <w:r>
          <w:rPr>
            <w:noProof/>
            <w:webHidden/>
          </w:rPr>
          <w:t>115</w:t>
        </w:r>
        <w:r>
          <w:rPr>
            <w:noProof/>
            <w:webHidden/>
          </w:rPr>
          <w:fldChar w:fldCharType="end"/>
        </w:r>
      </w:hyperlink>
    </w:p>
    <w:p w:rsidR="00EE097C" w:rsidRDefault="00EE097C" w:rsidP="00EE097C">
      <w:pPr>
        <w:pStyle w:val="2ff3"/>
        <w:tabs>
          <w:tab w:val="right" w:leader="dot" w:pos="9628"/>
        </w:tabs>
        <w:spacing w:line="360" w:lineRule="auto"/>
        <w:rPr>
          <w:smallCaps/>
          <w:noProof/>
        </w:rPr>
      </w:pPr>
      <w:hyperlink w:anchor="_Toc136317153" w:history="1">
        <w:r>
          <w:rPr>
            <w:rStyle w:val="af1"/>
            <w:noProof/>
          </w:rPr>
          <w:t>Висновки</w:t>
        </w:r>
        <w:r>
          <w:rPr>
            <w:noProof/>
            <w:webHidden/>
          </w:rPr>
          <w:tab/>
        </w:r>
        <w:r>
          <w:rPr>
            <w:noProof/>
            <w:webHidden/>
          </w:rPr>
          <w:fldChar w:fldCharType="begin"/>
        </w:r>
        <w:r>
          <w:rPr>
            <w:noProof/>
            <w:webHidden/>
          </w:rPr>
          <w:instrText xml:space="preserve"> PAGEREF _Toc136317153 \h </w:instrText>
        </w:r>
        <w:r>
          <w:rPr>
            <w:noProof/>
          </w:rPr>
        </w:r>
        <w:r>
          <w:rPr>
            <w:noProof/>
            <w:webHidden/>
          </w:rPr>
          <w:fldChar w:fldCharType="separate"/>
        </w:r>
        <w:r>
          <w:rPr>
            <w:noProof/>
            <w:webHidden/>
          </w:rPr>
          <w:t>118</w:t>
        </w:r>
        <w:r>
          <w:rPr>
            <w:noProof/>
            <w:webHidden/>
          </w:rPr>
          <w:fldChar w:fldCharType="end"/>
        </w:r>
      </w:hyperlink>
    </w:p>
    <w:p w:rsidR="00EE097C" w:rsidRDefault="00EE097C" w:rsidP="00EE097C">
      <w:pPr>
        <w:pStyle w:val="1ff0"/>
        <w:rPr>
          <w:b w:val="0"/>
          <w:bCs/>
          <w:caps w:val="0"/>
        </w:rPr>
      </w:pPr>
      <w:hyperlink w:anchor="_Toc136317154" w:history="1">
        <w:r>
          <w:rPr>
            <w:rStyle w:val="af1"/>
          </w:rPr>
          <w:t>ЗАГАЛЬНІ ВИСНОВКИ</w:t>
        </w:r>
        <w:r>
          <w:rPr>
            <w:webHidden/>
          </w:rPr>
          <w:tab/>
        </w:r>
        <w:r>
          <w:rPr>
            <w:webHidden/>
          </w:rPr>
          <w:fldChar w:fldCharType="begin"/>
        </w:r>
        <w:r>
          <w:rPr>
            <w:webHidden/>
          </w:rPr>
          <w:instrText xml:space="preserve"> PAGEREF _Toc136317154 \h </w:instrText>
        </w:r>
        <w:r>
          <w:rPr>
            <w:webHidden/>
          </w:rPr>
          <w:fldChar w:fldCharType="separate"/>
        </w:r>
        <w:r>
          <w:rPr>
            <w:webHidden/>
          </w:rPr>
          <w:t>119</w:t>
        </w:r>
        <w:r>
          <w:rPr>
            <w:webHidden/>
          </w:rPr>
          <w:fldChar w:fldCharType="end"/>
        </w:r>
      </w:hyperlink>
    </w:p>
    <w:p w:rsidR="00EE097C" w:rsidRDefault="00EE097C" w:rsidP="00EE097C">
      <w:pPr>
        <w:pStyle w:val="1ff0"/>
        <w:rPr>
          <w:b w:val="0"/>
          <w:bCs/>
          <w:caps w:val="0"/>
        </w:rPr>
      </w:pPr>
      <w:hyperlink w:anchor="_Toc136317155" w:history="1">
        <w:r>
          <w:rPr>
            <w:rStyle w:val="af1"/>
          </w:rPr>
          <w:t xml:space="preserve">СПИСОК ВИКОРИСТАНИХ </w:t>
        </w:r>
        <w:r>
          <w:rPr>
            <w:rStyle w:val="af1"/>
          </w:rPr>
          <w:t>Д</w:t>
        </w:r>
        <w:r>
          <w:rPr>
            <w:rStyle w:val="af1"/>
          </w:rPr>
          <w:t>ЖЕРЕЛ</w:t>
        </w:r>
        <w:r>
          <w:rPr>
            <w:webHidden/>
          </w:rPr>
          <w:tab/>
        </w:r>
        <w:r>
          <w:rPr>
            <w:webHidden/>
          </w:rPr>
          <w:fldChar w:fldCharType="begin"/>
        </w:r>
        <w:r>
          <w:rPr>
            <w:webHidden/>
          </w:rPr>
          <w:instrText xml:space="preserve"> PAGEREF _Toc136317155 \h </w:instrText>
        </w:r>
        <w:r>
          <w:rPr>
            <w:webHidden/>
          </w:rPr>
          <w:fldChar w:fldCharType="separate"/>
        </w:r>
        <w:r>
          <w:rPr>
            <w:webHidden/>
          </w:rPr>
          <w:t>121</w:t>
        </w:r>
        <w:r>
          <w:rPr>
            <w:webHidden/>
          </w:rPr>
          <w:fldChar w:fldCharType="end"/>
        </w:r>
      </w:hyperlink>
    </w:p>
    <w:p w:rsidR="00EE097C" w:rsidRDefault="00EE097C" w:rsidP="00EE097C">
      <w:pPr>
        <w:pStyle w:val="1ff0"/>
        <w:rPr>
          <w:b w:val="0"/>
          <w:bCs/>
          <w:caps w:val="0"/>
        </w:rPr>
      </w:pPr>
      <w:hyperlink w:anchor="_Toc136317160" w:history="1">
        <w:r>
          <w:rPr>
            <w:rStyle w:val="af1"/>
          </w:rPr>
          <w:t>ДОДАТКИ</w:t>
        </w:r>
        <w:r>
          <w:rPr>
            <w:webHidden/>
          </w:rPr>
          <w:tab/>
        </w:r>
        <w:r>
          <w:rPr>
            <w:webHidden/>
          </w:rPr>
          <w:fldChar w:fldCharType="begin"/>
        </w:r>
        <w:r>
          <w:rPr>
            <w:webHidden/>
          </w:rPr>
          <w:instrText xml:space="preserve"> PAGEREF _Toc136317160 \h </w:instrText>
        </w:r>
        <w:r>
          <w:rPr>
            <w:webHidden/>
          </w:rPr>
          <w:fldChar w:fldCharType="separate"/>
        </w:r>
        <w:r>
          <w:rPr>
            <w:webHidden/>
          </w:rPr>
          <w:t>144</w:t>
        </w:r>
        <w:r>
          <w:rPr>
            <w:webHidden/>
          </w:rPr>
          <w:fldChar w:fldCharType="end"/>
        </w:r>
      </w:hyperlink>
    </w:p>
    <w:p w:rsidR="00EE097C" w:rsidRDefault="00EE097C" w:rsidP="00EE097C">
      <w:pPr>
        <w:spacing w:line="360" w:lineRule="auto"/>
      </w:pPr>
      <w:r>
        <w:fldChar w:fldCharType="end"/>
      </w:r>
    </w:p>
    <w:p w:rsidR="00EE097C" w:rsidRDefault="00EE097C" w:rsidP="00EE097C">
      <w:pPr>
        <w:pStyle w:val="1"/>
      </w:pPr>
      <w:r>
        <w:br w:type="page"/>
      </w:r>
      <w:bookmarkStart w:id="1" w:name="_Toc49773080"/>
      <w:bookmarkStart w:id="2" w:name="_Toc49776054"/>
      <w:bookmarkStart w:id="3" w:name="_Toc49828550"/>
      <w:bookmarkStart w:id="4" w:name="_Toc58390151"/>
      <w:bookmarkStart w:id="5" w:name="_Toc62534604"/>
      <w:bookmarkStart w:id="6" w:name="_Toc62534725"/>
      <w:bookmarkStart w:id="7" w:name="_Toc64287720"/>
      <w:bookmarkStart w:id="8" w:name="_Toc72003191"/>
      <w:bookmarkStart w:id="9" w:name="_Toc72003510"/>
      <w:bookmarkStart w:id="10" w:name="_Toc72514515"/>
      <w:bookmarkStart w:id="11" w:name="_Toc72514568"/>
      <w:bookmarkStart w:id="12" w:name="_Toc72514622"/>
      <w:bookmarkStart w:id="13" w:name="_Toc72514701"/>
      <w:bookmarkStart w:id="14" w:name="_Toc74632492"/>
      <w:bookmarkStart w:id="15" w:name="_Toc85468817"/>
      <w:bookmarkStart w:id="16" w:name="_Toc136316611"/>
      <w:bookmarkStart w:id="17" w:name="_Toc136317024"/>
      <w:r>
        <w:lastRenderedPageBreak/>
        <w:t>ПЕРЕЛІК УМОВНИХ СКОРОЧЕНЬ</w:t>
      </w:r>
      <w:bookmarkEnd w:id="5"/>
      <w:bookmarkEnd w:id="6"/>
      <w:bookmarkEnd w:id="7"/>
      <w:bookmarkEnd w:id="8"/>
      <w:bookmarkEnd w:id="9"/>
      <w:bookmarkEnd w:id="10"/>
      <w:bookmarkEnd w:id="11"/>
      <w:bookmarkEnd w:id="12"/>
      <w:bookmarkEnd w:id="13"/>
      <w:bookmarkEnd w:id="14"/>
      <w:bookmarkEnd w:id="15"/>
      <w:bookmarkEnd w:id="16"/>
      <w:bookmarkEnd w:id="17"/>
    </w:p>
    <w:p w:rsidR="00EE097C" w:rsidRDefault="00EE097C" w:rsidP="00EE097C"/>
    <w:tbl>
      <w:tblPr>
        <w:tblW w:w="0" w:type="auto"/>
        <w:tblLook w:val="0000" w:firstRow="0" w:lastRow="0" w:firstColumn="0" w:lastColumn="0" w:noHBand="0" w:noVBand="0"/>
      </w:tblPr>
      <w:tblGrid>
        <w:gridCol w:w="1780"/>
        <w:gridCol w:w="7790"/>
      </w:tblGrid>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Ac</w:t>
            </w:r>
          </w:p>
        </w:tc>
        <w:tc>
          <w:tcPr>
            <w:tcW w:w="7790" w:type="dxa"/>
          </w:tcPr>
          <w:p w:rsidR="00EE097C" w:rsidRDefault="00EE097C" w:rsidP="0071644F">
            <w:pPr>
              <w:spacing w:line="360" w:lineRule="auto"/>
              <w:rPr>
                <w:sz w:val="28"/>
              </w:rPr>
            </w:pPr>
            <w:r>
              <w:rPr>
                <w:sz w:val="28"/>
              </w:rPr>
              <w:t>ацетил</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Alk</w:t>
            </w:r>
          </w:p>
        </w:tc>
        <w:tc>
          <w:tcPr>
            <w:tcW w:w="7790" w:type="dxa"/>
          </w:tcPr>
          <w:p w:rsidR="00EE097C" w:rsidRDefault="00EE097C" w:rsidP="0071644F">
            <w:pPr>
              <w:spacing w:line="360" w:lineRule="auto"/>
              <w:rPr>
                <w:sz w:val="28"/>
              </w:rPr>
            </w:pPr>
            <w:r>
              <w:rPr>
                <w:sz w:val="28"/>
              </w:rPr>
              <w:t>алкіл</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Ar</w:t>
            </w:r>
          </w:p>
        </w:tc>
        <w:tc>
          <w:tcPr>
            <w:tcW w:w="7790" w:type="dxa"/>
          </w:tcPr>
          <w:p w:rsidR="00EE097C" w:rsidRDefault="00EE097C" w:rsidP="0071644F">
            <w:pPr>
              <w:spacing w:line="360" w:lineRule="auto"/>
              <w:rPr>
                <w:sz w:val="28"/>
              </w:rPr>
            </w:pPr>
            <w:r>
              <w:rPr>
                <w:sz w:val="28"/>
              </w:rPr>
              <w:t>арил</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Et</w:t>
            </w:r>
          </w:p>
        </w:tc>
        <w:tc>
          <w:tcPr>
            <w:tcW w:w="7790" w:type="dxa"/>
          </w:tcPr>
          <w:p w:rsidR="00EE097C" w:rsidRDefault="00EE097C" w:rsidP="0071644F">
            <w:pPr>
              <w:spacing w:line="360" w:lineRule="auto"/>
              <w:rPr>
                <w:sz w:val="28"/>
              </w:rPr>
            </w:pPr>
            <w:r>
              <w:rPr>
                <w:sz w:val="28"/>
              </w:rPr>
              <w:t>етил</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Me</w:t>
            </w:r>
          </w:p>
        </w:tc>
        <w:tc>
          <w:tcPr>
            <w:tcW w:w="7790" w:type="dxa"/>
          </w:tcPr>
          <w:p w:rsidR="00EE097C" w:rsidRDefault="00EE097C" w:rsidP="0071644F">
            <w:pPr>
              <w:spacing w:line="360" w:lineRule="auto"/>
              <w:rPr>
                <w:sz w:val="28"/>
              </w:rPr>
            </w:pPr>
            <w:r>
              <w:rPr>
                <w:sz w:val="28"/>
              </w:rPr>
              <w:t>метил</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Ph</w:t>
            </w:r>
          </w:p>
        </w:tc>
        <w:tc>
          <w:tcPr>
            <w:tcW w:w="7790" w:type="dxa"/>
          </w:tcPr>
          <w:p w:rsidR="00EE097C" w:rsidRDefault="00EE097C" w:rsidP="0071644F">
            <w:pPr>
              <w:pStyle w:val="affffffff4"/>
            </w:pPr>
            <w:r>
              <w:t>фені</w:t>
            </w:r>
            <w:proofErr w:type="gramStart"/>
            <w:r>
              <w:t>л</w:t>
            </w:r>
            <w:proofErr w:type="gramEnd"/>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Py</w:t>
            </w:r>
          </w:p>
        </w:tc>
        <w:tc>
          <w:tcPr>
            <w:tcW w:w="7790" w:type="dxa"/>
          </w:tcPr>
          <w:p w:rsidR="00EE097C" w:rsidRDefault="00EE097C" w:rsidP="0071644F">
            <w:pPr>
              <w:spacing w:line="360" w:lineRule="auto"/>
              <w:rPr>
                <w:sz w:val="28"/>
              </w:rPr>
            </w:pPr>
            <w:proofErr w:type="gramStart"/>
            <w:r>
              <w:rPr>
                <w:sz w:val="28"/>
              </w:rPr>
              <w:t>п</w:t>
            </w:r>
            <w:proofErr w:type="gramEnd"/>
            <w:r>
              <w:rPr>
                <w:sz w:val="28"/>
              </w:rPr>
              <w:t>іридин</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pStyle w:val="affffffffffffffffffffffff5"/>
              <w:widowControl/>
              <w:suppressLineNumbers w:val="0"/>
              <w:tabs>
                <w:tab w:val="clear" w:pos="4678"/>
                <w:tab w:val="clear" w:pos="9639"/>
              </w:tabs>
              <w:autoSpaceDE w:val="0"/>
              <w:autoSpaceDN w:val="0"/>
              <w:adjustRightInd w:val="0"/>
              <w:spacing w:before="0" w:line="360" w:lineRule="auto"/>
              <w:rPr>
                <w:szCs w:val="24"/>
                <w:lang w:val="uk-UA"/>
              </w:rPr>
            </w:pPr>
            <w:r>
              <w:rPr>
                <w:szCs w:val="24"/>
                <w:lang w:val="uk-UA"/>
              </w:rPr>
              <w:t>R</w:t>
            </w:r>
          </w:p>
        </w:tc>
        <w:tc>
          <w:tcPr>
            <w:tcW w:w="779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вуглеводневий радикал</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autoSpaceDE w:val="0"/>
              <w:autoSpaceDN w:val="0"/>
              <w:adjustRightInd w:val="0"/>
              <w:spacing w:line="360" w:lineRule="auto"/>
              <w:rPr>
                <w:b/>
                <w:bCs/>
                <w:sz w:val="28"/>
              </w:rPr>
            </w:pPr>
            <w:r>
              <w:rPr>
                <w:sz w:val="28"/>
              </w:rPr>
              <w:t>см</w:t>
            </w:r>
            <w:r>
              <w:rPr>
                <w:sz w:val="28"/>
                <w:vertAlign w:val="superscript"/>
              </w:rPr>
              <w:t>-1</w:t>
            </w:r>
          </w:p>
        </w:tc>
        <w:tc>
          <w:tcPr>
            <w:tcW w:w="779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зворотній сантиметр</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Т</w:t>
            </w:r>
            <w:r>
              <w:rPr>
                <w:sz w:val="28"/>
                <w:vertAlign w:val="subscript"/>
              </w:rPr>
              <w:t>пл.</w:t>
            </w:r>
          </w:p>
        </w:tc>
        <w:tc>
          <w:tcPr>
            <w:tcW w:w="779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температура плавлення</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pStyle w:val="affffffffffffffffffffffff5"/>
              <w:widowControl/>
              <w:suppressLineNumbers w:val="0"/>
              <w:tabs>
                <w:tab w:val="clear" w:pos="4678"/>
                <w:tab w:val="clear" w:pos="9639"/>
              </w:tabs>
              <w:autoSpaceDE w:val="0"/>
              <w:autoSpaceDN w:val="0"/>
              <w:adjustRightInd w:val="0"/>
              <w:spacing w:before="0" w:line="360" w:lineRule="auto"/>
              <w:rPr>
                <w:szCs w:val="24"/>
                <w:lang w:val="uk-UA"/>
              </w:rPr>
            </w:pPr>
            <w:r>
              <w:rPr>
                <w:szCs w:val="24"/>
                <w:lang w:val="uk-UA"/>
              </w:rPr>
              <w:t>ЯМР</w:t>
            </w:r>
          </w:p>
        </w:tc>
        <w:tc>
          <w:tcPr>
            <w:tcW w:w="779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ядерний магнітний резонанс</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pStyle w:val="affffffffffffffffffffffff5"/>
              <w:widowControl/>
              <w:suppressLineNumbers w:val="0"/>
              <w:tabs>
                <w:tab w:val="clear" w:pos="4678"/>
                <w:tab w:val="clear" w:pos="9639"/>
              </w:tabs>
              <w:autoSpaceDE w:val="0"/>
              <w:autoSpaceDN w:val="0"/>
              <w:adjustRightInd w:val="0"/>
              <w:spacing w:before="0" w:line="360" w:lineRule="auto"/>
              <w:rPr>
                <w:szCs w:val="24"/>
                <w:lang w:val="uk-UA"/>
              </w:rPr>
            </w:pPr>
            <w:r>
              <w:rPr>
                <w:szCs w:val="24"/>
                <w:lang w:val="uk-UA"/>
              </w:rPr>
              <w:t>Δ</w:t>
            </w:r>
          </w:p>
        </w:tc>
        <w:tc>
          <w:tcPr>
            <w:tcW w:w="779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нагрівання</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autoSpaceDE w:val="0"/>
              <w:autoSpaceDN w:val="0"/>
              <w:adjustRightInd w:val="0"/>
              <w:spacing w:line="360" w:lineRule="auto"/>
              <w:rPr>
                <w:sz w:val="28"/>
              </w:rPr>
            </w:pPr>
            <w:r>
              <w:rPr>
                <w:sz w:val="28"/>
              </w:rPr>
              <w:t>м. ч.</w:t>
            </w:r>
          </w:p>
        </w:tc>
        <w:tc>
          <w:tcPr>
            <w:tcW w:w="7790" w:type="dxa"/>
            <w:tcBorders>
              <w:top w:val="nil"/>
              <w:left w:val="nil"/>
              <w:bottom w:val="nil"/>
              <w:right w:val="nil"/>
            </w:tcBorders>
          </w:tcPr>
          <w:p w:rsidR="00EE097C" w:rsidRDefault="00EE097C" w:rsidP="0071644F">
            <w:pPr>
              <w:autoSpaceDE w:val="0"/>
              <w:autoSpaceDN w:val="0"/>
              <w:adjustRightInd w:val="0"/>
              <w:spacing w:line="360" w:lineRule="auto"/>
              <w:rPr>
                <w:sz w:val="28"/>
              </w:rPr>
            </w:pPr>
            <w:proofErr w:type="gramStart"/>
            <w:r>
              <w:rPr>
                <w:sz w:val="28"/>
              </w:rPr>
              <w:t>м</w:t>
            </w:r>
            <w:proofErr w:type="gramEnd"/>
            <w:r>
              <w:rPr>
                <w:sz w:val="28"/>
              </w:rPr>
              <w:t>ільйонні частки</w:t>
            </w:r>
          </w:p>
        </w:tc>
      </w:tr>
      <w:tr w:rsidR="00EE097C" w:rsidRP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spacing w:line="360" w:lineRule="auto"/>
              <w:rPr>
                <w:sz w:val="28"/>
              </w:rPr>
            </w:pPr>
            <w:r>
              <w:rPr>
                <w:sz w:val="28"/>
              </w:rPr>
              <w:t>PASS</w:t>
            </w:r>
          </w:p>
        </w:tc>
        <w:tc>
          <w:tcPr>
            <w:tcW w:w="7790" w:type="dxa"/>
            <w:tcBorders>
              <w:top w:val="nil"/>
              <w:left w:val="nil"/>
              <w:bottom w:val="nil"/>
              <w:right w:val="nil"/>
            </w:tcBorders>
          </w:tcPr>
          <w:p w:rsidR="00EE097C" w:rsidRPr="00EE097C" w:rsidRDefault="00EE097C" w:rsidP="0071644F">
            <w:pPr>
              <w:pStyle w:val="affffffffffffffffffffffff6"/>
              <w:autoSpaceDE/>
              <w:autoSpaceDN/>
              <w:adjustRightInd/>
              <w:spacing w:line="360" w:lineRule="auto"/>
              <w:rPr>
                <w:rFonts w:ascii="Times New Roman" w:hAnsi="Times New Roman" w:cs="Times New Roman"/>
                <w:sz w:val="28"/>
                <w:lang w:val="en-US"/>
              </w:rPr>
            </w:pPr>
            <w:r w:rsidRPr="00EE097C">
              <w:rPr>
                <w:rFonts w:ascii="Times New Roman" w:hAnsi="Times New Roman" w:cs="Times New Roman"/>
                <w:color w:val="000000"/>
                <w:sz w:val="28"/>
                <w:lang w:val="en-US"/>
              </w:rPr>
              <w:t>Prediction of Activity Spectra for Substances</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spacing w:line="360" w:lineRule="auto"/>
              <w:rPr>
                <w:sz w:val="28"/>
              </w:rPr>
            </w:pPr>
            <w:r>
              <w:rPr>
                <w:sz w:val="28"/>
              </w:rPr>
              <w:t>LD</w:t>
            </w:r>
            <w:r>
              <w:rPr>
                <w:sz w:val="28"/>
                <w:vertAlign w:val="subscript"/>
              </w:rPr>
              <w:t>50</w:t>
            </w:r>
          </w:p>
        </w:tc>
        <w:tc>
          <w:tcPr>
            <w:tcW w:w="7790" w:type="dxa"/>
            <w:tcBorders>
              <w:top w:val="nil"/>
              <w:left w:val="nil"/>
              <w:bottom w:val="nil"/>
              <w:right w:val="nil"/>
            </w:tcBorders>
          </w:tcPr>
          <w:p w:rsidR="00EE097C" w:rsidRDefault="00EE097C" w:rsidP="0071644F">
            <w:pPr>
              <w:pStyle w:val="affffffffffffffffffffffff6"/>
              <w:autoSpaceDE/>
              <w:autoSpaceDN/>
              <w:adjustRightInd/>
              <w:spacing w:line="360" w:lineRule="auto"/>
              <w:rPr>
                <w:rFonts w:ascii="Times New Roman" w:hAnsi="Times New Roman" w:cs="Times New Roman"/>
                <w:sz w:val="28"/>
              </w:rPr>
            </w:pPr>
            <w:r>
              <w:rPr>
                <w:rFonts w:ascii="Times New Roman" w:hAnsi="Times New Roman" w:cs="Times New Roman"/>
                <w:sz w:val="28"/>
              </w:rPr>
              <w:t>середньосмертельна доза</w:t>
            </w:r>
          </w:p>
        </w:tc>
      </w:tr>
      <w:tr w:rsidR="00EE097C" w:rsidTr="0071644F">
        <w:tblPrEx>
          <w:tblCellMar>
            <w:top w:w="0" w:type="dxa"/>
            <w:bottom w:w="0" w:type="dxa"/>
          </w:tblCellMar>
        </w:tblPrEx>
        <w:tc>
          <w:tcPr>
            <w:tcW w:w="1780" w:type="dxa"/>
            <w:tcBorders>
              <w:top w:val="nil"/>
              <w:left w:val="nil"/>
              <w:bottom w:val="nil"/>
              <w:right w:val="nil"/>
            </w:tcBorders>
          </w:tcPr>
          <w:p w:rsidR="00EE097C" w:rsidRDefault="00EE097C" w:rsidP="0071644F">
            <w:pPr>
              <w:spacing w:line="360" w:lineRule="auto"/>
              <w:rPr>
                <w:sz w:val="28"/>
              </w:rPr>
            </w:pPr>
            <w:r>
              <w:rPr>
                <w:sz w:val="28"/>
              </w:rPr>
              <w:t>ED</w:t>
            </w:r>
            <w:r>
              <w:rPr>
                <w:sz w:val="28"/>
                <w:vertAlign w:val="subscript"/>
              </w:rPr>
              <w:t>50</w:t>
            </w:r>
          </w:p>
        </w:tc>
        <w:tc>
          <w:tcPr>
            <w:tcW w:w="7790" w:type="dxa"/>
            <w:tcBorders>
              <w:top w:val="nil"/>
              <w:left w:val="nil"/>
              <w:bottom w:val="nil"/>
              <w:right w:val="nil"/>
            </w:tcBorders>
          </w:tcPr>
          <w:p w:rsidR="00EE097C" w:rsidRDefault="00EE097C" w:rsidP="0071644F">
            <w:pPr>
              <w:pStyle w:val="affffffffffffffffffffffff6"/>
              <w:autoSpaceDE/>
              <w:autoSpaceDN/>
              <w:adjustRightInd/>
              <w:spacing w:line="360" w:lineRule="auto"/>
              <w:rPr>
                <w:rFonts w:ascii="Times New Roman" w:hAnsi="Times New Roman" w:cs="Times New Roman"/>
                <w:sz w:val="28"/>
              </w:rPr>
            </w:pPr>
            <w:r>
              <w:rPr>
                <w:rFonts w:ascii="Times New Roman" w:hAnsi="Times New Roman" w:cs="Times New Roman"/>
                <w:sz w:val="28"/>
              </w:rPr>
              <w:t>ефективна доза</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АГК</w:t>
            </w:r>
          </w:p>
        </w:tc>
        <w:tc>
          <w:tcPr>
            <w:tcW w:w="7790" w:type="dxa"/>
          </w:tcPr>
          <w:p w:rsidR="00EE097C" w:rsidRDefault="00EE097C" w:rsidP="0071644F">
            <w:pPr>
              <w:spacing w:line="360" w:lineRule="auto"/>
              <w:rPr>
                <w:sz w:val="28"/>
              </w:rPr>
            </w:pPr>
            <w:r>
              <w:rPr>
                <w:sz w:val="28"/>
              </w:rPr>
              <w:t>антраніловогідроксамова кислота</w:t>
            </w:r>
          </w:p>
        </w:tc>
      </w:tr>
      <w:tr w:rsidR="00EE097C" w:rsidTr="0071644F">
        <w:tblPrEx>
          <w:tblCellMar>
            <w:top w:w="0" w:type="dxa"/>
            <w:bottom w:w="0" w:type="dxa"/>
          </w:tblCellMar>
        </w:tblPrEx>
        <w:tc>
          <w:tcPr>
            <w:tcW w:w="1780" w:type="dxa"/>
          </w:tcPr>
          <w:p w:rsidR="00EE097C" w:rsidRDefault="00EE097C" w:rsidP="0071644F">
            <w:pPr>
              <w:pStyle w:val="affffffff4"/>
            </w:pPr>
            <w:r>
              <w:t>АНД</w:t>
            </w:r>
          </w:p>
        </w:tc>
        <w:tc>
          <w:tcPr>
            <w:tcW w:w="7790" w:type="dxa"/>
          </w:tcPr>
          <w:p w:rsidR="00EE097C" w:rsidRDefault="00EE097C" w:rsidP="0071644F">
            <w:pPr>
              <w:spacing w:line="360" w:lineRule="auto"/>
              <w:rPr>
                <w:sz w:val="28"/>
              </w:rPr>
            </w:pPr>
            <w:r>
              <w:rPr>
                <w:sz w:val="28"/>
              </w:rPr>
              <w:t>аналітичний нормативний документ</w:t>
            </w:r>
          </w:p>
        </w:tc>
      </w:tr>
      <w:tr w:rsidR="00EE097C" w:rsidTr="0071644F">
        <w:tblPrEx>
          <w:tblCellMar>
            <w:top w:w="0" w:type="dxa"/>
            <w:bottom w:w="0" w:type="dxa"/>
          </w:tblCellMar>
        </w:tblPrEx>
        <w:tc>
          <w:tcPr>
            <w:tcW w:w="1780" w:type="dxa"/>
          </w:tcPr>
          <w:p w:rsidR="00EE097C" w:rsidRDefault="00EE097C" w:rsidP="0071644F">
            <w:pPr>
              <w:pStyle w:val="affffffff4"/>
            </w:pPr>
            <w:r>
              <w:t>БАР</w:t>
            </w:r>
          </w:p>
        </w:tc>
        <w:tc>
          <w:tcPr>
            <w:tcW w:w="7790" w:type="dxa"/>
          </w:tcPr>
          <w:p w:rsidR="00EE097C" w:rsidRDefault="00EE097C" w:rsidP="0071644F">
            <w:pPr>
              <w:spacing w:line="360" w:lineRule="auto"/>
              <w:rPr>
                <w:sz w:val="28"/>
              </w:rPr>
            </w:pPr>
            <w:proofErr w:type="gramStart"/>
            <w:r>
              <w:rPr>
                <w:sz w:val="28"/>
              </w:rPr>
              <w:t>б</w:t>
            </w:r>
            <w:proofErr w:type="gramEnd"/>
            <w:r>
              <w:rPr>
                <w:sz w:val="28"/>
              </w:rPr>
              <w:t>іологічно активні речовини</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ДМСО</w:t>
            </w:r>
          </w:p>
        </w:tc>
        <w:tc>
          <w:tcPr>
            <w:tcW w:w="7790" w:type="dxa"/>
          </w:tcPr>
          <w:p w:rsidR="00EE097C" w:rsidRDefault="00EE097C" w:rsidP="0071644F">
            <w:pPr>
              <w:spacing w:line="360" w:lineRule="auto"/>
              <w:rPr>
                <w:sz w:val="28"/>
              </w:rPr>
            </w:pPr>
            <w:r>
              <w:rPr>
                <w:sz w:val="28"/>
              </w:rPr>
              <w:t>диметилсульфоксид</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ДМФА</w:t>
            </w:r>
          </w:p>
        </w:tc>
        <w:tc>
          <w:tcPr>
            <w:tcW w:w="7790" w:type="dxa"/>
          </w:tcPr>
          <w:p w:rsidR="00EE097C" w:rsidRDefault="00EE097C" w:rsidP="0071644F">
            <w:pPr>
              <w:spacing w:line="360" w:lineRule="auto"/>
              <w:rPr>
                <w:sz w:val="28"/>
              </w:rPr>
            </w:pPr>
            <w:r>
              <w:rPr>
                <w:sz w:val="28"/>
              </w:rPr>
              <w:t>диметилформамід</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ЛЗ</w:t>
            </w:r>
          </w:p>
        </w:tc>
        <w:tc>
          <w:tcPr>
            <w:tcW w:w="7790" w:type="dxa"/>
          </w:tcPr>
          <w:p w:rsidR="00EE097C" w:rsidRDefault="00EE097C" w:rsidP="0071644F">
            <w:pPr>
              <w:spacing w:line="360" w:lineRule="auto"/>
              <w:rPr>
                <w:sz w:val="28"/>
              </w:rPr>
            </w:pPr>
            <w:proofErr w:type="gramStart"/>
            <w:r>
              <w:rPr>
                <w:sz w:val="28"/>
              </w:rPr>
              <w:t>л</w:t>
            </w:r>
            <w:proofErr w:type="gramEnd"/>
            <w:r>
              <w:rPr>
                <w:sz w:val="28"/>
              </w:rPr>
              <w:t>ікарські засоби</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МПК</w:t>
            </w:r>
          </w:p>
        </w:tc>
        <w:tc>
          <w:tcPr>
            <w:tcW w:w="7790" w:type="dxa"/>
          </w:tcPr>
          <w:p w:rsidR="00EE097C" w:rsidRDefault="00EE097C" w:rsidP="0071644F">
            <w:pPr>
              <w:spacing w:line="360" w:lineRule="auto"/>
              <w:rPr>
                <w:sz w:val="28"/>
              </w:rPr>
            </w:pPr>
            <w:proofErr w:type="gramStart"/>
            <w:r>
              <w:rPr>
                <w:sz w:val="28"/>
              </w:rPr>
              <w:t>м</w:t>
            </w:r>
            <w:proofErr w:type="gramEnd"/>
            <w:r>
              <w:rPr>
                <w:sz w:val="28"/>
              </w:rPr>
              <w:t>інімальна пригнічуюча концентрація</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МІК</w:t>
            </w:r>
          </w:p>
        </w:tc>
        <w:tc>
          <w:tcPr>
            <w:tcW w:w="7790" w:type="dxa"/>
          </w:tcPr>
          <w:p w:rsidR="00EE097C" w:rsidRDefault="00EE097C" w:rsidP="0071644F">
            <w:pPr>
              <w:spacing w:line="360" w:lineRule="auto"/>
              <w:rPr>
                <w:sz w:val="28"/>
              </w:rPr>
            </w:pPr>
            <w:proofErr w:type="gramStart"/>
            <w:r>
              <w:rPr>
                <w:sz w:val="28"/>
              </w:rPr>
              <w:t>м</w:t>
            </w:r>
            <w:proofErr w:type="gramEnd"/>
            <w:r>
              <w:rPr>
                <w:sz w:val="28"/>
              </w:rPr>
              <w:t>інімальна інгібуюча концентрація</w:t>
            </w:r>
          </w:p>
        </w:tc>
      </w:tr>
      <w:tr w:rsidR="00EE097C" w:rsidTr="0071644F">
        <w:tblPrEx>
          <w:tblCellMar>
            <w:top w:w="0" w:type="dxa"/>
            <w:bottom w:w="0" w:type="dxa"/>
          </w:tblCellMar>
        </w:tblPrEx>
        <w:tc>
          <w:tcPr>
            <w:tcW w:w="1780" w:type="dxa"/>
          </w:tcPr>
          <w:p w:rsidR="00EE097C" w:rsidRDefault="00EE097C" w:rsidP="0071644F">
            <w:pPr>
              <w:spacing w:line="360" w:lineRule="auto"/>
              <w:rPr>
                <w:sz w:val="28"/>
              </w:rPr>
            </w:pPr>
            <w:r>
              <w:rPr>
                <w:sz w:val="28"/>
              </w:rPr>
              <w:t>ТГФ</w:t>
            </w:r>
          </w:p>
        </w:tc>
        <w:tc>
          <w:tcPr>
            <w:tcW w:w="7790" w:type="dxa"/>
          </w:tcPr>
          <w:p w:rsidR="00EE097C" w:rsidRDefault="00EE097C" w:rsidP="0071644F">
            <w:pPr>
              <w:spacing w:line="360" w:lineRule="auto"/>
              <w:rPr>
                <w:sz w:val="28"/>
              </w:rPr>
            </w:pPr>
            <w:r>
              <w:rPr>
                <w:sz w:val="28"/>
              </w:rPr>
              <w:t>тетрагідрофуран</w:t>
            </w:r>
          </w:p>
        </w:tc>
      </w:tr>
    </w:tbl>
    <w:p w:rsidR="00EE097C" w:rsidRDefault="00EE097C" w:rsidP="00EE097C">
      <w:pPr>
        <w:pStyle w:val="1"/>
        <w:ind w:firstLine="0"/>
        <w:rPr>
          <w:rFonts w:cs="Times New Roman"/>
        </w:rPr>
      </w:pPr>
      <w:r>
        <w:rPr>
          <w:rFonts w:cs="Times New Roman"/>
        </w:rPr>
        <w:br w:type="page"/>
      </w:r>
      <w:bookmarkStart w:id="18" w:name="_Toc61577395"/>
      <w:bookmarkStart w:id="19" w:name="_Toc62534605"/>
      <w:bookmarkStart w:id="20" w:name="_Toc62534726"/>
      <w:bookmarkStart w:id="21" w:name="_Toc64287721"/>
      <w:bookmarkStart w:id="22" w:name="_Toc72003192"/>
      <w:bookmarkStart w:id="23" w:name="_Toc72003511"/>
      <w:bookmarkStart w:id="24" w:name="_Toc72514516"/>
      <w:bookmarkStart w:id="25" w:name="_Toc72514569"/>
      <w:bookmarkStart w:id="26" w:name="_Toc72514623"/>
      <w:bookmarkStart w:id="27" w:name="_Toc72514702"/>
      <w:bookmarkStart w:id="28" w:name="_Toc74632493"/>
      <w:bookmarkStart w:id="29" w:name="_Toc85468818"/>
      <w:bookmarkStart w:id="30" w:name="_Toc136316612"/>
      <w:bookmarkStart w:id="31" w:name="_Toc136317025"/>
      <w:proofErr w:type="gramStart"/>
      <w:r>
        <w:rPr>
          <w:rFonts w:cs="Times New Roman"/>
        </w:rPr>
        <w:lastRenderedPageBreak/>
        <w:t>ВСТУП</w:t>
      </w:r>
      <w:bookmarkEnd w:id="1"/>
      <w:bookmarkEnd w:id="2"/>
      <w:bookmarkEnd w:id="3"/>
      <w:bookmarkEnd w:id="4"/>
      <w:bookmarkEnd w:id="18"/>
      <w:bookmarkEnd w:id="19"/>
      <w:bookmarkEnd w:id="20"/>
      <w:bookmarkEnd w:id="21"/>
      <w:bookmarkEnd w:id="22"/>
      <w:bookmarkEnd w:id="23"/>
      <w:bookmarkEnd w:id="24"/>
      <w:bookmarkEnd w:id="25"/>
      <w:bookmarkEnd w:id="26"/>
      <w:bookmarkEnd w:id="27"/>
      <w:bookmarkEnd w:id="28"/>
      <w:bookmarkEnd w:id="29"/>
      <w:bookmarkEnd w:id="30"/>
      <w:bookmarkEnd w:id="31"/>
      <w:proofErr w:type="gramEnd"/>
    </w:p>
    <w:p w:rsidR="00EE097C" w:rsidRPr="00116E00" w:rsidRDefault="00EE097C" w:rsidP="00EE097C">
      <w:pPr>
        <w:suppressLineNumbers/>
        <w:spacing w:line="360" w:lineRule="auto"/>
        <w:ind w:firstLine="567"/>
        <w:jc w:val="both"/>
        <w:rPr>
          <w:sz w:val="28"/>
          <w:szCs w:val="28"/>
        </w:rPr>
      </w:pPr>
      <w:r w:rsidRPr="00116E00">
        <w:rPr>
          <w:b/>
          <w:bCs/>
          <w:sz w:val="28"/>
          <w:szCs w:val="28"/>
        </w:rPr>
        <w:t>Актуальність теми.</w:t>
      </w:r>
      <w:r w:rsidRPr="00116E00">
        <w:rPr>
          <w:sz w:val="28"/>
          <w:szCs w:val="28"/>
        </w:rPr>
        <w:t xml:space="preserve"> Пошук нових БАР для створення на їх основі нових високоефективних лікарських засобів – одне з актуальних завдань фармацевтичної на</w:t>
      </w:r>
      <w:r w:rsidRPr="00116E00">
        <w:rPr>
          <w:sz w:val="28"/>
          <w:szCs w:val="28"/>
        </w:rPr>
        <w:t>у</w:t>
      </w:r>
      <w:r w:rsidRPr="00116E00">
        <w:rPr>
          <w:sz w:val="28"/>
          <w:szCs w:val="28"/>
        </w:rPr>
        <w:t>ки. Перспективним класом для цього є похідні 4-оксо-3,4-дигідрохіназоліну.</w:t>
      </w:r>
    </w:p>
    <w:p w:rsidR="00EE097C" w:rsidRPr="00EE097C" w:rsidRDefault="00EE097C" w:rsidP="00EE097C">
      <w:pPr>
        <w:suppressLineNumbers/>
        <w:shd w:val="clear" w:color="auto" w:fill="FFFFFF"/>
        <w:spacing w:line="360" w:lineRule="auto"/>
        <w:ind w:firstLine="590"/>
        <w:jc w:val="both"/>
        <w:rPr>
          <w:sz w:val="28"/>
          <w:szCs w:val="28"/>
          <w:lang w:val="uk-UA"/>
        </w:rPr>
      </w:pPr>
      <w:proofErr w:type="gramStart"/>
      <w:r w:rsidRPr="00116E00">
        <w:rPr>
          <w:sz w:val="28"/>
          <w:szCs w:val="28"/>
        </w:rPr>
        <w:t>Інтерес до хімії хіназолону обумовлений високою біологічною активністю природних сполук цього ряду та їх синтетичних аналогів, серед яких відомі алкало</w:t>
      </w:r>
      <w:r w:rsidRPr="00116E00">
        <w:rPr>
          <w:sz w:val="28"/>
          <w:szCs w:val="28"/>
        </w:rPr>
        <w:t>ї</w:t>
      </w:r>
      <w:r w:rsidRPr="00116E00">
        <w:rPr>
          <w:sz w:val="28"/>
          <w:szCs w:val="28"/>
        </w:rPr>
        <w:t>ди (фебрифугін, пеганін, вазіцин та ін.)</w:t>
      </w:r>
      <w:r w:rsidRPr="009D1825">
        <w:rPr>
          <w:sz w:val="28"/>
          <w:szCs w:val="28"/>
          <w:lang w:val="uk-UA"/>
        </w:rPr>
        <w:t xml:space="preserve"> [1– 4]</w:t>
      </w:r>
      <w:r w:rsidRPr="00EE097C">
        <w:rPr>
          <w:sz w:val="28"/>
          <w:szCs w:val="28"/>
          <w:lang w:val="uk-UA"/>
        </w:rPr>
        <w:t xml:space="preserve"> і поширені у медичній практиці лікарські пр</w:t>
      </w:r>
      <w:r w:rsidRPr="00EE097C">
        <w:rPr>
          <w:sz w:val="28"/>
          <w:szCs w:val="28"/>
          <w:lang w:val="uk-UA"/>
        </w:rPr>
        <w:t>е</w:t>
      </w:r>
      <w:r w:rsidRPr="00EE097C">
        <w:rPr>
          <w:sz w:val="28"/>
          <w:szCs w:val="28"/>
          <w:lang w:val="uk-UA"/>
        </w:rPr>
        <w:t>парати (празозин, теразозин, альфузозин, доксазозин, кетансерін, дезоксипеганіну гідр</w:t>
      </w:r>
      <w:r w:rsidRPr="00EE097C">
        <w:rPr>
          <w:sz w:val="28"/>
          <w:szCs w:val="28"/>
          <w:lang w:val="uk-UA"/>
        </w:rPr>
        <w:t>о</w:t>
      </w:r>
      <w:r w:rsidRPr="00EE097C">
        <w:rPr>
          <w:sz w:val="28"/>
          <w:szCs w:val="28"/>
          <w:lang w:val="uk-UA"/>
        </w:rPr>
        <w:t>хлорид)</w:t>
      </w:r>
      <w:r w:rsidRPr="009D1825">
        <w:rPr>
          <w:sz w:val="28"/>
          <w:szCs w:val="28"/>
          <w:lang w:val="uk-UA"/>
        </w:rPr>
        <w:t xml:space="preserve"> [5]</w:t>
      </w:r>
      <w:r w:rsidRPr="00EE097C">
        <w:rPr>
          <w:sz w:val="28"/>
          <w:szCs w:val="28"/>
          <w:lang w:val="uk-UA"/>
        </w:rPr>
        <w:t>.</w:t>
      </w:r>
      <w:proofErr w:type="gramEnd"/>
    </w:p>
    <w:p w:rsidR="00EE097C" w:rsidRPr="00EE097C" w:rsidRDefault="00EE097C" w:rsidP="00EE097C">
      <w:pPr>
        <w:suppressLineNumbers/>
        <w:spacing w:line="360" w:lineRule="auto"/>
        <w:ind w:firstLine="590"/>
        <w:jc w:val="both"/>
        <w:rPr>
          <w:iCs/>
          <w:sz w:val="28"/>
          <w:szCs w:val="28"/>
          <w:lang w:val="uk-UA"/>
        </w:rPr>
      </w:pPr>
      <w:r w:rsidRPr="00EE097C">
        <w:rPr>
          <w:sz w:val="28"/>
          <w:szCs w:val="28"/>
          <w:lang w:val="uk-UA"/>
        </w:rPr>
        <w:t xml:space="preserve">Особливий інтерес викликає дослідження фармакологічного потенціалу сполук, які поєднують у своїй структурі декілька фармакофорів, що дозволяє динамічно модифікувати їх будову. Використання </w:t>
      </w:r>
      <w:r w:rsidRPr="00EE097C">
        <w:rPr>
          <w:iCs/>
          <w:sz w:val="28"/>
          <w:szCs w:val="28"/>
          <w:lang w:val="uk-UA"/>
        </w:rPr>
        <w:t>похідних антранілової та дикарбонових кислот для побудови хіназолінонового циклу приводить до утворення структур, які відкривають широкі можливості для створення на їх основі нових гетероциклічних систем, в тому числі і з конденсованими гетероциклічними ядрами.</w:t>
      </w:r>
    </w:p>
    <w:p w:rsidR="00EE097C" w:rsidRPr="00EE097C" w:rsidRDefault="00EE097C" w:rsidP="00EE097C">
      <w:pPr>
        <w:suppressLineNumbers/>
        <w:spacing w:line="360" w:lineRule="auto"/>
        <w:ind w:firstLine="567"/>
        <w:jc w:val="both"/>
        <w:rPr>
          <w:sz w:val="28"/>
          <w:szCs w:val="28"/>
          <w:lang w:val="uk-UA"/>
        </w:rPr>
      </w:pPr>
      <w:r w:rsidRPr="00EE097C">
        <w:rPr>
          <w:sz w:val="28"/>
          <w:szCs w:val="28"/>
          <w:lang w:val="uk-UA"/>
        </w:rPr>
        <w:t>Вивчення хімії 4-оксо-3,4-дигідрохіназоліну на кафедрі органічної хімії Харківського фармацевтичного інституту започаткував у 1962</w:t>
      </w:r>
      <w:r w:rsidRPr="00116E00">
        <w:rPr>
          <w:sz w:val="28"/>
          <w:szCs w:val="28"/>
        </w:rPr>
        <w:t> </w:t>
      </w:r>
      <w:r w:rsidRPr="00EE097C">
        <w:rPr>
          <w:sz w:val="28"/>
          <w:szCs w:val="28"/>
          <w:lang w:val="uk-UA"/>
        </w:rPr>
        <w:t>р. проф. П.О.</w:t>
      </w:r>
      <w:r w:rsidRPr="00116E00">
        <w:rPr>
          <w:sz w:val="28"/>
          <w:szCs w:val="28"/>
        </w:rPr>
        <w:t> </w:t>
      </w:r>
      <w:r w:rsidRPr="00EE097C">
        <w:rPr>
          <w:sz w:val="28"/>
          <w:szCs w:val="28"/>
          <w:lang w:val="uk-UA"/>
        </w:rPr>
        <w:t>Петюнін. У результаті проведених досліджень створено снодійний препарат ортонал – 2-метил-3-(2'-толіл)-4-оксо-3,4-дигідро-хіназолін (П.О. Петюнін, Ю.В. Кожевніков та Ю.С.</w:t>
      </w:r>
      <w:r w:rsidRPr="00116E00">
        <w:rPr>
          <w:sz w:val="28"/>
          <w:szCs w:val="28"/>
        </w:rPr>
        <w:t> </w:t>
      </w:r>
      <w:r w:rsidRPr="00EE097C">
        <w:rPr>
          <w:sz w:val="28"/>
          <w:szCs w:val="28"/>
          <w:lang w:val="uk-UA"/>
        </w:rPr>
        <w:t>Гросман), який випускали в Болгарії (Метакволон) та Угорщині (Мотолан) (</w:t>
      </w:r>
      <w:r w:rsidRPr="00116E00">
        <w:rPr>
          <w:i/>
          <w:iCs/>
          <w:sz w:val="28"/>
          <w:szCs w:val="28"/>
        </w:rPr>
        <w:t>Negwer</w:t>
      </w:r>
      <w:r w:rsidRPr="00EE097C">
        <w:rPr>
          <w:i/>
          <w:iCs/>
          <w:sz w:val="28"/>
          <w:szCs w:val="28"/>
          <w:lang w:val="uk-UA"/>
        </w:rPr>
        <w:t xml:space="preserve"> </w:t>
      </w:r>
      <w:r w:rsidRPr="00116E00">
        <w:rPr>
          <w:i/>
          <w:iCs/>
          <w:sz w:val="28"/>
          <w:szCs w:val="28"/>
        </w:rPr>
        <w:t>M</w:t>
      </w:r>
      <w:r w:rsidRPr="00EE097C">
        <w:rPr>
          <w:i/>
          <w:iCs/>
          <w:sz w:val="28"/>
          <w:szCs w:val="28"/>
          <w:lang w:val="uk-UA"/>
        </w:rPr>
        <w:t xml:space="preserve">. </w:t>
      </w:r>
      <w:r w:rsidRPr="00116E00">
        <w:rPr>
          <w:sz w:val="28"/>
          <w:szCs w:val="28"/>
        </w:rPr>
        <w:t>Organic</w:t>
      </w:r>
      <w:r w:rsidRPr="00EE097C">
        <w:rPr>
          <w:sz w:val="28"/>
          <w:szCs w:val="28"/>
          <w:lang w:val="uk-UA"/>
        </w:rPr>
        <w:t>-</w:t>
      </w:r>
      <w:r w:rsidRPr="00116E00">
        <w:rPr>
          <w:sz w:val="28"/>
          <w:szCs w:val="28"/>
        </w:rPr>
        <w:t>chemical</w:t>
      </w:r>
      <w:r w:rsidRPr="00EE097C">
        <w:rPr>
          <w:sz w:val="28"/>
          <w:szCs w:val="28"/>
          <w:lang w:val="uk-UA"/>
        </w:rPr>
        <w:t xml:space="preserve"> </w:t>
      </w:r>
      <w:r w:rsidRPr="00116E00">
        <w:rPr>
          <w:sz w:val="28"/>
          <w:szCs w:val="28"/>
        </w:rPr>
        <w:t>drugs</w:t>
      </w:r>
      <w:r w:rsidRPr="00EE097C">
        <w:rPr>
          <w:sz w:val="28"/>
          <w:szCs w:val="28"/>
          <w:lang w:val="uk-UA"/>
        </w:rPr>
        <w:t xml:space="preserve"> </w:t>
      </w:r>
      <w:r w:rsidRPr="00116E00">
        <w:rPr>
          <w:sz w:val="28"/>
          <w:szCs w:val="28"/>
        </w:rPr>
        <w:t>and</w:t>
      </w:r>
      <w:r w:rsidRPr="00EE097C">
        <w:rPr>
          <w:sz w:val="28"/>
          <w:szCs w:val="28"/>
          <w:lang w:val="uk-UA"/>
        </w:rPr>
        <w:t xml:space="preserve"> </w:t>
      </w:r>
      <w:r w:rsidRPr="00116E00">
        <w:rPr>
          <w:sz w:val="28"/>
          <w:szCs w:val="28"/>
        </w:rPr>
        <w:t>their</w:t>
      </w:r>
      <w:r w:rsidRPr="00EE097C">
        <w:rPr>
          <w:sz w:val="28"/>
          <w:szCs w:val="28"/>
          <w:lang w:val="uk-UA"/>
        </w:rPr>
        <w:t xml:space="preserve"> </w:t>
      </w:r>
      <w:r w:rsidRPr="00116E00">
        <w:rPr>
          <w:sz w:val="28"/>
          <w:szCs w:val="28"/>
        </w:rPr>
        <w:t>synonyms</w:t>
      </w:r>
      <w:r w:rsidRPr="00EE097C">
        <w:rPr>
          <w:sz w:val="28"/>
          <w:szCs w:val="28"/>
          <w:lang w:val="uk-UA"/>
        </w:rPr>
        <w:t xml:space="preserve"> (</w:t>
      </w:r>
      <w:r w:rsidRPr="00116E00">
        <w:rPr>
          <w:sz w:val="28"/>
          <w:szCs w:val="28"/>
        </w:rPr>
        <w:t>an</w:t>
      </w:r>
      <w:r w:rsidRPr="00EE097C">
        <w:rPr>
          <w:sz w:val="28"/>
          <w:szCs w:val="28"/>
          <w:lang w:val="uk-UA"/>
        </w:rPr>
        <w:t xml:space="preserve"> </w:t>
      </w:r>
      <w:r w:rsidRPr="00116E00">
        <w:rPr>
          <w:sz w:val="28"/>
          <w:szCs w:val="28"/>
        </w:rPr>
        <w:t>inte</w:t>
      </w:r>
      <w:r w:rsidRPr="00116E00">
        <w:rPr>
          <w:sz w:val="28"/>
          <w:szCs w:val="28"/>
        </w:rPr>
        <w:t>r</w:t>
      </w:r>
      <w:r w:rsidRPr="00116E00">
        <w:rPr>
          <w:sz w:val="28"/>
          <w:szCs w:val="28"/>
        </w:rPr>
        <w:t>national</w:t>
      </w:r>
      <w:r w:rsidRPr="00EE097C">
        <w:rPr>
          <w:sz w:val="28"/>
          <w:szCs w:val="28"/>
          <w:lang w:val="uk-UA"/>
        </w:rPr>
        <w:t xml:space="preserve"> </w:t>
      </w:r>
      <w:r w:rsidRPr="00116E00">
        <w:rPr>
          <w:sz w:val="28"/>
          <w:szCs w:val="28"/>
        </w:rPr>
        <w:t>survey</w:t>
      </w:r>
      <w:r w:rsidRPr="00EE097C">
        <w:rPr>
          <w:sz w:val="28"/>
          <w:szCs w:val="28"/>
          <w:lang w:val="uk-UA"/>
        </w:rPr>
        <w:t xml:space="preserve">). – </w:t>
      </w:r>
      <w:r w:rsidRPr="00116E00">
        <w:rPr>
          <w:sz w:val="28"/>
          <w:szCs w:val="28"/>
        </w:rPr>
        <w:t>Berlin</w:t>
      </w:r>
      <w:r w:rsidRPr="00EE097C">
        <w:rPr>
          <w:sz w:val="28"/>
          <w:szCs w:val="28"/>
          <w:lang w:val="uk-UA"/>
        </w:rPr>
        <w:t xml:space="preserve">: </w:t>
      </w:r>
      <w:r w:rsidRPr="00116E00">
        <w:rPr>
          <w:sz w:val="28"/>
          <w:szCs w:val="28"/>
        </w:rPr>
        <w:t>Academie</w:t>
      </w:r>
      <w:r w:rsidRPr="00EE097C">
        <w:rPr>
          <w:sz w:val="28"/>
          <w:szCs w:val="28"/>
          <w:lang w:val="uk-UA"/>
        </w:rPr>
        <w:t xml:space="preserve"> </w:t>
      </w:r>
      <w:r w:rsidRPr="00116E00">
        <w:rPr>
          <w:sz w:val="28"/>
          <w:szCs w:val="28"/>
        </w:rPr>
        <w:t>Verlag</w:t>
      </w:r>
      <w:r w:rsidRPr="00EE097C">
        <w:rPr>
          <w:sz w:val="28"/>
          <w:szCs w:val="28"/>
          <w:lang w:val="uk-UA"/>
        </w:rPr>
        <w:t xml:space="preserve">, 1987. – </w:t>
      </w:r>
      <w:proofErr w:type="gramStart"/>
      <w:r w:rsidRPr="00116E00">
        <w:rPr>
          <w:sz w:val="28"/>
          <w:szCs w:val="28"/>
        </w:rPr>
        <w:t>Vol</w:t>
      </w:r>
      <w:r w:rsidRPr="00EE097C">
        <w:rPr>
          <w:sz w:val="28"/>
          <w:szCs w:val="28"/>
          <w:lang w:val="uk-UA"/>
        </w:rPr>
        <w:t>. 1</w:t>
      </w:r>
      <w:r w:rsidRPr="00116E00">
        <w:rPr>
          <w:sz w:val="28"/>
          <w:szCs w:val="28"/>
        </w:rPr>
        <w:t> </w:t>
      </w:r>
      <w:r w:rsidRPr="00EE097C">
        <w:rPr>
          <w:sz w:val="28"/>
          <w:szCs w:val="28"/>
          <w:lang w:val="uk-UA"/>
        </w:rPr>
        <w:t>– 3.).</w:t>
      </w:r>
      <w:proofErr w:type="gramEnd"/>
    </w:p>
    <w:p w:rsidR="00EE097C" w:rsidRPr="00116E00" w:rsidRDefault="00EE097C" w:rsidP="00EE097C">
      <w:pPr>
        <w:suppressLineNumbers/>
        <w:spacing w:line="360" w:lineRule="auto"/>
        <w:ind w:firstLine="567"/>
        <w:jc w:val="both"/>
        <w:rPr>
          <w:sz w:val="28"/>
          <w:szCs w:val="28"/>
        </w:rPr>
      </w:pPr>
      <w:r w:rsidRPr="00EE097C">
        <w:rPr>
          <w:sz w:val="28"/>
          <w:szCs w:val="28"/>
          <w:lang w:val="uk-UA"/>
        </w:rPr>
        <w:t xml:space="preserve">Науковий напрямок з хімії хіназолонів зараз очолює і плідно розвиває чл.-кор. </w:t>
      </w:r>
      <w:proofErr w:type="gramStart"/>
      <w:r w:rsidRPr="00116E00">
        <w:rPr>
          <w:sz w:val="28"/>
          <w:szCs w:val="28"/>
        </w:rPr>
        <w:t>НАН України, д. фарм. н., д. хім. н., проф. В.П. Черних.</w:t>
      </w:r>
      <w:proofErr w:type="gramEnd"/>
    </w:p>
    <w:p w:rsidR="00EE097C" w:rsidRPr="00116E00" w:rsidRDefault="00EE097C" w:rsidP="00EE097C">
      <w:pPr>
        <w:suppressLineNumbers/>
        <w:spacing w:line="360" w:lineRule="auto"/>
        <w:ind w:firstLine="567"/>
        <w:jc w:val="both"/>
        <w:rPr>
          <w:sz w:val="28"/>
          <w:szCs w:val="28"/>
        </w:rPr>
      </w:pPr>
      <w:r w:rsidRPr="00116E00">
        <w:rPr>
          <w:sz w:val="28"/>
          <w:szCs w:val="28"/>
        </w:rPr>
        <w:t>У літературі зустрічається мало відомостей про синтез та властивості 3-гідрокси-4-оксо-3,4-дигідрохіназолінів, що спонукало синтезувати нові похідні 4-оксо-3,4-дигідрохіназолінів та конденсованих гетероциклі</w:t>
      </w:r>
      <w:r w:rsidRPr="00116E00">
        <w:rPr>
          <w:sz w:val="28"/>
          <w:szCs w:val="28"/>
        </w:rPr>
        <w:t>ч</w:t>
      </w:r>
      <w:r w:rsidRPr="00116E00">
        <w:rPr>
          <w:sz w:val="28"/>
          <w:szCs w:val="28"/>
        </w:rPr>
        <w:t xml:space="preserve">них сполук на їх </w:t>
      </w:r>
      <w:r w:rsidRPr="00116E00">
        <w:rPr>
          <w:sz w:val="28"/>
          <w:szCs w:val="28"/>
        </w:rPr>
        <w:lastRenderedPageBreak/>
        <w:t xml:space="preserve">основі, </w:t>
      </w:r>
      <w:proofErr w:type="gramStart"/>
      <w:r w:rsidRPr="00116E00">
        <w:rPr>
          <w:sz w:val="28"/>
          <w:szCs w:val="28"/>
        </w:rPr>
        <w:t>досл</w:t>
      </w:r>
      <w:proofErr w:type="gramEnd"/>
      <w:r w:rsidRPr="00116E00">
        <w:rPr>
          <w:sz w:val="28"/>
          <w:szCs w:val="28"/>
        </w:rPr>
        <w:t>ідити їх реакційну здатність з подальшим вивченням фізико-хімічних та біологічних властиво</w:t>
      </w:r>
      <w:r w:rsidRPr="00116E00">
        <w:rPr>
          <w:sz w:val="28"/>
          <w:szCs w:val="28"/>
        </w:rPr>
        <w:t>с</w:t>
      </w:r>
      <w:r w:rsidRPr="00116E00">
        <w:rPr>
          <w:sz w:val="28"/>
          <w:szCs w:val="28"/>
        </w:rPr>
        <w:t>тей.</w:t>
      </w:r>
    </w:p>
    <w:p w:rsidR="00EE097C" w:rsidRPr="00116E00" w:rsidRDefault="00EE097C" w:rsidP="00EE097C">
      <w:pPr>
        <w:suppressLineNumbers/>
        <w:spacing w:line="360" w:lineRule="auto"/>
        <w:ind w:firstLine="567"/>
        <w:jc w:val="both"/>
        <w:rPr>
          <w:sz w:val="28"/>
          <w:szCs w:val="28"/>
        </w:rPr>
      </w:pPr>
      <w:r w:rsidRPr="00116E00">
        <w:rPr>
          <w:b/>
          <w:bCs/>
          <w:sz w:val="28"/>
          <w:szCs w:val="28"/>
        </w:rPr>
        <w:t>Зв’язок роботи з науковими програмами, планами, темами.</w:t>
      </w:r>
      <w:r w:rsidRPr="00116E00">
        <w:rPr>
          <w:sz w:val="28"/>
          <w:szCs w:val="28"/>
        </w:rPr>
        <w:t xml:space="preserve"> </w:t>
      </w:r>
      <w:proofErr w:type="gramStart"/>
      <w:r w:rsidRPr="00116E00">
        <w:rPr>
          <w:sz w:val="28"/>
          <w:szCs w:val="28"/>
        </w:rPr>
        <w:t>Дисертаційна робота виконана відповідно до плану науково-дослідних робіт Національного фа</w:t>
      </w:r>
      <w:r w:rsidRPr="00116E00">
        <w:rPr>
          <w:sz w:val="28"/>
          <w:szCs w:val="28"/>
        </w:rPr>
        <w:t>р</w:t>
      </w:r>
      <w:r w:rsidRPr="00116E00">
        <w:rPr>
          <w:sz w:val="28"/>
          <w:szCs w:val="28"/>
        </w:rPr>
        <w:t>мацевтичного університету (“Хімічний синтез, виділення та аналіз нових фармакологічно</w:t>
      </w:r>
      <w:r>
        <w:rPr>
          <w:sz w:val="28"/>
          <w:szCs w:val="28"/>
        </w:rPr>
        <w:t xml:space="preserve"> </w:t>
      </w:r>
      <w:r w:rsidRPr="00116E00">
        <w:rPr>
          <w:sz w:val="28"/>
          <w:szCs w:val="28"/>
        </w:rPr>
        <w:t xml:space="preserve">активних речовин, встановлення зв’язку “структура – дія”, створення нових лікарських препаратів”, номер державної реєстрації 0198U007011) та проблемної комісії “Фармація” МОЗ України. </w:t>
      </w:r>
      <w:proofErr w:type="gramEnd"/>
    </w:p>
    <w:p w:rsidR="00EE097C" w:rsidRPr="00116E00" w:rsidRDefault="00EE097C" w:rsidP="00EE097C">
      <w:pPr>
        <w:suppressLineNumbers/>
        <w:spacing w:line="360" w:lineRule="auto"/>
        <w:ind w:firstLine="567"/>
        <w:jc w:val="both"/>
        <w:rPr>
          <w:sz w:val="28"/>
          <w:szCs w:val="28"/>
        </w:rPr>
      </w:pPr>
      <w:r w:rsidRPr="00116E00">
        <w:rPr>
          <w:b/>
          <w:bCs/>
          <w:sz w:val="28"/>
          <w:szCs w:val="28"/>
        </w:rPr>
        <w:t xml:space="preserve">Мета і завдання </w:t>
      </w:r>
      <w:proofErr w:type="gramStart"/>
      <w:r w:rsidRPr="00116E00">
        <w:rPr>
          <w:b/>
          <w:bCs/>
          <w:sz w:val="28"/>
          <w:szCs w:val="28"/>
        </w:rPr>
        <w:t>досл</w:t>
      </w:r>
      <w:proofErr w:type="gramEnd"/>
      <w:r w:rsidRPr="00116E00">
        <w:rPr>
          <w:b/>
          <w:bCs/>
          <w:sz w:val="28"/>
          <w:szCs w:val="28"/>
        </w:rPr>
        <w:t>іджень.</w:t>
      </w:r>
      <w:r w:rsidRPr="00116E00">
        <w:rPr>
          <w:sz w:val="28"/>
          <w:szCs w:val="28"/>
        </w:rPr>
        <w:t xml:space="preserve"> Мета даної роботи – синтез нових БАР – 2-R-3-R'-4-оксо-3,4-дигідрохіназолінів та гетероциклічних сполук на їх основі з використанням амідів та гідразидів антранілової кислоти; вивчення будови синтезованих сполук, проведення їх фармакологічного скринінгу та розробка АНД на найперспективні</w:t>
      </w:r>
      <w:proofErr w:type="gramStart"/>
      <w:r w:rsidRPr="00116E00">
        <w:rPr>
          <w:sz w:val="28"/>
          <w:szCs w:val="28"/>
        </w:rPr>
        <w:t>шу б</w:t>
      </w:r>
      <w:proofErr w:type="gramEnd"/>
      <w:r w:rsidRPr="00116E00">
        <w:rPr>
          <w:sz w:val="28"/>
          <w:szCs w:val="28"/>
        </w:rPr>
        <w:t>іологічно активну субста</w:t>
      </w:r>
      <w:r w:rsidRPr="00116E00">
        <w:rPr>
          <w:sz w:val="28"/>
          <w:szCs w:val="28"/>
        </w:rPr>
        <w:t>н</w:t>
      </w:r>
      <w:r w:rsidRPr="00116E00">
        <w:rPr>
          <w:sz w:val="28"/>
          <w:szCs w:val="28"/>
        </w:rPr>
        <w:t>цію.</w:t>
      </w:r>
    </w:p>
    <w:p w:rsidR="00EE097C" w:rsidRPr="00116E00" w:rsidRDefault="00EE097C" w:rsidP="00EE097C">
      <w:pPr>
        <w:suppressLineNumbers/>
        <w:spacing w:line="360" w:lineRule="auto"/>
        <w:ind w:firstLine="567"/>
        <w:jc w:val="both"/>
        <w:rPr>
          <w:sz w:val="28"/>
          <w:szCs w:val="28"/>
        </w:rPr>
      </w:pPr>
      <w:r w:rsidRPr="00116E00">
        <w:rPr>
          <w:sz w:val="28"/>
          <w:szCs w:val="28"/>
        </w:rPr>
        <w:t xml:space="preserve">Для досягнення зазначеної </w:t>
      </w:r>
      <w:proofErr w:type="gramStart"/>
      <w:r w:rsidRPr="00116E00">
        <w:rPr>
          <w:sz w:val="28"/>
          <w:szCs w:val="28"/>
        </w:rPr>
        <w:t>мети були поставлен</w:t>
      </w:r>
      <w:proofErr w:type="gramEnd"/>
      <w:r w:rsidRPr="00116E00">
        <w:rPr>
          <w:sz w:val="28"/>
          <w:szCs w:val="28"/>
        </w:rPr>
        <w:t>і завдання:</w:t>
      </w:r>
    </w:p>
    <w:p w:rsidR="00EE097C" w:rsidRPr="00116E00" w:rsidRDefault="00EE097C" w:rsidP="00D35761">
      <w:pPr>
        <w:numPr>
          <w:ilvl w:val="0"/>
          <w:numId w:val="47"/>
        </w:numPr>
        <w:suppressLineNumbers/>
        <w:tabs>
          <w:tab w:val="clear" w:pos="720"/>
        </w:tabs>
        <w:spacing w:line="360" w:lineRule="auto"/>
        <w:ind w:left="351" w:hanging="351"/>
        <w:jc w:val="both"/>
        <w:rPr>
          <w:sz w:val="28"/>
          <w:szCs w:val="28"/>
        </w:rPr>
      </w:pPr>
      <w:r w:rsidRPr="00116E00">
        <w:rPr>
          <w:sz w:val="28"/>
          <w:szCs w:val="28"/>
        </w:rPr>
        <w:t xml:space="preserve">Розробити методи синтезу 2-R-3-гідрокси-4-оксо-3,4-дигідрохіназолінів на основі антраніловогідроксамової кислоти та її натрієвої солі і похідних карбонових кислот та 4-оксо-3,4-дигідрохіназолінів на </w:t>
      </w:r>
      <w:proofErr w:type="gramStart"/>
      <w:r w:rsidRPr="00116E00">
        <w:rPr>
          <w:sz w:val="28"/>
          <w:szCs w:val="28"/>
        </w:rPr>
        <w:t>основі ам</w:t>
      </w:r>
      <w:proofErr w:type="gramEnd"/>
      <w:r w:rsidRPr="00116E00">
        <w:rPr>
          <w:sz w:val="28"/>
          <w:szCs w:val="28"/>
        </w:rPr>
        <w:t>іду антранілової кислоти і циклічних ангідридів дик</w:t>
      </w:r>
      <w:r w:rsidRPr="00116E00">
        <w:rPr>
          <w:sz w:val="28"/>
          <w:szCs w:val="28"/>
        </w:rPr>
        <w:t>а</w:t>
      </w:r>
      <w:r w:rsidRPr="00116E00">
        <w:rPr>
          <w:sz w:val="28"/>
          <w:szCs w:val="28"/>
        </w:rPr>
        <w:t>рбонових кислот.</w:t>
      </w:r>
    </w:p>
    <w:p w:rsidR="00EE097C" w:rsidRPr="00116E00" w:rsidRDefault="00EE097C" w:rsidP="00D35761">
      <w:pPr>
        <w:numPr>
          <w:ilvl w:val="0"/>
          <w:numId w:val="47"/>
        </w:numPr>
        <w:suppressLineNumbers/>
        <w:tabs>
          <w:tab w:val="clear" w:pos="720"/>
        </w:tabs>
        <w:spacing w:line="360" w:lineRule="auto"/>
        <w:ind w:left="351" w:hanging="351"/>
        <w:jc w:val="both"/>
        <w:rPr>
          <w:sz w:val="28"/>
          <w:szCs w:val="28"/>
        </w:rPr>
      </w:pPr>
      <w:r w:rsidRPr="00116E00">
        <w:rPr>
          <w:sz w:val="28"/>
          <w:szCs w:val="28"/>
        </w:rPr>
        <w:t>Розробити методи синтезу 3-R-аміно-2-R'-4-оксо-3,4-дигідрохіназоліні</w:t>
      </w:r>
      <w:proofErr w:type="gramStart"/>
      <w:r w:rsidRPr="00116E00">
        <w:rPr>
          <w:sz w:val="28"/>
          <w:szCs w:val="28"/>
        </w:rPr>
        <w:t>в</w:t>
      </w:r>
      <w:proofErr w:type="gramEnd"/>
      <w:r w:rsidRPr="00116E00">
        <w:rPr>
          <w:sz w:val="28"/>
          <w:szCs w:val="28"/>
        </w:rPr>
        <w:t xml:space="preserve"> на основі ізатового ангідриду, гідразидів карбонових кислот, етоксалілхлориду та гідр</w:t>
      </w:r>
      <w:r w:rsidRPr="00116E00">
        <w:rPr>
          <w:sz w:val="28"/>
          <w:szCs w:val="28"/>
        </w:rPr>
        <w:t>о</w:t>
      </w:r>
      <w:r w:rsidRPr="00116E00">
        <w:rPr>
          <w:sz w:val="28"/>
          <w:szCs w:val="28"/>
        </w:rPr>
        <w:t>ксиламіну.</w:t>
      </w:r>
    </w:p>
    <w:p w:rsidR="00EE097C" w:rsidRPr="00116E00" w:rsidRDefault="00EE097C" w:rsidP="00D35761">
      <w:pPr>
        <w:numPr>
          <w:ilvl w:val="0"/>
          <w:numId w:val="47"/>
        </w:numPr>
        <w:suppressLineNumbers/>
        <w:tabs>
          <w:tab w:val="clear" w:pos="720"/>
        </w:tabs>
        <w:spacing w:line="360" w:lineRule="auto"/>
        <w:ind w:left="354" w:hanging="351"/>
        <w:jc w:val="both"/>
        <w:rPr>
          <w:sz w:val="28"/>
          <w:szCs w:val="28"/>
        </w:rPr>
      </w:pPr>
      <w:proofErr w:type="gramStart"/>
      <w:r w:rsidRPr="00116E00">
        <w:rPr>
          <w:sz w:val="28"/>
          <w:szCs w:val="28"/>
        </w:rPr>
        <w:t>Досл</w:t>
      </w:r>
      <w:proofErr w:type="gramEnd"/>
      <w:r w:rsidRPr="00116E00">
        <w:rPr>
          <w:sz w:val="28"/>
          <w:szCs w:val="28"/>
        </w:rPr>
        <w:t>ідити можливість створення нових конденсованих гетероциклічних сполук на основі синтезованих похідних 4-оксо-3,4-дигідрохіназоліну.</w:t>
      </w:r>
    </w:p>
    <w:p w:rsidR="00EE097C" w:rsidRPr="00116E00" w:rsidRDefault="00EE097C" w:rsidP="00D35761">
      <w:pPr>
        <w:numPr>
          <w:ilvl w:val="0"/>
          <w:numId w:val="47"/>
        </w:numPr>
        <w:suppressLineNumbers/>
        <w:tabs>
          <w:tab w:val="clear" w:pos="720"/>
        </w:tabs>
        <w:spacing w:line="360" w:lineRule="auto"/>
        <w:ind w:left="354" w:hanging="351"/>
        <w:jc w:val="both"/>
        <w:rPr>
          <w:sz w:val="28"/>
          <w:szCs w:val="28"/>
        </w:rPr>
      </w:pPr>
      <w:r w:rsidRPr="00116E00">
        <w:rPr>
          <w:sz w:val="28"/>
          <w:szCs w:val="28"/>
        </w:rPr>
        <w:t>Довести інструментальними методами аналізу (спектроскопія У</w:t>
      </w:r>
      <w:proofErr w:type="gramStart"/>
      <w:r w:rsidRPr="00116E00">
        <w:rPr>
          <w:sz w:val="28"/>
          <w:szCs w:val="28"/>
        </w:rPr>
        <w:t>Ф-</w:t>
      </w:r>
      <w:proofErr w:type="gramEnd"/>
      <w:r w:rsidRPr="00116E00">
        <w:rPr>
          <w:sz w:val="28"/>
          <w:szCs w:val="28"/>
        </w:rPr>
        <w:t>, ІЧ-, ЯМР </w:t>
      </w:r>
      <w:r w:rsidRPr="00116E00">
        <w:rPr>
          <w:sz w:val="28"/>
          <w:szCs w:val="28"/>
          <w:vertAlign w:val="superscript"/>
        </w:rPr>
        <w:t>1</w:t>
      </w:r>
      <w:r w:rsidRPr="00116E00">
        <w:rPr>
          <w:sz w:val="28"/>
          <w:szCs w:val="28"/>
        </w:rPr>
        <w:t>Н, елементний аналіз) будову синтез</w:t>
      </w:r>
      <w:r w:rsidRPr="00116E00">
        <w:rPr>
          <w:sz w:val="28"/>
          <w:szCs w:val="28"/>
        </w:rPr>
        <w:t>о</w:t>
      </w:r>
      <w:r w:rsidRPr="00116E00">
        <w:rPr>
          <w:sz w:val="28"/>
          <w:szCs w:val="28"/>
        </w:rPr>
        <w:t>ваних сполук.</w:t>
      </w:r>
    </w:p>
    <w:p w:rsidR="00EE097C" w:rsidRPr="00116E00" w:rsidRDefault="00EE097C" w:rsidP="00D35761">
      <w:pPr>
        <w:numPr>
          <w:ilvl w:val="0"/>
          <w:numId w:val="47"/>
        </w:numPr>
        <w:suppressLineNumbers/>
        <w:tabs>
          <w:tab w:val="clear" w:pos="720"/>
        </w:tabs>
        <w:spacing w:line="360" w:lineRule="auto"/>
        <w:ind w:left="354" w:hanging="351"/>
        <w:jc w:val="both"/>
        <w:rPr>
          <w:sz w:val="28"/>
          <w:szCs w:val="28"/>
        </w:rPr>
      </w:pPr>
      <w:r w:rsidRPr="00116E00">
        <w:rPr>
          <w:sz w:val="28"/>
          <w:szCs w:val="28"/>
        </w:rPr>
        <w:t>Провести віртуальний скринінг синтезованих сполук (програма PASS) з метою виявлення серед них потенційних БАР.</w:t>
      </w:r>
    </w:p>
    <w:p w:rsidR="00EE097C" w:rsidRPr="00116E00" w:rsidRDefault="00EE097C" w:rsidP="00D35761">
      <w:pPr>
        <w:numPr>
          <w:ilvl w:val="0"/>
          <w:numId w:val="47"/>
        </w:numPr>
        <w:suppressLineNumbers/>
        <w:tabs>
          <w:tab w:val="clear" w:pos="720"/>
        </w:tabs>
        <w:spacing w:line="360" w:lineRule="auto"/>
        <w:ind w:left="354" w:hanging="351"/>
        <w:jc w:val="both"/>
        <w:rPr>
          <w:sz w:val="28"/>
          <w:szCs w:val="28"/>
        </w:rPr>
      </w:pPr>
      <w:r w:rsidRPr="00116E00">
        <w:rPr>
          <w:sz w:val="28"/>
          <w:szCs w:val="28"/>
        </w:rPr>
        <w:t>Провести фармакологічний скринінг синтезованих речовин з урахуванням р</w:t>
      </w:r>
      <w:r w:rsidRPr="00116E00">
        <w:rPr>
          <w:sz w:val="28"/>
          <w:szCs w:val="28"/>
        </w:rPr>
        <w:t>е</w:t>
      </w:r>
      <w:r w:rsidRPr="00116E00">
        <w:rPr>
          <w:sz w:val="28"/>
          <w:szCs w:val="28"/>
        </w:rPr>
        <w:t xml:space="preserve">зультатів прогнозування біологічної активності. </w:t>
      </w:r>
      <w:proofErr w:type="gramStart"/>
      <w:r w:rsidRPr="00116E00">
        <w:rPr>
          <w:sz w:val="28"/>
          <w:szCs w:val="28"/>
        </w:rPr>
        <w:t>Досл</w:t>
      </w:r>
      <w:proofErr w:type="gramEnd"/>
      <w:r w:rsidRPr="00116E00">
        <w:rPr>
          <w:sz w:val="28"/>
          <w:szCs w:val="28"/>
        </w:rPr>
        <w:t>ідити закономірності зв’язку “хімічна структура – біологічна акти</w:t>
      </w:r>
      <w:r w:rsidRPr="00116E00">
        <w:rPr>
          <w:sz w:val="28"/>
          <w:szCs w:val="28"/>
        </w:rPr>
        <w:t>в</w:t>
      </w:r>
      <w:r w:rsidRPr="00116E00">
        <w:rPr>
          <w:sz w:val="28"/>
          <w:szCs w:val="28"/>
        </w:rPr>
        <w:t>ність”.</w:t>
      </w:r>
    </w:p>
    <w:p w:rsidR="00EE097C" w:rsidRPr="00116E00" w:rsidRDefault="00EE097C" w:rsidP="00D35761">
      <w:pPr>
        <w:numPr>
          <w:ilvl w:val="0"/>
          <w:numId w:val="47"/>
        </w:numPr>
        <w:suppressLineNumbers/>
        <w:tabs>
          <w:tab w:val="clear" w:pos="720"/>
        </w:tabs>
        <w:spacing w:line="360" w:lineRule="auto"/>
        <w:ind w:left="354" w:hanging="351"/>
        <w:jc w:val="both"/>
        <w:rPr>
          <w:sz w:val="28"/>
          <w:szCs w:val="28"/>
        </w:rPr>
      </w:pPr>
      <w:r w:rsidRPr="00116E00">
        <w:rPr>
          <w:sz w:val="28"/>
          <w:szCs w:val="28"/>
        </w:rPr>
        <w:lastRenderedPageBreak/>
        <w:t xml:space="preserve">Розробити методики стандартизації субстанцій речовин, що становлять інтерес для подальших поглиблених фармакологічних випробувань, які можуть бути використані при </w:t>
      </w:r>
      <w:proofErr w:type="gramStart"/>
      <w:r w:rsidRPr="00116E00">
        <w:rPr>
          <w:sz w:val="28"/>
          <w:szCs w:val="28"/>
        </w:rPr>
        <w:t>п</w:t>
      </w:r>
      <w:proofErr w:type="gramEnd"/>
      <w:r w:rsidRPr="00116E00">
        <w:rPr>
          <w:sz w:val="28"/>
          <w:szCs w:val="28"/>
        </w:rPr>
        <w:t>ідготовці відповідного аналітичного нормативного д</w:t>
      </w:r>
      <w:r w:rsidRPr="00116E00">
        <w:rPr>
          <w:sz w:val="28"/>
          <w:szCs w:val="28"/>
        </w:rPr>
        <w:t>о</w:t>
      </w:r>
      <w:r w:rsidRPr="00116E00">
        <w:rPr>
          <w:sz w:val="28"/>
          <w:szCs w:val="28"/>
        </w:rPr>
        <w:t>кумента.</w:t>
      </w:r>
    </w:p>
    <w:p w:rsidR="00EE097C" w:rsidRPr="00116E00" w:rsidRDefault="00EE097C" w:rsidP="00EE097C">
      <w:pPr>
        <w:pStyle w:val="afffffff5"/>
        <w:suppressLineNumbers/>
        <w:ind w:firstLine="567"/>
        <w:rPr>
          <w:szCs w:val="28"/>
        </w:rPr>
      </w:pPr>
      <w:r w:rsidRPr="00116E00">
        <w:rPr>
          <w:i/>
          <w:szCs w:val="28"/>
        </w:rPr>
        <w:t xml:space="preserve">Об’єкти </w:t>
      </w:r>
      <w:proofErr w:type="gramStart"/>
      <w:r w:rsidRPr="00116E00">
        <w:rPr>
          <w:i/>
          <w:szCs w:val="28"/>
        </w:rPr>
        <w:t>досл</w:t>
      </w:r>
      <w:proofErr w:type="gramEnd"/>
      <w:r w:rsidRPr="00116E00">
        <w:rPr>
          <w:i/>
          <w:szCs w:val="28"/>
        </w:rPr>
        <w:t>іджень</w:t>
      </w:r>
      <w:r w:rsidRPr="00116E00">
        <w:rPr>
          <w:szCs w:val="28"/>
        </w:rPr>
        <w:t xml:space="preserve"> – 2-R-3-R'-4-оксо-3,4-дигідрохіназоліни та конденсовані гетероциклічні сполуки на їх основі.</w:t>
      </w:r>
    </w:p>
    <w:p w:rsidR="00EE097C" w:rsidRPr="00116E00" w:rsidRDefault="00EE097C" w:rsidP="00EE097C">
      <w:pPr>
        <w:pStyle w:val="afffffff5"/>
        <w:suppressLineNumbers/>
        <w:ind w:firstLine="567"/>
        <w:rPr>
          <w:szCs w:val="28"/>
        </w:rPr>
      </w:pPr>
      <w:r w:rsidRPr="00116E00">
        <w:rPr>
          <w:i/>
          <w:szCs w:val="28"/>
        </w:rPr>
        <w:t xml:space="preserve">Предмет </w:t>
      </w:r>
      <w:proofErr w:type="gramStart"/>
      <w:r w:rsidRPr="00116E00">
        <w:rPr>
          <w:i/>
          <w:szCs w:val="28"/>
        </w:rPr>
        <w:t>досл</w:t>
      </w:r>
      <w:proofErr w:type="gramEnd"/>
      <w:r w:rsidRPr="00116E00">
        <w:rPr>
          <w:i/>
          <w:szCs w:val="28"/>
        </w:rPr>
        <w:t>іджень</w:t>
      </w:r>
      <w:r w:rsidRPr="00116E00">
        <w:rPr>
          <w:szCs w:val="28"/>
        </w:rPr>
        <w:t xml:space="preserve"> – методи синтезу, фізико-хімічні та біологічні властивості 4-оксо-3,4-дигідрохіназолінів та конденсованих гетероциклічних сполук на їх осн</w:t>
      </w:r>
      <w:r w:rsidRPr="00116E00">
        <w:rPr>
          <w:szCs w:val="28"/>
        </w:rPr>
        <w:t>о</w:t>
      </w:r>
      <w:r w:rsidRPr="00116E00">
        <w:rPr>
          <w:szCs w:val="28"/>
        </w:rPr>
        <w:t>ві.</w:t>
      </w:r>
    </w:p>
    <w:p w:rsidR="00EE097C" w:rsidRPr="00116E00" w:rsidRDefault="00EE097C" w:rsidP="00EE097C">
      <w:pPr>
        <w:suppressLineNumbers/>
        <w:spacing w:line="360" w:lineRule="auto"/>
        <w:ind w:firstLine="567"/>
        <w:jc w:val="both"/>
        <w:rPr>
          <w:sz w:val="28"/>
          <w:szCs w:val="28"/>
        </w:rPr>
      </w:pPr>
      <w:r w:rsidRPr="00116E00">
        <w:rPr>
          <w:i/>
          <w:sz w:val="28"/>
          <w:szCs w:val="28"/>
        </w:rPr>
        <w:t xml:space="preserve">Методи </w:t>
      </w:r>
      <w:proofErr w:type="gramStart"/>
      <w:r w:rsidRPr="00116E00">
        <w:rPr>
          <w:i/>
          <w:sz w:val="28"/>
          <w:szCs w:val="28"/>
        </w:rPr>
        <w:t>досл</w:t>
      </w:r>
      <w:proofErr w:type="gramEnd"/>
      <w:r w:rsidRPr="00116E00">
        <w:rPr>
          <w:i/>
          <w:sz w:val="28"/>
          <w:szCs w:val="28"/>
        </w:rPr>
        <w:t>ідження</w:t>
      </w:r>
      <w:r w:rsidRPr="00116E00">
        <w:rPr>
          <w:sz w:val="28"/>
          <w:szCs w:val="28"/>
        </w:rPr>
        <w:t xml:space="preserve"> – синтез сполук з використанням різноманітних хімічних реакцій (ацилування, амідування, циклодегідратації, гідразинолізу та ін.), їх мікрохвильове активування; доведення структури та індивідуальності синт</w:t>
      </w:r>
      <w:r w:rsidRPr="00116E00">
        <w:rPr>
          <w:sz w:val="28"/>
          <w:szCs w:val="28"/>
        </w:rPr>
        <w:t>е</w:t>
      </w:r>
      <w:r w:rsidRPr="00116E00">
        <w:rPr>
          <w:sz w:val="28"/>
          <w:szCs w:val="28"/>
        </w:rPr>
        <w:t>зованих сполук фізико-хімічними методами аналізу (спектроскопії УФ-, ІЧ-, ЯМР </w:t>
      </w:r>
      <w:r w:rsidRPr="00116E00">
        <w:rPr>
          <w:sz w:val="28"/>
          <w:szCs w:val="28"/>
          <w:vertAlign w:val="superscript"/>
        </w:rPr>
        <w:t>1</w:t>
      </w:r>
      <w:r w:rsidRPr="00116E00">
        <w:rPr>
          <w:sz w:val="28"/>
          <w:szCs w:val="28"/>
        </w:rPr>
        <w:t>Н, елементного аналізу); комп’ютерні методи прогнозування біологічної активності (програма PASS), вивчення біологічних властивостей з використанням стандартних методик; аналіз одержаних результаті</w:t>
      </w:r>
      <w:proofErr w:type="gramStart"/>
      <w:r w:rsidRPr="00116E00">
        <w:rPr>
          <w:sz w:val="28"/>
          <w:szCs w:val="28"/>
        </w:rPr>
        <w:t>в</w:t>
      </w:r>
      <w:proofErr w:type="gramEnd"/>
      <w:r w:rsidRPr="00116E00">
        <w:rPr>
          <w:sz w:val="28"/>
          <w:szCs w:val="28"/>
        </w:rPr>
        <w:t xml:space="preserve"> та їх узагальне</w:t>
      </w:r>
      <w:r w:rsidRPr="00116E00">
        <w:rPr>
          <w:sz w:val="28"/>
          <w:szCs w:val="28"/>
        </w:rPr>
        <w:t>н</w:t>
      </w:r>
      <w:r w:rsidRPr="00116E00">
        <w:rPr>
          <w:sz w:val="28"/>
          <w:szCs w:val="28"/>
        </w:rPr>
        <w:t>ня.</w:t>
      </w:r>
    </w:p>
    <w:p w:rsidR="00EE097C" w:rsidRPr="00116E00" w:rsidRDefault="00EE097C" w:rsidP="00EE097C">
      <w:pPr>
        <w:suppressLineNumbers/>
        <w:spacing w:line="360" w:lineRule="auto"/>
        <w:ind w:firstLine="567"/>
        <w:jc w:val="both"/>
        <w:rPr>
          <w:sz w:val="28"/>
          <w:szCs w:val="28"/>
        </w:rPr>
      </w:pPr>
      <w:r w:rsidRPr="00116E00">
        <w:rPr>
          <w:b/>
          <w:bCs/>
          <w:sz w:val="28"/>
          <w:szCs w:val="28"/>
        </w:rPr>
        <w:t>Наукова новизна.</w:t>
      </w:r>
      <w:r w:rsidRPr="00116E00">
        <w:rPr>
          <w:sz w:val="28"/>
          <w:szCs w:val="28"/>
        </w:rPr>
        <w:t xml:space="preserve"> </w:t>
      </w:r>
      <w:proofErr w:type="gramStart"/>
      <w:r w:rsidRPr="00116E00">
        <w:rPr>
          <w:sz w:val="28"/>
          <w:szCs w:val="28"/>
        </w:rPr>
        <w:t>Досл</w:t>
      </w:r>
      <w:proofErr w:type="gramEnd"/>
      <w:r w:rsidRPr="00116E00">
        <w:rPr>
          <w:sz w:val="28"/>
          <w:szCs w:val="28"/>
        </w:rPr>
        <w:t xml:space="preserve">іджено реакцію антраніловогідроксамової кислоти та її натрієвої солі з функціональними похідними карбонових кислот. Встановлено, що у реакції </w:t>
      </w:r>
      <w:proofErr w:type="gramStart"/>
      <w:r w:rsidRPr="00116E00">
        <w:rPr>
          <w:sz w:val="28"/>
          <w:szCs w:val="28"/>
        </w:rPr>
        <w:t>посл</w:t>
      </w:r>
      <w:proofErr w:type="gramEnd"/>
      <w:r w:rsidRPr="00116E00">
        <w:rPr>
          <w:sz w:val="28"/>
          <w:szCs w:val="28"/>
        </w:rPr>
        <w:t>ідовно проходять процеси ацилювання та циклодегідратації з утворе</w:t>
      </w:r>
      <w:r w:rsidRPr="00116E00">
        <w:rPr>
          <w:sz w:val="28"/>
          <w:szCs w:val="28"/>
        </w:rPr>
        <w:t>н</w:t>
      </w:r>
      <w:r w:rsidRPr="00116E00">
        <w:rPr>
          <w:sz w:val="28"/>
          <w:szCs w:val="28"/>
        </w:rPr>
        <w:t>ням 2-R-3-гідрокси-4-оксо-3,4-дигідрохіназолінів. Розроблено пр</w:t>
      </w:r>
      <w:r w:rsidRPr="00116E00">
        <w:rPr>
          <w:sz w:val="28"/>
          <w:szCs w:val="28"/>
        </w:rPr>
        <w:t>е</w:t>
      </w:r>
      <w:r w:rsidRPr="00116E00">
        <w:rPr>
          <w:sz w:val="28"/>
          <w:szCs w:val="28"/>
        </w:rPr>
        <w:t>паративні методи синтезу 2-R-3-гідрокси-4-оксо-3,4-дигідрохіназолінів (заявка на винахід № 2005 05157 від 30.05.05).</w:t>
      </w:r>
    </w:p>
    <w:p w:rsidR="00EE097C" w:rsidRPr="00116E00" w:rsidRDefault="00EE097C" w:rsidP="00EE097C">
      <w:pPr>
        <w:suppressLineNumbers/>
        <w:spacing w:line="360" w:lineRule="auto"/>
        <w:ind w:firstLine="567"/>
        <w:jc w:val="both"/>
        <w:rPr>
          <w:sz w:val="28"/>
          <w:szCs w:val="28"/>
        </w:rPr>
      </w:pPr>
      <w:proofErr w:type="gramStart"/>
      <w:r w:rsidRPr="00116E00">
        <w:rPr>
          <w:sz w:val="28"/>
          <w:szCs w:val="28"/>
        </w:rPr>
        <w:t>Досл</w:t>
      </w:r>
      <w:proofErr w:type="gramEnd"/>
      <w:r w:rsidRPr="00116E00">
        <w:rPr>
          <w:sz w:val="28"/>
          <w:szCs w:val="28"/>
        </w:rPr>
        <w:t>іджено шляхи синтезу нових конденсованих гетероциклічних сполук на основі похідних 4-оксо-3,4-дигідрохіназоліну. Запропоновано простий спосіб оде</w:t>
      </w:r>
      <w:r w:rsidRPr="00116E00">
        <w:rPr>
          <w:sz w:val="28"/>
          <w:szCs w:val="28"/>
        </w:rPr>
        <w:t>р</w:t>
      </w:r>
      <w:r w:rsidRPr="00116E00">
        <w:rPr>
          <w:sz w:val="28"/>
          <w:szCs w:val="28"/>
        </w:rPr>
        <w:t>жання 2-R-3-гідрокси</w:t>
      </w:r>
      <w:r w:rsidRPr="00116E00">
        <w:rPr>
          <w:sz w:val="28"/>
          <w:szCs w:val="28"/>
        </w:rPr>
        <w:sym w:font="Symbol" w:char="F05B"/>
      </w:r>
      <w:r w:rsidRPr="00116E00">
        <w:rPr>
          <w:sz w:val="28"/>
          <w:szCs w:val="28"/>
        </w:rPr>
        <w:t>1,2,4</w:t>
      </w:r>
      <w:r w:rsidRPr="00116E00">
        <w:rPr>
          <w:sz w:val="28"/>
          <w:szCs w:val="28"/>
        </w:rPr>
        <w:sym w:font="Symbol" w:char="F05D"/>
      </w:r>
      <w:r w:rsidRPr="00116E00">
        <w:rPr>
          <w:sz w:val="28"/>
          <w:szCs w:val="28"/>
        </w:rPr>
        <w:t>триазино</w:t>
      </w:r>
      <w:r w:rsidRPr="00116E00">
        <w:rPr>
          <w:sz w:val="28"/>
          <w:szCs w:val="28"/>
        </w:rPr>
        <w:sym w:font="Symbol" w:char="F05B"/>
      </w:r>
      <w:r w:rsidRPr="00116E00">
        <w:rPr>
          <w:sz w:val="28"/>
          <w:szCs w:val="28"/>
        </w:rPr>
        <w:t>6,1-</w:t>
      </w:r>
      <w:r w:rsidRPr="00116E00">
        <w:rPr>
          <w:i/>
          <w:iCs/>
          <w:sz w:val="28"/>
          <w:szCs w:val="28"/>
        </w:rPr>
        <w:t>b</w:t>
      </w:r>
      <w:r w:rsidRPr="00116E00">
        <w:rPr>
          <w:sz w:val="28"/>
          <w:szCs w:val="28"/>
        </w:rPr>
        <w:sym w:font="Symbol" w:char="F05D"/>
      </w:r>
      <w:r w:rsidRPr="00116E00">
        <w:rPr>
          <w:sz w:val="28"/>
          <w:szCs w:val="28"/>
        </w:rPr>
        <w:t xml:space="preserve">хіназолін-4,10-діонів з використанням ізатового ангідриду, гідразидів карбонових кислот, етоксалілхлориду та гідроксиламіну. У результаті проведених </w:t>
      </w:r>
      <w:proofErr w:type="gramStart"/>
      <w:r w:rsidRPr="00116E00">
        <w:rPr>
          <w:sz w:val="28"/>
          <w:szCs w:val="28"/>
        </w:rPr>
        <w:t>досл</w:t>
      </w:r>
      <w:proofErr w:type="gramEnd"/>
      <w:r w:rsidRPr="00116E00">
        <w:rPr>
          <w:sz w:val="28"/>
          <w:szCs w:val="28"/>
        </w:rPr>
        <w:t>іджень синтезовано понад 70 неописаних у літературі сполук, структура та індивідуальність яких підтверджена методами спектр</w:t>
      </w:r>
      <w:r w:rsidRPr="00116E00">
        <w:rPr>
          <w:sz w:val="28"/>
          <w:szCs w:val="28"/>
        </w:rPr>
        <w:t>о</w:t>
      </w:r>
      <w:r w:rsidRPr="00116E00">
        <w:rPr>
          <w:sz w:val="28"/>
          <w:szCs w:val="28"/>
        </w:rPr>
        <w:t xml:space="preserve">скопії УФ-, ІЧ-, ЯМР </w:t>
      </w:r>
      <w:r w:rsidRPr="00116E00">
        <w:rPr>
          <w:sz w:val="28"/>
          <w:szCs w:val="28"/>
          <w:vertAlign w:val="superscript"/>
        </w:rPr>
        <w:t>1</w:t>
      </w:r>
      <w:r w:rsidRPr="00116E00">
        <w:rPr>
          <w:sz w:val="28"/>
          <w:szCs w:val="28"/>
        </w:rPr>
        <w:t>Н і даними елементного аналізу.</w:t>
      </w:r>
    </w:p>
    <w:p w:rsidR="00EE097C" w:rsidRPr="00116E00" w:rsidRDefault="00EE097C" w:rsidP="00EE097C">
      <w:pPr>
        <w:suppressLineNumbers/>
        <w:spacing w:line="360" w:lineRule="auto"/>
        <w:ind w:firstLine="567"/>
        <w:jc w:val="both"/>
        <w:rPr>
          <w:sz w:val="28"/>
          <w:szCs w:val="28"/>
        </w:rPr>
      </w:pPr>
      <w:r w:rsidRPr="00116E00">
        <w:rPr>
          <w:sz w:val="28"/>
          <w:szCs w:val="28"/>
        </w:rPr>
        <w:lastRenderedPageBreak/>
        <w:t>Вперше одержано дані про біологічну активність (протимікробну, діуретичну та пр</w:t>
      </w:r>
      <w:r w:rsidRPr="00116E00">
        <w:rPr>
          <w:sz w:val="28"/>
          <w:szCs w:val="28"/>
        </w:rPr>
        <w:t>о</w:t>
      </w:r>
      <w:r w:rsidRPr="00116E00">
        <w:rPr>
          <w:sz w:val="28"/>
          <w:szCs w:val="28"/>
        </w:rPr>
        <w:t xml:space="preserve">тизапальну) синтезованих 2-R-3-гідрокси-4-оксо-3,4-дигідрохіназолінів, 2-R-3-R'-аміно-4-оксо-3,4-дигідрохіназолінів та конденсованих гетероциклічних сполук на їх основі. Знайдено сполуки із значним </w:t>
      </w:r>
      <w:proofErr w:type="gramStart"/>
      <w:r w:rsidRPr="00116E00">
        <w:rPr>
          <w:sz w:val="28"/>
          <w:szCs w:val="28"/>
        </w:rPr>
        <w:t>р</w:t>
      </w:r>
      <w:proofErr w:type="gramEnd"/>
      <w:r w:rsidRPr="00116E00">
        <w:rPr>
          <w:sz w:val="28"/>
          <w:szCs w:val="28"/>
        </w:rPr>
        <w:t xml:space="preserve">івнем протимікробної та діуретичної активності, які є перспективними БАР. Встановлено деякі закономірності зв’язку “структура – активність” у ряду </w:t>
      </w:r>
      <w:proofErr w:type="gramStart"/>
      <w:r w:rsidRPr="00116E00">
        <w:rPr>
          <w:sz w:val="28"/>
          <w:szCs w:val="28"/>
        </w:rPr>
        <w:t>досл</w:t>
      </w:r>
      <w:proofErr w:type="gramEnd"/>
      <w:r w:rsidRPr="00116E00">
        <w:rPr>
          <w:sz w:val="28"/>
          <w:szCs w:val="28"/>
        </w:rPr>
        <w:t>іджених сп</w:t>
      </w:r>
      <w:r w:rsidRPr="00116E00">
        <w:rPr>
          <w:sz w:val="28"/>
          <w:szCs w:val="28"/>
        </w:rPr>
        <w:t>о</w:t>
      </w:r>
      <w:r w:rsidRPr="00116E00">
        <w:rPr>
          <w:sz w:val="28"/>
          <w:szCs w:val="28"/>
        </w:rPr>
        <w:t>лук.</w:t>
      </w:r>
    </w:p>
    <w:p w:rsidR="00EE097C" w:rsidRPr="00116E00" w:rsidRDefault="00EE097C" w:rsidP="00EE097C">
      <w:pPr>
        <w:suppressLineNumbers/>
        <w:spacing w:line="360" w:lineRule="auto"/>
        <w:ind w:firstLine="567"/>
        <w:jc w:val="both"/>
        <w:rPr>
          <w:sz w:val="28"/>
          <w:szCs w:val="28"/>
        </w:rPr>
      </w:pPr>
      <w:r w:rsidRPr="00116E00">
        <w:rPr>
          <w:b/>
          <w:sz w:val="28"/>
          <w:szCs w:val="28"/>
        </w:rPr>
        <w:t>Практичне значення одержаних результатів.</w:t>
      </w:r>
      <w:r w:rsidRPr="00116E00">
        <w:rPr>
          <w:bCs/>
          <w:sz w:val="28"/>
          <w:szCs w:val="28"/>
        </w:rPr>
        <w:t xml:space="preserve"> Для подальших поглиблених фармакологічних </w:t>
      </w:r>
      <w:proofErr w:type="gramStart"/>
      <w:r w:rsidRPr="00116E00">
        <w:rPr>
          <w:bCs/>
          <w:sz w:val="28"/>
          <w:szCs w:val="28"/>
        </w:rPr>
        <w:t>досл</w:t>
      </w:r>
      <w:proofErr w:type="gramEnd"/>
      <w:r w:rsidRPr="00116E00">
        <w:rPr>
          <w:bCs/>
          <w:sz w:val="28"/>
          <w:szCs w:val="28"/>
        </w:rPr>
        <w:t xml:space="preserve">іджень запропоновано протигрибковий засіб </w:t>
      </w:r>
      <w:r w:rsidRPr="00116E00">
        <w:rPr>
          <w:sz w:val="28"/>
          <w:szCs w:val="28"/>
        </w:rPr>
        <w:t>– N-гідроксиамід 3-ацетиламіно-4-оксо-3,4-дигідрохіназолін-2-карбонової кислоти. Для зазначеної сполуки розроблено пр</w:t>
      </w:r>
      <w:r w:rsidRPr="00116E00">
        <w:rPr>
          <w:sz w:val="28"/>
          <w:szCs w:val="28"/>
        </w:rPr>
        <w:t>о</w:t>
      </w:r>
      <w:r w:rsidRPr="00116E00">
        <w:rPr>
          <w:sz w:val="28"/>
          <w:szCs w:val="28"/>
        </w:rPr>
        <w:t>ект АНД.</w:t>
      </w:r>
    </w:p>
    <w:p w:rsidR="00EE097C" w:rsidRPr="00116E00" w:rsidRDefault="00EE097C" w:rsidP="00EE097C">
      <w:pPr>
        <w:suppressLineNumbers/>
        <w:spacing w:line="360" w:lineRule="auto"/>
        <w:ind w:firstLine="567"/>
        <w:jc w:val="both"/>
        <w:rPr>
          <w:sz w:val="28"/>
          <w:szCs w:val="28"/>
        </w:rPr>
      </w:pPr>
      <w:r w:rsidRPr="00116E00">
        <w:rPr>
          <w:sz w:val="28"/>
          <w:szCs w:val="28"/>
        </w:rPr>
        <w:t xml:space="preserve">Результати </w:t>
      </w:r>
      <w:proofErr w:type="gramStart"/>
      <w:r w:rsidRPr="00116E00">
        <w:rPr>
          <w:sz w:val="28"/>
          <w:szCs w:val="28"/>
        </w:rPr>
        <w:t>досл</w:t>
      </w:r>
      <w:proofErr w:type="gramEnd"/>
      <w:r w:rsidRPr="00116E00">
        <w:rPr>
          <w:sz w:val="28"/>
          <w:szCs w:val="28"/>
        </w:rPr>
        <w:t>іджень реакційної здатності похідних 4-оксо-3,4-дигідрохіназоліну, що є вихідними речовинами у синтезі конденсованих гетероци</w:t>
      </w:r>
      <w:r w:rsidRPr="00116E00">
        <w:rPr>
          <w:sz w:val="28"/>
          <w:szCs w:val="28"/>
        </w:rPr>
        <w:t>к</w:t>
      </w:r>
      <w:r w:rsidRPr="00116E00">
        <w:rPr>
          <w:sz w:val="28"/>
          <w:szCs w:val="28"/>
        </w:rPr>
        <w:t>лічних сполук, а також препаративні методики їх одержання мають практичне значення для здійснення цілеспрямованого пошуку БАР у зазначеному ряду сполук.</w:t>
      </w:r>
    </w:p>
    <w:p w:rsidR="00EE097C" w:rsidRPr="00116E00" w:rsidRDefault="00EE097C" w:rsidP="00EE097C">
      <w:pPr>
        <w:suppressLineNumbers/>
        <w:spacing w:line="360" w:lineRule="auto"/>
        <w:ind w:firstLine="567"/>
        <w:jc w:val="both"/>
        <w:rPr>
          <w:sz w:val="28"/>
          <w:szCs w:val="28"/>
        </w:rPr>
      </w:pPr>
      <w:proofErr w:type="gramStart"/>
      <w:r w:rsidRPr="00116E00">
        <w:rPr>
          <w:sz w:val="28"/>
          <w:szCs w:val="28"/>
        </w:rPr>
        <w:t>Результати, одержані при виконанні дисертаційної роботи впроваджено в науково-дослідний та навчальний процес кафедри органічної хімії, кафедри фармацевтичної хімії Національного фармацевтичного університету (м. Харків), кафедри фармацевтичної, токсикологічної та аналітичної хімії Тернопільського державного меди</w:t>
      </w:r>
      <w:r w:rsidRPr="00116E00">
        <w:rPr>
          <w:sz w:val="28"/>
          <w:szCs w:val="28"/>
        </w:rPr>
        <w:t>ч</w:t>
      </w:r>
      <w:r w:rsidRPr="00116E00">
        <w:rPr>
          <w:sz w:val="28"/>
          <w:szCs w:val="28"/>
        </w:rPr>
        <w:t>ного університету ім. І.Я. Горбачевського (м. Тернопіль), кафедри біоорганічної, органічної та фармацевтично</w:t>
      </w:r>
      <w:proofErr w:type="gramEnd"/>
      <w:r w:rsidRPr="00116E00">
        <w:rPr>
          <w:sz w:val="28"/>
          <w:szCs w:val="28"/>
        </w:rPr>
        <w:t xml:space="preserve">ї хімії Львівського </w:t>
      </w:r>
      <w:proofErr w:type="gramStart"/>
      <w:r w:rsidRPr="00116E00">
        <w:rPr>
          <w:sz w:val="28"/>
          <w:szCs w:val="28"/>
        </w:rPr>
        <w:t>державного</w:t>
      </w:r>
      <w:proofErr w:type="gramEnd"/>
      <w:r w:rsidRPr="00116E00">
        <w:rPr>
          <w:sz w:val="28"/>
          <w:szCs w:val="28"/>
        </w:rPr>
        <w:t xml:space="preserve"> медичного університету ім. Данила Галицького (м. Львів), кафедри фармацевтичної хімії Запорізького державного м</w:t>
      </w:r>
      <w:r w:rsidRPr="00116E00">
        <w:rPr>
          <w:sz w:val="28"/>
          <w:szCs w:val="28"/>
        </w:rPr>
        <w:t>е</w:t>
      </w:r>
      <w:r w:rsidRPr="00116E00">
        <w:rPr>
          <w:sz w:val="28"/>
          <w:szCs w:val="28"/>
        </w:rPr>
        <w:t>дичного університету (м. Запоріжжя).</w:t>
      </w:r>
    </w:p>
    <w:p w:rsidR="00EE097C" w:rsidRPr="00116E00" w:rsidRDefault="00EE097C" w:rsidP="00EE097C">
      <w:pPr>
        <w:suppressLineNumbers/>
        <w:spacing w:line="360" w:lineRule="auto"/>
        <w:ind w:firstLine="567"/>
        <w:jc w:val="both"/>
        <w:rPr>
          <w:sz w:val="28"/>
          <w:szCs w:val="28"/>
        </w:rPr>
      </w:pPr>
      <w:r w:rsidRPr="00116E00">
        <w:rPr>
          <w:b/>
          <w:bCs/>
          <w:sz w:val="28"/>
          <w:szCs w:val="28"/>
        </w:rPr>
        <w:t>Особистий внесок здобувача.</w:t>
      </w:r>
      <w:r w:rsidRPr="00116E00">
        <w:rPr>
          <w:sz w:val="28"/>
          <w:szCs w:val="28"/>
        </w:rPr>
        <w:t xml:space="preserve"> У наукових працях, опублікованих зі співавторами Шемчуком Л.А., Черних В.П., Диким</w:t>
      </w:r>
      <w:proofErr w:type="gramStart"/>
      <w:r w:rsidRPr="00116E00">
        <w:rPr>
          <w:sz w:val="28"/>
          <w:szCs w:val="28"/>
        </w:rPr>
        <w:t xml:space="preserve"> І.</w:t>
      </w:r>
      <w:proofErr w:type="gramEnd"/>
      <w:r w:rsidRPr="00116E00">
        <w:rPr>
          <w:sz w:val="28"/>
          <w:szCs w:val="28"/>
        </w:rPr>
        <w:t>Л., Гриценком І.С., Дубініною Н.В., Арзумановим П.С., Редькіним Р.Г., Крижною С.І., Жегуновою Г.П., Чик</w:t>
      </w:r>
      <w:r w:rsidRPr="00116E00">
        <w:rPr>
          <w:sz w:val="28"/>
          <w:szCs w:val="28"/>
        </w:rPr>
        <w:t>і</w:t>
      </w:r>
      <w:r w:rsidRPr="00116E00">
        <w:rPr>
          <w:sz w:val="28"/>
          <w:szCs w:val="28"/>
        </w:rPr>
        <w:t>ною О.Л., особисто автором виконані:</w:t>
      </w:r>
    </w:p>
    <w:p w:rsidR="00EE097C" w:rsidRPr="00116E00" w:rsidRDefault="00EE097C" w:rsidP="00D35761">
      <w:pPr>
        <w:pStyle w:val="afffffff5"/>
        <w:numPr>
          <w:ilvl w:val="0"/>
          <w:numId w:val="46"/>
        </w:numPr>
        <w:suppressLineNumbers/>
        <w:tabs>
          <w:tab w:val="clear" w:pos="360"/>
        </w:tabs>
        <w:spacing w:after="0" w:line="360" w:lineRule="auto"/>
        <w:ind w:left="295" w:hanging="295"/>
        <w:jc w:val="both"/>
        <w:rPr>
          <w:szCs w:val="28"/>
        </w:rPr>
      </w:pPr>
      <w:r w:rsidRPr="00116E00">
        <w:rPr>
          <w:szCs w:val="28"/>
        </w:rPr>
        <w:t>пошук та аналіз даних літератури щодо методі</w:t>
      </w:r>
      <w:proofErr w:type="gramStart"/>
      <w:r w:rsidRPr="00116E00">
        <w:rPr>
          <w:szCs w:val="28"/>
        </w:rPr>
        <w:t>в</w:t>
      </w:r>
      <w:proofErr w:type="gramEnd"/>
      <w:r w:rsidRPr="00116E00">
        <w:rPr>
          <w:szCs w:val="28"/>
        </w:rPr>
        <w:t xml:space="preserve"> синтезу, хімічних властивостей і біологічної дії похідних 4-оксо-3,4-дигідрохіназолінів та </w:t>
      </w:r>
      <w:r w:rsidRPr="00116E00">
        <w:rPr>
          <w:szCs w:val="28"/>
        </w:rPr>
        <w:lastRenderedPageBreak/>
        <w:t>конденсованих гетероциклічних сполук з я</w:t>
      </w:r>
      <w:r w:rsidRPr="00116E00">
        <w:rPr>
          <w:szCs w:val="28"/>
        </w:rPr>
        <w:t>д</w:t>
      </w:r>
      <w:r w:rsidRPr="00116E00">
        <w:rPr>
          <w:szCs w:val="28"/>
        </w:rPr>
        <w:t>рами 4-оксо-3,4-дигідрохінозоліну;</w:t>
      </w:r>
    </w:p>
    <w:p w:rsidR="00EE097C" w:rsidRPr="00116E00" w:rsidRDefault="00EE097C" w:rsidP="00D35761">
      <w:pPr>
        <w:pStyle w:val="afffffff5"/>
        <w:numPr>
          <w:ilvl w:val="0"/>
          <w:numId w:val="46"/>
        </w:numPr>
        <w:suppressLineNumbers/>
        <w:tabs>
          <w:tab w:val="clear" w:pos="360"/>
        </w:tabs>
        <w:spacing w:after="0" w:line="360" w:lineRule="auto"/>
        <w:ind w:left="295" w:hanging="295"/>
        <w:jc w:val="both"/>
        <w:rPr>
          <w:szCs w:val="28"/>
        </w:rPr>
      </w:pPr>
      <w:r w:rsidRPr="00116E00">
        <w:rPr>
          <w:szCs w:val="28"/>
        </w:rPr>
        <w:t>синтез 2-R-3-гідрокси-4-оксо-3,4-дигідрохіназоліні</w:t>
      </w:r>
      <w:proofErr w:type="gramStart"/>
      <w:r w:rsidRPr="00116E00">
        <w:rPr>
          <w:szCs w:val="28"/>
        </w:rPr>
        <w:t>в</w:t>
      </w:r>
      <w:proofErr w:type="gramEnd"/>
      <w:r w:rsidRPr="00116E00">
        <w:rPr>
          <w:szCs w:val="28"/>
        </w:rPr>
        <w:t xml:space="preserve"> та їх функціональних похідних, ацильних похідних аміду антранілової кислоти і гетероциклічних сполук на їх основі, пох</w:t>
      </w:r>
      <w:r w:rsidRPr="00116E00">
        <w:rPr>
          <w:szCs w:val="28"/>
        </w:rPr>
        <w:t>і</w:t>
      </w:r>
      <w:r w:rsidRPr="00116E00">
        <w:rPr>
          <w:szCs w:val="28"/>
        </w:rPr>
        <w:t>дних 3-R-аміно-4-оксо-3,4-дигідрохіназолін-2-карбонових кислот і 2-R-3-гідрокси</w:t>
      </w:r>
      <w:r w:rsidRPr="00116E00">
        <w:rPr>
          <w:szCs w:val="28"/>
        </w:rPr>
        <w:sym w:font="Symbol" w:char="F05B"/>
      </w:r>
      <w:r w:rsidRPr="00116E00">
        <w:rPr>
          <w:szCs w:val="28"/>
        </w:rPr>
        <w:t>1,2,4</w:t>
      </w:r>
      <w:r w:rsidRPr="00116E00">
        <w:rPr>
          <w:szCs w:val="28"/>
        </w:rPr>
        <w:sym w:font="Symbol" w:char="F05D"/>
      </w:r>
      <w:r w:rsidRPr="00116E00">
        <w:rPr>
          <w:szCs w:val="28"/>
        </w:rPr>
        <w:t>триазино</w:t>
      </w:r>
      <w:r w:rsidRPr="00116E00">
        <w:rPr>
          <w:szCs w:val="28"/>
        </w:rPr>
        <w:sym w:font="Symbol" w:char="F05B"/>
      </w:r>
      <w:r w:rsidRPr="00116E00">
        <w:rPr>
          <w:szCs w:val="28"/>
        </w:rPr>
        <w:t>6,1-</w:t>
      </w:r>
      <w:r w:rsidRPr="00116E00">
        <w:rPr>
          <w:i/>
          <w:szCs w:val="28"/>
        </w:rPr>
        <w:t>b</w:t>
      </w:r>
      <w:r w:rsidRPr="00116E00">
        <w:rPr>
          <w:szCs w:val="28"/>
        </w:rPr>
        <w:sym w:font="Symbol" w:char="F05D"/>
      </w:r>
      <w:r w:rsidRPr="00116E00">
        <w:rPr>
          <w:szCs w:val="28"/>
        </w:rPr>
        <w:t>хіназолін-4,10-діонів;</w:t>
      </w:r>
    </w:p>
    <w:p w:rsidR="00EE097C" w:rsidRPr="00116E00" w:rsidRDefault="00EE097C" w:rsidP="00D35761">
      <w:pPr>
        <w:pStyle w:val="afffffff5"/>
        <w:numPr>
          <w:ilvl w:val="0"/>
          <w:numId w:val="46"/>
        </w:numPr>
        <w:suppressLineNumbers/>
        <w:tabs>
          <w:tab w:val="clear" w:pos="360"/>
        </w:tabs>
        <w:spacing w:after="0" w:line="360" w:lineRule="auto"/>
        <w:ind w:left="295" w:hanging="295"/>
        <w:jc w:val="both"/>
        <w:rPr>
          <w:szCs w:val="28"/>
        </w:rPr>
      </w:pPr>
      <w:r w:rsidRPr="00116E00">
        <w:rPr>
          <w:szCs w:val="28"/>
        </w:rPr>
        <w:t>обробка, аналіз та оформлення результатів синтетичних, фізико-хімічних та бі</w:t>
      </w:r>
      <w:r w:rsidRPr="00116E00">
        <w:rPr>
          <w:szCs w:val="28"/>
        </w:rPr>
        <w:t>о</w:t>
      </w:r>
      <w:r w:rsidRPr="00116E00">
        <w:rPr>
          <w:szCs w:val="28"/>
        </w:rPr>
        <w:t xml:space="preserve">логічних </w:t>
      </w:r>
      <w:proofErr w:type="gramStart"/>
      <w:r w:rsidRPr="00116E00">
        <w:rPr>
          <w:szCs w:val="28"/>
        </w:rPr>
        <w:t>досл</w:t>
      </w:r>
      <w:proofErr w:type="gramEnd"/>
      <w:r w:rsidRPr="00116E00">
        <w:rPr>
          <w:szCs w:val="28"/>
        </w:rPr>
        <w:t>іджень.</w:t>
      </w:r>
    </w:p>
    <w:p w:rsidR="00EE097C" w:rsidRPr="00116E00" w:rsidRDefault="00EE097C" w:rsidP="00EE097C">
      <w:pPr>
        <w:suppressLineNumbers/>
        <w:spacing w:line="360" w:lineRule="auto"/>
        <w:ind w:firstLine="567"/>
        <w:jc w:val="both"/>
        <w:rPr>
          <w:sz w:val="28"/>
          <w:szCs w:val="28"/>
        </w:rPr>
      </w:pPr>
      <w:r w:rsidRPr="00116E00">
        <w:rPr>
          <w:b/>
          <w:bCs/>
          <w:sz w:val="28"/>
          <w:szCs w:val="28"/>
        </w:rPr>
        <w:t>Апробація результатів дисертації</w:t>
      </w:r>
      <w:r w:rsidRPr="00116E00">
        <w:rPr>
          <w:sz w:val="28"/>
          <w:szCs w:val="28"/>
        </w:rPr>
        <w:t>. Основний змі</w:t>
      </w:r>
      <w:proofErr w:type="gramStart"/>
      <w:r w:rsidRPr="00116E00">
        <w:rPr>
          <w:sz w:val="28"/>
          <w:szCs w:val="28"/>
        </w:rPr>
        <w:t>ст</w:t>
      </w:r>
      <w:proofErr w:type="gramEnd"/>
      <w:r w:rsidRPr="00116E00">
        <w:rPr>
          <w:sz w:val="28"/>
          <w:szCs w:val="28"/>
        </w:rPr>
        <w:t xml:space="preserve"> дисертаційної роботи доповідався на </w:t>
      </w:r>
      <w:r w:rsidRPr="00116E00">
        <w:rPr>
          <w:snapToGrid w:val="0"/>
          <w:color w:val="000000"/>
          <w:sz w:val="28"/>
          <w:szCs w:val="28"/>
        </w:rPr>
        <w:t>Всеукраїнській науково-практичній конференції “Сучасні технології органічного синтезу та медичної хімії” (</w:t>
      </w:r>
      <w:r w:rsidRPr="00116E00">
        <w:rPr>
          <w:sz w:val="28"/>
          <w:szCs w:val="28"/>
        </w:rPr>
        <w:t xml:space="preserve">Харків, 2003); </w:t>
      </w:r>
      <w:r w:rsidRPr="00116E00">
        <w:rPr>
          <w:snapToGrid w:val="0"/>
          <w:color w:val="000000"/>
          <w:sz w:val="28"/>
          <w:szCs w:val="28"/>
        </w:rPr>
        <w:t>ІІІ Міжнародній науково-практичній конференції “Наука і соціальні проблеми суспільства: медицина, фарм</w:t>
      </w:r>
      <w:r w:rsidRPr="00116E00">
        <w:rPr>
          <w:snapToGrid w:val="0"/>
          <w:color w:val="000000"/>
          <w:sz w:val="28"/>
          <w:szCs w:val="28"/>
        </w:rPr>
        <w:t>а</w:t>
      </w:r>
      <w:r w:rsidRPr="00116E00">
        <w:rPr>
          <w:snapToGrid w:val="0"/>
          <w:color w:val="000000"/>
          <w:sz w:val="28"/>
          <w:szCs w:val="28"/>
        </w:rPr>
        <w:t xml:space="preserve">ція, біотехнологія” (Харків, 2003); Міжнародній конференції </w:t>
      </w:r>
      <w:r w:rsidRPr="00116E00">
        <w:rPr>
          <w:sz w:val="28"/>
          <w:szCs w:val="28"/>
        </w:rPr>
        <w:t xml:space="preserve">з органічної хімії </w:t>
      </w:r>
      <w:r w:rsidRPr="00116E00">
        <w:rPr>
          <w:snapToGrid w:val="0"/>
          <w:color w:val="000000"/>
          <w:sz w:val="28"/>
          <w:szCs w:val="28"/>
        </w:rPr>
        <w:t>“Хімія азотовмісних гетероциклів” (</w:t>
      </w:r>
      <w:r w:rsidRPr="00116E00">
        <w:rPr>
          <w:sz w:val="28"/>
          <w:szCs w:val="28"/>
        </w:rPr>
        <w:t>Харків,</w:t>
      </w:r>
      <w:r w:rsidRPr="00116E00">
        <w:rPr>
          <w:snapToGrid w:val="0"/>
          <w:color w:val="000000"/>
          <w:sz w:val="28"/>
          <w:szCs w:val="28"/>
        </w:rPr>
        <w:t xml:space="preserve"> </w:t>
      </w:r>
      <w:r w:rsidRPr="00116E00">
        <w:rPr>
          <w:sz w:val="28"/>
          <w:szCs w:val="28"/>
        </w:rPr>
        <w:t>2003</w:t>
      </w:r>
      <w:r w:rsidRPr="00116E00">
        <w:rPr>
          <w:snapToGrid w:val="0"/>
          <w:color w:val="000000"/>
          <w:sz w:val="28"/>
          <w:szCs w:val="28"/>
        </w:rPr>
        <w:t>); Науково-практичній конференції з міжнародною участю “Створення, виробництво, стандартизація, фармакоекономіка лікарських засобі</w:t>
      </w:r>
      <w:proofErr w:type="gramStart"/>
      <w:r w:rsidRPr="00116E00">
        <w:rPr>
          <w:snapToGrid w:val="0"/>
          <w:color w:val="000000"/>
          <w:sz w:val="28"/>
          <w:szCs w:val="28"/>
        </w:rPr>
        <w:t>в</w:t>
      </w:r>
      <w:proofErr w:type="gramEnd"/>
      <w:r w:rsidRPr="00116E00">
        <w:rPr>
          <w:snapToGrid w:val="0"/>
          <w:color w:val="000000"/>
          <w:sz w:val="28"/>
          <w:szCs w:val="28"/>
        </w:rPr>
        <w:t xml:space="preserve"> </w:t>
      </w:r>
      <w:proofErr w:type="gramStart"/>
      <w:r w:rsidRPr="00116E00">
        <w:rPr>
          <w:snapToGrid w:val="0"/>
          <w:color w:val="000000"/>
          <w:sz w:val="28"/>
          <w:szCs w:val="28"/>
        </w:rPr>
        <w:t>та</w:t>
      </w:r>
      <w:proofErr w:type="gramEnd"/>
      <w:r w:rsidRPr="00116E00">
        <w:rPr>
          <w:snapToGrid w:val="0"/>
          <w:color w:val="000000"/>
          <w:sz w:val="28"/>
          <w:szCs w:val="28"/>
        </w:rPr>
        <w:t xml:space="preserve"> біологічно активних добавок” (Тернопіль, 2004); </w:t>
      </w:r>
      <w:proofErr w:type="gramStart"/>
      <w:r w:rsidRPr="00116E00">
        <w:rPr>
          <w:snapToGrid w:val="0"/>
          <w:color w:val="000000"/>
          <w:sz w:val="28"/>
          <w:szCs w:val="28"/>
        </w:rPr>
        <w:t>ХХ Украї</w:t>
      </w:r>
      <w:r w:rsidRPr="00116E00">
        <w:rPr>
          <w:snapToGrid w:val="0"/>
          <w:color w:val="000000"/>
          <w:sz w:val="28"/>
          <w:szCs w:val="28"/>
        </w:rPr>
        <w:t>н</w:t>
      </w:r>
      <w:r w:rsidRPr="00116E00">
        <w:rPr>
          <w:snapToGrid w:val="0"/>
          <w:color w:val="000000"/>
          <w:sz w:val="28"/>
          <w:szCs w:val="28"/>
        </w:rPr>
        <w:t xml:space="preserve">ській конференції з органічної хімії (Одеса, 2004), VI Національному з‘їзді фармацевтів України (Харків, 2005), Український науково-практичній конференції “Проблеми синтезу біологічно активних речовин та створення на їх основі лікарських субстанцій”, присвяченій пам’яті проф. П.О. Петюніна (Харків, 2006), ІІ </w:t>
      </w:r>
      <w:r w:rsidRPr="00116E00">
        <w:rPr>
          <w:sz w:val="28"/>
          <w:szCs w:val="28"/>
        </w:rPr>
        <w:t>Науково-практичній конференц</w:t>
      </w:r>
      <w:proofErr w:type="gramEnd"/>
      <w:r w:rsidRPr="00116E00">
        <w:rPr>
          <w:sz w:val="28"/>
          <w:szCs w:val="28"/>
        </w:rPr>
        <w:t xml:space="preserve">ії “Створення, виробництво, стандартизація, фармакоекономічні </w:t>
      </w:r>
      <w:proofErr w:type="gramStart"/>
      <w:r w:rsidRPr="00116E00">
        <w:rPr>
          <w:sz w:val="28"/>
          <w:szCs w:val="28"/>
        </w:rPr>
        <w:t>досл</w:t>
      </w:r>
      <w:proofErr w:type="gramEnd"/>
      <w:r w:rsidRPr="00116E00">
        <w:rPr>
          <w:sz w:val="28"/>
          <w:szCs w:val="28"/>
        </w:rPr>
        <w:t>ідження лікарських засобів та біологічно активних добавок”</w:t>
      </w:r>
      <w:r w:rsidRPr="00116E00">
        <w:rPr>
          <w:snapToGrid w:val="0"/>
          <w:color w:val="000000"/>
          <w:sz w:val="28"/>
          <w:szCs w:val="28"/>
        </w:rPr>
        <w:t xml:space="preserve"> (</w:t>
      </w:r>
      <w:r w:rsidRPr="00116E00">
        <w:rPr>
          <w:sz w:val="28"/>
          <w:szCs w:val="28"/>
        </w:rPr>
        <w:t>Харків,</w:t>
      </w:r>
      <w:r w:rsidRPr="00116E00">
        <w:rPr>
          <w:snapToGrid w:val="0"/>
          <w:color w:val="000000"/>
          <w:sz w:val="28"/>
          <w:szCs w:val="28"/>
        </w:rPr>
        <w:t xml:space="preserve"> </w:t>
      </w:r>
      <w:r w:rsidRPr="00116E00">
        <w:rPr>
          <w:sz w:val="28"/>
          <w:szCs w:val="28"/>
        </w:rPr>
        <w:t>2006</w:t>
      </w:r>
      <w:r w:rsidRPr="00116E00">
        <w:rPr>
          <w:snapToGrid w:val="0"/>
          <w:color w:val="000000"/>
          <w:sz w:val="28"/>
          <w:szCs w:val="28"/>
        </w:rPr>
        <w:t xml:space="preserve">), </w:t>
      </w:r>
      <w:r w:rsidRPr="00116E00">
        <w:rPr>
          <w:sz w:val="28"/>
          <w:szCs w:val="28"/>
        </w:rPr>
        <w:t>Науково-практичній конференції з міжнародною участю “Пошук та розробка нових профілактичних і лікувальних протимікробних засобів, антисептиків, дезінфікантів та проб</w:t>
      </w:r>
      <w:r w:rsidRPr="00116E00">
        <w:rPr>
          <w:sz w:val="28"/>
          <w:szCs w:val="28"/>
        </w:rPr>
        <w:t>і</w:t>
      </w:r>
      <w:r w:rsidRPr="00116E00">
        <w:rPr>
          <w:sz w:val="28"/>
          <w:szCs w:val="28"/>
        </w:rPr>
        <w:t>отиків”</w:t>
      </w:r>
      <w:r w:rsidRPr="00116E00">
        <w:rPr>
          <w:snapToGrid w:val="0"/>
          <w:color w:val="000000"/>
          <w:sz w:val="28"/>
          <w:szCs w:val="28"/>
        </w:rPr>
        <w:t xml:space="preserve"> (</w:t>
      </w:r>
      <w:r w:rsidRPr="00116E00">
        <w:rPr>
          <w:sz w:val="28"/>
          <w:szCs w:val="28"/>
        </w:rPr>
        <w:t>Харків,</w:t>
      </w:r>
      <w:r w:rsidRPr="00116E00">
        <w:rPr>
          <w:snapToGrid w:val="0"/>
          <w:color w:val="000000"/>
          <w:sz w:val="28"/>
          <w:szCs w:val="28"/>
        </w:rPr>
        <w:t xml:space="preserve"> </w:t>
      </w:r>
      <w:r w:rsidRPr="00116E00">
        <w:rPr>
          <w:sz w:val="28"/>
          <w:szCs w:val="28"/>
        </w:rPr>
        <w:t>2006</w:t>
      </w:r>
      <w:r w:rsidRPr="00116E00">
        <w:rPr>
          <w:snapToGrid w:val="0"/>
          <w:color w:val="000000"/>
          <w:sz w:val="28"/>
          <w:szCs w:val="28"/>
        </w:rPr>
        <w:t>).</w:t>
      </w:r>
    </w:p>
    <w:p w:rsidR="00EE097C" w:rsidRPr="00116E00" w:rsidRDefault="00EE097C" w:rsidP="00EE097C">
      <w:pPr>
        <w:suppressLineNumbers/>
        <w:spacing w:line="360" w:lineRule="auto"/>
        <w:ind w:firstLine="567"/>
        <w:jc w:val="both"/>
        <w:rPr>
          <w:sz w:val="28"/>
          <w:szCs w:val="28"/>
        </w:rPr>
      </w:pPr>
      <w:r w:rsidRPr="00116E00">
        <w:rPr>
          <w:b/>
          <w:bCs/>
          <w:sz w:val="28"/>
          <w:szCs w:val="28"/>
        </w:rPr>
        <w:t>Публікації.</w:t>
      </w:r>
      <w:r w:rsidRPr="00116E00">
        <w:rPr>
          <w:sz w:val="28"/>
          <w:szCs w:val="28"/>
        </w:rPr>
        <w:t xml:space="preserve"> Основні положення дисертаційної роботи опубліковано у 4 статтях, 1 заявці на винахід і 9 тезах доп</w:t>
      </w:r>
      <w:r w:rsidRPr="00116E00">
        <w:rPr>
          <w:sz w:val="28"/>
          <w:szCs w:val="28"/>
        </w:rPr>
        <w:t>о</w:t>
      </w:r>
      <w:r w:rsidRPr="00116E00">
        <w:rPr>
          <w:sz w:val="28"/>
          <w:szCs w:val="28"/>
        </w:rPr>
        <w:t>відей.</w:t>
      </w:r>
    </w:p>
    <w:p w:rsidR="00EE097C" w:rsidRPr="00116E00" w:rsidRDefault="00EE097C" w:rsidP="00EE097C">
      <w:pPr>
        <w:suppressLineNumbers/>
        <w:spacing w:line="360" w:lineRule="auto"/>
        <w:ind w:firstLine="567"/>
        <w:jc w:val="both"/>
        <w:rPr>
          <w:sz w:val="28"/>
          <w:szCs w:val="28"/>
        </w:rPr>
      </w:pPr>
      <w:r w:rsidRPr="00116E00">
        <w:rPr>
          <w:b/>
          <w:bCs/>
          <w:sz w:val="28"/>
          <w:szCs w:val="28"/>
        </w:rPr>
        <w:lastRenderedPageBreak/>
        <w:t>Структура дисертації.</w:t>
      </w:r>
      <w:r w:rsidRPr="00116E00">
        <w:rPr>
          <w:sz w:val="28"/>
          <w:szCs w:val="28"/>
        </w:rPr>
        <w:t xml:space="preserve"> Дисертаційна робота складається зі вступу, огляду літератури, 5 розділів експериментальних </w:t>
      </w:r>
      <w:proofErr w:type="gramStart"/>
      <w:r w:rsidRPr="00116E00">
        <w:rPr>
          <w:sz w:val="28"/>
          <w:szCs w:val="28"/>
        </w:rPr>
        <w:t>досл</w:t>
      </w:r>
      <w:proofErr w:type="gramEnd"/>
      <w:r w:rsidRPr="00116E00">
        <w:rPr>
          <w:sz w:val="28"/>
          <w:szCs w:val="28"/>
        </w:rPr>
        <w:t>іджень, загальних висновків, списку в</w:t>
      </w:r>
      <w:r w:rsidRPr="00116E00">
        <w:rPr>
          <w:sz w:val="28"/>
          <w:szCs w:val="28"/>
        </w:rPr>
        <w:t>и</w:t>
      </w:r>
      <w:r w:rsidRPr="00116E00">
        <w:rPr>
          <w:sz w:val="28"/>
          <w:szCs w:val="28"/>
        </w:rPr>
        <w:t>користаної літератури, додатків. Загальний обсяг дисертації складає 152 сторінки, з них 120 сторінок основного тексту. Робота ілюстрована 61</w:t>
      </w:r>
      <w:r w:rsidRPr="00116E00">
        <w:rPr>
          <w:color w:val="FF0000"/>
          <w:sz w:val="28"/>
          <w:szCs w:val="28"/>
        </w:rPr>
        <w:t xml:space="preserve"> </w:t>
      </w:r>
      <w:r w:rsidRPr="00116E00">
        <w:rPr>
          <w:sz w:val="28"/>
          <w:szCs w:val="28"/>
        </w:rPr>
        <w:t xml:space="preserve">схемами, 17 рисунками, 23 таблицями. Перелік використаних джерел літератури </w:t>
      </w:r>
      <w:proofErr w:type="gramStart"/>
      <w:r w:rsidRPr="00116E00">
        <w:rPr>
          <w:sz w:val="28"/>
          <w:szCs w:val="28"/>
        </w:rPr>
        <w:t>містить</w:t>
      </w:r>
      <w:proofErr w:type="gramEnd"/>
      <w:r w:rsidRPr="00116E00">
        <w:rPr>
          <w:sz w:val="28"/>
          <w:szCs w:val="28"/>
        </w:rPr>
        <w:t xml:space="preserve"> 203 найменування, с</w:t>
      </w:r>
      <w:r w:rsidRPr="00116E00">
        <w:rPr>
          <w:sz w:val="28"/>
          <w:szCs w:val="28"/>
        </w:rPr>
        <w:t>е</w:t>
      </w:r>
      <w:r w:rsidRPr="00116E00">
        <w:rPr>
          <w:sz w:val="28"/>
          <w:szCs w:val="28"/>
        </w:rPr>
        <w:t>ред яких 107 іноземні.</w:t>
      </w:r>
    </w:p>
    <w:p w:rsidR="00EE097C" w:rsidRDefault="00EE097C" w:rsidP="00EE097C">
      <w:pPr>
        <w:pStyle w:val="1"/>
      </w:pPr>
      <w:bookmarkStart w:id="32" w:name="_Toc136316741"/>
      <w:bookmarkStart w:id="33" w:name="_Toc136317154"/>
      <w:r>
        <w:t>ЗАГАЛЬНІ ВИСНОВКИ</w:t>
      </w:r>
      <w:bookmarkEnd w:id="32"/>
      <w:bookmarkEnd w:id="33"/>
    </w:p>
    <w:p w:rsidR="00EE097C" w:rsidRPr="000B3608" w:rsidRDefault="00EE097C" w:rsidP="00D35761">
      <w:pPr>
        <w:numPr>
          <w:ilvl w:val="0"/>
          <w:numId w:val="68"/>
        </w:numPr>
        <w:suppressLineNumbers/>
        <w:tabs>
          <w:tab w:val="clear" w:pos="720"/>
        </w:tabs>
        <w:suppressAutoHyphens w:val="0"/>
        <w:spacing w:line="360" w:lineRule="auto"/>
        <w:ind w:left="354"/>
        <w:jc w:val="both"/>
        <w:rPr>
          <w:spacing w:val="-6"/>
          <w:sz w:val="28"/>
        </w:rPr>
      </w:pPr>
      <w:proofErr w:type="gramStart"/>
      <w:r w:rsidRPr="000B3608">
        <w:rPr>
          <w:spacing w:val="-6"/>
          <w:sz w:val="28"/>
        </w:rPr>
        <w:t>Досл</w:t>
      </w:r>
      <w:proofErr w:type="gramEnd"/>
      <w:r w:rsidRPr="000B3608">
        <w:rPr>
          <w:spacing w:val="-6"/>
          <w:sz w:val="28"/>
        </w:rPr>
        <w:t xml:space="preserve">іджено взаємодію антраніловогідроксамової кислоти та її натрієвої солі з похідними карбонових кислот. Встановлено, що в реакції </w:t>
      </w:r>
      <w:proofErr w:type="gramStart"/>
      <w:r w:rsidRPr="000B3608">
        <w:rPr>
          <w:spacing w:val="-6"/>
          <w:sz w:val="28"/>
        </w:rPr>
        <w:t>посл</w:t>
      </w:r>
      <w:proofErr w:type="gramEnd"/>
      <w:r w:rsidRPr="000B3608">
        <w:rPr>
          <w:spacing w:val="-6"/>
          <w:sz w:val="28"/>
        </w:rPr>
        <w:t>ідовно проходять процеси ацилювання та циклодегідратації з утворенням 2-</w:t>
      </w:r>
      <w:r>
        <w:rPr>
          <w:spacing w:val="-6"/>
          <w:sz w:val="28"/>
        </w:rPr>
        <w:t>R</w:t>
      </w:r>
      <w:r w:rsidRPr="000B3608">
        <w:rPr>
          <w:spacing w:val="-6"/>
          <w:sz w:val="28"/>
        </w:rPr>
        <w:t>-3-гідрокси-4-оксо-3,4-дигідрохіназолінів, що пов’язано з підвищеними нуклеофільними властиво</w:t>
      </w:r>
      <w:r w:rsidRPr="000B3608">
        <w:rPr>
          <w:spacing w:val="-6"/>
          <w:sz w:val="28"/>
        </w:rPr>
        <w:t>с</w:t>
      </w:r>
      <w:r w:rsidRPr="000B3608">
        <w:rPr>
          <w:spacing w:val="-6"/>
          <w:sz w:val="28"/>
        </w:rPr>
        <w:t>тями гідроксамових кислот (</w:t>
      </w:r>
      <w:r>
        <w:rPr>
          <w:spacing w:val="-6"/>
          <w:sz w:val="28"/>
        </w:rPr>
        <w:sym w:font="Symbol" w:char="F061"/>
      </w:r>
      <w:r w:rsidRPr="000B3608">
        <w:rPr>
          <w:spacing w:val="-6"/>
          <w:sz w:val="28"/>
        </w:rPr>
        <w:t>-ефект); запропоновано ймовірний механізм дан</w:t>
      </w:r>
      <w:r w:rsidRPr="000B3608">
        <w:rPr>
          <w:spacing w:val="-6"/>
          <w:sz w:val="28"/>
        </w:rPr>
        <w:t>о</w:t>
      </w:r>
      <w:r w:rsidRPr="000B3608">
        <w:rPr>
          <w:spacing w:val="-6"/>
          <w:sz w:val="28"/>
        </w:rPr>
        <w:t xml:space="preserve">го процесу. </w:t>
      </w:r>
      <w:proofErr w:type="gramStart"/>
      <w:r w:rsidRPr="000B3608">
        <w:rPr>
          <w:spacing w:val="-6"/>
          <w:sz w:val="28"/>
        </w:rPr>
        <w:t>На</w:t>
      </w:r>
      <w:proofErr w:type="gramEnd"/>
      <w:r w:rsidRPr="000B3608">
        <w:rPr>
          <w:spacing w:val="-6"/>
          <w:sz w:val="28"/>
        </w:rPr>
        <w:t xml:space="preserve"> основі етилового естеру 3-гідрокси-4-оксо-3,4-дигідрохіназолін-2-іл карбонової кислоти одержано її аміди, гідразид та </w:t>
      </w:r>
      <w:r>
        <w:rPr>
          <w:spacing w:val="-6"/>
          <w:sz w:val="28"/>
          <w:lang w:val="en-US"/>
        </w:rPr>
        <w:t>N</w:t>
      </w:r>
      <w:r w:rsidRPr="000B3608">
        <w:rPr>
          <w:spacing w:val="-6"/>
          <w:sz w:val="28"/>
        </w:rPr>
        <w:t>-гідроксиамід.</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rPr>
      </w:pPr>
      <w:r w:rsidRPr="000B3608">
        <w:rPr>
          <w:sz w:val="28"/>
        </w:rPr>
        <w:t>Вивчено реакції антраніловогі</w:t>
      </w:r>
      <w:r w:rsidRPr="000B3608">
        <w:rPr>
          <w:sz w:val="28"/>
        </w:rPr>
        <w:t>д</w:t>
      </w:r>
      <w:r w:rsidRPr="000B3608">
        <w:rPr>
          <w:sz w:val="28"/>
        </w:rPr>
        <w:t xml:space="preserve">роксамової кислоти та її натрієвої солі і аміду антранілової кислоти з циклічними ангідридами дикарбонових кислот. </w:t>
      </w:r>
      <w:r w:rsidRPr="00182385">
        <w:rPr>
          <w:sz w:val="28"/>
        </w:rPr>
        <w:t>Вст</w:t>
      </w:r>
      <w:r w:rsidRPr="00182385">
        <w:rPr>
          <w:sz w:val="28"/>
        </w:rPr>
        <w:t>а</w:t>
      </w:r>
      <w:r w:rsidRPr="00182385">
        <w:rPr>
          <w:sz w:val="28"/>
        </w:rPr>
        <w:t>новлено, що напрям реакції циклодегідратації залежить від замісника біля атома Нітрогену амі</w:t>
      </w:r>
      <w:r>
        <w:rPr>
          <w:sz w:val="28"/>
        </w:rPr>
        <w:t>д</w:t>
      </w:r>
      <w:r w:rsidRPr="00182385">
        <w:rPr>
          <w:sz w:val="28"/>
        </w:rPr>
        <w:t xml:space="preserve">огрупи. При наявності замісника, що виявляє </w:t>
      </w:r>
      <w:proofErr w:type="gramStart"/>
      <w:r w:rsidRPr="00182385">
        <w:rPr>
          <w:sz w:val="28"/>
        </w:rPr>
        <w:t>п</w:t>
      </w:r>
      <w:proofErr w:type="gramEnd"/>
      <w:r w:rsidRPr="00182385">
        <w:rPr>
          <w:sz w:val="28"/>
        </w:rPr>
        <w:t>ідвищ</w:t>
      </w:r>
      <w:r w:rsidRPr="00182385">
        <w:rPr>
          <w:sz w:val="28"/>
        </w:rPr>
        <w:t>е</w:t>
      </w:r>
      <w:r w:rsidRPr="00182385">
        <w:rPr>
          <w:sz w:val="28"/>
        </w:rPr>
        <w:t>ні нуклеофільні властивості (ОН-група), в м’яких умовах послідовно відбуваються ацилювання та циклодегідратація з утв</w:t>
      </w:r>
      <w:r w:rsidRPr="00182385">
        <w:rPr>
          <w:sz w:val="28"/>
        </w:rPr>
        <w:t>о</w:t>
      </w:r>
      <w:r w:rsidRPr="00182385">
        <w:rPr>
          <w:sz w:val="28"/>
        </w:rPr>
        <w:t>ренням 2-R-3-гідрокси-4-оксо-3,4-дигідрохіназолінів. За відсутності такого замісника утворюються лише ацильні похідні, циклізація яких при мікрохвильовому опроміненні дає ци</w:t>
      </w:r>
      <w:r w:rsidRPr="00182385">
        <w:rPr>
          <w:sz w:val="28"/>
        </w:rPr>
        <w:t>к</w:t>
      </w:r>
      <w:r w:rsidRPr="00182385">
        <w:rPr>
          <w:sz w:val="28"/>
        </w:rPr>
        <w:t>лічні іміди, а проведення реакції в оцтовому ангідриді у присутності натрі</w:t>
      </w:r>
      <w:r>
        <w:rPr>
          <w:sz w:val="28"/>
        </w:rPr>
        <w:t xml:space="preserve">й </w:t>
      </w:r>
      <w:r w:rsidRPr="00182385">
        <w:rPr>
          <w:sz w:val="28"/>
        </w:rPr>
        <w:t>ац</w:t>
      </w:r>
      <w:r w:rsidRPr="00182385">
        <w:rPr>
          <w:sz w:val="28"/>
        </w:rPr>
        <w:t>е</w:t>
      </w:r>
      <w:r w:rsidRPr="00182385">
        <w:rPr>
          <w:sz w:val="28"/>
        </w:rPr>
        <w:t>тат</w:t>
      </w:r>
      <w:r>
        <w:rPr>
          <w:sz w:val="28"/>
        </w:rPr>
        <w:t>у</w:t>
      </w:r>
      <w:r w:rsidRPr="00182385">
        <w:rPr>
          <w:sz w:val="28"/>
        </w:rPr>
        <w:t xml:space="preserve"> – 2-R-4-оксо-3,4-дигідрохіназоліни.</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rPr>
      </w:pPr>
      <w:proofErr w:type="gramStart"/>
      <w:r w:rsidRPr="00182385">
        <w:rPr>
          <w:sz w:val="28"/>
        </w:rPr>
        <w:t>Одерж</w:t>
      </w:r>
      <w:r w:rsidRPr="00182385">
        <w:rPr>
          <w:sz w:val="28"/>
        </w:rPr>
        <w:t>а</w:t>
      </w:r>
      <w:r w:rsidRPr="00182385">
        <w:rPr>
          <w:sz w:val="28"/>
        </w:rPr>
        <w:t>но</w:t>
      </w:r>
      <w:proofErr w:type="gramEnd"/>
      <w:r w:rsidRPr="00182385">
        <w:rPr>
          <w:sz w:val="28"/>
        </w:rPr>
        <w:t xml:space="preserve"> нові конденсовані гетероциклічні системи з ядрами 4-оксо-3,4-дигідрохіназоліну на основі 2-R-3-гідрокси-4-оксо-3,4-дигідрохіназолінів та 2-R-4-оксо-3,4-дигідрохіназолінів дією оцтового ангідриду в присутності н</w:t>
      </w:r>
      <w:r w:rsidRPr="00182385">
        <w:rPr>
          <w:sz w:val="28"/>
        </w:rPr>
        <w:t>а</w:t>
      </w:r>
      <w:r>
        <w:rPr>
          <w:sz w:val="28"/>
        </w:rPr>
        <w:t xml:space="preserve">трій </w:t>
      </w:r>
      <w:r w:rsidRPr="00182385">
        <w:rPr>
          <w:sz w:val="28"/>
        </w:rPr>
        <w:t>ацетату.</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rPr>
      </w:pPr>
      <w:proofErr w:type="gramStart"/>
      <w:r w:rsidRPr="00182385">
        <w:rPr>
          <w:sz w:val="28"/>
        </w:rPr>
        <w:lastRenderedPageBreak/>
        <w:t>Досл</w:t>
      </w:r>
      <w:proofErr w:type="gramEnd"/>
      <w:r w:rsidRPr="00182385">
        <w:rPr>
          <w:sz w:val="28"/>
        </w:rPr>
        <w:t>іджено взаємодію ізатового ангідриду з гідразидами карбонових ки</w:t>
      </w:r>
      <w:r w:rsidRPr="00182385">
        <w:rPr>
          <w:sz w:val="28"/>
        </w:rPr>
        <w:t>с</w:t>
      </w:r>
      <w:r w:rsidRPr="00182385">
        <w:rPr>
          <w:sz w:val="28"/>
        </w:rPr>
        <w:t>лот та етоксалілхлоридом. Встановлено, що залежно від температурного реж</w:t>
      </w:r>
      <w:r w:rsidRPr="00182385">
        <w:rPr>
          <w:sz w:val="28"/>
        </w:rPr>
        <w:t>и</w:t>
      </w:r>
      <w:r w:rsidRPr="00182385">
        <w:rPr>
          <w:sz w:val="28"/>
        </w:rPr>
        <w:t>му, реакція зупиняється на стадії утворення ацильних пох</w:t>
      </w:r>
      <w:r w:rsidRPr="00182385">
        <w:rPr>
          <w:sz w:val="28"/>
        </w:rPr>
        <w:t>і</w:t>
      </w:r>
      <w:r w:rsidRPr="00182385">
        <w:rPr>
          <w:sz w:val="28"/>
        </w:rPr>
        <w:t xml:space="preserve">дних, або при цьому </w:t>
      </w:r>
      <w:proofErr w:type="gramStart"/>
      <w:r w:rsidRPr="00182385">
        <w:rPr>
          <w:sz w:val="28"/>
        </w:rPr>
        <w:t>посл</w:t>
      </w:r>
      <w:proofErr w:type="gramEnd"/>
      <w:r w:rsidRPr="00182385">
        <w:rPr>
          <w:sz w:val="28"/>
        </w:rPr>
        <w:t>ідовно відбувається ще й циклодегідратація з утворенням 2-R-3-R'-аміно-4-оксо-3,4-дигідрохіна</w:t>
      </w:r>
      <w:r w:rsidRPr="000B3608">
        <w:rPr>
          <w:sz w:val="28"/>
        </w:rPr>
        <w:t>-</w:t>
      </w:r>
      <w:r w:rsidRPr="00182385">
        <w:rPr>
          <w:sz w:val="28"/>
        </w:rPr>
        <w:t>золінів. Запропоновано зручний спосіб си</w:t>
      </w:r>
      <w:r w:rsidRPr="00182385">
        <w:rPr>
          <w:sz w:val="28"/>
        </w:rPr>
        <w:t>н</w:t>
      </w:r>
      <w:r w:rsidRPr="00182385">
        <w:rPr>
          <w:sz w:val="28"/>
        </w:rPr>
        <w:t>тезу 3-R'-аміно-2-R-4-оксо-3,4-дигідрохіназолінів та 2-R-3-гідрокси</w:t>
      </w:r>
      <w:r w:rsidRPr="00182385">
        <w:rPr>
          <w:sz w:val="28"/>
        </w:rPr>
        <w:sym w:font="Symbol" w:char="F05B"/>
      </w:r>
      <w:r w:rsidRPr="00182385">
        <w:rPr>
          <w:sz w:val="28"/>
        </w:rPr>
        <w:t>1,2,4</w:t>
      </w:r>
      <w:r w:rsidRPr="00182385">
        <w:rPr>
          <w:sz w:val="28"/>
        </w:rPr>
        <w:sym w:font="Symbol" w:char="F05D"/>
      </w:r>
      <w:r w:rsidRPr="00182385">
        <w:rPr>
          <w:sz w:val="28"/>
        </w:rPr>
        <w:t>-триазино</w:t>
      </w:r>
      <w:r w:rsidRPr="00182385">
        <w:rPr>
          <w:sz w:val="28"/>
        </w:rPr>
        <w:sym w:font="Symbol" w:char="F05B"/>
      </w:r>
      <w:r w:rsidRPr="00182385">
        <w:rPr>
          <w:sz w:val="28"/>
        </w:rPr>
        <w:t>6,1-</w:t>
      </w:r>
      <w:r w:rsidRPr="00182385">
        <w:rPr>
          <w:i/>
          <w:iCs/>
          <w:sz w:val="28"/>
        </w:rPr>
        <w:t>b</w:t>
      </w:r>
      <w:r w:rsidRPr="00182385">
        <w:rPr>
          <w:sz w:val="28"/>
        </w:rPr>
        <w:sym w:font="Symbol" w:char="F05D"/>
      </w:r>
      <w:r w:rsidRPr="00182385">
        <w:rPr>
          <w:sz w:val="28"/>
        </w:rPr>
        <w:t>хіна</w:t>
      </w:r>
      <w:r w:rsidRPr="000B3608">
        <w:rPr>
          <w:sz w:val="28"/>
        </w:rPr>
        <w:t>-</w:t>
      </w:r>
      <w:r w:rsidRPr="00182385">
        <w:rPr>
          <w:sz w:val="28"/>
        </w:rPr>
        <w:t>золін-4,10-діонів на основі ізатового ангідриду, гідраз</w:t>
      </w:r>
      <w:r w:rsidRPr="00182385">
        <w:rPr>
          <w:sz w:val="28"/>
        </w:rPr>
        <w:t>и</w:t>
      </w:r>
      <w:r w:rsidRPr="00182385">
        <w:rPr>
          <w:sz w:val="28"/>
        </w:rPr>
        <w:t xml:space="preserve">дів карбонових кислот, етоксалілхлориду та гідроксиламіну </w:t>
      </w:r>
      <w:proofErr w:type="gramStart"/>
      <w:r w:rsidRPr="00182385">
        <w:rPr>
          <w:sz w:val="28"/>
        </w:rPr>
        <w:t>без</w:t>
      </w:r>
      <w:proofErr w:type="gramEnd"/>
      <w:r w:rsidRPr="00182385">
        <w:rPr>
          <w:sz w:val="28"/>
        </w:rPr>
        <w:t xml:space="preserve"> виділення проміжних пр</w:t>
      </w:r>
      <w:r w:rsidRPr="00182385">
        <w:rPr>
          <w:sz w:val="28"/>
        </w:rPr>
        <w:t>о</w:t>
      </w:r>
      <w:r w:rsidRPr="00182385">
        <w:rPr>
          <w:sz w:val="28"/>
        </w:rPr>
        <w:t>дуктів.</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lang w:eastAsia="uk-UA"/>
        </w:rPr>
      </w:pPr>
      <w:r w:rsidRPr="00182385">
        <w:rPr>
          <w:sz w:val="28"/>
        </w:rPr>
        <w:t>При виконанні роботи синтезовано понад 70 неопис</w:t>
      </w:r>
      <w:r w:rsidRPr="00182385">
        <w:rPr>
          <w:sz w:val="28"/>
        </w:rPr>
        <w:t>а</w:t>
      </w:r>
      <w:r w:rsidRPr="00182385">
        <w:rPr>
          <w:sz w:val="28"/>
        </w:rPr>
        <w:t>них у літературі сполук, структура та індивідуальність яких доведена методами У</w:t>
      </w:r>
      <w:proofErr w:type="gramStart"/>
      <w:r w:rsidRPr="00182385">
        <w:rPr>
          <w:sz w:val="28"/>
        </w:rPr>
        <w:t>Ф-</w:t>
      </w:r>
      <w:proofErr w:type="gramEnd"/>
      <w:r w:rsidRPr="00182385">
        <w:rPr>
          <w:sz w:val="28"/>
        </w:rPr>
        <w:t xml:space="preserve">, ІЧ-, ЯМР </w:t>
      </w:r>
      <w:r w:rsidRPr="00182385">
        <w:rPr>
          <w:sz w:val="28"/>
          <w:vertAlign w:val="superscript"/>
        </w:rPr>
        <w:t>1</w:t>
      </w:r>
      <w:r w:rsidRPr="00182385">
        <w:rPr>
          <w:sz w:val="28"/>
        </w:rPr>
        <w:t xml:space="preserve">Н спектроскопії та </w:t>
      </w:r>
      <w:r>
        <w:rPr>
          <w:sz w:val="28"/>
        </w:rPr>
        <w:t xml:space="preserve">даними </w:t>
      </w:r>
      <w:r w:rsidRPr="00182385">
        <w:rPr>
          <w:sz w:val="28"/>
        </w:rPr>
        <w:t>елементного аналізу; спосіб одержання деяких з них підтверджено заявкою на винахід.</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rPr>
      </w:pPr>
      <w:r w:rsidRPr="00182385">
        <w:rPr>
          <w:sz w:val="28"/>
        </w:rPr>
        <w:t>Здійснено віртуальний скринінг (програма PASS) синтезованих похідних 4-оксо-3,4-дигідрохіназоліну та конденсованих гетероциклічних сполук на їх основі. За його результатами встановлено, що переважна більшість синтез</w:t>
      </w:r>
      <w:r w:rsidRPr="00182385">
        <w:rPr>
          <w:sz w:val="28"/>
        </w:rPr>
        <w:t>о</w:t>
      </w:r>
      <w:r w:rsidRPr="00182385">
        <w:rPr>
          <w:sz w:val="28"/>
        </w:rPr>
        <w:t>ваних сполук повинна виявляти протимікробну активність.</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lang w:eastAsia="uk-UA"/>
        </w:rPr>
      </w:pPr>
      <w:r w:rsidRPr="00182385">
        <w:rPr>
          <w:sz w:val="28"/>
        </w:rPr>
        <w:t xml:space="preserve">Проведено </w:t>
      </w:r>
      <w:proofErr w:type="gramStart"/>
      <w:r w:rsidRPr="00182385">
        <w:rPr>
          <w:sz w:val="28"/>
        </w:rPr>
        <w:t>м</w:t>
      </w:r>
      <w:proofErr w:type="gramEnd"/>
      <w:r w:rsidRPr="00182385">
        <w:rPr>
          <w:sz w:val="28"/>
        </w:rPr>
        <w:t>ікробіологічний та фармакологічний скринінг синтезованих р</w:t>
      </w:r>
      <w:r w:rsidRPr="00182385">
        <w:rPr>
          <w:sz w:val="28"/>
        </w:rPr>
        <w:t>е</w:t>
      </w:r>
      <w:r w:rsidRPr="00182385">
        <w:rPr>
          <w:sz w:val="28"/>
        </w:rPr>
        <w:t xml:space="preserve">човин з урахуванням результатів комп’ютерного прогнозування. За даними мікробіологічних </w:t>
      </w:r>
      <w:proofErr w:type="gramStart"/>
      <w:r w:rsidRPr="00182385">
        <w:rPr>
          <w:sz w:val="28"/>
        </w:rPr>
        <w:t>досл</w:t>
      </w:r>
      <w:proofErr w:type="gramEnd"/>
      <w:r w:rsidRPr="00182385">
        <w:rPr>
          <w:sz w:val="28"/>
        </w:rPr>
        <w:t xml:space="preserve">іджень </w:t>
      </w:r>
      <w:r w:rsidRPr="00182385">
        <w:rPr>
          <w:i/>
          <w:iCs/>
          <w:sz w:val="28"/>
        </w:rPr>
        <w:t>in vitro</w:t>
      </w:r>
      <w:r w:rsidRPr="00182385">
        <w:rPr>
          <w:sz w:val="28"/>
        </w:rPr>
        <w:t xml:space="preserve"> встановлено, що похідні 4</w:t>
      </w:r>
      <w:r w:rsidRPr="000B3608">
        <w:rPr>
          <w:sz w:val="28"/>
        </w:rPr>
        <w:noBreakHyphen/>
      </w:r>
      <w:r w:rsidRPr="00182385">
        <w:rPr>
          <w:sz w:val="28"/>
        </w:rPr>
        <w:t>оксо-3,4-дигідрохіназоліну та гетероциклічні сполуки на їх основі виявляють високий рівень протимікробної активності відносно референтних та клінічних штамів грампозитивних та грамнегативних бактерій (</w:t>
      </w:r>
      <w:r w:rsidRPr="00182385">
        <w:rPr>
          <w:i/>
          <w:iCs/>
          <w:sz w:val="28"/>
        </w:rPr>
        <w:t>S. aureus, B. subtilis</w:t>
      </w:r>
      <w:r w:rsidRPr="00182385">
        <w:rPr>
          <w:sz w:val="28"/>
        </w:rPr>
        <w:t xml:space="preserve">, </w:t>
      </w:r>
      <w:r w:rsidRPr="00182385">
        <w:rPr>
          <w:i/>
          <w:iCs/>
          <w:sz w:val="28"/>
        </w:rPr>
        <w:t xml:space="preserve">E. coli, P. aеruginosa </w:t>
      </w:r>
      <w:r w:rsidRPr="00182385">
        <w:rPr>
          <w:sz w:val="28"/>
        </w:rPr>
        <w:t xml:space="preserve">та </w:t>
      </w:r>
      <w:r w:rsidRPr="00182385">
        <w:rPr>
          <w:i/>
          <w:iCs/>
          <w:sz w:val="28"/>
        </w:rPr>
        <w:t>С. albicans</w:t>
      </w:r>
      <w:r w:rsidRPr="00182385">
        <w:rPr>
          <w:sz w:val="28"/>
        </w:rPr>
        <w:t>).</w:t>
      </w:r>
    </w:p>
    <w:p w:rsidR="00EE097C" w:rsidRPr="00182385" w:rsidRDefault="00EE097C" w:rsidP="00D35761">
      <w:pPr>
        <w:numPr>
          <w:ilvl w:val="0"/>
          <w:numId w:val="68"/>
        </w:numPr>
        <w:suppressLineNumbers/>
        <w:tabs>
          <w:tab w:val="clear" w:pos="720"/>
        </w:tabs>
        <w:suppressAutoHyphens w:val="0"/>
        <w:spacing w:line="360" w:lineRule="auto"/>
        <w:ind w:left="354"/>
        <w:jc w:val="both"/>
        <w:rPr>
          <w:sz w:val="28"/>
          <w:lang w:eastAsia="uk-UA"/>
        </w:rPr>
      </w:pPr>
      <w:r w:rsidRPr="00182385">
        <w:rPr>
          <w:sz w:val="28"/>
        </w:rPr>
        <w:t>На N-гідроксиамід 3-ацетиламіно-4-оксо-3,4-дигідрохіназолін-2-карбо</w:t>
      </w:r>
      <w:r w:rsidRPr="000B3608">
        <w:rPr>
          <w:sz w:val="28"/>
        </w:rPr>
        <w:t>-</w:t>
      </w:r>
      <w:r w:rsidRPr="00182385">
        <w:rPr>
          <w:sz w:val="28"/>
        </w:rPr>
        <w:t xml:space="preserve">нової кислоти, що виявив найвищий </w:t>
      </w:r>
      <w:proofErr w:type="gramStart"/>
      <w:r w:rsidRPr="00182385">
        <w:rPr>
          <w:sz w:val="28"/>
        </w:rPr>
        <w:t>р</w:t>
      </w:r>
      <w:proofErr w:type="gramEnd"/>
      <w:r w:rsidRPr="00182385">
        <w:rPr>
          <w:sz w:val="28"/>
        </w:rPr>
        <w:t>івень протимікробної активності та показав низьку токси</w:t>
      </w:r>
      <w:r w:rsidRPr="00182385">
        <w:rPr>
          <w:sz w:val="28"/>
        </w:rPr>
        <w:t>ч</w:t>
      </w:r>
      <w:r w:rsidRPr="00182385">
        <w:rPr>
          <w:sz w:val="28"/>
        </w:rPr>
        <w:t>ність, розроблено проект АНД.</w:t>
      </w:r>
    </w:p>
    <w:p w:rsidR="00EE097C" w:rsidRDefault="00EE097C" w:rsidP="00EE097C">
      <w:pPr>
        <w:pStyle w:val="1"/>
        <w:keepNext w:val="0"/>
        <w:spacing w:before="0"/>
      </w:pPr>
      <w:r>
        <w:br w:type="page"/>
      </w:r>
      <w:bookmarkStart w:id="34" w:name="_Toc136316742"/>
      <w:bookmarkStart w:id="35" w:name="_Toc136317155"/>
      <w:r>
        <w:lastRenderedPageBreak/>
        <w:t>СПИСОК ВИКОРИСТАНИХ ДЖЕРЕЛ</w:t>
      </w:r>
      <w:bookmarkEnd w:id="34"/>
      <w:bookmarkEnd w:id="35"/>
    </w:p>
    <w:p w:rsidR="00EE097C" w:rsidRDefault="00EE097C" w:rsidP="00EE097C">
      <w:pPr>
        <w:shd w:val="clear" w:color="auto" w:fill="FFFFFF"/>
        <w:spacing w:line="360" w:lineRule="auto"/>
        <w:ind w:left="426" w:hanging="426"/>
        <w:jc w:val="both"/>
        <w:rPr>
          <w:sz w:val="28"/>
          <w:szCs w:val="28"/>
        </w:rPr>
      </w:pPr>
      <w:r>
        <w:rPr>
          <w:color w:val="000000"/>
          <w:sz w:val="28"/>
          <w:szCs w:val="28"/>
        </w:rPr>
        <w:t>1.</w:t>
      </w:r>
      <w:r>
        <w:rPr>
          <w:i/>
          <w:color w:val="000000"/>
          <w:sz w:val="28"/>
          <w:szCs w:val="28"/>
        </w:rPr>
        <w:tab/>
        <w:t>Московкина Т.В.</w:t>
      </w:r>
      <w:r>
        <w:rPr>
          <w:iCs/>
          <w:color w:val="000000"/>
          <w:sz w:val="28"/>
          <w:szCs w:val="28"/>
        </w:rPr>
        <w:t xml:space="preserve"> </w:t>
      </w:r>
      <w:r>
        <w:rPr>
          <w:color w:val="000000"/>
          <w:sz w:val="28"/>
          <w:szCs w:val="28"/>
        </w:rPr>
        <w:t>Новый синтез 6,12-дигидро-6,12-диоксо-индоло[2,1</w:t>
      </w:r>
      <w:r>
        <w:rPr>
          <w:color w:val="000000"/>
          <w:sz w:val="28"/>
          <w:szCs w:val="28"/>
        </w:rPr>
        <w:noBreakHyphen/>
      </w:r>
      <w:r>
        <w:rPr>
          <w:i/>
          <w:iCs/>
          <w:color w:val="000000"/>
          <w:sz w:val="28"/>
          <w:szCs w:val="28"/>
        </w:rPr>
        <w:t>b</w:t>
      </w:r>
      <w:r>
        <w:rPr>
          <w:color w:val="000000"/>
          <w:sz w:val="28"/>
          <w:szCs w:val="28"/>
        </w:rPr>
        <w:t>]хиназолина (триптантрина, коуропитина А) // ЖОрХ. – 1997. – Т. 33. – С. 138 – 139.</w:t>
      </w:r>
    </w:p>
    <w:p w:rsidR="00EE097C" w:rsidRPr="00EE097C" w:rsidRDefault="00EE097C" w:rsidP="00EE097C">
      <w:pPr>
        <w:shd w:val="clear" w:color="auto" w:fill="FFFFFF"/>
        <w:spacing w:line="360" w:lineRule="auto"/>
        <w:ind w:left="426" w:hanging="426"/>
        <w:jc w:val="both"/>
        <w:rPr>
          <w:sz w:val="28"/>
          <w:szCs w:val="28"/>
          <w:lang w:val="en-US"/>
        </w:rPr>
      </w:pPr>
      <w:r w:rsidRPr="00EE097C">
        <w:rPr>
          <w:color w:val="000000"/>
          <w:sz w:val="28"/>
          <w:szCs w:val="28"/>
          <w:lang w:val="en-US"/>
        </w:rPr>
        <w:t>2.</w:t>
      </w:r>
      <w:r w:rsidRPr="00EE097C">
        <w:rPr>
          <w:color w:val="000000"/>
          <w:sz w:val="28"/>
          <w:szCs w:val="28"/>
          <w:lang w:val="en-US"/>
        </w:rPr>
        <w:tab/>
      </w:r>
      <w:r w:rsidRPr="00EE097C">
        <w:rPr>
          <w:i/>
          <w:color w:val="000000"/>
          <w:sz w:val="28"/>
          <w:szCs w:val="28"/>
          <w:lang w:val="en-US"/>
        </w:rPr>
        <w:t>Chiou W.F., Liao J.F. Chen C.F.</w:t>
      </w:r>
      <w:r w:rsidRPr="00EE097C">
        <w:rPr>
          <w:iCs/>
          <w:color w:val="000000"/>
          <w:sz w:val="28"/>
          <w:szCs w:val="28"/>
          <w:lang w:val="en-US"/>
        </w:rPr>
        <w:t xml:space="preserve"> </w:t>
      </w:r>
      <w:r w:rsidRPr="00EE097C">
        <w:rPr>
          <w:color w:val="000000"/>
          <w:sz w:val="28"/>
          <w:szCs w:val="28"/>
          <w:lang w:val="en-US"/>
        </w:rPr>
        <w:t>Comparative study of the vasodilatory effects of three quinazoline alkaloids isolated from Evodia rataecarpa. // J. Nat. Prod. –1996. – V. 59. – № 4. – P. 374 – 378.</w:t>
      </w:r>
    </w:p>
    <w:p w:rsidR="00EE097C" w:rsidRPr="00EE097C" w:rsidRDefault="00EE097C" w:rsidP="00EE097C">
      <w:pPr>
        <w:shd w:val="clear" w:color="auto" w:fill="FFFFFF"/>
        <w:spacing w:line="360" w:lineRule="auto"/>
        <w:ind w:left="426" w:hanging="426"/>
        <w:jc w:val="both"/>
        <w:rPr>
          <w:sz w:val="28"/>
          <w:szCs w:val="28"/>
          <w:lang w:val="en-US"/>
        </w:rPr>
      </w:pPr>
      <w:r w:rsidRPr="00EE097C">
        <w:rPr>
          <w:color w:val="000000"/>
          <w:sz w:val="28"/>
          <w:szCs w:val="28"/>
          <w:lang w:val="en-US"/>
        </w:rPr>
        <w:t>3.</w:t>
      </w:r>
      <w:r w:rsidRPr="00EE097C">
        <w:rPr>
          <w:color w:val="000000"/>
          <w:sz w:val="28"/>
          <w:szCs w:val="28"/>
          <w:lang w:val="en-US"/>
        </w:rPr>
        <w:tab/>
      </w:r>
      <w:r w:rsidRPr="00EE097C">
        <w:rPr>
          <w:i/>
          <w:color w:val="000000"/>
          <w:sz w:val="28"/>
          <w:szCs w:val="28"/>
          <w:lang w:val="en-US"/>
        </w:rPr>
        <w:t>Michael J.P.</w:t>
      </w:r>
      <w:r w:rsidRPr="00EE097C">
        <w:rPr>
          <w:iCs/>
          <w:color w:val="000000"/>
          <w:sz w:val="28"/>
          <w:szCs w:val="28"/>
          <w:lang w:val="en-US"/>
        </w:rPr>
        <w:t xml:space="preserve"> </w:t>
      </w:r>
      <w:r w:rsidRPr="00EE097C">
        <w:rPr>
          <w:color w:val="000000"/>
          <w:sz w:val="28"/>
          <w:szCs w:val="28"/>
          <w:lang w:val="en-US"/>
        </w:rPr>
        <w:t>Quinoline, quinazoline, and acridone alkaloids.// Nat. Prod. Rep. – 1997. – V. 14. – №1. – P. 11 – 20.</w:t>
      </w:r>
    </w:p>
    <w:p w:rsidR="00EE097C" w:rsidRDefault="00EE097C" w:rsidP="00EE097C">
      <w:pPr>
        <w:shd w:val="clear" w:color="auto" w:fill="FFFFFF"/>
        <w:tabs>
          <w:tab w:val="left" w:pos="442"/>
        </w:tabs>
        <w:spacing w:line="360" w:lineRule="auto"/>
        <w:ind w:left="426" w:hanging="426"/>
        <w:jc w:val="both"/>
        <w:rPr>
          <w:sz w:val="28"/>
          <w:szCs w:val="28"/>
        </w:rPr>
      </w:pPr>
      <w:r w:rsidRPr="00EE097C">
        <w:rPr>
          <w:color w:val="000000"/>
          <w:sz w:val="28"/>
          <w:szCs w:val="28"/>
          <w:lang w:val="en-US"/>
        </w:rPr>
        <w:t>4.</w:t>
      </w:r>
      <w:r w:rsidRPr="00EE097C">
        <w:rPr>
          <w:color w:val="000000"/>
          <w:sz w:val="28"/>
          <w:szCs w:val="28"/>
          <w:lang w:val="en-US"/>
        </w:rPr>
        <w:tab/>
      </w:r>
      <w:r>
        <w:rPr>
          <w:i/>
          <w:iCs/>
          <w:color w:val="000000"/>
          <w:sz w:val="28"/>
          <w:szCs w:val="28"/>
        </w:rPr>
        <w:t>Яхонтов</w:t>
      </w:r>
      <w:r w:rsidRPr="00EE097C">
        <w:rPr>
          <w:i/>
          <w:iCs/>
          <w:color w:val="000000"/>
          <w:sz w:val="28"/>
          <w:szCs w:val="28"/>
          <w:lang w:val="en-US"/>
        </w:rPr>
        <w:t xml:space="preserve"> </w:t>
      </w:r>
      <w:r>
        <w:rPr>
          <w:i/>
          <w:iCs/>
          <w:color w:val="000000"/>
          <w:sz w:val="28"/>
          <w:szCs w:val="28"/>
        </w:rPr>
        <w:t>Л</w:t>
      </w:r>
      <w:r w:rsidRPr="00EE097C">
        <w:rPr>
          <w:i/>
          <w:iCs/>
          <w:color w:val="000000"/>
          <w:sz w:val="28"/>
          <w:szCs w:val="28"/>
          <w:lang w:val="en-US"/>
        </w:rPr>
        <w:t>.</w:t>
      </w:r>
      <w:r>
        <w:rPr>
          <w:i/>
          <w:iCs/>
          <w:color w:val="000000"/>
          <w:sz w:val="28"/>
          <w:szCs w:val="28"/>
        </w:rPr>
        <w:t>Н</w:t>
      </w:r>
      <w:r w:rsidRPr="00EE097C">
        <w:rPr>
          <w:i/>
          <w:iCs/>
          <w:color w:val="000000"/>
          <w:sz w:val="28"/>
          <w:szCs w:val="28"/>
          <w:lang w:val="en-US"/>
        </w:rPr>
        <w:t xml:space="preserve">., </w:t>
      </w:r>
      <w:r>
        <w:rPr>
          <w:i/>
          <w:iCs/>
          <w:color w:val="000000"/>
          <w:sz w:val="28"/>
          <w:szCs w:val="28"/>
        </w:rPr>
        <w:t>Либерман</w:t>
      </w:r>
      <w:r w:rsidRPr="00EE097C">
        <w:rPr>
          <w:i/>
          <w:iCs/>
          <w:color w:val="000000"/>
          <w:sz w:val="28"/>
          <w:szCs w:val="28"/>
          <w:lang w:val="en-US"/>
        </w:rPr>
        <w:t xml:space="preserve"> </w:t>
      </w:r>
      <w:r>
        <w:rPr>
          <w:i/>
          <w:iCs/>
          <w:color w:val="000000"/>
          <w:sz w:val="28"/>
          <w:szCs w:val="28"/>
        </w:rPr>
        <w:t>С</w:t>
      </w:r>
      <w:r w:rsidRPr="00EE097C">
        <w:rPr>
          <w:i/>
          <w:iCs/>
          <w:color w:val="000000"/>
          <w:sz w:val="28"/>
          <w:szCs w:val="28"/>
          <w:lang w:val="en-US"/>
        </w:rPr>
        <w:t>.</w:t>
      </w:r>
      <w:r>
        <w:rPr>
          <w:i/>
          <w:iCs/>
          <w:color w:val="000000"/>
          <w:sz w:val="28"/>
          <w:szCs w:val="28"/>
        </w:rPr>
        <w:t>С</w:t>
      </w:r>
      <w:r w:rsidRPr="00EE097C">
        <w:rPr>
          <w:i/>
          <w:iCs/>
          <w:color w:val="000000"/>
          <w:sz w:val="28"/>
          <w:szCs w:val="28"/>
          <w:lang w:val="en-US"/>
        </w:rPr>
        <w:t xml:space="preserve">., </w:t>
      </w:r>
      <w:r>
        <w:rPr>
          <w:i/>
          <w:iCs/>
          <w:color w:val="000000"/>
          <w:sz w:val="28"/>
          <w:szCs w:val="28"/>
        </w:rPr>
        <w:t>Жихарева</w:t>
      </w:r>
      <w:r w:rsidRPr="00EE097C">
        <w:rPr>
          <w:i/>
          <w:iCs/>
          <w:color w:val="000000"/>
          <w:sz w:val="28"/>
          <w:szCs w:val="28"/>
          <w:lang w:val="en-US"/>
        </w:rPr>
        <w:t xml:space="preserve"> </w:t>
      </w:r>
      <w:r>
        <w:rPr>
          <w:i/>
          <w:iCs/>
          <w:color w:val="000000"/>
          <w:sz w:val="28"/>
          <w:szCs w:val="28"/>
        </w:rPr>
        <w:t>Г</w:t>
      </w:r>
      <w:r w:rsidRPr="00EE097C">
        <w:rPr>
          <w:i/>
          <w:iCs/>
          <w:color w:val="000000"/>
          <w:sz w:val="28"/>
          <w:szCs w:val="28"/>
          <w:lang w:val="en-US"/>
        </w:rPr>
        <w:t>.</w:t>
      </w:r>
      <w:r>
        <w:rPr>
          <w:i/>
          <w:iCs/>
          <w:color w:val="000000"/>
          <w:sz w:val="28"/>
          <w:szCs w:val="28"/>
        </w:rPr>
        <w:t>П</w:t>
      </w:r>
      <w:r w:rsidRPr="00EE097C">
        <w:rPr>
          <w:i/>
          <w:iCs/>
          <w:color w:val="000000"/>
          <w:sz w:val="28"/>
          <w:szCs w:val="28"/>
          <w:lang w:val="en-US"/>
        </w:rPr>
        <w:t xml:space="preserve">. </w:t>
      </w:r>
      <w:r>
        <w:rPr>
          <w:i/>
          <w:iCs/>
          <w:color w:val="000000"/>
          <w:sz w:val="28"/>
          <w:szCs w:val="28"/>
        </w:rPr>
        <w:t>и</w:t>
      </w:r>
      <w:r w:rsidRPr="00EE097C">
        <w:rPr>
          <w:i/>
          <w:iCs/>
          <w:color w:val="000000"/>
          <w:sz w:val="28"/>
          <w:szCs w:val="28"/>
          <w:lang w:val="en-US"/>
        </w:rPr>
        <w:t xml:space="preserve"> </w:t>
      </w:r>
      <w:r>
        <w:rPr>
          <w:i/>
          <w:iCs/>
          <w:color w:val="000000"/>
          <w:sz w:val="28"/>
          <w:szCs w:val="28"/>
        </w:rPr>
        <w:t>др</w:t>
      </w:r>
      <w:r w:rsidRPr="00EE097C">
        <w:rPr>
          <w:i/>
          <w:iCs/>
          <w:color w:val="000000"/>
          <w:sz w:val="28"/>
          <w:szCs w:val="28"/>
          <w:lang w:val="en-US"/>
        </w:rPr>
        <w:t>.</w:t>
      </w:r>
      <w:r w:rsidRPr="00EE097C">
        <w:rPr>
          <w:color w:val="000000"/>
          <w:sz w:val="28"/>
          <w:szCs w:val="28"/>
          <w:lang w:val="en-US"/>
        </w:rPr>
        <w:t xml:space="preserve"> </w:t>
      </w:r>
      <w:r>
        <w:rPr>
          <w:color w:val="000000"/>
          <w:sz w:val="28"/>
          <w:szCs w:val="28"/>
        </w:rPr>
        <w:t>Биологические акти</w:t>
      </w:r>
      <w:r>
        <w:rPr>
          <w:color w:val="000000"/>
          <w:sz w:val="28"/>
          <w:szCs w:val="28"/>
        </w:rPr>
        <w:t>в</w:t>
      </w:r>
      <w:r>
        <w:rPr>
          <w:color w:val="000000"/>
          <w:sz w:val="28"/>
          <w:szCs w:val="28"/>
        </w:rPr>
        <w:t>ные производные хиназолина</w:t>
      </w:r>
      <w:proofErr w:type="gramStart"/>
      <w:r>
        <w:rPr>
          <w:color w:val="000000"/>
          <w:sz w:val="28"/>
          <w:szCs w:val="28"/>
        </w:rPr>
        <w:t xml:space="preserve"> //Х</w:t>
      </w:r>
      <w:proofErr w:type="gramEnd"/>
      <w:r>
        <w:rPr>
          <w:color w:val="000000"/>
          <w:sz w:val="28"/>
          <w:szCs w:val="28"/>
        </w:rPr>
        <w:t>им.-фарм. журн. – 1977. – Т.2. – №5. – С. 14 – 23.</w:t>
      </w:r>
    </w:p>
    <w:p w:rsidR="00EE097C" w:rsidRDefault="00EE097C" w:rsidP="00EE097C">
      <w:pPr>
        <w:shd w:val="clear" w:color="auto" w:fill="FFFFFF"/>
        <w:spacing w:line="360" w:lineRule="auto"/>
        <w:ind w:left="426" w:hanging="426"/>
        <w:jc w:val="both"/>
        <w:rPr>
          <w:sz w:val="28"/>
          <w:szCs w:val="28"/>
        </w:rPr>
      </w:pPr>
      <w:r>
        <w:rPr>
          <w:color w:val="000000"/>
          <w:sz w:val="28"/>
          <w:szCs w:val="28"/>
        </w:rPr>
        <w:t>5.</w:t>
      </w:r>
      <w:r>
        <w:rPr>
          <w:color w:val="000000"/>
          <w:sz w:val="28"/>
          <w:szCs w:val="28"/>
        </w:rPr>
        <w:tab/>
      </w:r>
      <w:r>
        <w:rPr>
          <w:i/>
          <w:color w:val="000000"/>
          <w:sz w:val="28"/>
          <w:szCs w:val="28"/>
        </w:rPr>
        <w:t>Машковский М.Д.</w:t>
      </w:r>
      <w:r>
        <w:rPr>
          <w:iCs/>
          <w:color w:val="000000"/>
          <w:sz w:val="28"/>
          <w:szCs w:val="28"/>
        </w:rPr>
        <w:t xml:space="preserve"> </w:t>
      </w:r>
      <w:r>
        <w:rPr>
          <w:color w:val="000000"/>
          <w:sz w:val="28"/>
          <w:szCs w:val="28"/>
        </w:rPr>
        <w:t>Лекарственные средства. – М.: ООО "Издательство Н</w:t>
      </w:r>
      <w:r>
        <w:rPr>
          <w:color w:val="000000"/>
          <w:sz w:val="28"/>
          <w:szCs w:val="28"/>
        </w:rPr>
        <w:t>о</w:t>
      </w:r>
      <w:r>
        <w:rPr>
          <w:color w:val="000000"/>
          <w:sz w:val="28"/>
          <w:szCs w:val="28"/>
        </w:rPr>
        <w:t>вая волна". – 2000. – Т. 1. – 672 с.</w:t>
      </w:r>
    </w:p>
    <w:p w:rsidR="00EE097C" w:rsidRDefault="00EE097C" w:rsidP="00EE097C">
      <w:pPr>
        <w:shd w:val="clear" w:color="auto" w:fill="FFFFFF"/>
        <w:spacing w:line="360" w:lineRule="auto"/>
        <w:ind w:left="426" w:hanging="426"/>
        <w:jc w:val="both"/>
        <w:rPr>
          <w:sz w:val="28"/>
          <w:szCs w:val="28"/>
        </w:rPr>
      </w:pPr>
      <w:r>
        <w:rPr>
          <w:color w:val="000000"/>
          <w:sz w:val="28"/>
          <w:szCs w:val="28"/>
        </w:rPr>
        <w:t>6.</w:t>
      </w:r>
      <w:r>
        <w:rPr>
          <w:color w:val="000000"/>
          <w:sz w:val="28"/>
          <w:szCs w:val="28"/>
        </w:rPr>
        <w:tab/>
        <w:t xml:space="preserve">Ботанико-фармакогностический словарь / </w:t>
      </w:r>
      <w:r>
        <w:rPr>
          <w:i/>
          <w:iCs/>
          <w:color w:val="000000"/>
          <w:sz w:val="28"/>
          <w:szCs w:val="28"/>
        </w:rPr>
        <w:t>К.Ф. Блинова, Н.А. Борисова.</w:t>
      </w:r>
      <w:r>
        <w:rPr>
          <w:color w:val="000000"/>
          <w:sz w:val="28"/>
          <w:szCs w:val="28"/>
        </w:rPr>
        <w:t xml:space="preserve"> – М.: Высш. шк. – 1990. – 320 с.</w:t>
      </w:r>
    </w:p>
    <w:p w:rsidR="00EE097C" w:rsidRDefault="00EE097C" w:rsidP="00EE097C">
      <w:pPr>
        <w:shd w:val="clear" w:color="auto" w:fill="FFFFFF"/>
        <w:tabs>
          <w:tab w:val="left" w:pos="350"/>
        </w:tabs>
        <w:spacing w:line="360" w:lineRule="auto"/>
        <w:ind w:left="426" w:hanging="426"/>
        <w:jc w:val="both"/>
        <w:rPr>
          <w:sz w:val="28"/>
          <w:szCs w:val="28"/>
        </w:rPr>
      </w:pPr>
      <w:r>
        <w:rPr>
          <w:color w:val="000000"/>
          <w:sz w:val="28"/>
          <w:szCs w:val="28"/>
        </w:rPr>
        <w:t>7.</w:t>
      </w:r>
      <w:r>
        <w:rPr>
          <w:color w:val="000000"/>
          <w:sz w:val="28"/>
          <w:szCs w:val="28"/>
        </w:rPr>
        <w:tab/>
      </w:r>
      <w:r>
        <w:rPr>
          <w:i/>
          <w:color w:val="000000"/>
          <w:sz w:val="28"/>
          <w:szCs w:val="28"/>
        </w:rPr>
        <w:t xml:space="preserve">Бибикова М.В., Рубайлова A.M. </w:t>
      </w:r>
      <w:r>
        <w:rPr>
          <w:color w:val="000000"/>
          <w:sz w:val="28"/>
          <w:szCs w:val="28"/>
        </w:rPr>
        <w:t xml:space="preserve">Система скрининга </w:t>
      </w:r>
      <w:proofErr w:type="gramStart"/>
      <w:r>
        <w:rPr>
          <w:color w:val="000000"/>
          <w:sz w:val="28"/>
          <w:szCs w:val="28"/>
        </w:rPr>
        <w:t>природных</w:t>
      </w:r>
      <w:proofErr w:type="gramEnd"/>
      <w:r>
        <w:rPr>
          <w:color w:val="000000"/>
          <w:sz w:val="28"/>
          <w:szCs w:val="28"/>
        </w:rPr>
        <w:t xml:space="preserve"> иммунос</w:t>
      </w:r>
      <w:r>
        <w:rPr>
          <w:color w:val="000000"/>
          <w:sz w:val="28"/>
          <w:szCs w:val="28"/>
        </w:rPr>
        <w:t>у</w:t>
      </w:r>
      <w:r>
        <w:rPr>
          <w:color w:val="000000"/>
          <w:sz w:val="28"/>
          <w:szCs w:val="28"/>
        </w:rPr>
        <w:t>прессантов // Антибиотики. – 1989. – № 1. – С. 4 – 8.</w:t>
      </w:r>
    </w:p>
    <w:p w:rsidR="00EE097C" w:rsidRPr="00EE097C" w:rsidRDefault="00EE097C" w:rsidP="00EE097C">
      <w:pPr>
        <w:shd w:val="clear" w:color="auto" w:fill="FFFFFF"/>
        <w:tabs>
          <w:tab w:val="left" w:pos="350"/>
        </w:tabs>
        <w:spacing w:line="360" w:lineRule="auto"/>
        <w:ind w:left="426" w:hanging="426"/>
        <w:jc w:val="both"/>
        <w:rPr>
          <w:sz w:val="28"/>
          <w:szCs w:val="28"/>
          <w:lang w:val="en-US"/>
        </w:rPr>
      </w:pPr>
      <w:r w:rsidRPr="00EE097C">
        <w:rPr>
          <w:color w:val="000000"/>
          <w:sz w:val="28"/>
          <w:szCs w:val="28"/>
          <w:lang w:val="en-US"/>
        </w:rPr>
        <w:t>8.</w:t>
      </w:r>
      <w:r w:rsidRPr="00EE097C">
        <w:rPr>
          <w:color w:val="000000"/>
          <w:sz w:val="28"/>
          <w:szCs w:val="28"/>
          <w:lang w:val="en-US"/>
        </w:rPr>
        <w:tab/>
      </w:r>
      <w:r w:rsidRPr="00EE097C">
        <w:rPr>
          <w:i/>
          <w:color w:val="000000"/>
          <w:sz w:val="28"/>
          <w:szCs w:val="28"/>
          <w:lang w:val="en-US"/>
        </w:rPr>
        <w:t xml:space="preserve">Fedili W., Marra F. </w:t>
      </w:r>
      <w:r w:rsidRPr="00EE097C">
        <w:rPr>
          <w:color w:val="000000"/>
          <w:sz w:val="28"/>
          <w:szCs w:val="28"/>
          <w:lang w:val="en-US"/>
        </w:rPr>
        <w:t>Crystal Structure of Tryptantrin (indolo [2,l-</w:t>
      </w:r>
      <w:r w:rsidRPr="00EE097C">
        <w:rPr>
          <w:i/>
          <w:iCs/>
          <w:color w:val="000000"/>
          <w:sz w:val="28"/>
          <w:szCs w:val="28"/>
          <w:lang w:val="en-US"/>
        </w:rPr>
        <w:t>b</w:t>
      </w:r>
      <w:r w:rsidRPr="00EE097C">
        <w:rPr>
          <w:color w:val="000000"/>
          <w:sz w:val="28"/>
          <w:szCs w:val="28"/>
          <w:lang w:val="en-US"/>
        </w:rPr>
        <w:t>]quinazoline-6,12-dione). // J.C.S. Perkin. – 1974. – P. 1621 – 1623.</w:t>
      </w:r>
    </w:p>
    <w:p w:rsidR="00EE097C" w:rsidRDefault="00EE097C" w:rsidP="00EE097C">
      <w:pPr>
        <w:shd w:val="clear" w:color="auto" w:fill="FFFFFF"/>
        <w:tabs>
          <w:tab w:val="left" w:pos="427"/>
        </w:tabs>
        <w:spacing w:line="360" w:lineRule="auto"/>
        <w:ind w:left="426" w:hanging="426"/>
        <w:jc w:val="both"/>
        <w:rPr>
          <w:sz w:val="28"/>
          <w:szCs w:val="28"/>
        </w:rPr>
      </w:pPr>
      <w:r>
        <w:rPr>
          <w:color w:val="000000"/>
          <w:sz w:val="28"/>
          <w:szCs w:val="28"/>
        </w:rPr>
        <w:t>9.</w:t>
      </w:r>
      <w:r>
        <w:rPr>
          <w:color w:val="000000"/>
          <w:sz w:val="28"/>
          <w:szCs w:val="28"/>
        </w:rPr>
        <w:tab/>
      </w:r>
      <w:r>
        <w:rPr>
          <w:i/>
          <w:iCs/>
          <w:color w:val="000000"/>
          <w:sz w:val="28"/>
          <w:szCs w:val="28"/>
        </w:rPr>
        <w:t xml:space="preserve">Козьминых Е.Н., Березин А.Н., Попова О.А., Козьминых В.О. </w:t>
      </w:r>
      <w:r>
        <w:rPr>
          <w:color w:val="000000"/>
          <w:sz w:val="28"/>
          <w:szCs w:val="28"/>
        </w:rPr>
        <w:t>Синтез алк</w:t>
      </w:r>
      <w:r>
        <w:rPr>
          <w:color w:val="000000"/>
          <w:sz w:val="28"/>
          <w:szCs w:val="28"/>
        </w:rPr>
        <w:t>а</w:t>
      </w:r>
      <w:r>
        <w:rPr>
          <w:color w:val="000000"/>
          <w:sz w:val="28"/>
          <w:szCs w:val="28"/>
        </w:rPr>
        <w:t>лоида коуропитина и его производных // Азотистые гетероциклы и алк</w:t>
      </w:r>
      <w:r>
        <w:rPr>
          <w:color w:val="000000"/>
          <w:sz w:val="28"/>
          <w:szCs w:val="28"/>
        </w:rPr>
        <w:t>а</w:t>
      </w:r>
      <w:r>
        <w:rPr>
          <w:color w:val="000000"/>
          <w:sz w:val="28"/>
          <w:szCs w:val="28"/>
        </w:rPr>
        <w:t>лоиды: I Международная конференция «Химия и биоактивность азоти</w:t>
      </w:r>
      <w:r>
        <w:rPr>
          <w:color w:val="000000"/>
          <w:sz w:val="28"/>
          <w:szCs w:val="28"/>
        </w:rPr>
        <w:t>с</w:t>
      </w:r>
      <w:r>
        <w:rPr>
          <w:color w:val="000000"/>
          <w:sz w:val="28"/>
          <w:szCs w:val="28"/>
        </w:rPr>
        <w:t>тых гетероциклов и алкалоидов». Москва 9 – 12 окт. 2001. – Т. 2. – М.: «Иридиум-Пресс». – 2001. – C. 150.</w:t>
      </w:r>
    </w:p>
    <w:p w:rsidR="00EE097C" w:rsidRDefault="00EE097C" w:rsidP="00D35761">
      <w:pPr>
        <w:numPr>
          <w:ilvl w:val="0"/>
          <w:numId w:val="48"/>
        </w:numPr>
        <w:shd w:val="clear" w:color="auto" w:fill="FFFFFF"/>
        <w:tabs>
          <w:tab w:val="left" w:pos="485"/>
        </w:tabs>
        <w:suppressAutoHyphens w:val="0"/>
        <w:spacing w:line="360" w:lineRule="auto"/>
        <w:ind w:left="360" w:hanging="360"/>
        <w:jc w:val="both"/>
        <w:rPr>
          <w:color w:val="000000"/>
          <w:sz w:val="28"/>
          <w:szCs w:val="28"/>
        </w:rPr>
      </w:pPr>
      <w:r w:rsidRPr="00EE097C">
        <w:rPr>
          <w:i/>
          <w:color w:val="000000"/>
          <w:sz w:val="28"/>
          <w:szCs w:val="28"/>
          <w:lang w:val="en-US"/>
        </w:rPr>
        <w:t>El-Brollosy N.R., Abdel-Megged M.F., Genedy A.R.</w:t>
      </w:r>
      <w:r w:rsidRPr="00EE097C">
        <w:rPr>
          <w:iCs/>
          <w:color w:val="000000"/>
          <w:sz w:val="28"/>
          <w:szCs w:val="28"/>
          <w:lang w:val="en-US"/>
        </w:rPr>
        <w:t xml:space="preserve"> </w:t>
      </w:r>
      <w:r w:rsidRPr="00EE097C">
        <w:rPr>
          <w:color w:val="000000"/>
          <w:sz w:val="28"/>
          <w:szCs w:val="28"/>
          <w:lang w:val="en-US"/>
        </w:rPr>
        <w:t>A facile and efficient synthesis of novel 1,2,4-triazolo[5,1-</w:t>
      </w:r>
      <w:r w:rsidRPr="00EE097C">
        <w:rPr>
          <w:i/>
          <w:iCs/>
          <w:color w:val="000000"/>
          <w:sz w:val="28"/>
          <w:szCs w:val="28"/>
          <w:lang w:val="en-US"/>
        </w:rPr>
        <w:t>b</w:t>
      </w:r>
      <w:r w:rsidRPr="00EE097C">
        <w:rPr>
          <w:color w:val="000000"/>
          <w:sz w:val="28"/>
          <w:szCs w:val="28"/>
          <w:lang w:val="en-US"/>
        </w:rPr>
        <w:t xml:space="preserve">]quinazolin-9-one derivatives. // Monatsh. </w:t>
      </w:r>
      <w:r>
        <w:rPr>
          <w:color w:val="000000"/>
          <w:sz w:val="28"/>
          <w:szCs w:val="28"/>
        </w:rPr>
        <w:t>Chem. – 2001 V. 132. – № 9. – P. 1063 – 1073.</w:t>
      </w:r>
    </w:p>
    <w:p w:rsidR="00EE097C" w:rsidRPr="00EE097C" w:rsidRDefault="00EE097C" w:rsidP="00D35761">
      <w:pPr>
        <w:numPr>
          <w:ilvl w:val="0"/>
          <w:numId w:val="48"/>
        </w:numPr>
        <w:shd w:val="clear" w:color="auto" w:fill="FFFFFF"/>
        <w:tabs>
          <w:tab w:val="left" w:pos="485"/>
        </w:tabs>
        <w:suppressAutoHyphens w:val="0"/>
        <w:spacing w:line="360" w:lineRule="auto"/>
        <w:ind w:left="360" w:hanging="360"/>
        <w:jc w:val="both"/>
        <w:rPr>
          <w:sz w:val="28"/>
          <w:szCs w:val="28"/>
          <w:lang w:val="en-US"/>
        </w:rPr>
      </w:pPr>
      <w:r w:rsidRPr="00EE097C">
        <w:rPr>
          <w:i/>
          <w:iCs/>
          <w:sz w:val="28"/>
          <w:szCs w:val="28"/>
          <w:lang w:val="en-US"/>
        </w:rPr>
        <w:t>Wattanapiromsakula C., Forsterc P., Waterman P.</w:t>
      </w:r>
      <w:r w:rsidRPr="00EE097C">
        <w:rPr>
          <w:sz w:val="28"/>
          <w:szCs w:val="28"/>
          <w:lang w:val="en-US"/>
        </w:rPr>
        <w:t xml:space="preserve"> Alkaloids and limonoids from Bouchardatia neurococca: systematic significance // Phytochemistry. – V. 64. – P. 609 – 615.</w:t>
      </w:r>
    </w:p>
    <w:p w:rsidR="00EE097C" w:rsidRDefault="00EE097C" w:rsidP="00D35761">
      <w:pPr>
        <w:numPr>
          <w:ilvl w:val="0"/>
          <w:numId w:val="49"/>
        </w:numPr>
        <w:shd w:val="clear" w:color="auto" w:fill="FFFFFF"/>
        <w:tabs>
          <w:tab w:val="left" w:pos="418"/>
        </w:tabs>
        <w:suppressAutoHyphens w:val="0"/>
        <w:spacing w:line="360" w:lineRule="auto"/>
        <w:ind w:left="650" w:hanging="650"/>
        <w:jc w:val="both"/>
        <w:rPr>
          <w:color w:val="000000"/>
          <w:sz w:val="28"/>
          <w:szCs w:val="28"/>
        </w:rPr>
      </w:pPr>
      <w:r>
        <w:rPr>
          <w:i/>
          <w:iCs/>
          <w:color w:val="000000"/>
          <w:sz w:val="28"/>
          <w:szCs w:val="28"/>
        </w:rPr>
        <w:lastRenderedPageBreak/>
        <w:t>Максютина Н.П., Комиссаренко Н.Ф., Прокопенко А.П.</w:t>
      </w:r>
      <w:r>
        <w:rPr>
          <w:color w:val="000000"/>
          <w:sz w:val="28"/>
          <w:szCs w:val="28"/>
        </w:rPr>
        <w:t xml:space="preserve"> и др. Растител</w:t>
      </w:r>
      <w:r>
        <w:rPr>
          <w:color w:val="000000"/>
          <w:sz w:val="28"/>
          <w:szCs w:val="28"/>
        </w:rPr>
        <w:t>ь</w:t>
      </w:r>
      <w:r>
        <w:rPr>
          <w:color w:val="000000"/>
          <w:sz w:val="28"/>
          <w:szCs w:val="28"/>
        </w:rPr>
        <w:t>ные лекарственные средства / – К.: Здоров'я. – 1985. – С. 250 – 252.</w:t>
      </w:r>
    </w:p>
    <w:p w:rsidR="00EE097C" w:rsidRDefault="00EE097C" w:rsidP="00D35761">
      <w:pPr>
        <w:numPr>
          <w:ilvl w:val="0"/>
          <w:numId w:val="49"/>
        </w:numPr>
        <w:shd w:val="clear" w:color="auto" w:fill="FFFFFF"/>
        <w:tabs>
          <w:tab w:val="left" w:pos="418"/>
        </w:tabs>
        <w:suppressAutoHyphens w:val="0"/>
        <w:spacing w:line="360" w:lineRule="auto"/>
        <w:ind w:left="650" w:hanging="650"/>
        <w:jc w:val="both"/>
        <w:rPr>
          <w:color w:val="000000"/>
          <w:sz w:val="28"/>
          <w:szCs w:val="28"/>
        </w:rPr>
      </w:pPr>
      <w:r>
        <w:rPr>
          <w:color w:val="000000"/>
          <w:sz w:val="28"/>
          <w:szCs w:val="28"/>
        </w:rPr>
        <w:t>Гетероциклические соединения</w:t>
      </w:r>
      <w:proofErr w:type="gramStart"/>
      <w:r>
        <w:rPr>
          <w:color w:val="000000"/>
          <w:sz w:val="28"/>
          <w:szCs w:val="28"/>
        </w:rPr>
        <w:t xml:space="preserve"> /Р</w:t>
      </w:r>
      <w:proofErr w:type="gramEnd"/>
      <w:r>
        <w:rPr>
          <w:color w:val="000000"/>
          <w:sz w:val="28"/>
          <w:szCs w:val="28"/>
        </w:rPr>
        <w:t>ед.</w:t>
      </w:r>
      <w:r>
        <w:rPr>
          <w:i/>
          <w:iCs/>
          <w:color w:val="000000"/>
          <w:sz w:val="28"/>
          <w:szCs w:val="28"/>
        </w:rPr>
        <w:t xml:space="preserve"> Р. Эльдерфильд. </w:t>
      </w:r>
      <w:r>
        <w:rPr>
          <w:color w:val="000000"/>
          <w:sz w:val="28"/>
          <w:szCs w:val="28"/>
        </w:rPr>
        <w:t>– М.:Химия. – Т. 6. – 1967. – С. 269 – 311.</w:t>
      </w:r>
    </w:p>
    <w:p w:rsidR="00EE097C" w:rsidRDefault="00EE097C" w:rsidP="00EE097C">
      <w:pPr>
        <w:shd w:val="clear" w:color="auto" w:fill="FFFFFF"/>
        <w:tabs>
          <w:tab w:val="left" w:pos="739"/>
        </w:tabs>
        <w:spacing w:line="360" w:lineRule="auto"/>
        <w:ind w:left="426" w:hanging="426"/>
        <w:jc w:val="both"/>
        <w:rPr>
          <w:sz w:val="28"/>
          <w:szCs w:val="28"/>
        </w:rPr>
      </w:pPr>
      <w:r>
        <w:rPr>
          <w:color w:val="000000"/>
          <w:sz w:val="28"/>
          <w:szCs w:val="28"/>
        </w:rPr>
        <w:t>14.</w:t>
      </w:r>
      <w:r>
        <w:rPr>
          <w:color w:val="000000"/>
          <w:sz w:val="28"/>
          <w:szCs w:val="28"/>
        </w:rPr>
        <w:tab/>
      </w:r>
      <w:r>
        <w:rPr>
          <w:i/>
          <w:iCs/>
          <w:color w:val="000000"/>
          <w:sz w:val="28"/>
          <w:szCs w:val="28"/>
        </w:rPr>
        <w:t xml:space="preserve">Жихарева Г.П., Москаленко Н.Ю., Мустафановай Л.И. </w:t>
      </w:r>
      <w:r>
        <w:rPr>
          <w:color w:val="000000"/>
          <w:sz w:val="28"/>
          <w:szCs w:val="28"/>
        </w:rPr>
        <w:t>и др. Синтез и а</w:t>
      </w:r>
      <w:r>
        <w:rPr>
          <w:color w:val="000000"/>
          <w:sz w:val="28"/>
          <w:szCs w:val="28"/>
        </w:rPr>
        <w:t>н</w:t>
      </w:r>
      <w:r>
        <w:rPr>
          <w:color w:val="000000"/>
          <w:sz w:val="28"/>
          <w:szCs w:val="28"/>
        </w:rPr>
        <w:t xml:space="preserve">тилейшманиозная активность </w:t>
      </w:r>
      <w:proofErr w:type="gramStart"/>
      <w:r>
        <w:rPr>
          <w:color w:val="000000"/>
          <w:sz w:val="28"/>
          <w:szCs w:val="28"/>
        </w:rPr>
        <w:t>замещенных</w:t>
      </w:r>
      <w:proofErr w:type="gramEnd"/>
      <w:r>
        <w:rPr>
          <w:color w:val="000000"/>
          <w:sz w:val="28"/>
          <w:szCs w:val="28"/>
        </w:rPr>
        <w:t xml:space="preserve"> 2-стирилхиназолинов // Хим.-фарм. журн. – 1980. – Т. 14. – №6. – С. 40 – 43.</w:t>
      </w:r>
    </w:p>
    <w:p w:rsidR="00EE097C" w:rsidRDefault="00EE097C" w:rsidP="00D35761">
      <w:pPr>
        <w:numPr>
          <w:ilvl w:val="0"/>
          <w:numId w:val="50"/>
        </w:numPr>
        <w:shd w:val="clear" w:color="auto" w:fill="FFFFFF"/>
        <w:tabs>
          <w:tab w:val="left" w:pos="408"/>
          <w:tab w:val="left" w:pos="7747"/>
          <w:tab w:val="left" w:pos="8995"/>
        </w:tabs>
        <w:suppressAutoHyphens w:val="0"/>
        <w:spacing w:line="360" w:lineRule="auto"/>
        <w:jc w:val="both"/>
        <w:rPr>
          <w:color w:val="000000"/>
          <w:sz w:val="28"/>
          <w:szCs w:val="28"/>
        </w:rPr>
      </w:pPr>
      <w:r>
        <w:rPr>
          <w:i/>
          <w:iCs/>
          <w:color w:val="000000"/>
          <w:sz w:val="28"/>
          <w:szCs w:val="28"/>
        </w:rPr>
        <w:t>Жихарева Г.П., Москаленко Н.Ю., Шварц Г.Я.</w:t>
      </w:r>
      <w:r>
        <w:rPr>
          <w:color w:val="000000"/>
          <w:sz w:val="28"/>
          <w:szCs w:val="28"/>
        </w:rPr>
        <w:t xml:space="preserve"> и др. Синтез и изучение антипротозойного и противовоспалительного действия 2-(5-диатиламино-</w:t>
      </w:r>
      <w:r>
        <w:rPr>
          <w:color w:val="000000"/>
          <w:sz w:val="28"/>
          <w:szCs w:val="28"/>
        </w:rPr>
        <w:sym w:font="Symbol" w:char="F062"/>
      </w:r>
      <w:r>
        <w:rPr>
          <w:color w:val="000000"/>
          <w:sz w:val="28"/>
          <w:szCs w:val="28"/>
        </w:rPr>
        <w:sym w:font="Symbol" w:char="F061"/>
      </w:r>
      <w:r>
        <w:rPr>
          <w:color w:val="000000"/>
          <w:sz w:val="28"/>
          <w:szCs w:val="28"/>
        </w:rPr>
        <w:t>-метилбутиламино)хиназолина и его хлорпроизводных</w:t>
      </w:r>
      <w:proofErr w:type="gramStart"/>
      <w:r>
        <w:rPr>
          <w:color w:val="000000"/>
          <w:sz w:val="28"/>
          <w:szCs w:val="28"/>
        </w:rPr>
        <w:t xml:space="preserve"> //Х</w:t>
      </w:r>
      <w:proofErr w:type="gramEnd"/>
      <w:r>
        <w:rPr>
          <w:color w:val="000000"/>
          <w:sz w:val="28"/>
          <w:szCs w:val="28"/>
        </w:rPr>
        <w:t>им.-фарм. журн. – 1984. – Т. 18. – № 12. – С. 1469 – 1474.</w:t>
      </w:r>
    </w:p>
    <w:p w:rsidR="00EE097C" w:rsidRDefault="00EE097C" w:rsidP="00D35761">
      <w:pPr>
        <w:numPr>
          <w:ilvl w:val="0"/>
          <w:numId w:val="50"/>
        </w:numPr>
        <w:shd w:val="clear" w:color="auto" w:fill="FFFFFF"/>
        <w:tabs>
          <w:tab w:val="left" w:pos="408"/>
        </w:tabs>
        <w:suppressAutoHyphens w:val="0"/>
        <w:spacing w:line="360" w:lineRule="auto"/>
        <w:jc w:val="both"/>
        <w:rPr>
          <w:color w:val="000000"/>
          <w:sz w:val="28"/>
          <w:szCs w:val="28"/>
        </w:rPr>
      </w:pPr>
      <w:r>
        <w:rPr>
          <w:i/>
          <w:iCs/>
          <w:color w:val="000000"/>
          <w:sz w:val="28"/>
          <w:szCs w:val="28"/>
        </w:rPr>
        <w:t>Мазур І.А., Синяк Р.С., Каткевич Р.І.</w:t>
      </w:r>
      <w:r>
        <w:rPr>
          <w:color w:val="000000"/>
          <w:sz w:val="28"/>
          <w:szCs w:val="28"/>
        </w:rPr>
        <w:t xml:space="preserve"> та ін. Похідні </w:t>
      </w:r>
      <w:r>
        <w:rPr>
          <w:i/>
          <w:iCs/>
          <w:color w:val="000000"/>
          <w:sz w:val="28"/>
          <w:szCs w:val="28"/>
        </w:rPr>
        <w:t>м</w:t>
      </w:r>
      <w:r>
        <w:rPr>
          <w:color w:val="000000"/>
          <w:sz w:val="28"/>
          <w:szCs w:val="28"/>
        </w:rPr>
        <w:t>-(хіназоліл-4)-он-аміно- і 3-(хіназоліл-4-он)-</w:t>
      </w:r>
      <w:r>
        <w:rPr>
          <w:color w:val="000000"/>
          <w:sz w:val="28"/>
          <w:szCs w:val="28"/>
        </w:rPr>
        <w:sym w:font="Symbol" w:char="F061"/>
      </w:r>
      <w:r>
        <w:rPr>
          <w:color w:val="000000"/>
          <w:sz w:val="28"/>
          <w:szCs w:val="28"/>
        </w:rPr>
        <w:t>-карбонових кислот та їх протимікробна а</w:t>
      </w:r>
      <w:r>
        <w:rPr>
          <w:color w:val="000000"/>
          <w:sz w:val="28"/>
          <w:szCs w:val="28"/>
        </w:rPr>
        <w:t>к</w:t>
      </w:r>
      <w:r>
        <w:rPr>
          <w:color w:val="000000"/>
          <w:sz w:val="28"/>
          <w:szCs w:val="28"/>
        </w:rPr>
        <w:t>тивність</w:t>
      </w:r>
      <w:proofErr w:type="gramStart"/>
      <w:r>
        <w:rPr>
          <w:color w:val="000000"/>
          <w:sz w:val="28"/>
          <w:szCs w:val="28"/>
        </w:rPr>
        <w:t xml:space="preserve"> // Ф</w:t>
      </w:r>
      <w:proofErr w:type="gramEnd"/>
      <w:r>
        <w:rPr>
          <w:color w:val="000000"/>
          <w:sz w:val="28"/>
          <w:szCs w:val="28"/>
        </w:rPr>
        <w:t>арм. журн. – 1980. – №4. – С 34 – 37.</w:t>
      </w:r>
    </w:p>
    <w:p w:rsidR="00EE097C" w:rsidRDefault="00EE097C" w:rsidP="00D35761">
      <w:pPr>
        <w:numPr>
          <w:ilvl w:val="0"/>
          <w:numId w:val="50"/>
        </w:numPr>
        <w:shd w:val="clear" w:color="auto" w:fill="FFFFFF"/>
        <w:tabs>
          <w:tab w:val="left" w:pos="408"/>
        </w:tabs>
        <w:suppressAutoHyphens w:val="0"/>
        <w:spacing w:line="360" w:lineRule="auto"/>
        <w:jc w:val="both"/>
        <w:rPr>
          <w:color w:val="000000"/>
          <w:sz w:val="28"/>
          <w:szCs w:val="28"/>
        </w:rPr>
      </w:pPr>
      <w:r w:rsidRPr="00EE097C">
        <w:rPr>
          <w:i/>
          <w:color w:val="000000"/>
          <w:sz w:val="28"/>
          <w:szCs w:val="28"/>
          <w:lang w:val="en-US"/>
        </w:rPr>
        <w:t xml:space="preserve">Maun-Sen H., Li-Jiaw H., Sheng-Chu </w:t>
      </w:r>
      <w:proofErr w:type="gramStart"/>
      <w:r>
        <w:rPr>
          <w:i/>
          <w:color w:val="000000"/>
          <w:sz w:val="28"/>
          <w:szCs w:val="28"/>
        </w:rPr>
        <w:t>К</w:t>
      </w:r>
      <w:r w:rsidRPr="00EE097C">
        <w:rPr>
          <w:i/>
          <w:color w:val="000000"/>
          <w:sz w:val="28"/>
          <w:szCs w:val="28"/>
          <w:lang w:val="en-US"/>
        </w:rPr>
        <w:t>.,</w:t>
      </w:r>
      <w:proofErr w:type="gramEnd"/>
      <w:r w:rsidRPr="00EE097C">
        <w:rPr>
          <w:i/>
          <w:color w:val="000000"/>
          <w:sz w:val="28"/>
          <w:szCs w:val="28"/>
          <w:lang w:val="en-US"/>
        </w:rPr>
        <w:t xml:space="preserve"> Xia Y. </w:t>
      </w:r>
      <w:r w:rsidRPr="00EE097C">
        <w:rPr>
          <w:iCs/>
          <w:color w:val="000000"/>
          <w:sz w:val="28"/>
          <w:szCs w:val="28"/>
          <w:lang w:val="en-US"/>
        </w:rPr>
        <w:t xml:space="preserve">et al. </w:t>
      </w:r>
      <w:r w:rsidRPr="00EE097C">
        <w:rPr>
          <w:color w:val="000000"/>
          <w:sz w:val="28"/>
          <w:szCs w:val="28"/>
          <w:lang w:val="en-US"/>
        </w:rPr>
        <w:t>6-Alkylaminoand 2,3-dihydro-3'-methoxy-2-phenyl-cytoxicity, and inhibition, of tubulinpolymerization // J.Med. Chem. – 2000</w:t>
      </w:r>
      <w:proofErr w:type="gramStart"/>
      <w:r w:rsidRPr="00EE097C">
        <w:rPr>
          <w:color w:val="000000"/>
          <w:sz w:val="28"/>
          <w:szCs w:val="28"/>
          <w:lang w:val="en-US"/>
        </w:rPr>
        <w:t>.–</w:t>
      </w:r>
      <w:proofErr w:type="gramEnd"/>
      <w:r w:rsidRPr="00EE097C">
        <w:rPr>
          <w:color w:val="000000"/>
          <w:sz w:val="28"/>
          <w:szCs w:val="28"/>
          <w:lang w:val="en-US"/>
        </w:rPr>
        <w:t xml:space="preserve"> </w:t>
      </w:r>
      <w:r>
        <w:rPr>
          <w:color w:val="000000"/>
          <w:sz w:val="28"/>
          <w:szCs w:val="28"/>
        </w:rPr>
        <w:t>V 43. – № 23. – P. 4479 – 4487.</w:t>
      </w:r>
    </w:p>
    <w:p w:rsidR="00EE097C" w:rsidRDefault="00EE097C" w:rsidP="00D35761">
      <w:pPr>
        <w:numPr>
          <w:ilvl w:val="0"/>
          <w:numId w:val="50"/>
        </w:numPr>
        <w:shd w:val="clear" w:color="auto" w:fill="FFFFFF"/>
        <w:tabs>
          <w:tab w:val="left" w:pos="408"/>
        </w:tabs>
        <w:suppressAutoHyphens w:val="0"/>
        <w:spacing w:line="360" w:lineRule="auto"/>
        <w:jc w:val="both"/>
        <w:rPr>
          <w:color w:val="000000"/>
          <w:sz w:val="28"/>
          <w:szCs w:val="28"/>
        </w:rPr>
      </w:pPr>
      <w:r w:rsidRPr="00EE097C">
        <w:rPr>
          <w:i/>
          <w:color w:val="000000"/>
          <w:sz w:val="28"/>
          <w:szCs w:val="28"/>
          <w:lang w:val="en-US"/>
        </w:rPr>
        <w:t>Francois-Rene A., Berecibar A., Besson T.</w:t>
      </w:r>
      <w:r w:rsidRPr="00EE097C">
        <w:rPr>
          <w:iCs/>
          <w:color w:val="000000"/>
          <w:sz w:val="28"/>
          <w:szCs w:val="28"/>
          <w:lang w:val="en-US"/>
        </w:rPr>
        <w:t xml:space="preserve"> </w:t>
      </w:r>
      <w:r w:rsidRPr="00EE097C">
        <w:rPr>
          <w:color w:val="000000"/>
          <w:sz w:val="28"/>
          <w:szCs w:val="28"/>
          <w:lang w:val="en-US"/>
        </w:rPr>
        <w:t xml:space="preserve">Microwave-assisted Nimentowski reaktion. </w:t>
      </w:r>
      <w:r>
        <w:rPr>
          <w:color w:val="000000"/>
          <w:sz w:val="28"/>
          <w:szCs w:val="28"/>
        </w:rPr>
        <w:t>Back to the roots // Tetrahedron. – 2002 – V. 43. – P. 3911 – 3913.</w:t>
      </w:r>
    </w:p>
    <w:p w:rsidR="00EE097C" w:rsidRPr="00EE097C" w:rsidRDefault="00EE097C" w:rsidP="00D35761">
      <w:pPr>
        <w:numPr>
          <w:ilvl w:val="0"/>
          <w:numId w:val="50"/>
        </w:numPr>
        <w:shd w:val="clear" w:color="auto" w:fill="FFFFFF"/>
        <w:tabs>
          <w:tab w:val="left" w:pos="408"/>
        </w:tabs>
        <w:suppressAutoHyphens w:val="0"/>
        <w:spacing w:line="360" w:lineRule="auto"/>
        <w:jc w:val="both"/>
        <w:rPr>
          <w:color w:val="000000"/>
          <w:sz w:val="28"/>
          <w:szCs w:val="28"/>
          <w:lang w:val="en-US"/>
        </w:rPr>
      </w:pPr>
      <w:r w:rsidRPr="00EE097C">
        <w:rPr>
          <w:i/>
          <w:color w:val="000000"/>
          <w:sz w:val="28"/>
          <w:szCs w:val="28"/>
          <w:lang w:val="en-US"/>
        </w:rPr>
        <w:t>Dandya A., Singh R., Sarawgi P.</w:t>
      </w:r>
      <w:r w:rsidRPr="00EE097C">
        <w:rPr>
          <w:iCs/>
          <w:color w:val="000000"/>
          <w:sz w:val="28"/>
          <w:szCs w:val="28"/>
          <w:lang w:val="en-US"/>
        </w:rPr>
        <w:t xml:space="preserve"> </w:t>
      </w:r>
      <w:r w:rsidRPr="00EE097C">
        <w:rPr>
          <w:color w:val="000000"/>
          <w:sz w:val="28"/>
          <w:szCs w:val="28"/>
          <w:lang w:val="en-US"/>
        </w:rPr>
        <w:t>Green chemical multi-component one-pot synthesis of fluorinated 2,3-disubstitued quinazolin-4(3H)-ones under solvent-free conditions and their anti fungal activity // J. Fluorine Chem. – 2004. – V. 125. – P. 1835 – 1840.</w:t>
      </w:r>
    </w:p>
    <w:p w:rsidR="00EE097C" w:rsidRPr="00EE097C" w:rsidRDefault="00EE097C" w:rsidP="00D35761">
      <w:pPr>
        <w:numPr>
          <w:ilvl w:val="0"/>
          <w:numId w:val="50"/>
        </w:numPr>
        <w:shd w:val="clear" w:color="auto" w:fill="FFFFFF"/>
        <w:tabs>
          <w:tab w:val="left" w:pos="408"/>
        </w:tabs>
        <w:suppressAutoHyphens w:val="0"/>
        <w:spacing w:line="360" w:lineRule="auto"/>
        <w:jc w:val="both"/>
        <w:rPr>
          <w:color w:val="000000"/>
          <w:sz w:val="28"/>
          <w:szCs w:val="28"/>
          <w:lang w:val="en-US"/>
        </w:rPr>
      </w:pPr>
      <w:r w:rsidRPr="00EE097C">
        <w:rPr>
          <w:i/>
          <w:color w:val="000000"/>
          <w:sz w:val="28"/>
          <w:szCs w:val="28"/>
          <w:lang w:val="en-US"/>
        </w:rPr>
        <w:t>Barthelemy S., Schneider S., Bannwarth W.</w:t>
      </w:r>
      <w:r w:rsidRPr="00EE097C">
        <w:rPr>
          <w:iCs/>
          <w:color w:val="000000"/>
          <w:sz w:val="28"/>
          <w:szCs w:val="28"/>
          <w:lang w:val="en-US"/>
        </w:rPr>
        <w:t xml:space="preserve"> </w:t>
      </w:r>
      <w:r w:rsidRPr="00EE097C">
        <w:rPr>
          <w:color w:val="000000"/>
          <w:sz w:val="28"/>
          <w:szCs w:val="28"/>
          <w:lang w:val="en-US"/>
        </w:rPr>
        <w:t>Parallel fluorous biphasic synthesis of 3H-quinazolin-4-ones by an Aza-Wittig reaktion // Tetrahedron. – 2002. – V. 43. – P. 807 – 810.</w:t>
      </w:r>
    </w:p>
    <w:p w:rsidR="00EE097C" w:rsidRPr="00EE097C" w:rsidRDefault="00EE097C" w:rsidP="00EE097C">
      <w:pPr>
        <w:shd w:val="clear" w:color="auto" w:fill="FFFFFF"/>
        <w:tabs>
          <w:tab w:val="left" w:pos="408"/>
        </w:tabs>
        <w:spacing w:line="360" w:lineRule="auto"/>
        <w:ind w:left="426" w:hanging="426"/>
        <w:jc w:val="both"/>
        <w:rPr>
          <w:sz w:val="28"/>
          <w:szCs w:val="28"/>
          <w:lang w:val="en-US"/>
        </w:rPr>
      </w:pPr>
      <w:r w:rsidRPr="00EE097C">
        <w:rPr>
          <w:color w:val="000000"/>
          <w:sz w:val="28"/>
          <w:szCs w:val="28"/>
          <w:lang w:val="en-US"/>
        </w:rPr>
        <w:t>21.</w:t>
      </w:r>
      <w:r w:rsidRPr="00EE097C">
        <w:rPr>
          <w:color w:val="000000"/>
          <w:sz w:val="28"/>
          <w:szCs w:val="28"/>
          <w:lang w:val="en-US"/>
        </w:rPr>
        <w:tab/>
      </w:r>
      <w:r w:rsidRPr="00EE097C">
        <w:rPr>
          <w:i/>
          <w:color w:val="000000"/>
          <w:sz w:val="28"/>
          <w:szCs w:val="28"/>
          <w:lang w:val="en-US"/>
        </w:rPr>
        <w:t xml:space="preserve">Ji-Feng L., Jaekyoo L., Audra M. </w:t>
      </w:r>
      <w:r w:rsidRPr="00EE097C">
        <w:rPr>
          <w:iCs/>
          <w:color w:val="000000"/>
          <w:sz w:val="28"/>
          <w:szCs w:val="28"/>
          <w:lang w:val="en-US"/>
        </w:rPr>
        <w:t xml:space="preserve">et al. </w:t>
      </w:r>
      <w:r w:rsidRPr="00EE097C">
        <w:rPr>
          <w:color w:val="000000"/>
          <w:sz w:val="28"/>
          <w:szCs w:val="28"/>
          <w:lang w:val="en-US"/>
        </w:rPr>
        <w:t>Microwave-assisted one-pot synthesis of 2,3-disubstituted 3H-quinazolin-4-ones // Tetrahedron. – 2005. – V. 46. – P 1241 – 1244.</w:t>
      </w:r>
    </w:p>
    <w:p w:rsidR="00EE097C" w:rsidRPr="00EE097C" w:rsidRDefault="00EE097C" w:rsidP="00EE097C">
      <w:pPr>
        <w:shd w:val="clear" w:color="auto" w:fill="FFFFFF"/>
        <w:tabs>
          <w:tab w:val="left" w:pos="413"/>
        </w:tabs>
        <w:spacing w:line="360" w:lineRule="auto"/>
        <w:ind w:left="426" w:hanging="426"/>
        <w:jc w:val="both"/>
        <w:rPr>
          <w:sz w:val="28"/>
          <w:szCs w:val="28"/>
          <w:lang w:val="en-US"/>
        </w:rPr>
      </w:pPr>
      <w:r w:rsidRPr="00EE097C">
        <w:rPr>
          <w:color w:val="000000"/>
          <w:sz w:val="28"/>
          <w:szCs w:val="28"/>
          <w:lang w:val="en-US"/>
        </w:rPr>
        <w:lastRenderedPageBreak/>
        <w:t>22.</w:t>
      </w:r>
      <w:r w:rsidRPr="00EE097C">
        <w:rPr>
          <w:color w:val="000000"/>
          <w:sz w:val="28"/>
          <w:szCs w:val="28"/>
          <w:lang w:val="en-US"/>
        </w:rPr>
        <w:tab/>
      </w:r>
      <w:r w:rsidRPr="00EE097C">
        <w:rPr>
          <w:i/>
          <w:color w:val="000000"/>
          <w:sz w:val="28"/>
          <w:szCs w:val="28"/>
          <w:lang w:val="en-US"/>
        </w:rPr>
        <w:t>Francois-Rene A., Berecibar A., Besson T.</w:t>
      </w:r>
      <w:r w:rsidRPr="00EE097C">
        <w:rPr>
          <w:iCs/>
          <w:color w:val="000000"/>
          <w:sz w:val="28"/>
          <w:szCs w:val="28"/>
          <w:lang w:val="en-US"/>
        </w:rPr>
        <w:t xml:space="preserve"> </w:t>
      </w:r>
      <w:r w:rsidRPr="00EE097C">
        <w:rPr>
          <w:color w:val="000000"/>
          <w:sz w:val="28"/>
          <w:szCs w:val="28"/>
          <w:lang w:val="en-US"/>
        </w:rPr>
        <w:t>Novel series of 8H-quinazolino[4,3-</w:t>
      </w:r>
      <w:r w:rsidRPr="00EE097C">
        <w:rPr>
          <w:i/>
          <w:iCs/>
          <w:color w:val="000000"/>
          <w:sz w:val="28"/>
          <w:szCs w:val="28"/>
          <w:lang w:val="en-US"/>
        </w:rPr>
        <w:t>b</w:t>
      </w:r>
      <w:r w:rsidRPr="00EE097C">
        <w:rPr>
          <w:color w:val="000000"/>
          <w:sz w:val="28"/>
          <w:szCs w:val="28"/>
          <w:lang w:val="en-US"/>
        </w:rPr>
        <w:t>]quinazolin-8-ones via two Nimentowski condensations. // Tetrahedron. – 2003. – V. 59. – P. 1413 – 1419.</w:t>
      </w:r>
    </w:p>
    <w:p w:rsid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rPr>
      </w:pPr>
      <w:r>
        <w:rPr>
          <w:i/>
          <w:color w:val="000000"/>
          <w:sz w:val="28"/>
          <w:szCs w:val="28"/>
        </w:rPr>
        <w:t>Воловенко Ю.М., Хиля O.B., Воловенко Т.А., Шокос Т.В.</w:t>
      </w:r>
      <w:r>
        <w:rPr>
          <w:iCs/>
          <w:color w:val="000000"/>
          <w:sz w:val="28"/>
          <w:szCs w:val="28"/>
        </w:rPr>
        <w:t xml:space="preserve"> </w:t>
      </w:r>
      <w:r>
        <w:rPr>
          <w:color w:val="000000"/>
          <w:sz w:val="28"/>
          <w:szCs w:val="28"/>
        </w:rPr>
        <w:t>Синтез и свойс</w:t>
      </w:r>
      <w:r>
        <w:rPr>
          <w:color w:val="000000"/>
          <w:sz w:val="28"/>
          <w:szCs w:val="28"/>
        </w:rPr>
        <w:t>т</w:t>
      </w:r>
      <w:r>
        <w:rPr>
          <w:color w:val="000000"/>
          <w:sz w:val="28"/>
          <w:szCs w:val="28"/>
        </w:rPr>
        <w:t>ва 6,7,8-замещенных 2-(3,4-дигидро-2-хиназолинил</w:t>
      </w:r>
      <w:proofErr w:type="gramStart"/>
      <w:r>
        <w:rPr>
          <w:color w:val="000000"/>
          <w:sz w:val="28"/>
          <w:szCs w:val="28"/>
        </w:rPr>
        <w:t>)а</w:t>
      </w:r>
      <w:proofErr w:type="gramEnd"/>
      <w:r>
        <w:rPr>
          <w:color w:val="000000"/>
          <w:sz w:val="28"/>
          <w:szCs w:val="28"/>
        </w:rPr>
        <w:t>цетонитрилов // ХГС. –  2002. – №3. – С. 350 – 359.</w:t>
      </w:r>
    </w:p>
    <w:p w:rsidR="00EE097C" w:rsidRP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lang w:val="en-US"/>
        </w:rPr>
      </w:pPr>
      <w:r w:rsidRPr="00EE097C">
        <w:rPr>
          <w:i/>
          <w:iCs/>
          <w:color w:val="000000"/>
          <w:sz w:val="28"/>
          <w:szCs w:val="28"/>
          <w:lang w:val="en-US"/>
        </w:rPr>
        <w:t>Jolauta G., Gucynad D., Tatibouet A., Rollin P.</w:t>
      </w:r>
      <w:r w:rsidRPr="00EE097C">
        <w:rPr>
          <w:color w:val="000000"/>
          <w:sz w:val="28"/>
          <w:szCs w:val="28"/>
          <w:lang w:val="en-US"/>
        </w:rPr>
        <w:t xml:space="preserve"> Base-modified nucleosides from carbohydrate derived oxazolidinethiones: a five-step process. // Tetrahedron. – 2001 – V. 42. – № 16. – P. 2977 – 2980.</w:t>
      </w:r>
    </w:p>
    <w:p w:rsid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rPr>
      </w:pPr>
      <w:r w:rsidRPr="00EE097C">
        <w:rPr>
          <w:i/>
          <w:color w:val="000000"/>
          <w:sz w:val="28"/>
          <w:szCs w:val="28"/>
          <w:lang w:val="en-US"/>
        </w:rPr>
        <w:t>Girniene J., Apremont G., Tatibouet A.</w:t>
      </w:r>
      <w:r w:rsidRPr="00EE097C">
        <w:rPr>
          <w:iCs/>
          <w:color w:val="000000"/>
          <w:sz w:val="28"/>
          <w:szCs w:val="28"/>
          <w:lang w:val="en-US"/>
        </w:rPr>
        <w:t xml:space="preserve"> </w:t>
      </w:r>
      <w:r w:rsidRPr="00EE097C">
        <w:rPr>
          <w:color w:val="000000"/>
          <w:sz w:val="28"/>
          <w:szCs w:val="28"/>
          <w:lang w:val="en-US"/>
        </w:rPr>
        <w:t xml:space="preserve">et all. Small libraries of fuzed quinazolinone-sugars. </w:t>
      </w:r>
      <w:r>
        <w:rPr>
          <w:color w:val="000000"/>
          <w:sz w:val="28"/>
          <w:szCs w:val="28"/>
        </w:rPr>
        <w:t>Access to quinazolinedione nucleosides. // Tetrahedron. – 2004. –V. 60. – P. 2609 – 2619.</w:t>
      </w:r>
    </w:p>
    <w:p w:rsidR="00EE097C" w:rsidRP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lang w:val="en-US"/>
        </w:rPr>
      </w:pPr>
      <w:r w:rsidRPr="00EE097C">
        <w:rPr>
          <w:i/>
          <w:iCs/>
          <w:color w:val="000000"/>
          <w:sz w:val="28"/>
          <w:szCs w:val="28"/>
          <w:lang w:val="en-US"/>
        </w:rPr>
        <w:t>Le Coeur C., Grelard A., Thiery V., Besson T.</w:t>
      </w:r>
      <w:r w:rsidRPr="00EE097C">
        <w:rPr>
          <w:color w:val="000000"/>
          <w:sz w:val="28"/>
          <w:szCs w:val="28"/>
          <w:lang w:val="en-US"/>
        </w:rPr>
        <w:t xml:space="preserve"> Efficient modified syntesis of novel derivatives of 5 a, 14 b, 15-triazabenzo[a]indeno[l,2-c]anthracen-5-one from indolo [1,2-c] quinazoline. // Tetrahedron – 2001. – V. 42. – № 38. – P 6671 – 6674.</w:t>
      </w:r>
    </w:p>
    <w:p w:rsidR="00EE097C" w:rsidRP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lang w:val="en-US"/>
        </w:rPr>
      </w:pPr>
      <w:r w:rsidRPr="00EE097C">
        <w:rPr>
          <w:i/>
          <w:color w:val="000000"/>
          <w:sz w:val="28"/>
          <w:szCs w:val="28"/>
          <w:lang w:val="en-US"/>
        </w:rPr>
        <w:t>Abd Allah J.A.</w:t>
      </w:r>
      <w:r w:rsidRPr="00EE097C">
        <w:rPr>
          <w:iCs/>
          <w:color w:val="000000"/>
          <w:sz w:val="28"/>
          <w:szCs w:val="28"/>
          <w:lang w:val="en-US"/>
        </w:rPr>
        <w:t xml:space="preserve"> </w:t>
      </w:r>
      <w:r w:rsidRPr="00EE097C">
        <w:rPr>
          <w:color w:val="000000"/>
          <w:sz w:val="28"/>
          <w:szCs w:val="28"/>
          <w:lang w:val="en-US"/>
        </w:rPr>
        <w:t>Synthesis and biological studies of some benzopyrano[2,3-</w:t>
      </w:r>
      <w:r w:rsidRPr="00EE097C">
        <w:rPr>
          <w:i/>
          <w:iCs/>
          <w:color w:val="000000"/>
          <w:sz w:val="28"/>
          <w:szCs w:val="28"/>
          <w:lang w:val="en-US"/>
        </w:rPr>
        <w:t>c</w:t>
      </w:r>
      <w:r w:rsidRPr="00EE097C">
        <w:rPr>
          <w:color w:val="000000"/>
          <w:sz w:val="28"/>
          <w:szCs w:val="28"/>
          <w:lang w:val="en-US"/>
        </w:rPr>
        <w:t>]pyrazole derivatives. // Farmaco. – 2000. – V. 55. – P. 641 – 649.</w:t>
      </w:r>
    </w:p>
    <w:p w:rsid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rPr>
      </w:pPr>
      <w:r w:rsidRPr="00EE097C">
        <w:rPr>
          <w:i/>
          <w:color w:val="000000"/>
          <w:sz w:val="28"/>
          <w:szCs w:val="28"/>
          <w:lang w:val="en-US"/>
        </w:rPr>
        <w:t>Chenard B.L.</w:t>
      </w:r>
      <w:r w:rsidRPr="00EE097C">
        <w:rPr>
          <w:iCs/>
          <w:color w:val="000000"/>
          <w:sz w:val="28"/>
          <w:szCs w:val="28"/>
          <w:lang w:val="en-US"/>
        </w:rPr>
        <w:t xml:space="preserve"> </w:t>
      </w:r>
      <w:r w:rsidRPr="00EE097C">
        <w:rPr>
          <w:color w:val="000000"/>
          <w:sz w:val="28"/>
          <w:szCs w:val="28"/>
          <w:lang w:val="en-US"/>
        </w:rPr>
        <w:t xml:space="preserve">Methaqualone derivatives are potent noncompetitive AMPA receptor antagonist. // Bioorg. </w:t>
      </w:r>
      <w:r>
        <w:rPr>
          <w:color w:val="000000"/>
          <w:sz w:val="28"/>
          <w:szCs w:val="28"/>
        </w:rPr>
        <w:t>&amp; Med. Chem. – 2000. – V. 10. – P. 1203 – 1205.</w:t>
      </w:r>
    </w:p>
    <w:p w:rsidR="00EE097C" w:rsidRP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lang w:val="en-US"/>
        </w:rPr>
      </w:pPr>
      <w:r w:rsidRPr="00EE097C">
        <w:rPr>
          <w:i/>
          <w:color w:val="000000"/>
          <w:sz w:val="28"/>
          <w:szCs w:val="28"/>
          <w:lang w:val="en-US"/>
        </w:rPr>
        <w:t>Donogh J., Krchnak V.</w:t>
      </w:r>
      <w:r w:rsidRPr="00EE097C">
        <w:rPr>
          <w:iCs/>
          <w:color w:val="000000"/>
          <w:sz w:val="28"/>
          <w:szCs w:val="28"/>
          <w:lang w:val="en-US"/>
        </w:rPr>
        <w:t xml:space="preserve"> </w:t>
      </w:r>
      <w:r w:rsidRPr="00EE097C">
        <w:rPr>
          <w:color w:val="000000"/>
          <w:sz w:val="28"/>
          <w:szCs w:val="28"/>
          <w:lang w:val="en-US"/>
        </w:rPr>
        <w:t>Traceless synthesis of 3H-quinazolin-4-ones viacombination of solid-phase and solutions mothodologies // Tetrahedron. – 2002. – V. 43. – P. 939 – 942.</w:t>
      </w:r>
    </w:p>
    <w:p w:rsidR="00EE097C" w:rsidRDefault="00EE097C" w:rsidP="00D35761">
      <w:pPr>
        <w:numPr>
          <w:ilvl w:val="0"/>
          <w:numId w:val="51"/>
        </w:numPr>
        <w:shd w:val="clear" w:color="auto" w:fill="FFFFFF"/>
        <w:tabs>
          <w:tab w:val="left" w:pos="466"/>
        </w:tabs>
        <w:suppressAutoHyphens w:val="0"/>
        <w:spacing w:line="360" w:lineRule="auto"/>
        <w:ind w:left="8716" w:firstLine="288"/>
        <w:jc w:val="both"/>
        <w:rPr>
          <w:color w:val="000000"/>
          <w:sz w:val="28"/>
          <w:szCs w:val="28"/>
        </w:rPr>
      </w:pPr>
      <w:r>
        <w:rPr>
          <w:i/>
          <w:color w:val="000000"/>
          <w:sz w:val="28"/>
          <w:szCs w:val="28"/>
        </w:rPr>
        <w:t>Воловенко Ю.М., Реснянская E.B., Твердохлебов А.В.</w:t>
      </w:r>
      <w:r>
        <w:rPr>
          <w:iCs/>
          <w:color w:val="000000"/>
          <w:sz w:val="28"/>
          <w:szCs w:val="28"/>
        </w:rPr>
        <w:t xml:space="preserve"> </w:t>
      </w:r>
      <w:r>
        <w:rPr>
          <w:color w:val="000000"/>
          <w:sz w:val="28"/>
          <w:szCs w:val="28"/>
        </w:rPr>
        <w:t>Синтез 3-гетерил-1,2,4,5-тетрагидропирроло[1,2-</w:t>
      </w:r>
      <w:r>
        <w:rPr>
          <w:i/>
          <w:iCs/>
          <w:color w:val="000000"/>
          <w:sz w:val="28"/>
          <w:szCs w:val="28"/>
        </w:rPr>
        <w:t>а</w:t>
      </w:r>
      <w:proofErr w:type="gramStart"/>
      <w:r>
        <w:rPr>
          <w:color w:val="000000"/>
          <w:sz w:val="28"/>
          <w:szCs w:val="28"/>
        </w:rPr>
        <w:t>]х</w:t>
      </w:r>
      <w:proofErr w:type="gramEnd"/>
      <w:r>
        <w:rPr>
          <w:color w:val="000000"/>
          <w:sz w:val="28"/>
          <w:szCs w:val="28"/>
        </w:rPr>
        <w:t>иназолин-2,5,-дионов. // ХГС. – 2002. – № 3. – С. 360 – 366.</w:t>
      </w:r>
    </w:p>
    <w:p w:rsidR="00EE097C" w:rsidRDefault="00EE097C" w:rsidP="00D35761">
      <w:pPr>
        <w:numPr>
          <w:ilvl w:val="0"/>
          <w:numId w:val="52"/>
        </w:numPr>
        <w:shd w:val="clear" w:color="auto" w:fill="FFFFFF"/>
        <w:tabs>
          <w:tab w:val="left" w:pos="408"/>
        </w:tabs>
        <w:suppressAutoHyphens w:val="0"/>
        <w:spacing w:line="360" w:lineRule="auto"/>
        <w:ind w:left="1446" w:hanging="244"/>
        <w:jc w:val="both"/>
        <w:rPr>
          <w:color w:val="000000"/>
          <w:sz w:val="28"/>
          <w:szCs w:val="28"/>
        </w:rPr>
      </w:pPr>
      <w:r>
        <w:rPr>
          <w:i/>
          <w:color w:val="000000"/>
          <w:sz w:val="28"/>
          <w:szCs w:val="28"/>
        </w:rPr>
        <w:t>Suntory LTD; Fukami</w:t>
      </w:r>
      <w:proofErr w:type="gramStart"/>
      <w:r>
        <w:rPr>
          <w:i/>
          <w:color w:val="000000"/>
          <w:sz w:val="28"/>
          <w:szCs w:val="28"/>
        </w:rPr>
        <w:t xml:space="preserve"> К</w:t>
      </w:r>
      <w:proofErr w:type="gramEnd"/>
      <w:r>
        <w:rPr>
          <w:i/>
          <w:color w:val="000000"/>
          <w:sz w:val="28"/>
          <w:szCs w:val="28"/>
        </w:rPr>
        <w:t>, Wafanabe H.</w:t>
      </w:r>
      <w:r>
        <w:rPr>
          <w:iCs/>
          <w:color w:val="000000"/>
          <w:sz w:val="28"/>
          <w:szCs w:val="28"/>
        </w:rPr>
        <w:t xml:space="preserve"> </w:t>
      </w:r>
      <w:r>
        <w:rPr>
          <w:color w:val="000000"/>
          <w:sz w:val="28"/>
          <w:szCs w:val="28"/>
        </w:rPr>
        <w:t>Заявка 1174151 ЕПВ, МПК</w:t>
      </w:r>
      <w:proofErr w:type="gramStart"/>
      <w:r>
        <w:rPr>
          <w:color w:val="000000"/>
          <w:sz w:val="28"/>
          <w:szCs w:val="28"/>
          <w:vertAlign w:val="superscript"/>
        </w:rPr>
        <w:t>7</w:t>
      </w:r>
      <w:proofErr w:type="gramEnd"/>
      <w:r>
        <w:rPr>
          <w:color w:val="000000"/>
          <w:sz w:val="28"/>
          <w:szCs w:val="28"/>
        </w:rPr>
        <w:t>. // РЖХим. –</w:t>
      </w:r>
      <w:r>
        <w:rPr>
          <w:sz w:val="28"/>
        </w:rPr>
        <w:t xml:space="preserve"> </w:t>
      </w:r>
      <w:r>
        <w:rPr>
          <w:color w:val="000000"/>
          <w:sz w:val="28"/>
          <w:szCs w:val="28"/>
        </w:rPr>
        <w:t>2002. – № 16-19090 П.</w:t>
      </w:r>
    </w:p>
    <w:p w:rsidR="00EE097C" w:rsidRPr="00EE097C" w:rsidRDefault="00EE097C" w:rsidP="00D35761">
      <w:pPr>
        <w:numPr>
          <w:ilvl w:val="0"/>
          <w:numId w:val="52"/>
        </w:numPr>
        <w:shd w:val="clear" w:color="auto" w:fill="FFFFFF"/>
        <w:tabs>
          <w:tab w:val="left" w:pos="408"/>
        </w:tabs>
        <w:suppressAutoHyphens w:val="0"/>
        <w:spacing w:line="360" w:lineRule="auto"/>
        <w:ind w:left="1446" w:hanging="244"/>
        <w:jc w:val="both"/>
        <w:rPr>
          <w:color w:val="000000"/>
          <w:sz w:val="28"/>
          <w:szCs w:val="28"/>
          <w:lang w:val="en-US"/>
        </w:rPr>
      </w:pPr>
      <w:r w:rsidRPr="00EE097C">
        <w:rPr>
          <w:i/>
          <w:color w:val="000000"/>
          <w:sz w:val="28"/>
          <w:szCs w:val="28"/>
          <w:lang w:val="en-US"/>
        </w:rPr>
        <w:lastRenderedPageBreak/>
        <w:t>Al-Seheni A., Alkinson R.S., Fawcet J., Russel D.</w:t>
      </w:r>
      <w:r w:rsidRPr="00EE097C">
        <w:rPr>
          <w:iCs/>
          <w:color w:val="000000"/>
          <w:sz w:val="28"/>
          <w:szCs w:val="28"/>
          <w:lang w:val="en-US"/>
        </w:rPr>
        <w:t xml:space="preserve"> </w:t>
      </w:r>
      <w:r w:rsidRPr="00EE097C">
        <w:rPr>
          <w:color w:val="000000"/>
          <w:sz w:val="28"/>
          <w:szCs w:val="28"/>
          <w:lang w:val="en-US"/>
        </w:rPr>
        <w:t>R-, 3-(N,N-Diacylamino)quinazolin-4(3H)-ones as enantioselective acylating agents for amines. // Tetrahedron. – 2000. – V. 41. – № 13. – P. 2233 – 2242.</w:t>
      </w:r>
    </w:p>
    <w:p w:rsidR="00EE097C" w:rsidRDefault="00EE097C" w:rsidP="00D35761">
      <w:pPr>
        <w:numPr>
          <w:ilvl w:val="0"/>
          <w:numId w:val="52"/>
        </w:numPr>
        <w:shd w:val="clear" w:color="auto" w:fill="FFFFFF"/>
        <w:tabs>
          <w:tab w:val="left" w:pos="408"/>
        </w:tabs>
        <w:suppressAutoHyphens w:val="0"/>
        <w:spacing w:line="360" w:lineRule="auto"/>
        <w:ind w:left="1446" w:hanging="244"/>
        <w:jc w:val="both"/>
        <w:rPr>
          <w:color w:val="000000"/>
          <w:sz w:val="28"/>
          <w:szCs w:val="28"/>
        </w:rPr>
      </w:pPr>
      <w:r w:rsidRPr="00EE097C">
        <w:rPr>
          <w:i/>
          <w:color w:val="000000"/>
          <w:sz w:val="28"/>
          <w:szCs w:val="28"/>
          <w:lang w:val="en-US"/>
        </w:rPr>
        <w:t>Shisokoo C., Shirsath V., Rathod J., Yande O.</w:t>
      </w:r>
      <w:r w:rsidRPr="00EE097C">
        <w:rPr>
          <w:iCs/>
          <w:color w:val="000000"/>
          <w:sz w:val="28"/>
          <w:szCs w:val="28"/>
          <w:lang w:val="en-US"/>
        </w:rPr>
        <w:t xml:space="preserve"> </w:t>
      </w:r>
      <w:r w:rsidRPr="00EE097C">
        <w:rPr>
          <w:color w:val="000000"/>
          <w:sz w:val="28"/>
          <w:szCs w:val="28"/>
          <w:lang w:val="en-US"/>
        </w:rPr>
        <w:t xml:space="preserve">Design, synthesis and antihistaminic (HI) activity of some condensed 3-aminopyrimidin-4(3H)-ones. // Eur. J. Med. </w:t>
      </w:r>
      <w:r>
        <w:rPr>
          <w:color w:val="000000"/>
          <w:sz w:val="28"/>
          <w:szCs w:val="28"/>
        </w:rPr>
        <w:t>Chem. – 2000. – V. 35. –№ 3. – P. 351 – 358.</w:t>
      </w:r>
    </w:p>
    <w:p w:rsidR="00EE097C" w:rsidRDefault="00EE097C" w:rsidP="00D35761">
      <w:pPr>
        <w:numPr>
          <w:ilvl w:val="0"/>
          <w:numId w:val="52"/>
        </w:numPr>
        <w:shd w:val="clear" w:color="auto" w:fill="FFFFFF"/>
        <w:tabs>
          <w:tab w:val="left" w:pos="408"/>
        </w:tabs>
        <w:suppressAutoHyphens w:val="0"/>
        <w:spacing w:line="360" w:lineRule="auto"/>
        <w:ind w:left="1446" w:hanging="244"/>
        <w:jc w:val="both"/>
        <w:rPr>
          <w:color w:val="000000"/>
          <w:sz w:val="28"/>
          <w:szCs w:val="28"/>
        </w:rPr>
      </w:pPr>
      <w:r w:rsidRPr="00EE097C">
        <w:rPr>
          <w:i/>
          <w:color w:val="000000"/>
          <w:sz w:val="28"/>
          <w:szCs w:val="28"/>
          <w:lang w:val="en-US"/>
        </w:rPr>
        <w:t>Langer P., Wuckett J., Doring M., Gorls H.</w:t>
      </w:r>
      <w:r w:rsidRPr="00EE097C">
        <w:rPr>
          <w:iCs/>
          <w:color w:val="000000"/>
          <w:sz w:val="28"/>
          <w:szCs w:val="28"/>
          <w:lang w:val="en-US"/>
        </w:rPr>
        <w:t xml:space="preserve"> </w:t>
      </w:r>
      <w:r w:rsidRPr="00EE097C">
        <w:rPr>
          <w:color w:val="000000"/>
          <w:sz w:val="28"/>
          <w:szCs w:val="28"/>
          <w:lang w:val="en-US"/>
        </w:rPr>
        <w:t xml:space="preserve">Double anion capture reactions of anthranilic esters, with oxaldiimidoyl dichlorides – efficient synthesis of 2,3'-biquinasoline-4,4'-13H,3'H)-diones // Eur. J. Org. </w:t>
      </w:r>
      <w:r>
        <w:rPr>
          <w:color w:val="000000"/>
          <w:sz w:val="28"/>
          <w:szCs w:val="28"/>
        </w:rPr>
        <w:t>Chem. – 2001. – V. 8. – P. 1503 – 1509.</w:t>
      </w:r>
    </w:p>
    <w:p w:rsidR="00EE097C" w:rsidRPr="00EE097C" w:rsidRDefault="00EE097C" w:rsidP="00D35761">
      <w:pPr>
        <w:numPr>
          <w:ilvl w:val="0"/>
          <w:numId w:val="52"/>
        </w:numPr>
        <w:shd w:val="clear" w:color="auto" w:fill="FFFFFF"/>
        <w:tabs>
          <w:tab w:val="left" w:pos="408"/>
          <w:tab w:val="left" w:pos="1862"/>
        </w:tabs>
        <w:suppressAutoHyphens w:val="0"/>
        <w:spacing w:line="360" w:lineRule="auto"/>
        <w:ind w:left="1446" w:hanging="244"/>
        <w:jc w:val="both"/>
        <w:rPr>
          <w:color w:val="000000"/>
          <w:sz w:val="28"/>
          <w:szCs w:val="28"/>
          <w:lang w:val="en-US"/>
        </w:rPr>
      </w:pPr>
      <w:r w:rsidRPr="00EE097C">
        <w:rPr>
          <w:i/>
          <w:color w:val="000000"/>
          <w:sz w:val="28"/>
          <w:szCs w:val="28"/>
          <w:lang w:val="en-US"/>
        </w:rPr>
        <w:t>Pereira M., Francois-Rene A., Besson T.</w:t>
      </w:r>
      <w:r w:rsidRPr="00EE097C">
        <w:rPr>
          <w:iCs/>
          <w:color w:val="000000"/>
          <w:sz w:val="28"/>
          <w:szCs w:val="28"/>
          <w:lang w:val="en-US"/>
        </w:rPr>
        <w:t xml:space="preserve"> </w:t>
      </w:r>
      <w:r w:rsidRPr="00EE097C">
        <w:rPr>
          <w:color w:val="000000"/>
          <w:sz w:val="28"/>
          <w:szCs w:val="28"/>
          <w:lang w:val="en-US"/>
        </w:rPr>
        <w:t>A rapid and convenient synthesis of novel l-imino-2,3-dyhydro-lH-pyrazino[2,l-Z)]quinazolin-5-ones // Tetrahedron. – 2004. – V. 45. – P. 3097 – 3099.</w:t>
      </w:r>
    </w:p>
    <w:p w:rsidR="00EE097C" w:rsidRPr="00EE097C" w:rsidRDefault="00EE097C" w:rsidP="00D35761">
      <w:pPr>
        <w:numPr>
          <w:ilvl w:val="0"/>
          <w:numId w:val="52"/>
        </w:numPr>
        <w:shd w:val="clear" w:color="auto" w:fill="FFFFFF"/>
        <w:tabs>
          <w:tab w:val="left" w:pos="408"/>
        </w:tabs>
        <w:suppressAutoHyphens w:val="0"/>
        <w:spacing w:line="360" w:lineRule="auto"/>
        <w:ind w:left="1446" w:hanging="244"/>
        <w:jc w:val="both"/>
        <w:rPr>
          <w:color w:val="000000"/>
          <w:sz w:val="28"/>
          <w:szCs w:val="28"/>
          <w:lang w:val="en-US"/>
        </w:rPr>
      </w:pPr>
      <w:r w:rsidRPr="00EE097C">
        <w:rPr>
          <w:i/>
          <w:color w:val="000000"/>
          <w:sz w:val="28"/>
          <w:szCs w:val="28"/>
          <w:lang w:val="en-US"/>
        </w:rPr>
        <w:t xml:space="preserve">Adams G., Graybill </w:t>
      </w:r>
      <w:r>
        <w:rPr>
          <w:i/>
          <w:color w:val="000000"/>
          <w:sz w:val="28"/>
          <w:szCs w:val="28"/>
        </w:rPr>
        <w:t>Т</w:t>
      </w:r>
      <w:r w:rsidRPr="00EE097C">
        <w:rPr>
          <w:i/>
          <w:color w:val="000000"/>
          <w:sz w:val="28"/>
          <w:szCs w:val="28"/>
          <w:lang w:val="en-US"/>
        </w:rPr>
        <w:t>.</w:t>
      </w:r>
      <w:r w:rsidRPr="00EE097C">
        <w:rPr>
          <w:iCs/>
          <w:color w:val="000000"/>
          <w:sz w:val="28"/>
          <w:szCs w:val="28"/>
          <w:lang w:val="en-US"/>
        </w:rPr>
        <w:t xml:space="preserve"> </w:t>
      </w:r>
      <w:r w:rsidRPr="00EE097C">
        <w:rPr>
          <w:color w:val="000000"/>
          <w:sz w:val="28"/>
          <w:szCs w:val="28"/>
          <w:lang w:val="en-US"/>
        </w:rPr>
        <w:t>A convenient 'catch and release' synthesis offused 2-alkylthiopyrimidinoned mediated by polymer-bound BEMP // Tetrahedron. – 2003. – V. 44. – P. 5041 – 5045.</w:t>
      </w:r>
    </w:p>
    <w:p w:rsidR="00EE097C" w:rsidRDefault="00EE097C" w:rsidP="00D35761">
      <w:pPr>
        <w:numPr>
          <w:ilvl w:val="0"/>
          <w:numId w:val="53"/>
        </w:numPr>
        <w:shd w:val="clear" w:color="auto" w:fill="FFFFFF"/>
        <w:tabs>
          <w:tab w:val="left" w:pos="490"/>
        </w:tabs>
        <w:suppressAutoHyphens w:val="0"/>
        <w:spacing w:line="360" w:lineRule="auto"/>
        <w:jc w:val="both"/>
        <w:rPr>
          <w:color w:val="000000"/>
          <w:sz w:val="28"/>
          <w:szCs w:val="28"/>
        </w:rPr>
      </w:pPr>
      <w:r>
        <w:rPr>
          <w:i/>
          <w:color w:val="000000"/>
          <w:sz w:val="28"/>
          <w:szCs w:val="28"/>
        </w:rPr>
        <w:t>Кожевников Ю.В., Смирнова Н.Н.</w:t>
      </w:r>
      <w:r>
        <w:rPr>
          <w:iCs/>
          <w:color w:val="000000"/>
          <w:sz w:val="28"/>
          <w:szCs w:val="28"/>
        </w:rPr>
        <w:t xml:space="preserve"> </w:t>
      </w:r>
      <w:r>
        <w:rPr>
          <w:color w:val="000000"/>
          <w:sz w:val="28"/>
          <w:szCs w:val="28"/>
        </w:rPr>
        <w:t>Синтез й свойства потенциальных биологически активных веществ на основе N-пропионилантраниловой ки</w:t>
      </w:r>
      <w:r>
        <w:rPr>
          <w:color w:val="000000"/>
          <w:sz w:val="28"/>
          <w:szCs w:val="28"/>
        </w:rPr>
        <w:t>с</w:t>
      </w:r>
      <w:r>
        <w:rPr>
          <w:color w:val="000000"/>
          <w:sz w:val="28"/>
          <w:szCs w:val="28"/>
        </w:rPr>
        <w:t>лоты // Тез</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окл. Укр. респ. науч. конф. "Актуальные вопросы поиска и технология лекарств ". – Х.: – 1981. – C. 128.</w:t>
      </w:r>
    </w:p>
    <w:p w:rsidR="00EE097C" w:rsidRDefault="00EE097C" w:rsidP="00D35761">
      <w:pPr>
        <w:numPr>
          <w:ilvl w:val="0"/>
          <w:numId w:val="53"/>
        </w:numPr>
        <w:shd w:val="clear" w:color="auto" w:fill="FFFFFF"/>
        <w:tabs>
          <w:tab w:val="left" w:pos="490"/>
        </w:tabs>
        <w:suppressAutoHyphens w:val="0"/>
        <w:spacing w:line="360" w:lineRule="auto"/>
        <w:jc w:val="both"/>
        <w:rPr>
          <w:color w:val="000000"/>
          <w:sz w:val="28"/>
          <w:szCs w:val="28"/>
        </w:rPr>
      </w:pPr>
      <w:r w:rsidRPr="00EE097C">
        <w:rPr>
          <w:i/>
          <w:color w:val="000000"/>
          <w:sz w:val="28"/>
          <w:szCs w:val="28"/>
          <w:lang w:val="en-US"/>
        </w:rPr>
        <w:t>Komer M.</w:t>
      </w:r>
      <w:r w:rsidRPr="00EE097C">
        <w:rPr>
          <w:iCs/>
          <w:color w:val="000000"/>
          <w:sz w:val="28"/>
          <w:szCs w:val="28"/>
          <w:lang w:val="en-US"/>
        </w:rPr>
        <w:t xml:space="preserve"> </w:t>
      </w:r>
      <w:r w:rsidRPr="00EE097C">
        <w:rPr>
          <w:color w:val="000000"/>
          <w:sz w:val="28"/>
          <w:szCs w:val="28"/>
          <w:lang w:val="en-US"/>
        </w:rPr>
        <w:t xml:space="preserve">Uber das Benzoyl </w:t>
      </w:r>
      <w:r w:rsidRPr="00EE097C">
        <w:rPr>
          <w:i/>
          <w:iCs/>
          <w:color w:val="000000"/>
          <w:sz w:val="28"/>
          <w:szCs w:val="28"/>
          <w:lang w:val="en-US"/>
        </w:rPr>
        <w:t>o</w:t>
      </w:r>
      <w:r w:rsidRPr="00EE097C">
        <w:rPr>
          <w:color w:val="000000"/>
          <w:sz w:val="28"/>
          <w:szCs w:val="28"/>
          <w:lang w:val="en-US"/>
        </w:rPr>
        <w:t xml:space="preserve">-aminobenzamid // J. Pract. </w:t>
      </w:r>
      <w:r>
        <w:rPr>
          <w:color w:val="000000"/>
          <w:sz w:val="28"/>
          <w:szCs w:val="28"/>
        </w:rPr>
        <w:t>Chem. – 1987. – V. 33. – № 22. – Р. l55 – 165.</w:t>
      </w:r>
    </w:p>
    <w:p w:rsidR="00EE097C" w:rsidRDefault="00EE097C" w:rsidP="00EE097C">
      <w:pPr>
        <w:shd w:val="clear" w:color="auto" w:fill="FFFFFF"/>
        <w:tabs>
          <w:tab w:val="left" w:pos="638"/>
        </w:tabs>
        <w:spacing w:line="360" w:lineRule="auto"/>
        <w:ind w:left="426" w:hanging="426"/>
        <w:jc w:val="both"/>
        <w:rPr>
          <w:sz w:val="28"/>
          <w:szCs w:val="28"/>
        </w:rPr>
      </w:pPr>
      <w:r>
        <w:rPr>
          <w:color w:val="000000"/>
          <w:sz w:val="28"/>
          <w:szCs w:val="28"/>
        </w:rPr>
        <w:t>39.</w:t>
      </w:r>
      <w:r>
        <w:rPr>
          <w:color w:val="000000"/>
          <w:sz w:val="28"/>
          <w:szCs w:val="28"/>
        </w:rPr>
        <w:tab/>
      </w:r>
      <w:r>
        <w:rPr>
          <w:i/>
          <w:iCs/>
          <w:color w:val="000000"/>
          <w:sz w:val="28"/>
          <w:szCs w:val="28"/>
        </w:rPr>
        <w:t>Кожевников Ю.В., Чернобровин Н.И., Бобровская О.В.</w:t>
      </w:r>
      <w:r>
        <w:rPr>
          <w:color w:val="000000"/>
          <w:sz w:val="28"/>
          <w:szCs w:val="28"/>
        </w:rPr>
        <w:t xml:space="preserve"> и др. Исследов</w:t>
      </w:r>
      <w:r>
        <w:rPr>
          <w:color w:val="000000"/>
          <w:sz w:val="28"/>
          <w:szCs w:val="28"/>
        </w:rPr>
        <w:t>а</w:t>
      </w:r>
      <w:r>
        <w:rPr>
          <w:color w:val="000000"/>
          <w:sz w:val="28"/>
          <w:szCs w:val="28"/>
        </w:rPr>
        <w:t>ние в ряду 4(ЗН</w:t>
      </w:r>
      <w:proofErr w:type="gramStart"/>
      <w:r>
        <w:rPr>
          <w:color w:val="000000"/>
          <w:sz w:val="28"/>
          <w:szCs w:val="28"/>
        </w:rPr>
        <w:t>)-</w:t>
      </w:r>
      <w:proofErr w:type="gramEnd"/>
      <w:r>
        <w:rPr>
          <w:color w:val="000000"/>
          <w:sz w:val="28"/>
          <w:szCs w:val="28"/>
        </w:rPr>
        <w:t>хиназолина. Синтез и биологическая активность бром</w:t>
      </w:r>
      <w:r>
        <w:rPr>
          <w:color w:val="000000"/>
          <w:sz w:val="28"/>
          <w:szCs w:val="28"/>
        </w:rPr>
        <w:t>и</w:t>
      </w:r>
      <w:r>
        <w:rPr>
          <w:color w:val="000000"/>
          <w:sz w:val="28"/>
          <w:szCs w:val="28"/>
        </w:rPr>
        <w:t>дов 1,2-диметил-3-арил-4(ЗН)-хиназолония</w:t>
      </w:r>
      <w:proofErr w:type="gramStart"/>
      <w:r>
        <w:rPr>
          <w:color w:val="000000"/>
          <w:sz w:val="28"/>
          <w:szCs w:val="28"/>
        </w:rPr>
        <w:t xml:space="preserve"> // Х</w:t>
      </w:r>
      <w:proofErr w:type="gramEnd"/>
      <w:r>
        <w:rPr>
          <w:color w:val="000000"/>
          <w:sz w:val="28"/>
          <w:szCs w:val="28"/>
        </w:rPr>
        <w:t>им.-фарм. журн. – 1992. – 13 с. – Библ.11. – Деп. ВНИИТИ 16.03.92. – С. 875 – 892.</w:t>
      </w:r>
    </w:p>
    <w:p w:rsidR="00EE097C" w:rsidRDefault="00EE097C" w:rsidP="00D35761">
      <w:pPr>
        <w:numPr>
          <w:ilvl w:val="0"/>
          <w:numId w:val="54"/>
        </w:numPr>
        <w:shd w:val="clear" w:color="auto" w:fill="FFFFFF"/>
        <w:tabs>
          <w:tab w:val="left" w:pos="437"/>
        </w:tabs>
        <w:suppressAutoHyphens w:val="0"/>
        <w:spacing w:line="360" w:lineRule="auto"/>
        <w:ind w:left="360" w:hanging="360"/>
        <w:jc w:val="both"/>
        <w:rPr>
          <w:color w:val="000000"/>
          <w:sz w:val="28"/>
          <w:szCs w:val="28"/>
        </w:rPr>
      </w:pPr>
      <w:r w:rsidRPr="00EE097C">
        <w:rPr>
          <w:i/>
          <w:color w:val="000000"/>
          <w:sz w:val="28"/>
          <w:szCs w:val="28"/>
          <w:lang w:val="en-US"/>
        </w:rPr>
        <w:t>Mhashe S., Argade N.</w:t>
      </w:r>
      <w:r w:rsidRPr="00EE097C">
        <w:rPr>
          <w:iCs/>
          <w:color w:val="000000"/>
          <w:sz w:val="28"/>
          <w:szCs w:val="28"/>
          <w:lang w:val="en-US"/>
        </w:rPr>
        <w:t xml:space="preserve"> </w:t>
      </w:r>
      <w:r w:rsidRPr="00EE097C">
        <w:rPr>
          <w:color w:val="000000"/>
          <w:sz w:val="28"/>
          <w:szCs w:val="28"/>
          <w:lang w:val="en-US"/>
        </w:rPr>
        <w:t xml:space="preserve">Concise and effecient synthesis of bioactive natural products peganine, deoxyvasicinone, and (-)-vasicinone. // J. Org. </w:t>
      </w:r>
      <w:r>
        <w:rPr>
          <w:color w:val="000000"/>
          <w:sz w:val="28"/>
          <w:szCs w:val="28"/>
        </w:rPr>
        <w:t>Chem. – 2001. – V. 66. – № 26. – P. 9038 – 9040.</w:t>
      </w:r>
    </w:p>
    <w:p w:rsidR="00EE097C" w:rsidRPr="00EE097C" w:rsidRDefault="00EE097C" w:rsidP="00D35761">
      <w:pPr>
        <w:numPr>
          <w:ilvl w:val="0"/>
          <w:numId w:val="54"/>
        </w:numPr>
        <w:shd w:val="clear" w:color="auto" w:fill="FFFFFF"/>
        <w:tabs>
          <w:tab w:val="left" w:pos="437"/>
        </w:tabs>
        <w:suppressAutoHyphens w:val="0"/>
        <w:spacing w:line="360" w:lineRule="auto"/>
        <w:ind w:left="360" w:hanging="360"/>
        <w:jc w:val="both"/>
        <w:rPr>
          <w:color w:val="000000"/>
          <w:sz w:val="28"/>
          <w:szCs w:val="28"/>
          <w:lang w:val="en-US"/>
        </w:rPr>
      </w:pPr>
      <w:r w:rsidRPr="00EE097C">
        <w:rPr>
          <w:i/>
          <w:iCs/>
          <w:color w:val="000000"/>
          <w:sz w:val="28"/>
          <w:szCs w:val="28"/>
          <w:lang w:val="en-US"/>
        </w:rPr>
        <w:lastRenderedPageBreak/>
        <w:t>Daidon G., Pleseia S., Raffa D.</w:t>
      </w:r>
      <w:r w:rsidRPr="00EE097C">
        <w:rPr>
          <w:color w:val="000000"/>
          <w:sz w:val="28"/>
          <w:szCs w:val="28"/>
          <w:lang w:val="en-US"/>
        </w:rPr>
        <w:t xml:space="preserve"> et al. Researches on antiflammatory agents. Studies on some new 3-(pyrazol-5-yi)-1,2,3-benzotriazin-4(3H)-ones and quinazolin-4(3H)-ones // Farmaco. – 1990. – V. 45. – № 4. – P. 391 – 398.</w:t>
      </w:r>
    </w:p>
    <w:p w:rsidR="00EE097C" w:rsidRDefault="00EE097C" w:rsidP="00D35761">
      <w:pPr>
        <w:numPr>
          <w:ilvl w:val="0"/>
          <w:numId w:val="54"/>
        </w:numPr>
        <w:shd w:val="clear" w:color="auto" w:fill="FFFFFF"/>
        <w:tabs>
          <w:tab w:val="left" w:pos="437"/>
        </w:tabs>
        <w:suppressAutoHyphens w:val="0"/>
        <w:spacing w:line="360" w:lineRule="auto"/>
        <w:ind w:left="360" w:hanging="360"/>
        <w:jc w:val="both"/>
        <w:rPr>
          <w:color w:val="000000"/>
          <w:sz w:val="28"/>
          <w:szCs w:val="28"/>
        </w:rPr>
      </w:pPr>
      <w:r w:rsidRPr="00EE097C">
        <w:rPr>
          <w:i/>
          <w:iCs/>
          <w:color w:val="000000"/>
          <w:sz w:val="28"/>
          <w:szCs w:val="28"/>
          <w:lang w:val="en-US"/>
        </w:rPr>
        <w:t>Daidon G., Raffa D., Pleseia S., Mantione L.</w:t>
      </w:r>
      <w:r w:rsidRPr="00EE097C">
        <w:rPr>
          <w:color w:val="000000"/>
          <w:sz w:val="28"/>
          <w:szCs w:val="28"/>
          <w:lang w:val="en-US"/>
        </w:rPr>
        <w:t xml:space="preserve"> et al. Synthesis and pharmacological study of ethyl l-methyl-5-(substituted-3,4-dihydro-4-oxoquinazolin-3-yl)-lH-pyrazole-4-acetates // Eur. J. Med. </w:t>
      </w:r>
      <w:r>
        <w:rPr>
          <w:color w:val="000000"/>
          <w:sz w:val="28"/>
          <w:szCs w:val="28"/>
        </w:rPr>
        <w:t>Chem. – 2001. – V. 36. –№ 9. – P. 737 – 742.</w:t>
      </w:r>
    </w:p>
    <w:p w:rsidR="00EE097C" w:rsidRDefault="00EE097C" w:rsidP="00D35761">
      <w:pPr>
        <w:numPr>
          <w:ilvl w:val="0"/>
          <w:numId w:val="54"/>
        </w:numPr>
        <w:shd w:val="clear" w:color="auto" w:fill="FFFFFF"/>
        <w:tabs>
          <w:tab w:val="left" w:pos="437"/>
        </w:tabs>
        <w:suppressAutoHyphens w:val="0"/>
        <w:spacing w:line="360" w:lineRule="auto"/>
        <w:ind w:left="360" w:hanging="360"/>
        <w:jc w:val="both"/>
        <w:rPr>
          <w:color w:val="000000"/>
          <w:sz w:val="28"/>
          <w:szCs w:val="28"/>
        </w:rPr>
      </w:pPr>
      <w:r>
        <w:rPr>
          <w:i/>
          <w:color w:val="000000"/>
          <w:sz w:val="28"/>
          <w:szCs w:val="28"/>
        </w:rPr>
        <w:t>Бабичев Ф.С., Воловенко Ю.М.</w:t>
      </w:r>
      <w:r>
        <w:rPr>
          <w:iCs/>
          <w:color w:val="000000"/>
          <w:sz w:val="28"/>
          <w:szCs w:val="28"/>
        </w:rPr>
        <w:t xml:space="preserve"> // </w:t>
      </w:r>
      <w:r>
        <w:rPr>
          <w:color w:val="000000"/>
          <w:sz w:val="28"/>
          <w:szCs w:val="28"/>
        </w:rPr>
        <w:t>Укр. Хим. Журн. – 1997. – № 43. –С. 711.</w:t>
      </w:r>
    </w:p>
    <w:p w:rsidR="00EE097C" w:rsidRPr="00EE097C" w:rsidRDefault="00EE097C" w:rsidP="00D35761">
      <w:pPr>
        <w:numPr>
          <w:ilvl w:val="0"/>
          <w:numId w:val="54"/>
        </w:numPr>
        <w:shd w:val="clear" w:color="auto" w:fill="FFFFFF"/>
        <w:tabs>
          <w:tab w:val="left" w:pos="437"/>
        </w:tabs>
        <w:suppressAutoHyphens w:val="0"/>
        <w:spacing w:line="360" w:lineRule="auto"/>
        <w:ind w:left="360" w:hanging="360"/>
        <w:jc w:val="both"/>
        <w:rPr>
          <w:color w:val="000000"/>
          <w:sz w:val="28"/>
          <w:szCs w:val="28"/>
          <w:lang w:val="en-US"/>
        </w:rPr>
      </w:pPr>
      <w:r w:rsidRPr="00EE097C">
        <w:rPr>
          <w:i/>
          <w:color w:val="000000"/>
          <w:sz w:val="28"/>
          <w:szCs w:val="28"/>
          <w:lang w:val="en-US"/>
        </w:rPr>
        <w:t>Kundu Nitya G, Chaudhuri G.</w:t>
      </w:r>
      <w:r w:rsidRPr="00EE097C">
        <w:rPr>
          <w:iCs/>
          <w:color w:val="000000"/>
          <w:sz w:val="28"/>
          <w:szCs w:val="28"/>
          <w:lang w:val="en-US"/>
        </w:rPr>
        <w:t xml:space="preserve"> </w:t>
      </w:r>
      <w:r w:rsidRPr="00EE097C">
        <w:rPr>
          <w:color w:val="000000"/>
          <w:sz w:val="28"/>
          <w:szCs w:val="28"/>
          <w:lang w:val="en-US"/>
        </w:rPr>
        <w:t xml:space="preserve">Heteroannulation though copper catalysis: a novel and highly regio- and stereoselective cyclization of alkynes leading to (E)-2-(2-arylvinyl)quinazolinones // Tetrahedron. – 2001. – V. 42. – № 45. – </w:t>
      </w:r>
      <w:r>
        <w:rPr>
          <w:color w:val="000000"/>
          <w:sz w:val="28"/>
          <w:szCs w:val="28"/>
        </w:rPr>
        <w:t>Р</w:t>
      </w:r>
      <w:r w:rsidRPr="00EE097C">
        <w:rPr>
          <w:color w:val="000000"/>
          <w:sz w:val="28"/>
          <w:szCs w:val="28"/>
          <w:lang w:val="en-US"/>
        </w:rPr>
        <w:t>. 2883 – 2886.</w:t>
      </w:r>
    </w:p>
    <w:p w:rsidR="00EE097C" w:rsidRDefault="00EE097C" w:rsidP="00EE097C">
      <w:pPr>
        <w:shd w:val="clear" w:color="auto" w:fill="FFFFFF"/>
        <w:tabs>
          <w:tab w:val="left" w:pos="658"/>
        </w:tabs>
        <w:spacing w:line="360" w:lineRule="auto"/>
        <w:ind w:left="426" w:hanging="426"/>
        <w:jc w:val="both"/>
        <w:rPr>
          <w:sz w:val="28"/>
          <w:szCs w:val="28"/>
        </w:rPr>
      </w:pPr>
      <w:r w:rsidRPr="00EE097C">
        <w:rPr>
          <w:color w:val="000000"/>
          <w:sz w:val="28"/>
          <w:szCs w:val="28"/>
          <w:lang w:val="en-US"/>
        </w:rPr>
        <w:t>45.</w:t>
      </w:r>
      <w:r w:rsidRPr="00EE097C">
        <w:rPr>
          <w:color w:val="000000"/>
          <w:sz w:val="28"/>
          <w:szCs w:val="28"/>
          <w:lang w:val="en-US"/>
        </w:rPr>
        <w:tab/>
      </w:r>
      <w:r w:rsidRPr="00EE097C">
        <w:rPr>
          <w:i/>
          <w:color w:val="000000"/>
          <w:sz w:val="28"/>
          <w:szCs w:val="28"/>
          <w:lang w:val="en-US"/>
        </w:rPr>
        <w:t>Zang W., Mayer J.P., Hall S.E., Weigel J.A.</w:t>
      </w:r>
      <w:r w:rsidRPr="00EE097C">
        <w:rPr>
          <w:iCs/>
          <w:color w:val="000000"/>
          <w:sz w:val="28"/>
          <w:szCs w:val="28"/>
          <w:lang w:val="en-US"/>
        </w:rPr>
        <w:t xml:space="preserve"> </w:t>
      </w:r>
      <w:r w:rsidRPr="00EE097C">
        <w:rPr>
          <w:color w:val="000000"/>
          <w:sz w:val="28"/>
          <w:szCs w:val="28"/>
          <w:lang w:val="en-US"/>
        </w:rPr>
        <w:t xml:space="preserve">A polymer bound iminophosphorane approach for the Synthesis of quinazolines // J. Combin. </w:t>
      </w:r>
      <w:r>
        <w:rPr>
          <w:color w:val="000000"/>
          <w:sz w:val="28"/>
          <w:szCs w:val="28"/>
        </w:rPr>
        <w:t>Chem. – 2001. – V. 3. – № 3. – P. 255 – 256.</w:t>
      </w:r>
    </w:p>
    <w:p w:rsidR="00EE097C" w:rsidRPr="00EE097C" w:rsidRDefault="00EE097C" w:rsidP="00D35761">
      <w:pPr>
        <w:numPr>
          <w:ilvl w:val="0"/>
          <w:numId w:val="55"/>
        </w:numPr>
        <w:shd w:val="clear" w:color="auto" w:fill="FFFFFF"/>
        <w:tabs>
          <w:tab w:val="left" w:pos="490"/>
        </w:tabs>
        <w:suppressAutoHyphens w:val="0"/>
        <w:spacing w:line="360" w:lineRule="auto"/>
        <w:ind w:left="720" w:hanging="360"/>
        <w:jc w:val="both"/>
        <w:rPr>
          <w:color w:val="000000"/>
          <w:sz w:val="28"/>
          <w:szCs w:val="28"/>
          <w:lang w:val="en-US"/>
        </w:rPr>
      </w:pPr>
      <w:r w:rsidRPr="00EE097C">
        <w:rPr>
          <w:i/>
          <w:color w:val="000000"/>
          <w:sz w:val="28"/>
          <w:szCs w:val="28"/>
          <w:lang w:val="en-US"/>
        </w:rPr>
        <w:t>Kesarvani A., Srivastava G., Rastogi S., Kundu B.</w:t>
      </w:r>
      <w:r w:rsidRPr="00EE097C">
        <w:rPr>
          <w:iCs/>
          <w:color w:val="000000"/>
          <w:sz w:val="28"/>
          <w:szCs w:val="28"/>
          <w:lang w:val="en-US"/>
        </w:rPr>
        <w:t xml:space="preserve"> </w:t>
      </w:r>
      <w:r w:rsidRPr="00EE097C">
        <w:rPr>
          <w:color w:val="000000"/>
          <w:sz w:val="28"/>
          <w:szCs w:val="28"/>
          <w:lang w:val="en-US"/>
        </w:rPr>
        <w:t>Solid phase synthesis of quinazolin-4(3H)-ones with three-point diversity // Tetrahedron. – 2002. – V. 43. – P. 5579 – 5581.</w:t>
      </w:r>
    </w:p>
    <w:p w:rsidR="00EE097C" w:rsidRPr="00EE097C" w:rsidRDefault="00EE097C" w:rsidP="00D35761">
      <w:pPr>
        <w:numPr>
          <w:ilvl w:val="0"/>
          <w:numId w:val="55"/>
        </w:numPr>
        <w:shd w:val="clear" w:color="auto" w:fill="FFFFFF"/>
        <w:tabs>
          <w:tab w:val="left" w:pos="490"/>
        </w:tabs>
        <w:suppressAutoHyphens w:val="0"/>
        <w:spacing w:line="360" w:lineRule="auto"/>
        <w:ind w:left="720" w:hanging="360"/>
        <w:jc w:val="both"/>
        <w:rPr>
          <w:color w:val="000000"/>
          <w:sz w:val="28"/>
          <w:szCs w:val="28"/>
          <w:lang w:val="en-US"/>
        </w:rPr>
      </w:pPr>
      <w:r w:rsidRPr="00EE097C">
        <w:rPr>
          <w:i/>
          <w:color w:val="000000"/>
          <w:sz w:val="28"/>
          <w:szCs w:val="28"/>
          <w:lang w:val="en-US"/>
        </w:rPr>
        <w:t xml:space="preserve">Armarego W.L.F. </w:t>
      </w:r>
      <w:r w:rsidRPr="00EE097C">
        <w:rPr>
          <w:color w:val="000000"/>
          <w:sz w:val="28"/>
          <w:szCs w:val="28"/>
          <w:lang w:val="en-US"/>
        </w:rPr>
        <w:t xml:space="preserve">Quinazolines. Part IV. Covalent hydratation in the cations of substituted quinazolines // J. Chem. Soc. – 1962. – V. 3. – № 9. – </w:t>
      </w:r>
      <w:proofErr w:type="gramStart"/>
      <w:r>
        <w:rPr>
          <w:color w:val="000000"/>
          <w:sz w:val="28"/>
          <w:szCs w:val="28"/>
        </w:rPr>
        <w:t>Р</w:t>
      </w:r>
      <w:r w:rsidRPr="00EE097C">
        <w:rPr>
          <w:color w:val="000000"/>
          <w:sz w:val="28"/>
          <w:szCs w:val="28"/>
          <w:lang w:val="en-US"/>
        </w:rPr>
        <w:t>. 5</w:t>
      </w:r>
      <w:proofErr w:type="gramEnd"/>
      <w:r w:rsidRPr="00EE097C">
        <w:rPr>
          <w:color w:val="000000"/>
          <w:sz w:val="28"/>
          <w:szCs w:val="28"/>
          <w:lang w:val="en-US"/>
        </w:rPr>
        <w:t xml:space="preserve"> – 9.</w:t>
      </w:r>
    </w:p>
    <w:p w:rsidR="00EE097C" w:rsidRPr="00EE097C" w:rsidRDefault="00EE097C" w:rsidP="00D35761">
      <w:pPr>
        <w:numPr>
          <w:ilvl w:val="0"/>
          <w:numId w:val="55"/>
        </w:numPr>
        <w:shd w:val="clear" w:color="auto" w:fill="FFFFFF"/>
        <w:tabs>
          <w:tab w:val="left" w:pos="490"/>
        </w:tabs>
        <w:suppressAutoHyphens w:val="0"/>
        <w:spacing w:line="360" w:lineRule="auto"/>
        <w:ind w:left="720" w:hanging="360"/>
        <w:jc w:val="both"/>
        <w:rPr>
          <w:color w:val="000000"/>
          <w:sz w:val="28"/>
          <w:szCs w:val="28"/>
          <w:lang w:val="en-US"/>
        </w:rPr>
      </w:pPr>
      <w:r w:rsidRPr="00EE097C">
        <w:rPr>
          <w:i/>
          <w:color w:val="000000"/>
          <w:sz w:val="28"/>
          <w:szCs w:val="28"/>
          <w:lang w:val="en-US"/>
        </w:rPr>
        <w:t>El-Meligic S., El-Ansary A.K., Said M. M., Hussein M. M.</w:t>
      </w:r>
      <w:r w:rsidRPr="00EE097C">
        <w:rPr>
          <w:iCs/>
          <w:color w:val="000000"/>
          <w:sz w:val="28"/>
          <w:szCs w:val="28"/>
          <w:lang w:val="en-US"/>
        </w:rPr>
        <w:t xml:space="preserve"> </w:t>
      </w:r>
      <w:r w:rsidRPr="00EE097C">
        <w:rPr>
          <w:color w:val="000000"/>
          <w:sz w:val="28"/>
          <w:szCs w:val="28"/>
          <w:lang w:val="en-US"/>
        </w:rPr>
        <w:t>2-(2-Arylvinyl)-7-substituted-quinazolin-4(3H)-ones. Synthesis, reactions and antimicrobial activity. // Indian J. Chem. – 2001. – V. 40. – № 1. – P 62 – 69.</w:t>
      </w:r>
    </w:p>
    <w:p w:rsidR="00EE097C" w:rsidRDefault="00EE097C" w:rsidP="00D35761">
      <w:pPr>
        <w:numPr>
          <w:ilvl w:val="0"/>
          <w:numId w:val="55"/>
        </w:numPr>
        <w:shd w:val="clear" w:color="auto" w:fill="FFFFFF"/>
        <w:tabs>
          <w:tab w:val="left" w:pos="490"/>
        </w:tabs>
        <w:suppressAutoHyphens w:val="0"/>
        <w:spacing w:line="360" w:lineRule="auto"/>
        <w:ind w:left="720" w:hanging="360"/>
        <w:jc w:val="both"/>
        <w:rPr>
          <w:color w:val="000000"/>
          <w:sz w:val="28"/>
          <w:szCs w:val="28"/>
        </w:rPr>
      </w:pPr>
      <w:r w:rsidRPr="00EE097C">
        <w:rPr>
          <w:i/>
          <w:color w:val="000000"/>
          <w:sz w:val="28"/>
          <w:szCs w:val="28"/>
          <w:lang w:val="en-US"/>
        </w:rPr>
        <w:t>Azuna K.T., Safyanarayana R.M., Psasard R.J.P.</w:t>
      </w:r>
      <w:r w:rsidRPr="00EE097C">
        <w:rPr>
          <w:iCs/>
          <w:color w:val="000000"/>
          <w:sz w:val="28"/>
          <w:szCs w:val="28"/>
          <w:lang w:val="en-US"/>
        </w:rPr>
        <w:t xml:space="preserve"> </w:t>
      </w:r>
      <w:r w:rsidRPr="00EE097C">
        <w:rPr>
          <w:color w:val="000000"/>
          <w:sz w:val="28"/>
          <w:szCs w:val="28"/>
          <w:lang w:val="en-US"/>
        </w:rPr>
        <w:t>A facile synthesis of 2,3-dissubstituted pyrido[2,3-</w:t>
      </w:r>
      <w:r w:rsidRPr="00EE097C">
        <w:rPr>
          <w:i/>
          <w:iCs/>
          <w:color w:val="000000"/>
          <w:sz w:val="28"/>
          <w:szCs w:val="28"/>
          <w:lang w:val="en-US"/>
        </w:rPr>
        <w:t>h</w:t>
      </w:r>
      <w:r w:rsidRPr="00EE097C">
        <w:rPr>
          <w:color w:val="000000"/>
          <w:sz w:val="28"/>
          <w:szCs w:val="28"/>
          <w:lang w:val="en-US"/>
        </w:rPr>
        <w:t xml:space="preserve">]quinazolin-4(3H)-ones. // Synth. </w:t>
      </w:r>
      <w:r>
        <w:rPr>
          <w:color w:val="000000"/>
          <w:sz w:val="28"/>
          <w:szCs w:val="28"/>
        </w:rPr>
        <w:t>Commun. – 2002. – V. 32. – № 2. – P. 235 – 240.</w:t>
      </w:r>
    </w:p>
    <w:p w:rsidR="00EE097C" w:rsidRPr="00EE097C" w:rsidRDefault="00EE097C" w:rsidP="00D35761">
      <w:pPr>
        <w:numPr>
          <w:ilvl w:val="0"/>
          <w:numId w:val="56"/>
        </w:numPr>
        <w:shd w:val="clear" w:color="auto" w:fill="FFFFFF"/>
        <w:tabs>
          <w:tab w:val="left" w:pos="398"/>
        </w:tabs>
        <w:suppressAutoHyphens w:val="0"/>
        <w:spacing w:line="360" w:lineRule="auto"/>
        <w:ind w:left="964" w:hanging="244"/>
        <w:jc w:val="both"/>
        <w:rPr>
          <w:color w:val="000000"/>
          <w:sz w:val="28"/>
          <w:szCs w:val="28"/>
          <w:lang w:val="en-US"/>
        </w:rPr>
      </w:pPr>
      <w:r w:rsidRPr="00EE097C">
        <w:rPr>
          <w:i/>
          <w:color w:val="000000"/>
          <w:sz w:val="28"/>
          <w:szCs w:val="28"/>
          <w:lang w:val="en-US"/>
        </w:rPr>
        <w:t>Zhou Y., Murphu D., Sun Z., Cregor V.</w:t>
      </w:r>
      <w:r w:rsidRPr="00EE097C">
        <w:rPr>
          <w:iCs/>
          <w:color w:val="000000"/>
          <w:sz w:val="28"/>
          <w:szCs w:val="28"/>
          <w:lang w:val="en-US"/>
        </w:rPr>
        <w:t xml:space="preserve"> </w:t>
      </w:r>
      <w:r w:rsidRPr="00EE097C">
        <w:rPr>
          <w:color w:val="000000"/>
          <w:sz w:val="28"/>
          <w:szCs w:val="28"/>
          <w:lang w:val="en-US"/>
        </w:rPr>
        <w:t>Navel parallel synthesis of N-(4-oxo-2-substitused-4H-quinazolin-3-yl)-substitued sulfonamides // Tetrahedron. –2004 . – V. 45. – P. 8049 – 8051.</w:t>
      </w:r>
    </w:p>
    <w:p w:rsidR="00EE097C" w:rsidRPr="00EE097C" w:rsidRDefault="00EE097C" w:rsidP="00D35761">
      <w:pPr>
        <w:numPr>
          <w:ilvl w:val="0"/>
          <w:numId w:val="56"/>
        </w:numPr>
        <w:shd w:val="clear" w:color="auto" w:fill="FFFFFF"/>
        <w:tabs>
          <w:tab w:val="left" w:pos="398"/>
        </w:tabs>
        <w:suppressAutoHyphens w:val="0"/>
        <w:spacing w:line="360" w:lineRule="auto"/>
        <w:ind w:left="964" w:hanging="244"/>
        <w:jc w:val="both"/>
        <w:rPr>
          <w:sz w:val="28"/>
          <w:szCs w:val="28"/>
          <w:lang w:val="en-US"/>
        </w:rPr>
      </w:pPr>
      <w:r w:rsidRPr="00EE097C">
        <w:rPr>
          <w:i/>
          <w:color w:val="000000"/>
          <w:sz w:val="28"/>
          <w:szCs w:val="28"/>
          <w:lang w:val="en-US"/>
        </w:rPr>
        <w:lastRenderedPageBreak/>
        <w:t>Xian-Jin Y., Jin-Tao L, He-Jun L.</w:t>
      </w:r>
      <w:r w:rsidRPr="00EE097C">
        <w:rPr>
          <w:iCs/>
          <w:color w:val="000000"/>
          <w:sz w:val="28"/>
          <w:szCs w:val="28"/>
          <w:lang w:val="en-US"/>
        </w:rPr>
        <w:t xml:space="preserve"> </w:t>
      </w:r>
      <w:r w:rsidRPr="00EE097C">
        <w:rPr>
          <w:color w:val="000000"/>
          <w:sz w:val="28"/>
          <w:szCs w:val="28"/>
          <w:lang w:val="en-US"/>
        </w:rPr>
        <w:t>The reaction of 2-(l-hydropropilfluoro-l-alkenyl)-4H-3,l-benzoxazin-4-ones with dinucleophilic reagents // Tetrahedron. – 2004. – V. 60. – P. 2897 – 2902.</w:t>
      </w:r>
    </w:p>
    <w:p w:rsidR="00EE097C" w:rsidRDefault="00EE097C" w:rsidP="00EE097C">
      <w:pPr>
        <w:shd w:val="clear" w:color="auto" w:fill="FFFFFF"/>
        <w:tabs>
          <w:tab w:val="left" w:pos="576"/>
        </w:tabs>
        <w:spacing w:line="360" w:lineRule="auto"/>
        <w:ind w:left="426" w:hanging="426"/>
        <w:jc w:val="both"/>
        <w:rPr>
          <w:sz w:val="28"/>
          <w:szCs w:val="28"/>
        </w:rPr>
      </w:pPr>
      <w:r>
        <w:rPr>
          <w:color w:val="000000"/>
          <w:sz w:val="28"/>
          <w:szCs w:val="28"/>
        </w:rPr>
        <w:t>52.</w:t>
      </w:r>
      <w:r>
        <w:rPr>
          <w:color w:val="000000"/>
          <w:sz w:val="28"/>
          <w:szCs w:val="28"/>
        </w:rPr>
        <w:tab/>
      </w:r>
      <w:r>
        <w:rPr>
          <w:i/>
          <w:color w:val="000000"/>
          <w:sz w:val="28"/>
          <w:szCs w:val="28"/>
        </w:rPr>
        <w:t>Швехгеймер М.</w:t>
      </w:r>
      <w:r>
        <w:rPr>
          <w:iCs/>
          <w:color w:val="000000"/>
          <w:sz w:val="28"/>
          <w:szCs w:val="28"/>
        </w:rPr>
        <w:t xml:space="preserve"> </w:t>
      </w:r>
      <w:r>
        <w:rPr>
          <w:color w:val="000000"/>
          <w:sz w:val="28"/>
          <w:szCs w:val="28"/>
        </w:rPr>
        <w:t>Синтез гетероциклических соединений на основе изат</w:t>
      </w:r>
      <w:r>
        <w:rPr>
          <w:color w:val="000000"/>
          <w:sz w:val="28"/>
          <w:szCs w:val="28"/>
        </w:rPr>
        <w:t>о</w:t>
      </w:r>
      <w:r>
        <w:rPr>
          <w:color w:val="000000"/>
          <w:sz w:val="28"/>
          <w:szCs w:val="28"/>
        </w:rPr>
        <w:t>вых ангидридов // ХГС. – 2001. – № 4. – С. 435 – 491.</w:t>
      </w:r>
    </w:p>
    <w:p w:rsid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rPr>
      </w:pPr>
      <w:r w:rsidRPr="00EE097C">
        <w:rPr>
          <w:color w:val="000000"/>
          <w:sz w:val="28"/>
          <w:szCs w:val="28"/>
          <w:lang w:val="en-US"/>
        </w:rPr>
        <w:t xml:space="preserve">Pat. 61 84377 USA. </w:t>
      </w:r>
      <w:r>
        <w:rPr>
          <w:color w:val="000000"/>
          <w:sz w:val="28"/>
          <w:szCs w:val="28"/>
        </w:rPr>
        <w:t>С</w:t>
      </w:r>
      <w:r w:rsidRPr="00EE097C">
        <w:rPr>
          <w:color w:val="000000"/>
          <w:sz w:val="28"/>
          <w:szCs w:val="28"/>
          <w:lang w:val="en-US"/>
        </w:rPr>
        <w:t xml:space="preserve"> 07 D 239/92. </w:t>
      </w:r>
      <w:r w:rsidRPr="00EE097C">
        <w:rPr>
          <w:i/>
          <w:iCs/>
          <w:color w:val="000000"/>
          <w:sz w:val="28"/>
          <w:szCs w:val="28"/>
          <w:lang w:val="en-US"/>
        </w:rPr>
        <w:t>Sepracor Inc., Gao Yun.</w:t>
      </w:r>
      <w:r w:rsidRPr="00EE097C">
        <w:rPr>
          <w:color w:val="000000"/>
          <w:sz w:val="28"/>
          <w:szCs w:val="28"/>
          <w:lang w:val="en-US"/>
        </w:rPr>
        <w:t xml:space="preserve"> Compositions containing N-amino- and N-hydroxyquinazolinones and methods for preparing libraries thereof. </w:t>
      </w:r>
      <w:r>
        <w:rPr>
          <w:color w:val="000000"/>
          <w:sz w:val="28"/>
          <w:szCs w:val="28"/>
        </w:rPr>
        <w:t xml:space="preserve">Заявка № 08/990855 Опубл. 06.02.2001 // РЖХим. 13-190.101 </w:t>
      </w:r>
      <w:proofErr w:type="gramStart"/>
      <w:r>
        <w:rPr>
          <w:color w:val="000000"/>
          <w:sz w:val="28"/>
          <w:szCs w:val="28"/>
        </w:rPr>
        <w:t>П</w:t>
      </w:r>
      <w:proofErr w:type="gramEnd"/>
      <w:r>
        <w:rPr>
          <w:color w:val="000000"/>
          <w:sz w:val="28"/>
          <w:szCs w:val="28"/>
        </w:rPr>
        <w:t xml:space="preserve"> (2002).</w:t>
      </w:r>
    </w:p>
    <w:p w:rsidR="00EE097C" w:rsidRP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lang w:val="en-US"/>
        </w:rPr>
      </w:pPr>
      <w:r w:rsidRPr="00EE097C">
        <w:rPr>
          <w:i/>
          <w:color w:val="000000"/>
          <w:sz w:val="28"/>
          <w:szCs w:val="28"/>
          <w:lang w:val="en-US"/>
        </w:rPr>
        <w:t>Rui-Yang Y., Kaplan A.</w:t>
      </w:r>
      <w:r w:rsidRPr="00EE097C">
        <w:rPr>
          <w:iCs/>
          <w:color w:val="000000"/>
          <w:sz w:val="28"/>
          <w:szCs w:val="28"/>
          <w:lang w:val="en-US"/>
        </w:rPr>
        <w:t xml:space="preserve"> </w:t>
      </w:r>
      <w:r w:rsidRPr="00EE097C">
        <w:rPr>
          <w:color w:val="000000"/>
          <w:sz w:val="28"/>
          <w:szCs w:val="28"/>
          <w:lang w:val="en-US"/>
        </w:rPr>
        <w:t>A concise and efficient solid-phase synthesis of 2-amino-4(3H)-quinazolinones // Tetrahedron. – 2000. – V. 41. – P. 7005 – 7007.</w:t>
      </w:r>
    </w:p>
    <w:p w:rsidR="00EE097C" w:rsidRP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lang w:val="en-US"/>
        </w:rPr>
      </w:pPr>
      <w:r w:rsidRPr="00EE097C">
        <w:rPr>
          <w:i/>
          <w:color w:val="000000"/>
          <w:sz w:val="28"/>
          <w:szCs w:val="28"/>
          <w:lang w:val="en-US"/>
        </w:rPr>
        <w:t>Yadav J., Reddy V.S.</w:t>
      </w:r>
      <w:r w:rsidRPr="00EE097C">
        <w:rPr>
          <w:iCs/>
          <w:color w:val="000000"/>
          <w:sz w:val="28"/>
          <w:szCs w:val="28"/>
          <w:lang w:val="en-US"/>
        </w:rPr>
        <w:t xml:space="preserve"> </w:t>
      </w:r>
      <w:r w:rsidRPr="00EE097C">
        <w:rPr>
          <w:color w:val="000000"/>
          <w:sz w:val="28"/>
          <w:szCs w:val="28"/>
          <w:lang w:val="en-US"/>
        </w:rPr>
        <w:t>Microwave-assisted rapid synthesis of the cytotoxyc alkaloid luotonin // Tetrahedron. – 2002. – V. 43. – P. 1905 – 1907.</w:t>
      </w:r>
    </w:p>
    <w:p w:rsidR="00EE097C" w:rsidRP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lang w:val="en-US"/>
        </w:rPr>
      </w:pPr>
      <w:r w:rsidRPr="00EE097C">
        <w:rPr>
          <w:i/>
          <w:color w:val="000000"/>
          <w:sz w:val="28"/>
          <w:szCs w:val="28"/>
          <w:lang w:val="en-US"/>
        </w:rPr>
        <w:t>Hazarkhani H., Karimi B.</w:t>
      </w:r>
      <w:r w:rsidRPr="00EE097C">
        <w:rPr>
          <w:iCs/>
          <w:color w:val="000000"/>
          <w:sz w:val="28"/>
          <w:szCs w:val="28"/>
          <w:lang w:val="en-US"/>
        </w:rPr>
        <w:t xml:space="preserve"> </w:t>
      </w:r>
      <w:r w:rsidRPr="00EE097C">
        <w:rPr>
          <w:color w:val="000000"/>
          <w:sz w:val="28"/>
          <w:szCs w:val="28"/>
          <w:lang w:val="en-US"/>
        </w:rPr>
        <w:t>A facile synthesis of new 3-(2-benzimidazolil)-2-alkyl-4-(3H)-quionazolinones under microwave radiation // Tetrahedron. – 2003. – V. 59. – P. 4757 – 4760.</w:t>
      </w:r>
    </w:p>
    <w:p w:rsidR="00EE097C" w:rsidRP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lang w:val="en-US"/>
        </w:rPr>
      </w:pPr>
      <w:r w:rsidRPr="00EE097C">
        <w:rPr>
          <w:i/>
          <w:color w:val="000000"/>
          <w:sz w:val="28"/>
          <w:szCs w:val="28"/>
          <w:lang w:val="en-US"/>
        </w:rPr>
        <w:t>Fadda A.A., Refat H.M., Zaki M.E., Mouir E.</w:t>
      </w:r>
      <w:r w:rsidRPr="00EE097C">
        <w:rPr>
          <w:iCs/>
          <w:color w:val="000000"/>
          <w:sz w:val="28"/>
          <w:szCs w:val="28"/>
          <w:lang w:val="en-US"/>
        </w:rPr>
        <w:t xml:space="preserve"> </w:t>
      </w:r>
      <w:r w:rsidRPr="00EE097C">
        <w:rPr>
          <w:color w:val="000000"/>
          <w:sz w:val="28"/>
          <w:szCs w:val="28"/>
          <w:lang w:val="en-US"/>
        </w:rPr>
        <w:t>Reaction of isatoic anhydride with reagents: Synthesis of some new quinazolone fused heterocycles, 2-substtituted, aminoheterocyclic derivatives and other related compounds. // Synth Commun. – 2001. – V. 31. – № 22. – P. 3537 – 3545.</w:t>
      </w:r>
    </w:p>
    <w:p w:rsid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rPr>
      </w:pPr>
      <w:r w:rsidRPr="00EE097C">
        <w:rPr>
          <w:i/>
          <w:color w:val="000000"/>
          <w:sz w:val="28"/>
          <w:szCs w:val="28"/>
          <w:lang w:val="en-US"/>
        </w:rPr>
        <w:t>Coogan M.P., Passey S.C.</w:t>
      </w:r>
      <w:r w:rsidRPr="00EE097C">
        <w:rPr>
          <w:iCs/>
          <w:color w:val="000000"/>
          <w:sz w:val="28"/>
          <w:szCs w:val="28"/>
          <w:lang w:val="en-US"/>
        </w:rPr>
        <w:t xml:space="preserve"> </w:t>
      </w:r>
      <w:r w:rsidRPr="00EE097C">
        <w:rPr>
          <w:color w:val="000000"/>
          <w:sz w:val="28"/>
          <w:szCs w:val="28"/>
          <w:lang w:val="en-US"/>
        </w:rPr>
        <w:t xml:space="preserve">Tetraacul hydrazines and 3,3'-biquinazoline-4,4'-diones; Synthesis, studies of rotational barriers and deracemization. // J. Chem. Soc. </w:t>
      </w:r>
      <w:r>
        <w:rPr>
          <w:color w:val="000000"/>
          <w:sz w:val="28"/>
          <w:szCs w:val="28"/>
        </w:rPr>
        <w:t>Perkin Traus.2. – 2000. – № 10. – P. 2060 – 2066.</w:t>
      </w:r>
    </w:p>
    <w:p w:rsidR="00EE097C" w:rsidRPr="00EE097C" w:rsidRDefault="00EE097C" w:rsidP="00D35761">
      <w:pPr>
        <w:numPr>
          <w:ilvl w:val="0"/>
          <w:numId w:val="57"/>
        </w:numPr>
        <w:shd w:val="clear" w:color="auto" w:fill="FFFFFF"/>
        <w:tabs>
          <w:tab w:val="left" w:pos="466"/>
        </w:tabs>
        <w:suppressAutoHyphens w:val="0"/>
        <w:spacing w:line="360" w:lineRule="auto"/>
        <w:ind w:left="1080" w:hanging="360"/>
        <w:jc w:val="both"/>
        <w:rPr>
          <w:color w:val="000000"/>
          <w:sz w:val="28"/>
          <w:szCs w:val="28"/>
          <w:lang w:val="en-US"/>
        </w:rPr>
      </w:pPr>
      <w:r w:rsidRPr="00EE097C">
        <w:rPr>
          <w:i/>
          <w:color w:val="000000"/>
          <w:sz w:val="28"/>
          <w:szCs w:val="28"/>
          <w:lang w:val="en-US"/>
        </w:rPr>
        <w:t xml:space="preserve">Sinder </w:t>
      </w:r>
      <w:proofErr w:type="gramStart"/>
      <w:r>
        <w:rPr>
          <w:i/>
          <w:color w:val="000000"/>
          <w:sz w:val="28"/>
          <w:szCs w:val="28"/>
        </w:rPr>
        <w:t>В</w:t>
      </w:r>
      <w:r w:rsidRPr="00EE097C">
        <w:rPr>
          <w:i/>
          <w:color w:val="000000"/>
          <w:sz w:val="28"/>
          <w:szCs w:val="28"/>
          <w:lang w:val="en-US"/>
        </w:rPr>
        <w:t>.,</w:t>
      </w:r>
      <w:proofErr w:type="gramEnd"/>
      <w:r w:rsidRPr="00EE097C">
        <w:rPr>
          <w:i/>
          <w:color w:val="000000"/>
          <w:sz w:val="28"/>
          <w:szCs w:val="28"/>
          <w:lang w:val="en-US"/>
        </w:rPr>
        <w:t xml:space="preserve"> Duvall J. </w:t>
      </w:r>
      <w:r w:rsidRPr="00EE097C">
        <w:rPr>
          <w:color w:val="000000"/>
          <w:sz w:val="28"/>
          <w:szCs w:val="28"/>
          <w:lang w:val="en-US"/>
        </w:rPr>
        <w:t xml:space="preserve">Synthesis of a piperidone model compound and revision of the structures of jenamidines A to </w:t>
      </w:r>
      <w:r>
        <w:rPr>
          <w:color w:val="000000"/>
          <w:sz w:val="28"/>
          <w:szCs w:val="28"/>
        </w:rPr>
        <w:t>С</w:t>
      </w:r>
      <w:r w:rsidRPr="00EE097C">
        <w:rPr>
          <w:color w:val="000000"/>
          <w:sz w:val="28"/>
          <w:szCs w:val="28"/>
          <w:lang w:val="en-US"/>
        </w:rPr>
        <w:t xml:space="preserve"> // Tetrahedron. – 2004. – № 45. – P. 6725 – 6727.</w:t>
      </w:r>
    </w:p>
    <w:p w:rsidR="00EE097C" w:rsidRDefault="00EE097C" w:rsidP="00D35761">
      <w:pPr>
        <w:numPr>
          <w:ilvl w:val="0"/>
          <w:numId w:val="58"/>
        </w:numPr>
        <w:shd w:val="clear" w:color="auto" w:fill="FFFFFF"/>
        <w:tabs>
          <w:tab w:val="left" w:pos="418"/>
        </w:tabs>
        <w:suppressAutoHyphens w:val="0"/>
        <w:spacing w:line="360" w:lineRule="auto"/>
        <w:ind w:left="482" w:hanging="244"/>
        <w:jc w:val="both"/>
        <w:rPr>
          <w:color w:val="000000"/>
          <w:sz w:val="28"/>
          <w:szCs w:val="28"/>
        </w:rPr>
      </w:pPr>
      <w:r w:rsidRPr="00EE097C">
        <w:rPr>
          <w:i/>
          <w:color w:val="000000"/>
          <w:sz w:val="28"/>
          <w:szCs w:val="28"/>
          <w:lang w:val="en-US"/>
        </w:rPr>
        <w:t>Komet M.J.</w:t>
      </w:r>
      <w:r w:rsidRPr="00EE097C">
        <w:rPr>
          <w:iCs/>
          <w:color w:val="000000"/>
          <w:sz w:val="28"/>
          <w:szCs w:val="28"/>
          <w:lang w:val="en-US"/>
        </w:rPr>
        <w:t xml:space="preserve"> </w:t>
      </w:r>
      <w:r w:rsidRPr="00EE097C">
        <w:rPr>
          <w:color w:val="000000"/>
          <w:sz w:val="28"/>
          <w:szCs w:val="28"/>
          <w:lang w:val="en-US"/>
        </w:rPr>
        <w:t xml:space="preserve">Synthesis and anticonvulsant activity of 2-alkyl-3-amino-4(3H)-quinazolinones // Eur. J. Med. </w:t>
      </w:r>
      <w:r>
        <w:rPr>
          <w:color w:val="000000"/>
          <w:sz w:val="28"/>
          <w:szCs w:val="28"/>
        </w:rPr>
        <w:t>Chem. – 1986. –  V. 21. – № 6. – P. 529 – 530.</w:t>
      </w:r>
    </w:p>
    <w:p w:rsidR="00EE097C" w:rsidRDefault="00EE097C" w:rsidP="00D35761">
      <w:pPr>
        <w:numPr>
          <w:ilvl w:val="0"/>
          <w:numId w:val="58"/>
        </w:numPr>
        <w:shd w:val="clear" w:color="auto" w:fill="FFFFFF"/>
        <w:tabs>
          <w:tab w:val="left" w:pos="418"/>
        </w:tabs>
        <w:suppressAutoHyphens w:val="0"/>
        <w:spacing w:line="360" w:lineRule="auto"/>
        <w:ind w:left="482" w:hanging="244"/>
        <w:jc w:val="both"/>
        <w:rPr>
          <w:sz w:val="28"/>
          <w:szCs w:val="28"/>
        </w:rPr>
      </w:pPr>
      <w:r w:rsidRPr="00EE097C">
        <w:rPr>
          <w:i/>
          <w:color w:val="000000"/>
          <w:sz w:val="28"/>
          <w:szCs w:val="28"/>
          <w:lang w:val="en-US"/>
        </w:rPr>
        <w:lastRenderedPageBreak/>
        <w:t>Rao A. D., Shankar Ch. R., Reddy P.</w:t>
      </w:r>
      <w:r>
        <w:rPr>
          <w:i/>
          <w:color w:val="000000"/>
          <w:sz w:val="28"/>
          <w:szCs w:val="28"/>
        </w:rPr>
        <w:t>В</w:t>
      </w:r>
      <w:r w:rsidRPr="00EE097C">
        <w:rPr>
          <w:i/>
          <w:color w:val="000000"/>
          <w:sz w:val="28"/>
          <w:szCs w:val="28"/>
          <w:lang w:val="en-US"/>
        </w:rPr>
        <w:t xml:space="preserve">. </w:t>
      </w:r>
      <w:r>
        <w:rPr>
          <w:iCs/>
          <w:color w:val="000000"/>
          <w:sz w:val="28"/>
          <w:szCs w:val="28"/>
        </w:rPr>
        <w:t>е</w:t>
      </w:r>
      <w:r w:rsidRPr="00EE097C">
        <w:rPr>
          <w:iCs/>
          <w:color w:val="000000"/>
          <w:sz w:val="28"/>
          <w:szCs w:val="28"/>
          <w:lang w:val="en-US"/>
        </w:rPr>
        <w:t xml:space="preserve">t al. </w:t>
      </w:r>
      <w:r w:rsidRPr="00EE097C">
        <w:rPr>
          <w:color w:val="000000"/>
          <w:sz w:val="28"/>
          <w:szCs w:val="28"/>
          <w:lang w:val="en-US"/>
        </w:rPr>
        <w:t xml:space="preserve">Synthesis and biological activities of certain derivatives of 3-aryl-4(3H)-quinazolinones. </w:t>
      </w:r>
      <w:r>
        <w:rPr>
          <w:color w:val="000000"/>
          <w:sz w:val="28"/>
          <w:szCs w:val="28"/>
        </w:rPr>
        <w:t>Part II // J. Indian Chem. Soc. – 1985. – V. 62. – № 3. – P. 234 – 237.</w:t>
      </w:r>
    </w:p>
    <w:p w:rsidR="00EE097C" w:rsidRPr="00EE097C" w:rsidRDefault="00EE097C" w:rsidP="00D35761">
      <w:pPr>
        <w:numPr>
          <w:ilvl w:val="0"/>
          <w:numId w:val="59"/>
        </w:numPr>
        <w:shd w:val="clear" w:color="auto" w:fill="FFFFFF"/>
        <w:tabs>
          <w:tab w:val="left" w:pos="418"/>
        </w:tabs>
        <w:suppressAutoHyphens w:val="0"/>
        <w:spacing w:line="360" w:lineRule="auto"/>
        <w:ind w:left="1996" w:hanging="360"/>
        <w:jc w:val="both"/>
        <w:rPr>
          <w:color w:val="000000"/>
          <w:sz w:val="28"/>
          <w:szCs w:val="28"/>
          <w:lang w:val="en-US"/>
        </w:rPr>
      </w:pPr>
      <w:r w:rsidRPr="00EE097C">
        <w:rPr>
          <w:i/>
          <w:color w:val="000000"/>
          <w:sz w:val="28"/>
          <w:szCs w:val="28"/>
          <w:lang w:val="en-US"/>
        </w:rPr>
        <w:t>Hilmy H., Mosensen J., Pedersen E.</w:t>
      </w:r>
      <w:r w:rsidRPr="00EE097C">
        <w:rPr>
          <w:iCs/>
          <w:color w:val="000000"/>
          <w:sz w:val="28"/>
          <w:szCs w:val="28"/>
          <w:lang w:val="en-US"/>
        </w:rPr>
        <w:t xml:space="preserve"> </w:t>
      </w:r>
      <w:r w:rsidRPr="00EE097C">
        <w:rPr>
          <w:color w:val="000000"/>
          <w:sz w:val="28"/>
          <w:szCs w:val="28"/>
          <w:lang w:val="en-US"/>
        </w:rPr>
        <w:t>Phosforus pentoxide in organic synthesis. XXX. New synthesis of 4(3H)-quinazolinones // Ada Chem. Scand. – 1987. –41. – № 6. – P. 467 – 468.</w:t>
      </w:r>
    </w:p>
    <w:p w:rsidR="00EE097C" w:rsidRDefault="00EE097C" w:rsidP="00D35761">
      <w:pPr>
        <w:numPr>
          <w:ilvl w:val="0"/>
          <w:numId w:val="59"/>
        </w:numPr>
        <w:shd w:val="clear" w:color="auto" w:fill="FFFFFF"/>
        <w:tabs>
          <w:tab w:val="left" w:pos="418"/>
        </w:tabs>
        <w:suppressAutoHyphens w:val="0"/>
        <w:spacing w:line="360" w:lineRule="auto"/>
        <w:ind w:left="1996" w:hanging="360"/>
        <w:jc w:val="both"/>
        <w:rPr>
          <w:color w:val="000000"/>
          <w:sz w:val="28"/>
          <w:szCs w:val="28"/>
        </w:rPr>
      </w:pPr>
      <w:r w:rsidRPr="00EE097C">
        <w:rPr>
          <w:i/>
          <w:color w:val="000000"/>
          <w:sz w:val="28"/>
          <w:szCs w:val="28"/>
          <w:lang w:val="en-US"/>
        </w:rPr>
        <w:t>Greiner F., Pastor R., Cambon A.</w:t>
      </w:r>
      <w:r w:rsidRPr="00EE097C">
        <w:rPr>
          <w:iCs/>
          <w:color w:val="000000"/>
          <w:sz w:val="28"/>
          <w:szCs w:val="28"/>
          <w:lang w:val="en-US"/>
        </w:rPr>
        <w:t xml:space="preserve"> </w:t>
      </w:r>
      <w:r w:rsidRPr="00EE097C">
        <w:rPr>
          <w:color w:val="000000"/>
          <w:sz w:val="28"/>
          <w:szCs w:val="28"/>
          <w:lang w:val="en-US"/>
        </w:rPr>
        <w:t xml:space="preserve">Synthesis et characteristiques spectrales de F-alkyl-2-dihydro-3,4-oxo-4-quinazolines // J. Fluor. </w:t>
      </w:r>
      <w:r>
        <w:rPr>
          <w:color w:val="000000"/>
          <w:sz w:val="28"/>
          <w:szCs w:val="28"/>
        </w:rPr>
        <w:t>Chem. – 1981. – V. 18. – № 2. – P. 185 – 195.</w:t>
      </w:r>
    </w:p>
    <w:p w:rsidR="00EE097C" w:rsidRPr="00EE097C" w:rsidRDefault="00EE097C" w:rsidP="00D35761">
      <w:pPr>
        <w:numPr>
          <w:ilvl w:val="0"/>
          <w:numId w:val="59"/>
        </w:numPr>
        <w:shd w:val="clear" w:color="auto" w:fill="FFFFFF"/>
        <w:tabs>
          <w:tab w:val="left" w:pos="418"/>
        </w:tabs>
        <w:suppressAutoHyphens w:val="0"/>
        <w:spacing w:line="360" w:lineRule="auto"/>
        <w:ind w:left="1996" w:hanging="360"/>
        <w:jc w:val="both"/>
        <w:rPr>
          <w:color w:val="000000"/>
          <w:sz w:val="28"/>
          <w:szCs w:val="28"/>
          <w:lang w:val="en-US"/>
        </w:rPr>
      </w:pPr>
      <w:r w:rsidRPr="00EE097C">
        <w:rPr>
          <w:i/>
          <w:color w:val="000000"/>
          <w:sz w:val="28"/>
          <w:szCs w:val="28"/>
          <w:lang w:val="en-US"/>
        </w:rPr>
        <w:t>Daquing S., Liangce R., Juxian W., Qiya A.</w:t>
      </w:r>
      <w:r w:rsidRPr="00EE097C">
        <w:rPr>
          <w:iCs/>
          <w:color w:val="000000"/>
          <w:sz w:val="28"/>
          <w:szCs w:val="28"/>
          <w:lang w:val="en-US"/>
        </w:rPr>
        <w:t xml:space="preserve"> </w:t>
      </w:r>
      <w:r w:rsidRPr="00EE097C">
        <w:rPr>
          <w:color w:val="000000"/>
          <w:sz w:val="28"/>
          <w:szCs w:val="28"/>
          <w:lang w:val="en-US"/>
        </w:rPr>
        <w:t>Synthesis of quinazolin-4(3H)-ones and 1,2-dyhydroquinazolin-4(3H)-ones with the aid of a low-valent titanium reagent // Tetrahedron. – 2003. – № 44. – P. 3199 – 3201.</w:t>
      </w:r>
    </w:p>
    <w:p w:rsidR="00EE097C" w:rsidRPr="00EE097C" w:rsidRDefault="00EE097C" w:rsidP="00D35761">
      <w:pPr>
        <w:numPr>
          <w:ilvl w:val="0"/>
          <w:numId w:val="59"/>
        </w:numPr>
        <w:shd w:val="clear" w:color="auto" w:fill="FFFFFF"/>
        <w:tabs>
          <w:tab w:val="left" w:pos="418"/>
        </w:tabs>
        <w:suppressAutoHyphens w:val="0"/>
        <w:spacing w:line="360" w:lineRule="auto"/>
        <w:ind w:left="1996" w:hanging="360"/>
        <w:jc w:val="both"/>
        <w:rPr>
          <w:color w:val="000000"/>
          <w:sz w:val="28"/>
          <w:szCs w:val="28"/>
          <w:lang w:val="en-US"/>
        </w:rPr>
      </w:pPr>
      <w:r w:rsidRPr="00EE097C">
        <w:rPr>
          <w:i/>
          <w:color w:val="000000"/>
          <w:sz w:val="28"/>
          <w:szCs w:val="28"/>
          <w:lang w:val="en-US"/>
        </w:rPr>
        <w:t>Negwer M., Schernow H.-G.,</w:t>
      </w:r>
      <w:r w:rsidRPr="00EE097C">
        <w:rPr>
          <w:iCs/>
          <w:color w:val="000000"/>
          <w:sz w:val="28"/>
          <w:szCs w:val="28"/>
          <w:lang w:val="en-US"/>
        </w:rPr>
        <w:t xml:space="preserve"> </w:t>
      </w:r>
      <w:r w:rsidRPr="00EE097C">
        <w:rPr>
          <w:color w:val="000000"/>
          <w:sz w:val="28"/>
          <w:szCs w:val="28"/>
          <w:lang w:val="en-US"/>
        </w:rPr>
        <w:t>Organic-Chemical Drugs and Their Synonyms, Eight Extensively Enlarged Edition (V. 1) P. 390 (2001).</w:t>
      </w:r>
    </w:p>
    <w:p w:rsidR="00EE097C" w:rsidRDefault="00EE097C" w:rsidP="00D35761">
      <w:pPr>
        <w:numPr>
          <w:ilvl w:val="0"/>
          <w:numId w:val="60"/>
        </w:numPr>
        <w:shd w:val="clear" w:color="auto" w:fill="FFFFFF"/>
        <w:tabs>
          <w:tab w:val="left" w:pos="470"/>
        </w:tabs>
        <w:suppressAutoHyphens w:val="0"/>
        <w:spacing w:line="360" w:lineRule="auto"/>
        <w:ind w:left="495" w:hanging="495"/>
        <w:jc w:val="both"/>
        <w:rPr>
          <w:color w:val="000000"/>
          <w:sz w:val="28"/>
          <w:szCs w:val="28"/>
        </w:rPr>
      </w:pPr>
      <w:r>
        <w:rPr>
          <w:i/>
          <w:color w:val="000000"/>
          <w:sz w:val="28"/>
          <w:szCs w:val="28"/>
        </w:rPr>
        <w:t>Оганесян Э.Т., Кодониди И.П., Маганов М.М.</w:t>
      </w:r>
      <w:r>
        <w:rPr>
          <w:iCs/>
          <w:color w:val="000000"/>
          <w:sz w:val="28"/>
          <w:szCs w:val="28"/>
        </w:rPr>
        <w:t xml:space="preserve"> и др. </w:t>
      </w:r>
      <w:r>
        <w:rPr>
          <w:color w:val="000000"/>
          <w:sz w:val="28"/>
          <w:szCs w:val="28"/>
        </w:rPr>
        <w:t>Прогноз и синтез пр</w:t>
      </w:r>
      <w:r>
        <w:rPr>
          <w:color w:val="000000"/>
          <w:sz w:val="28"/>
          <w:szCs w:val="28"/>
        </w:rPr>
        <w:t>о</w:t>
      </w:r>
      <w:r>
        <w:rPr>
          <w:color w:val="000000"/>
          <w:sz w:val="28"/>
          <w:szCs w:val="28"/>
        </w:rPr>
        <w:t>изводных хиназолона-4 с фрагментами карбоновых кислот в положении N-3-гетероцикла / Сборник тезисов Международной конференции «Чел</w:t>
      </w:r>
      <w:r>
        <w:rPr>
          <w:color w:val="000000"/>
          <w:sz w:val="28"/>
          <w:szCs w:val="28"/>
        </w:rPr>
        <w:t>о</w:t>
      </w:r>
      <w:r>
        <w:rPr>
          <w:color w:val="000000"/>
          <w:sz w:val="28"/>
          <w:szCs w:val="28"/>
        </w:rPr>
        <w:t>век и Лекарство». – М.: – 2003. – С. 642.</w:t>
      </w:r>
    </w:p>
    <w:p w:rsidR="00EE097C" w:rsidRDefault="00EE097C" w:rsidP="00D35761">
      <w:pPr>
        <w:numPr>
          <w:ilvl w:val="0"/>
          <w:numId w:val="60"/>
        </w:numPr>
        <w:shd w:val="clear" w:color="auto" w:fill="FFFFFF"/>
        <w:tabs>
          <w:tab w:val="left" w:pos="470"/>
        </w:tabs>
        <w:suppressAutoHyphens w:val="0"/>
        <w:spacing w:line="360" w:lineRule="auto"/>
        <w:ind w:left="495" w:hanging="495"/>
        <w:jc w:val="both"/>
        <w:rPr>
          <w:color w:val="000000"/>
          <w:sz w:val="28"/>
          <w:szCs w:val="28"/>
        </w:rPr>
      </w:pPr>
      <w:r>
        <w:rPr>
          <w:i/>
          <w:color w:val="000000"/>
          <w:sz w:val="28"/>
          <w:szCs w:val="28"/>
        </w:rPr>
        <w:t>Садым А.В., Лагунин А.А., Филимонов Д.А., Поройков В.В.</w:t>
      </w:r>
      <w:r>
        <w:rPr>
          <w:iCs/>
          <w:color w:val="000000"/>
          <w:sz w:val="28"/>
          <w:szCs w:val="28"/>
        </w:rPr>
        <w:t xml:space="preserve"> </w:t>
      </w:r>
      <w:r>
        <w:rPr>
          <w:color w:val="000000"/>
          <w:sz w:val="28"/>
          <w:szCs w:val="28"/>
        </w:rPr>
        <w:t>Интернет-система прогноза спектра биологической активности химических соед</w:t>
      </w:r>
      <w:r>
        <w:rPr>
          <w:color w:val="000000"/>
          <w:sz w:val="28"/>
          <w:szCs w:val="28"/>
        </w:rPr>
        <w:t>и</w:t>
      </w:r>
      <w:r>
        <w:rPr>
          <w:color w:val="000000"/>
          <w:sz w:val="28"/>
          <w:szCs w:val="28"/>
        </w:rPr>
        <w:t>нений // Хим.-фарм. Журн. – 2002. – Т. 36. – № 10. – С. 20 – 24.</w:t>
      </w:r>
    </w:p>
    <w:p w:rsidR="00EE097C" w:rsidRPr="00EE097C" w:rsidRDefault="00EE097C" w:rsidP="00D35761">
      <w:pPr>
        <w:numPr>
          <w:ilvl w:val="0"/>
          <w:numId w:val="60"/>
        </w:numPr>
        <w:shd w:val="clear" w:color="auto" w:fill="FFFFFF"/>
        <w:tabs>
          <w:tab w:val="left" w:pos="470"/>
        </w:tabs>
        <w:suppressAutoHyphens w:val="0"/>
        <w:spacing w:line="360" w:lineRule="auto"/>
        <w:ind w:left="495" w:hanging="495"/>
        <w:jc w:val="both"/>
        <w:rPr>
          <w:color w:val="000000"/>
          <w:sz w:val="28"/>
          <w:szCs w:val="28"/>
          <w:lang w:val="en-US"/>
        </w:rPr>
      </w:pPr>
      <w:r w:rsidRPr="00EE097C">
        <w:rPr>
          <w:i/>
          <w:iCs/>
          <w:color w:val="000000"/>
          <w:sz w:val="28"/>
          <w:szCs w:val="28"/>
          <w:lang w:val="en-US"/>
        </w:rPr>
        <w:t xml:space="preserve">Poroikov V., Filimonov D. </w:t>
      </w:r>
      <w:r w:rsidRPr="00EE097C">
        <w:rPr>
          <w:color w:val="000000"/>
          <w:sz w:val="28"/>
          <w:szCs w:val="28"/>
          <w:lang w:val="en-US"/>
        </w:rPr>
        <w:t>Computer-aided prediction of biological activity spectra. Application for finding and optimization of new leads. Rational Approaches to Drug Design, Eds. H.-D. Holtje, W.Sippl. – Barcelona: Prous Science. – 2001. – P. 403 – 407.</w:t>
      </w:r>
    </w:p>
    <w:p w:rsidR="00EE097C" w:rsidRDefault="00EE097C" w:rsidP="00D35761">
      <w:pPr>
        <w:numPr>
          <w:ilvl w:val="0"/>
          <w:numId w:val="60"/>
        </w:numPr>
        <w:shd w:val="clear" w:color="auto" w:fill="FFFFFF"/>
        <w:tabs>
          <w:tab w:val="left" w:pos="470"/>
        </w:tabs>
        <w:suppressAutoHyphens w:val="0"/>
        <w:spacing w:line="360" w:lineRule="auto"/>
        <w:ind w:left="495" w:hanging="495"/>
        <w:jc w:val="both"/>
        <w:rPr>
          <w:color w:val="000000"/>
          <w:sz w:val="28"/>
          <w:szCs w:val="28"/>
        </w:rPr>
      </w:pPr>
      <w:r>
        <w:rPr>
          <w:i/>
          <w:iCs/>
          <w:color w:val="000000"/>
          <w:sz w:val="28"/>
          <w:szCs w:val="28"/>
        </w:rPr>
        <w:t>Поройков В.В., Филимонов Д.А.</w:t>
      </w:r>
      <w:r>
        <w:rPr>
          <w:color w:val="000000"/>
          <w:sz w:val="28"/>
          <w:szCs w:val="28"/>
        </w:rPr>
        <w:t xml:space="preserve"> Компьютерный прогноз биологической активности химических соединений как основа для поиска и оптимизации базовых структур новых лекарств // В сб.: Азотистые гетероциклы и алк</w:t>
      </w:r>
      <w:r>
        <w:rPr>
          <w:color w:val="000000"/>
          <w:sz w:val="28"/>
          <w:szCs w:val="28"/>
        </w:rPr>
        <w:t>а</w:t>
      </w:r>
      <w:r>
        <w:rPr>
          <w:color w:val="000000"/>
          <w:sz w:val="28"/>
          <w:szCs w:val="28"/>
        </w:rPr>
        <w:t>лоиды. – М.: Иридиум-пресс. – 2001. – Т. 1. – С. 123 – 129.</w:t>
      </w:r>
    </w:p>
    <w:p w:rsidR="00EE097C" w:rsidRDefault="00EE097C" w:rsidP="00D35761">
      <w:pPr>
        <w:numPr>
          <w:ilvl w:val="0"/>
          <w:numId w:val="60"/>
        </w:numPr>
        <w:shd w:val="clear" w:color="auto" w:fill="FFFFFF"/>
        <w:tabs>
          <w:tab w:val="left" w:pos="470"/>
        </w:tabs>
        <w:suppressAutoHyphens w:val="0"/>
        <w:spacing w:line="360" w:lineRule="auto"/>
        <w:ind w:left="495" w:hanging="495"/>
        <w:jc w:val="both"/>
        <w:rPr>
          <w:sz w:val="28"/>
          <w:szCs w:val="28"/>
        </w:rPr>
      </w:pPr>
      <w:r w:rsidRPr="00EE097C">
        <w:rPr>
          <w:i/>
          <w:color w:val="000000"/>
          <w:sz w:val="28"/>
          <w:szCs w:val="28"/>
          <w:lang w:val="en-US"/>
        </w:rPr>
        <w:lastRenderedPageBreak/>
        <w:t>Kawadkar R.K., Ghiya B.J.</w:t>
      </w:r>
      <w:r w:rsidRPr="00EE097C">
        <w:rPr>
          <w:iCs/>
          <w:color w:val="000000"/>
          <w:sz w:val="28"/>
          <w:szCs w:val="28"/>
          <w:lang w:val="en-US"/>
        </w:rPr>
        <w:t xml:space="preserve"> // </w:t>
      </w:r>
      <w:r w:rsidRPr="00EE097C">
        <w:rPr>
          <w:color w:val="000000"/>
          <w:sz w:val="28"/>
          <w:szCs w:val="28"/>
          <w:lang w:val="en-US"/>
        </w:rPr>
        <w:t xml:space="preserve">Asian J. Chem. 11(20), 388 (1999) Chem. </w:t>
      </w:r>
      <w:proofErr w:type="gramStart"/>
      <w:r>
        <w:rPr>
          <w:color w:val="000000"/>
          <w:sz w:val="28"/>
          <w:szCs w:val="28"/>
        </w:rPr>
        <w:t>Abstr.,</w:t>
      </w:r>
      <w:proofErr w:type="gramEnd"/>
      <w:r>
        <w:rPr>
          <w:color w:val="000000"/>
          <w:sz w:val="28"/>
          <w:szCs w:val="28"/>
        </w:rPr>
        <w:t xml:space="preserve"> 131, 31917(1999).</w:t>
      </w:r>
    </w:p>
    <w:p w:rsidR="00EE097C" w:rsidRDefault="00EE097C" w:rsidP="00D35761">
      <w:pPr>
        <w:numPr>
          <w:ilvl w:val="0"/>
          <w:numId w:val="61"/>
        </w:numPr>
        <w:shd w:val="clear" w:color="auto" w:fill="FFFFFF"/>
        <w:tabs>
          <w:tab w:val="left" w:pos="427"/>
        </w:tabs>
        <w:suppressAutoHyphens w:val="0"/>
        <w:spacing w:line="360" w:lineRule="auto"/>
        <w:ind w:left="720" w:hanging="360"/>
        <w:jc w:val="both"/>
        <w:rPr>
          <w:color w:val="000000"/>
          <w:sz w:val="28"/>
          <w:szCs w:val="28"/>
        </w:rPr>
      </w:pPr>
      <w:r w:rsidRPr="00EE097C">
        <w:rPr>
          <w:i/>
          <w:color w:val="000000"/>
          <w:sz w:val="28"/>
          <w:szCs w:val="28"/>
          <w:lang w:val="en-US"/>
        </w:rPr>
        <w:t>Jiang J.D., Hesson D.P., Dusak B.A.</w:t>
      </w:r>
      <w:r w:rsidRPr="00EE097C">
        <w:rPr>
          <w:iCs/>
          <w:color w:val="000000"/>
          <w:sz w:val="28"/>
          <w:szCs w:val="28"/>
          <w:lang w:val="en-US"/>
        </w:rPr>
        <w:t xml:space="preserve"> // </w:t>
      </w:r>
      <w:r w:rsidRPr="00EE097C">
        <w:rPr>
          <w:color w:val="000000"/>
          <w:sz w:val="28"/>
          <w:szCs w:val="28"/>
          <w:lang w:val="en-US"/>
        </w:rPr>
        <w:t xml:space="preserve">J. Med. </w:t>
      </w:r>
      <w:r>
        <w:rPr>
          <w:color w:val="000000"/>
          <w:sz w:val="28"/>
          <w:szCs w:val="28"/>
        </w:rPr>
        <w:t>Chem. – 1990. – V. 33. – P. 1721.</w:t>
      </w:r>
    </w:p>
    <w:p w:rsidR="00EE097C" w:rsidRPr="00EE097C" w:rsidRDefault="00EE097C" w:rsidP="00D35761">
      <w:pPr>
        <w:numPr>
          <w:ilvl w:val="0"/>
          <w:numId w:val="61"/>
        </w:numPr>
        <w:shd w:val="clear" w:color="auto" w:fill="FFFFFF"/>
        <w:tabs>
          <w:tab w:val="left" w:pos="427"/>
        </w:tabs>
        <w:suppressAutoHyphens w:val="0"/>
        <w:spacing w:line="360" w:lineRule="auto"/>
        <w:ind w:left="720" w:hanging="360"/>
        <w:jc w:val="both"/>
        <w:rPr>
          <w:sz w:val="28"/>
          <w:szCs w:val="28"/>
          <w:lang w:val="en-US"/>
        </w:rPr>
      </w:pPr>
      <w:r w:rsidRPr="00EE097C">
        <w:rPr>
          <w:color w:val="000000"/>
          <w:sz w:val="28"/>
          <w:szCs w:val="28"/>
          <w:lang w:val="en-US"/>
        </w:rPr>
        <w:t xml:space="preserve">Process for the Synthesis of quinazollinones: Pat. 6187923 USA, </w:t>
      </w:r>
      <w:r>
        <w:rPr>
          <w:color w:val="000000"/>
          <w:sz w:val="28"/>
          <w:szCs w:val="28"/>
        </w:rPr>
        <w:t>МПК</w:t>
      </w:r>
      <w:r w:rsidRPr="00EE097C">
        <w:rPr>
          <w:color w:val="000000"/>
          <w:sz w:val="28"/>
          <w:szCs w:val="28"/>
          <w:vertAlign w:val="superscript"/>
          <w:lang w:val="en-US"/>
        </w:rPr>
        <w:t>7</w:t>
      </w:r>
      <w:r w:rsidRPr="00EE097C">
        <w:rPr>
          <w:color w:val="000000"/>
          <w:sz w:val="28"/>
          <w:szCs w:val="28"/>
          <w:lang w:val="en-US"/>
        </w:rPr>
        <w:t xml:space="preserve"> </w:t>
      </w:r>
      <w:r>
        <w:rPr>
          <w:color w:val="000000"/>
          <w:sz w:val="28"/>
          <w:szCs w:val="28"/>
        </w:rPr>
        <w:t>С</w:t>
      </w:r>
      <w:r w:rsidRPr="00EE097C">
        <w:rPr>
          <w:color w:val="000000"/>
          <w:sz w:val="28"/>
          <w:szCs w:val="28"/>
          <w:lang w:val="en-US"/>
        </w:rPr>
        <w:t xml:space="preserve"> 07D239190 </w:t>
      </w:r>
      <w:r w:rsidRPr="00EE097C">
        <w:rPr>
          <w:i/>
          <w:iCs/>
          <w:color w:val="000000"/>
          <w:sz w:val="28"/>
          <w:szCs w:val="28"/>
          <w:lang w:val="en-US"/>
        </w:rPr>
        <w:t>Axys Advanced Technologies, Inc.,</w:t>
      </w:r>
      <w:r w:rsidRPr="00EE097C">
        <w:rPr>
          <w:color w:val="000000"/>
          <w:sz w:val="28"/>
          <w:szCs w:val="28"/>
          <w:lang w:val="en-US"/>
        </w:rPr>
        <w:t xml:space="preserve"> </w:t>
      </w:r>
      <w:r w:rsidRPr="00EE097C">
        <w:rPr>
          <w:i/>
          <w:iCs/>
          <w:color w:val="000000"/>
          <w:sz w:val="28"/>
          <w:szCs w:val="28"/>
          <w:lang w:val="en-US"/>
        </w:rPr>
        <w:t>Deuer Jeffrey Mark, Ly Chong Quok</w:t>
      </w:r>
      <w:r w:rsidRPr="00EE097C">
        <w:rPr>
          <w:color w:val="000000"/>
          <w:sz w:val="28"/>
          <w:szCs w:val="28"/>
          <w:lang w:val="en-US"/>
        </w:rPr>
        <w:t xml:space="preserve"> // </w:t>
      </w:r>
      <w:r>
        <w:rPr>
          <w:color w:val="000000"/>
          <w:sz w:val="28"/>
          <w:szCs w:val="28"/>
        </w:rPr>
        <w:t>РЖХ</w:t>
      </w:r>
      <w:r w:rsidRPr="00EE097C">
        <w:rPr>
          <w:color w:val="000000"/>
          <w:sz w:val="28"/>
          <w:szCs w:val="28"/>
          <w:lang w:val="en-US"/>
        </w:rPr>
        <w:t xml:space="preserve">. – 2002. – № 4. – </w:t>
      </w:r>
      <w:r>
        <w:rPr>
          <w:color w:val="000000"/>
          <w:sz w:val="28"/>
          <w:szCs w:val="28"/>
        </w:rPr>
        <w:t>С</w:t>
      </w:r>
      <w:r w:rsidRPr="00EE097C">
        <w:rPr>
          <w:color w:val="000000"/>
          <w:sz w:val="28"/>
          <w:szCs w:val="28"/>
          <w:lang w:val="en-US"/>
        </w:rPr>
        <w:t>. 15.</w:t>
      </w:r>
    </w:p>
    <w:p w:rsidR="00EE097C" w:rsidRPr="00EE097C" w:rsidRDefault="00EE097C" w:rsidP="00EE097C">
      <w:pPr>
        <w:shd w:val="clear" w:color="auto" w:fill="FFFFFF"/>
        <w:tabs>
          <w:tab w:val="left" w:pos="427"/>
        </w:tabs>
        <w:spacing w:line="360" w:lineRule="auto"/>
        <w:ind w:left="426" w:hanging="426"/>
        <w:jc w:val="both"/>
        <w:rPr>
          <w:sz w:val="28"/>
          <w:szCs w:val="28"/>
          <w:lang w:val="en-US"/>
        </w:rPr>
      </w:pPr>
      <w:r w:rsidRPr="00EE097C">
        <w:rPr>
          <w:color w:val="000000"/>
          <w:sz w:val="28"/>
          <w:szCs w:val="28"/>
          <w:lang w:val="en-US"/>
        </w:rPr>
        <w:t>73.</w:t>
      </w:r>
      <w:r w:rsidRPr="00EE097C">
        <w:rPr>
          <w:color w:val="000000"/>
          <w:sz w:val="28"/>
          <w:szCs w:val="28"/>
          <w:lang w:val="en-US"/>
        </w:rPr>
        <w:tab/>
        <w:t xml:space="preserve">Fungicidal fused bicyclic pyrimidinones: Pat. 6255311 USA E.I. </w:t>
      </w:r>
      <w:r w:rsidRPr="00EE097C">
        <w:rPr>
          <w:i/>
          <w:iCs/>
          <w:color w:val="000000"/>
          <w:sz w:val="28"/>
          <w:szCs w:val="28"/>
          <w:lang w:val="en-US"/>
        </w:rPr>
        <w:t>du Pont de Nemorers and Co</w:t>
      </w:r>
      <w:r w:rsidRPr="00EE097C">
        <w:rPr>
          <w:color w:val="000000"/>
          <w:sz w:val="28"/>
          <w:szCs w:val="28"/>
          <w:lang w:val="en-US"/>
        </w:rPr>
        <w:t xml:space="preserve">., // </w:t>
      </w:r>
      <w:r>
        <w:rPr>
          <w:color w:val="000000"/>
          <w:sz w:val="28"/>
          <w:szCs w:val="28"/>
        </w:rPr>
        <w:t>РЖХ</w:t>
      </w:r>
      <w:r w:rsidRPr="00EE097C">
        <w:rPr>
          <w:color w:val="000000"/>
          <w:sz w:val="28"/>
          <w:szCs w:val="28"/>
          <w:lang w:val="en-US"/>
        </w:rPr>
        <w:t xml:space="preserve">. –  2002. – № 13. </w:t>
      </w:r>
      <w:proofErr w:type="gramStart"/>
      <w:r w:rsidRPr="00EE097C">
        <w:rPr>
          <w:color w:val="000000"/>
          <w:sz w:val="28"/>
          <w:szCs w:val="28"/>
          <w:lang w:val="en-US"/>
        </w:rPr>
        <w:t xml:space="preserve">– </w:t>
      </w:r>
      <w:r>
        <w:rPr>
          <w:color w:val="000000"/>
          <w:sz w:val="28"/>
          <w:szCs w:val="28"/>
        </w:rPr>
        <w:t>С</w:t>
      </w:r>
      <w:r w:rsidRPr="00EE097C">
        <w:rPr>
          <w:color w:val="000000"/>
          <w:sz w:val="28"/>
          <w:szCs w:val="28"/>
          <w:lang w:val="en-US"/>
        </w:rPr>
        <w:t xml:space="preserve"> 47.</w:t>
      </w:r>
      <w:proofErr w:type="gramEnd"/>
    </w:p>
    <w:p w:rsidR="00EE097C" w:rsidRDefault="00EE097C" w:rsidP="00D35761">
      <w:pPr>
        <w:numPr>
          <w:ilvl w:val="0"/>
          <w:numId w:val="62"/>
        </w:numPr>
        <w:shd w:val="clear" w:color="auto" w:fill="FFFFFF"/>
        <w:tabs>
          <w:tab w:val="left" w:pos="446"/>
        </w:tabs>
        <w:suppressAutoHyphens w:val="0"/>
        <w:spacing w:line="360" w:lineRule="auto"/>
        <w:ind w:left="283" w:hanging="283"/>
        <w:jc w:val="both"/>
        <w:rPr>
          <w:color w:val="000000"/>
          <w:sz w:val="28"/>
          <w:szCs w:val="28"/>
        </w:rPr>
      </w:pPr>
      <w:r w:rsidRPr="00EE097C">
        <w:rPr>
          <w:i/>
          <w:color w:val="000000"/>
          <w:sz w:val="28"/>
          <w:szCs w:val="28"/>
          <w:lang w:val="en-US"/>
        </w:rPr>
        <w:t>Chenard B.L., Shenh K.D.</w:t>
      </w:r>
      <w:r w:rsidRPr="00EE097C">
        <w:rPr>
          <w:iCs/>
          <w:color w:val="000000"/>
          <w:sz w:val="28"/>
          <w:szCs w:val="28"/>
          <w:lang w:val="en-US"/>
        </w:rPr>
        <w:t xml:space="preserve"> // </w:t>
      </w:r>
      <w:r w:rsidRPr="00EE097C">
        <w:rPr>
          <w:color w:val="000000"/>
          <w:sz w:val="28"/>
          <w:szCs w:val="28"/>
          <w:lang w:val="en-US"/>
        </w:rPr>
        <w:t xml:space="preserve">Eur. Pat. </w:t>
      </w:r>
      <w:r>
        <w:rPr>
          <w:color w:val="000000"/>
          <w:sz w:val="28"/>
          <w:szCs w:val="28"/>
        </w:rPr>
        <w:t>Appl. EP934, 934; Chem. Abstr., 131144610(1999).</w:t>
      </w:r>
    </w:p>
    <w:p w:rsidR="00EE097C" w:rsidRDefault="00EE097C" w:rsidP="00D35761">
      <w:pPr>
        <w:numPr>
          <w:ilvl w:val="0"/>
          <w:numId w:val="62"/>
        </w:numPr>
        <w:shd w:val="clear" w:color="auto" w:fill="FFFFFF"/>
        <w:tabs>
          <w:tab w:val="left" w:pos="446"/>
        </w:tabs>
        <w:suppressAutoHyphens w:val="0"/>
        <w:spacing w:line="360" w:lineRule="auto"/>
        <w:ind w:left="283" w:hanging="283"/>
        <w:jc w:val="both"/>
        <w:rPr>
          <w:color w:val="000000"/>
          <w:sz w:val="28"/>
          <w:szCs w:val="28"/>
        </w:rPr>
      </w:pPr>
      <w:r w:rsidRPr="00EE097C">
        <w:rPr>
          <w:i/>
          <w:iCs/>
          <w:color w:val="000000"/>
          <w:sz w:val="28"/>
          <w:szCs w:val="28"/>
          <w:lang w:val="en-US"/>
        </w:rPr>
        <w:t>Molina P., Tarraga A., Goncater-Teyero A.</w:t>
      </w:r>
      <w:r w:rsidRPr="00EE097C">
        <w:rPr>
          <w:color w:val="000000"/>
          <w:sz w:val="28"/>
          <w:szCs w:val="28"/>
          <w:lang w:val="en-US"/>
        </w:rPr>
        <w:t xml:space="preserve"> et al. Inhibition of leukocyte functions by the alkaloid isuindigotoue from isaticindigotica and some new synthetic derivatives.// </w:t>
      </w:r>
      <w:r>
        <w:rPr>
          <w:color w:val="000000"/>
          <w:sz w:val="28"/>
          <w:szCs w:val="28"/>
        </w:rPr>
        <w:t>J. Natur. Prod. – 2001. – V. 64. – № 10. – P. 1297 – 1300.</w:t>
      </w:r>
    </w:p>
    <w:p w:rsidR="00EE097C" w:rsidRDefault="00EE097C" w:rsidP="00D35761">
      <w:pPr>
        <w:numPr>
          <w:ilvl w:val="0"/>
          <w:numId w:val="62"/>
        </w:numPr>
        <w:shd w:val="clear" w:color="auto" w:fill="FFFFFF"/>
        <w:tabs>
          <w:tab w:val="left" w:pos="446"/>
        </w:tabs>
        <w:suppressAutoHyphens w:val="0"/>
        <w:spacing w:line="360" w:lineRule="auto"/>
        <w:ind w:left="283" w:hanging="283"/>
        <w:jc w:val="both"/>
        <w:rPr>
          <w:color w:val="000000"/>
          <w:sz w:val="28"/>
          <w:szCs w:val="28"/>
        </w:rPr>
      </w:pPr>
      <w:r w:rsidRPr="00EE097C">
        <w:rPr>
          <w:color w:val="000000"/>
          <w:sz w:val="28"/>
          <w:szCs w:val="28"/>
          <w:lang w:val="en-US"/>
        </w:rPr>
        <w:t xml:space="preserve">Process for the preparation of 3-dihalobenzyl-2,4-quinazolindione derivatives. </w:t>
      </w:r>
      <w:r>
        <w:rPr>
          <w:color w:val="000000"/>
          <w:sz w:val="28"/>
          <w:szCs w:val="28"/>
        </w:rPr>
        <w:t>Пат</w:t>
      </w:r>
      <w:r w:rsidRPr="00EE097C">
        <w:rPr>
          <w:color w:val="000000"/>
          <w:sz w:val="28"/>
          <w:szCs w:val="28"/>
          <w:lang w:val="en-US"/>
        </w:rPr>
        <w:t xml:space="preserve"> 6201121 </w:t>
      </w:r>
      <w:r>
        <w:rPr>
          <w:color w:val="000000"/>
          <w:sz w:val="28"/>
          <w:szCs w:val="28"/>
        </w:rPr>
        <w:t>США</w:t>
      </w:r>
      <w:r w:rsidRPr="00EE097C">
        <w:rPr>
          <w:color w:val="000000"/>
          <w:sz w:val="28"/>
          <w:szCs w:val="28"/>
          <w:lang w:val="en-US"/>
        </w:rPr>
        <w:t xml:space="preserve">. </w:t>
      </w:r>
      <w:r>
        <w:rPr>
          <w:color w:val="000000"/>
          <w:sz w:val="28"/>
          <w:szCs w:val="28"/>
        </w:rPr>
        <w:t>МПК</w:t>
      </w:r>
      <w:proofErr w:type="gramStart"/>
      <w:r w:rsidRPr="00EE097C">
        <w:rPr>
          <w:color w:val="000000"/>
          <w:sz w:val="28"/>
          <w:szCs w:val="28"/>
          <w:vertAlign w:val="superscript"/>
          <w:lang w:val="en-US"/>
        </w:rPr>
        <w:t>7</w:t>
      </w:r>
      <w:proofErr w:type="gramEnd"/>
      <w:r w:rsidRPr="00EE097C">
        <w:rPr>
          <w:color w:val="000000"/>
          <w:sz w:val="28"/>
          <w:szCs w:val="28"/>
          <w:lang w:val="en-US"/>
        </w:rPr>
        <w:t xml:space="preserve"> C07D239172. </w:t>
      </w:r>
      <w:r w:rsidRPr="00EE097C">
        <w:rPr>
          <w:i/>
          <w:iCs/>
          <w:color w:val="000000"/>
          <w:sz w:val="28"/>
          <w:szCs w:val="28"/>
          <w:lang w:val="en-US"/>
        </w:rPr>
        <w:t>Fuji Chemicals Ind. Co., Ltd., Fujisawa Pharmaceutical Co. Ltd.</w:t>
      </w:r>
      <w:r w:rsidRPr="00EE097C">
        <w:rPr>
          <w:color w:val="000000"/>
          <w:sz w:val="28"/>
          <w:szCs w:val="28"/>
          <w:lang w:val="en-US"/>
        </w:rPr>
        <w:t xml:space="preserve"> </w:t>
      </w:r>
      <w:r>
        <w:rPr>
          <w:color w:val="000000"/>
          <w:sz w:val="28"/>
          <w:szCs w:val="28"/>
        </w:rPr>
        <w:t>(2001) Заявл. 27.12.1996. Опубл 23.03.2001 // РЖХ. – 2002. – № 4. – С. 15.</w:t>
      </w:r>
    </w:p>
    <w:p w:rsidR="00EE097C" w:rsidRDefault="00EE097C" w:rsidP="00D35761">
      <w:pPr>
        <w:numPr>
          <w:ilvl w:val="0"/>
          <w:numId w:val="62"/>
        </w:numPr>
        <w:shd w:val="clear" w:color="auto" w:fill="FFFFFF"/>
        <w:tabs>
          <w:tab w:val="left" w:pos="446"/>
        </w:tabs>
        <w:suppressAutoHyphens w:val="0"/>
        <w:spacing w:line="360" w:lineRule="auto"/>
        <w:ind w:left="283" w:hanging="283"/>
        <w:jc w:val="both"/>
        <w:rPr>
          <w:color w:val="000000"/>
          <w:sz w:val="28"/>
          <w:szCs w:val="28"/>
        </w:rPr>
      </w:pPr>
      <w:r w:rsidRPr="00EE097C">
        <w:rPr>
          <w:sz w:val="28"/>
          <w:lang w:val="en-US"/>
        </w:rPr>
        <w:t>P</w:t>
      </w:r>
      <w:r w:rsidRPr="00EE097C">
        <w:rPr>
          <w:i/>
          <w:iCs/>
          <w:sz w:val="28"/>
          <w:lang w:val="en-US"/>
        </w:rPr>
        <w:t>andeya S. N., Srirama D., Nathb G., De Clercq E.</w:t>
      </w:r>
      <w:r w:rsidRPr="00EE097C">
        <w:rPr>
          <w:sz w:val="28"/>
          <w:lang w:val="en-US"/>
        </w:rPr>
        <w:t xml:space="preserve"> Synthesis, antibacterial, antifungal and anti-HIV evaluation of Schiff and Mannich bases of isatin derivatives with 3-amino-2-methylmercapto quinazolin-4(3H)-one // Pharm. </w:t>
      </w:r>
      <w:r>
        <w:rPr>
          <w:sz w:val="28"/>
        </w:rPr>
        <w:t>Acta Helvetiae. – 1999. – V. 74. – P. 11 – 17.</w:t>
      </w:r>
    </w:p>
    <w:p w:rsidR="00EE097C" w:rsidRDefault="00EE097C" w:rsidP="00D35761">
      <w:pPr>
        <w:numPr>
          <w:ilvl w:val="0"/>
          <w:numId w:val="62"/>
        </w:numPr>
        <w:shd w:val="clear" w:color="auto" w:fill="FFFFFF"/>
        <w:tabs>
          <w:tab w:val="left" w:pos="446"/>
        </w:tabs>
        <w:suppressAutoHyphens w:val="0"/>
        <w:spacing w:line="360" w:lineRule="auto"/>
        <w:ind w:left="283" w:hanging="283"/>
        <w:jc w:val="both"/>
        <w:rPr>
          <w:color w:val="000000"/>
          <w:sz w:val="28"/>
          <w:szCs w:val="28"/>
        </w:rPr>
      </w:pPr>
      <w:r w:rsidRPr="00EE097C">
        <w:rPr>
          <w:color w:val="000000"/>
          <w:sz w:val="28"/>
          <w:szCs w:val="28"/>
          <w:lang w:val="en-US"/>
        </w:rPr>
        <w:t xml:space="preserve">Zappalàa M., Grasso S., Micalea N. et al. 1-Aryl-6,7-methylenedioxy-3H-quinazolin-4-ones as anticonvulsant agents // Bioorg. </w:t>
      </w:r>
      <w:r>
        <w:rPr>
          <w:color w:val="000000"/>
          <w:sz w:val="28"/>
          <w:szCs w:val="28"/>
        </w:rPr>
        <w:t>&amp; Med. Chem. Let. – V. 13. – 2003. – P. 4077 – 4080.</w:t>
      </w:r>
    </w:p>
    <w:p w:rsidR="00EE097C" w:rsidRPr="00EE097C" w:rsidRDefault="00EE097C" w:rsidP="00D35761">
      <w:pPr>
        <w:numPr>
          <w:ilvl w:val="0"/>
          <w:numId w:val="62"/>
        </w:numPr>
        <w:shd w:val="clear" w:color="auto" w:fill="FFFFFF"/>
        <w:tabs>
          <w:tab w:val="left" w:pos="446"/>
        </w:tabs>
        <w:suppressAutoHyphens w:val="0"/>
        <w:spacing w:line="460" w:lineRule="exact"/>
        <w:ind w:left="283" w:hanging="283"/>
        <w:jc w:val="both"/>
        <w:rPr>
          <w:color w:val="000000"/>
          <w:sz w:val="28"/>
          <w:szCs w:val="28"/>
          <w:lang w:val="en-US"/>
        </w:rPr>
      </w:pPr>
      <w:r w:rsidRPr="00EE097C">
        <w:rPr>
          <w:color w:val="000000"/>
          <w:sz w:val="28"/>
          <w:szCs w:val="28"/>
          <w:lang w:val="en-US"/>
        </w:rPr>
        <w:t xml:space="preserve">3-Piperidyl-4-oxoquinazoline derivatives and pharmaceutical compositionscomprising the same: Pat. 6235730 USA, </w:t>
      </w:r>
      <w:r w:rsidRPr="00EE097C">
        <w:rPr>
          <w:i/>
          <w:iCs/>
          <w:color w:val="000000"/>
          <w:sz w:val="28"/>
          <w:szCs w:val="28"/>
          <w:lang w:val="en-US"/>
        </w:rPr>
        <w:t>Japan Tobacco Inc., Sato M.</w:t>
      </w:r>
      <w:proofErr w:type="gramStart"/>
      <w:r w:rsidRPr="00EE097C">
        <w:rPr>
          <w:i/>
          <w:iCs/>
          <w:color w:val="000000"/>
          <w:sz w:val="28"/>
          <w:szCs w:val="28"/>
          <w:lang w:val="en-US"/>
        </w:rPr>
        <w:t>,Katsushima</w:t>
      </w:r>
      <w:proofErr w:type="gramEnd"/>
      <w:r w:rsidRPr="00EE097C">
        <w:rPr>
          <w:i/>
          <w:iCs/>
          <w:color w:val="000000"/>
          <w:sz w:val="28"/>
          <w:szCs w:val="28"/>
          <w:lang w:val="en-US"/>
        </w:rPr>
        <w:t xml:space="preserve"> </w:t>
      </w:r>
      <w:r>
        <w:rPr>
          <w:i/>
          <w:iCs/>
          <w:color w:val="000000"/>
          <w:sz w:val="28"/>
          <w:szCs w:val="28"/>
        </w:rPr>
        <w:t>Т</w:t>
      </w:r>
      <w:r w:rsidRPr="00EE097C">
        <w:rPr>
          <w:i/>
          <w:iCs/>
          <w:color w:val="000000"/>
          <w:sz w:val="28"/>
          <w:szCs w:val="28"/>
          <w:lang w:val="en-US"/>
        </w:rPr>
        <w:t>., Kinoshita H.</w:t>
      </w:r>
      <w:r w:rsidRPr="00EE097C">
        <w:rPr>
          <w:color w:val="000000"/>
          <w:sz w:val="28"/>
          <w:szCs w:val="28"/>
          <w:lang w:val="en-US"/>
        </w:rPr>
        <w:t xml:space="preserve"> // </w:t>
      </w:r>
      <w:r>
        <w:rPr>
          <w:color w:val="000000"/>
          <w:sz w:val="28"/>
          <w:szCs w:val="28"/>
        </w:rPr>
        <w:t>РЖХ</w:t>
      </w:r>
      <w:r w:rsidRPr="00EE097C">
        <w:rPr>
          <w:color w:val="000000"/>
          <w:sz w:val="28"/>
          <w:szCs w:val="28"/>
          <w:lang w:val="en-US"/>
        </w:rPr>
        <w:t>. –  2002. – № 14. – C. 12.</w:t>
      </w:r>
    </w:p>
    <w:p w:rsidR="00EE097C" w:rsidRDefault="00EE097C" w:rsidP="00EE097C">
      <w:pPr>
        <w:shd w:val="clear" w:color="auto" w:fill="FFFFFF"/>
        <w:tabs>
          <w:tab w:val="left" w:pos="523"/>
        </w:tabs>
        <w:spacing w:line="460" w:lineRule="exact"/>
        <w:ind w:left="425" w:hanging="425"/>
        <w:jc w:val="both"/>
        <w:rPr>
          <w:sz w:val="28"/>
          <w:szCs w:val="28"/>
        </w:rPr>
      </w:pPr>
      <w:r w:rsidRPr="00EE097C">
        <w:rPr>
          <w:color w:val="000000"/>
          <w:sz w:val="28"/>
          <w:szCs w:val="28"/>
          <w:lang w:val="en-US"/>
        </w:rPr>
        <w:t>80.</w:t>
      </w:r>
      <w:r w:rsidRPr="00EE097C">
        <w:rPr>
          <w:color w:val="000000"/>
          <w:sz w:val="28"/>
          <w:szCs w:val="28"/>
          <w:lang w:val="en-US"/>
        </w:rPr>
        <w:tab/>
      </w:r>
      <w:r>
        <w:rPr>
          <w:i/>
          <w:iCs/>
          <w:color w:val="000000"/>
          <w:sz w:val="28"/>
          <w:szCs w:val="28"/>
        </w:rPr>
        <w:t>Коваленко</w:t>
      </w:r>
      <w:r w:rsidRPr="00EE097C">
        <w:rPr>
          <w:i/>
          <w:iCs/>
          <w:color w:val="000000"/>
          <w:sz w:val="28"/>
          <w:szCs w:val="28"/>
          <w:lang w:val="en-US"/>
        </w:rPr>
        <w:t xml:space="preserve"> </w:t>
      </w:r>
      <w:r>
        <w:rPr>
          <w:i/>
          <w:iCs/>
          <w:color w:val="000000"/>
          <w:sz w:val="28"/>
          <w:szCs w:val="28"/>
        </w:rPr>
        <w:t>С</w:t>
      </w:r>
      <w:r w:rsidRPr="00EE097C">
        <w:rPr>
          <w:i/>
          <w:iCs/>
          <w:color w:val="000000"/>
          <w:sz w:val="28"/>
          <w:szCs w:val="28"/>
          <w:lang w:val="en-US"/>
        </w:rPr>
        <w:t>.</w:t>
      </w:r>
      <w:r>
        <w:rPr>
          <w:i/>
          <w:iCs/>
          <w:color w:val="000000"/>
          <w:sz w:val="28"/>
          <w:szCs w:val="28"/>
        </w:rPr>
        <w:t>І</w:t>
      </w:r>
      <w:r w:rsidRPr="00EE097C">
        <w:rPr>
          <w:i/>
          <w:iCs/>
          <w:color w:val="000000"/>
          <w:sz w:val="28"/>
          <w:szCs w:val="28"/>
          <w:lang w:val="en-US"/>
        </w:rPr>
        <w:t xml:space="preserve">., </w:t>
      </w:r>
      <w:r>
        <w:rPr>
          <w:i/>
          <w:iCs/>
          <w:color w:val="000000"/>
          <w:sz w:val="28"/>
          <w:szCs w:val="28"/>
        </w:rPr>
        <w:t>Фаворітов</w:t>
      </w:r>
      <w:r w:rsidRPr="00EE097C">
        <w:rPr>
          <w:i/>
          <w:iCs/>
          <w:color w:val="000000"/>
          <w:sz w:val="28"/>
          <w:szCs w:val="28"/>
          <w:lang w:val="en-US"/>
        </w:rPr>
        <w:t xml:space="preserve"> </w:t>
      </w:r>
      <w:r>
        <w:rPr>
          <w:i/>
          <w:iCs/>
          <w:color w:val="000000"/>
          <w:sz w:val="28"/>
          <w:szCs w:val="28"/>
        </w:rPr>
        <w:t>В</w:t>
      </w:r>
      <w:r w:rsidRPr="00EE097C">
        <w:rPr>
          <w:i/>
          <w:iCs/>
          <w:color w:val="000000"/>
          <w:sz w:val="28"/>
          <w:szCs w:val="28"/>
          <w:lang w:val="en-US"/>
        </w:rPr>
        <w:t>.</w:t>
      </w:r>
      <w:r>
        <w:rPr>
          <w:i/>
          <w:iCs/>
          <w:color w:val="000000"/>
          <w:sz w:val="28"/>
          <w:szCs w:val="28"/>
        </w:rPr>
        <w:t>М</w:t>
      </w:r>
      <w:r w:rsidRPr="00EE097C">
        <w:rPr>
          <w:i/>
          <w:iCs/>
          <w:color w:val="000000"/>
          <w:sz w:val="28"/>
          <w:szCs w:val="28"/>
          <w:lang w:val="en-US"/>
        </w:rPr>
        <w:t xml:space="preserve">., </w:t>
      </w:r>
      <w:r>
        <w:rPr>
          <w:i/>
          <w:iCs/>
          <w:color w:val="000000"/>
          <w:sz w:val="28"/>
          <w:szCs w:val="28"/>
        </w:rPr>
        <w:t>Георгієвський</w:t>
      </w:r>
      <w:r w:rsidRPr="00EE097C">
        <w:rPr>
          <w:i/>
          <w:iCs/>
          <w:color w:val="000000"/>
          <w:sz w:val="28"/>
          <w:szCs w:val="28"/>
          <w:lang w:val="en-US"/>
        </w:rPr>
        <w:t xml:space="preserve"> </w:t>
      </w:r>
      <w:r>
        <w:rPr>
          <w:i/>
          <w:iCs/>
          <w:color w:val="000000"/>
          <w:sz w:val="28"/>
          <w:szCs w:val="28"/>
        </w:rPr>
        <w:t>Г</w:t>
      </w:r>
      <w:r w:rsidRPr="00EE097C">
        <w:rPr>
          <w:i/>
          <w:iCs/>
          <w:color w:val="000000"/>
          <w:sz w:val="28"/>
          <w:szCs w:val="28"/>
          <w:lang w:val="en-US"/>
        </w:rPr>
        <w:t>.</w:t>
      </w:r>
      <w:r>
        <w:rPr>
          <w:i/>
          <w:iCs/>
          <w:color w:val="000000"/>
          <w:sz w:val="28"/>
          <w:szCs w:val="28"/>
        </w:rPr>
        <w:t>В</w:t>
      </w:r>
      <w:r w:rsidRPr="00EE097C">
        <w:rPr>
          <w:i/>
          <w:iCs/>
          <w:color w:val="000000"/>
          <w:sz w:val="28"/>
          <w:szCs w:val="28"/>
          <w:lang w:val="en-US"/>
        </w:rPr>
        <w:t>.</w:t>
      </w:r>
      <w:r w:rsidRPr="00EE097C">
        <w:rPr>
          <w:color w:val="000000"/>
          <w:sz w:val="28"/>
          <w:szCs w:val="28"/>
          <w:lang w:val="en-US"/>
        </w:rPr>
        <w:t xml:space="preserve"> </w:t>
      </w:r>
      <w:r>
        <w:rPr>
          <w:color w:val="000000"/>
          <w:sz w:val="28"/>
          <w:szCs w:val="28"/>
        </w:rPr>
        <w:t>та</w:t>
      </w:r>
      <w:r w:rsidRPr="00EE097C">
        <w:rPr>
          <w:color w:val="000000"/>
          <w:sz w:val="28"/>
          <w:szCs w:val="28"/>
          <w:lang w:val="en-US"/>
        </w:rPr>
        <w:t xml:space="preserve"> </w:t>
      </w:r>
      <w:r>
        <w:rPr>
          <w:color w:val="000000"/>
          <w:sz w:val="28"/>
          <w:szCs w:val="28"/>
        </w:rPr>
        <w:t>ін</w:t>
      </w:r>
      <w:r w:rsidRPr="00EE097C">
        <w:rPr>
          <w:color w:val="000000"/>
          <w:sz w:val="28"/>
          <w:szCs w:val="28"/>
          <w:lang w:val="en-US"/>
        </w:rPr>
        <w:t xml:space="preserve">. </w:t>
      </w:r>
      <w:r>
        <w:rPr>
          <w:color w:val="000000"/>
          <w:sz w:val="28"/>
          <w:szCs w:val="28"/>
        </w:rPr>
        <w:t>Пошук сполук із спазмолітичною активністю серед похідних хіназолону-4 // Фармаком. – 2001. – № 2. – С. 43 – 46.</w:t>
      </w:r>
    </w:p>
    <w:p w:rsidR="00EE097C" w:rsidRDefault="00EE097C" w:rsidP="00D35761">
      <w:pPr>
        <w:numPr>
          <w:ilvl w:val="0"/>
          <w:numId w:val="63"/>
        </w:numPr>
        <w:shd w:val="clear" w:color="auto" w:fill="FFFFFF"/>
        <w:tabs>
          <w:tab w:val="left" w:pos="413"/>
        </w:tabs>
        <w:suppressAutoHyphens w:val="0"/>
        <w:spacing w:line="460" w:lineRule="exact"/>
        <w:ind w:left="284" w:hanging="284"/>
        <w:jc w:val="both"/>
        <w:rPr>
          <w:color w:val="000000"/>
          <w:sz w:val="28"/>
          <w:szCs w:val="28"/>
        </w:rPr>
      </w:pPr>
      <w:r w:rsidRPr="00EE097C">
        <w:rPr>
          <w:i/>
          <w:iCs/>
          <w:color w:val="000000"/>
          <w:sz w:val="28"/>
          <w:szCs w:val="28"/>
          <w:lang w:val="en-US"/>
        </w:rPr>
        <w:lastRenderedPageBreak/>
        <w:t>Gopal N., Porcherhian E., Pama Sarma G.</w:t>
      </w:r>
      <w:r w:rsidRPr="00EE097C">
        <w:rPr>
          <w:color w:val="000000"/>
          <w:sz w:val="28"/>
          <w:szCs w:val="28"/>
          <w:lang w:val="en-US"/>
        </w:rPr>
        <w:t xml:space="preserve"> Analgesic and anti-inflammatory activities of 2-</w:t>
      </w:r>
      <w:proofErr w:type="gramStart"/>
      <w:r w:rsidRPr="00EE097C">
        <w:rPr>
          <w:color w:val="000000"/>
          <w:sz w:val="28"/>
          <w:szCs w:val="28"/>
          <w:lang w:val="en-US"/>
        </w:rPr>
        <w:t>phenil(</w:t>
      </w:r>
      <w:proofErr w:type="gramEnd"/>
      <w:r w:rsidRPr="00EE097C">
        <w:rPr>
          <w:color w:val="000000"/>
          <w:sz w:val="28"/>
          <w:szCs w:val="28"/>
          <w:lang w:val="en-US"/>
        </w:rPr>
        <w:t>6,8-disubstituted 3,4-dihydro-4-oxoquinazolin-3-yl)aceto-acet</w:t>
      </w:r>
      <w:r>
        <w:rPr>
          <w:color w:val="000000"/>
          <w:sz w:val="28"/>
          <w:szCs w:val="28"/>
        </w:rPr>
        <w:t>о</w:t>
      </w:r>
      <w:r w:rsidRPr="00EE097C">
        <w:rPr>
          <w:color w:val="000000"/>
          <w:sz w:val="28"/>
          <w:szCs w:val="28"/>
          <w:lang w:val="en-US"/>
        </w:rPr>
        <w:t xml:space="preserve">amides and their </w:t>
      </w:r>
      <w:r>
        <w:rPr>
          <w:color w:val="000000"/>
          <w:sz w:val="28"/>
          <w:szCs w:val="28"/>
        </w:rPr>
        <w:sym w:font="Symbol" w:char="F062"/>
      </w:r>
      <w:r w:rsidRPr="00EE097C">
        <w:rPr>
          <w:color w:val="000000"/>
          <w:sz w:val="28"/>
          <w:szCs w:val="28"/>
          <w:lang w:val="en-US"/>
        </w:rPr>
        <w:t xml:space="preserve">-(4-substituted-phenil) azo-analogs // Sci. </w:t>
      </w:r>
      <w:r>
        <w:rPr>
          <w:color w:val="000000"/>
          <w:sz w:val="28"/>
          <w:szCs w:val="28"/>
        </w:rPr>
        <w:t>Pharm. –2001. – V. 69. – № 1. – P. 27 – 32.</w:t>
      </w:r>
    </w:p>
    <w:p w:rsidR="00EE097C" w:rsidRDefault="00EE097C" w:rsidP="00D35761">
      <w:pPr>
        <w:numPr>
          <w:ilvl w:val="0"/>
          <w:numId w:val="63"/>
        </w:numPr>
        <w:shd w:val="clear" w:color="auto" w:fill="FFFFFF"/>
        <w:tabs>
          <w:tab w:val="left" w:pos="413"/>
        </w:tabs>
        <w:suppressAutoHyphens w:val="0"/>
        <w:spacing w:line="460" w:lineRule="exact"/>
        <w:ind w:left="284" w:hanging="284"/>
        <w:jc w:val="both"/>
        <w:rPr>
          <w:color w:val="000000"/>
          <w:sz w:val="28"/>
          <w:szCs w:val="28"/>
        </w:rPr>
      </w:pPr>
      <w:r w:rsidRPr="00EE097C">
        <w:rPr>
          <w:i/>
          <w:color w:val="000000"/>
          <w:sz w:val="28"/>
          <w:szCs w:val="28"/>
          <w:lang w:val="en-US"/>
        </w:rPr>
        <w:t>Suntoxy LTD; Fukami K, Wafanabe H.</w:t>
      </w:r>
      <w:r w:rsidRPr="00EE097C">
        <w:rPr>
          <w:iCs/>
          <w:color w:val="000000"/>
          <w:sz w:val="28"/>
          <w:szCs w:val="28"/>
          <w:lang w:val="en-US"/>
        </w:rPr>
        <w:t xml:space="preserve"> </w:t>
      </w:r>
      <w:r>
        <w:rPr>
          <w:iCs/>
          <w:color w:val="000000"/>
          <w:sz w:val="28"/>
          <w:szCs w:val="28"/>
          <w:lang w:val="en-US"/>
        </w:rPr>
        <w:t xml:space="preserve">Preventive of therapeutic drugs for varios eosinophilia-related diseases cantaining chymase inhybitors as the active ingredient. </w:t>
      </w:r>
      <w:r>
        <w:rPr>
          <w:color w:val="000000"/>
          <w:sz w:val="28"/>
          <w:szCs w:val="28"/>
        </w:rPr>
        <w:t>Заявка 1174151 ЕПВ, МПК</w:t>
      </w:r>
      <w:proofErr w:type="gramStart"/>
      <w:r>
        <w:rPr>
          <w:color w:val="000000"/>
          <w:sz w:val="28"/>
          <w:szCs w:val="28"/>
          <w:vertAlign w:val="superscript"/>
        </w:rPr>
        <w:t>7</w:t>
      </w:r>
      <w:proofErr w:type="gramEnd"/>
      <w:r>
        <w:rPr>
          <w:color w:val="000000"/>
          <w:sz w:val="28"/>
          <w:szCs w:val="28"/>
        </w:rPr>
        <w:t>; // РЖХим. – 2002. – №16-19090 П.</w:t>
      </w:r>
    </w:p>
    <w:p w:rsidR="00EE097C" w:rsidRPr="00EE097C" w:rsidRDefault="00EE097C" w:rsidP="00D35761">
      <w:pPr>
        <w:numPr>
          <w:ilvl w:val="0"/>
          <w:numId w:val="63"/>
        </w:numPr>
        <w:shd w:val="clear" w:color="auto" w:fill="FFFFFF"/>
        <w:tabs>
          <w:tab w:val="left" w:pos="413"/>
        </w:tabs>
        <w:suppressAutoHyphens w:val="0"/>
        <w:spacing w:line="460" w:lineRule="exact"/>
        <w:ind w:left="284" w:hanging="284"/>
        <w:jc w:val="both"/>
        <w:rPr>
          <w:color w:val="000000"/>
          <w:sz w:val="28"/>
          <w:szCs w:val="28"/>
          <w:lang w:val="en-US"/>
        </w:rPr>
      </w:pPr>
      <w:r w:rsidRPr="00EE097C">
        <w:rPr>
          <w:color w:val="000000"/>
          <w:sz w:val="28"/>
          <w:szCs w:val="28"/>
          <w:lang w:val="en-US"/>
        </w:rPr>
        <w:t xml:space="preserve">Preventive of therapeutic drugs for fibrosis containing chymase inhibitors asthe active ingridient: </w:t>
      </w:r>
      <w:r w:rsidRPr="00EE097C">
        <w:rPr>
          <w:i/>
          <w:iCs/>
          <w:color w:val="000000"/>
          <w:sz w:val="28"/>
          <w:szCs w:val="28"/>
          <w:lang w:val="en-US"/>
        </w:rPr>
        <w:t>Suntoxy Ltd., Fukami H., Okunishi H.</w:t>
      </w:r>
      <w:r w:rsidRPr="00EE097C">
        <w:rPr>
          <w:color w:val="000000"/>
          <w:sz w:val="28"/>
          <w:szCs w:val="28"/>
          <w:lang w:val="en-US"/>
        </w:rPr>
        <w:t xml:space="preserve"> (Stoner, Gerard Patrik et al MEWBURN ELLIS York House 23 Kingsway London WC2B6HP) N01906224.9 Pat. 2001 // </w:t>
      </w:r>
      <w:r>
        <w:rPr>
          <w:color w:val="000000"/>
          <w:sz w:val="28"/>
          <w:szCs w:val="28"/>
        </w:rPr>
        <w:t>РЖХ</w:t>
      </w:r>
      <w:r w:rsidRPr="00EE097C">
        <w:rPr>
          <w:color w:val="000000"/>
          <w:sz w:val="28"/>
          <w:szCs w:val="28"/>
          <w:lang w:val="en-US"/>
        </w:rPr>
        <w:t xml:space="preserve">. – 2002. – № 18. – </w:t>
      </w:r>
      <w:r>
        <w:rPr>
          <w:color w:val="000000"/>
          <w:sz w:val="28"/>
          <w:szCs w:val="28"/>
        </w:rPr>
        <w:t>С</w:t>
      </w:r>
      <w:r w:rsidRPr="00EE097C">
        <w:rPr>
          <w:color w:val="000000"/>
          <w:sz w:val="28"/>
          <w:szCs w:val="28"/>
          <w:lang w:val="en-US"/>
        </w:rPr>
        <w:t xml:space="preserve"> 15.</w:t>
      </w:r>
    </w:p>
    <w:p w:rsidR="00EE097C" w:rsidRDefault="00EE097C" w:rsidP="00D35761">
      <w:pPr>
        <w:numPr>
          <w:ilvl w:val="0"/>
          <w:numId w:val="64"/>
        </w:numPr>
        <w:shd w:val="clear" w:color="auto" w:fill="FFFFFF"/>
        <w:tabs>
          <w:tab w:val="left" w:pos="461"/>
        </w:tabs>
        <w:suppressAutoHyphens w:val="0"/>
        <w:spacing w:line="460" w:lineRule="exact"/>
        <w:jc w:val="both"/>
        <w:rPr>
          <w:color w:val="000000"/>
          <w:sz w:val="28"/>
          <w:szCs w:val="28"/>
        </w:rPr>
      </w:pPr>
      <w:r w:rsidRPr="00EE097C">
        <w:rPr>
          <w:color w:val="000000"/>
          <w:sz w:val="28"/>
          <w:szCs w:val="28"/>
          <w:lang w:val="en-US"/>
        </w:rPr>
        <w:t xml:space="preserve">Preventive or therapeutic drugs for various eosinophiliarelated diseases containing chymase inhibitors as the active ingridient: </w:t>
      </w:r>
      <w:r w:rsidRPr="00EE097C">
        <w:rPr>
          <w:i/>
          <w:iCs/>
          <w:color w:val="000000"/>
          <w:sz w:val="28"/>
          <w:szCs w:val="28"/>
          <w:lang w:val="en-US"/>
        </w:rPr>
        <w:t>Suntoxy Ltd., Fukami H., Watanabe N</w:t>
      </w:r>
      <w:r w:rsidRPr="00EE097C">
        <w:rPr>
          <w:color w:val="000000"/>
          <w:sz w:val="28"/>
          <w:szCs w:val="28"/>
          <w:lang w:val="en-US"/>
        </w:rPr>
        <w:t xml:space="preserve">., Pat. </w:t>
      </w:r>
      <w:r>
        <w:rPr>
          <w:color w:val="000000"/>
          <w:sz w:val="28"/>
          <w:szCs w:val="28"/>
        </w:rPr>
        <w:t>№ 2000050787 // РЖХ. – 2002. – № 61. – C. 15.</w:t>
      </w:r>
    </w:p>
    <w:p w:rsidR="00EE097C" w:rsidRPr="00EE097C" w:rsidRDefault="00EE097C" w:rsidP="00D35761">
      <w:pPr>
        <w:numPr>
          <w:ilvl w:val="0"/>
          <w:numId w:val="64"/>
        </w:numPr>
        <w:shd w:val="clear" w:color="auto" w:fill="FFFFFF"/>
        <w:tabs>
          <w:tab w:val="left" w:pos="461"/>
        </w:tabs>
        <w:suppressAutoHyphens w:val="0"/>
        <w:spacing w:line="460" w:lineRule="exact"/>
        <w:jc w:val="both"/>
        <w:rPr>
          <w:color w:val="000000"/>
          <w:sz w:val="28"/>
          <w:szCs w:val="28"/>
          <w:lang w:val="en-US"/>
        </w:rPr>
      </w:pPr>
      <w:r w:rsidRPr="00EE097C">
        <w:rPr>
          <w:i/>
          <w:iCs/>
          <w:color w:val="000000"/>
          <w:sz w:val="28"/>
          <w:szCs w:val="28"/>
          <w:lang w:val="en-US"/>
        </w:rPr>
        <w:t>Dev S.S., Bhagovan R.M., Bahekar R.H.</w:t>
      </w:r>
      <w:r w:rsidRPr="00EE097C">
        <w:rPr>
          <w:color w:val="000000"/>
          <w:sz w:val="28"/>
          <w:szCs w:val="28"/>
          <w:lang w:val="en-US"/>
        </w:rPr>
        <w:t xml:space="preserve"> et al. New antihistaminic agents Part.6. Synthesis and H</w:t>
      </w:r>
      <w:r w:rsidRPr="00EE097C">
        <w:rPr>
          <w:color w:val="000000"/>
          <w:sz w:val="28"/>
          <w:szCs w:val="28"/>
          <w:vertAlign w:val="superscript"/>
          <w:lang w:val="en-US"/>
        </w:rPr>
        <w:t>l</w:t>
      </w:r>
      <w:r w:rsidRPr="00EE097C">
        <w:rPr>
          <w:color w:val="000000"/>
          <w:sz w:val="28"/>
          <w:szCs w:val="28"/>
          <w:lang w:val="en-US"/>
        </w:rPr>
        <w:t>-antihistaminic evaluationof 3-[(N,N-dialkylamino)alkyl]-6-halo-2-phenyl-3,4-dihydro-quinazolin-4(3H)-ones. // Indian J. Chem. – 2001. – V. 40. – № 9. – P. 813 – 816.</w:t>
      </w:r>
    </w:p>
    <w:p w:rsidR="00EE097C" w:rsidRPr="00EE097C" w:rsidRDefault="00EE097C" w:rsidP="00D35761">
      <w:pPr>
        <w:numPr>
          <w:ilvl w:val="0"/>
          <w:numId w:val="64"/>
        </w:numPr>
        <w:shd w:val="clear" w:color="auto" w:fill="FFFFFF"/>
        <w:tabs>
          <w:tab w:val="left" w:pos="461"/>
        </w:tabs>
        <w:suppressAutoHyphens w:val="0"/>
        <w:spacing w:line="460" w:lineRule="exact"/>
        <w:jc w:val="both"/>
        <w:rPr>
          <w:color w:val="000000"/>
          <w:sz w:val="28"/>
          <w:szCs w:val="28"/>
          <w:lang w:val="en-US"/>
        </w:rPr>
      </w:pPr>
      <w:r>
        <w:rPr>
          <w:color w:val="000000"/>
          <w:sz w:val="28"/>
          <w:szCs w:val="28"/>
        </w:rPr>
        <w:t>Моноетаноламоніє</w:t>
      </w:r>
      <w:proofErr w:type="gramStart"/>
      <w:r>
        <w:rPr>
          <w:color w:val="000000"/>
          <w:sz w:val="28"/>
          <w:szCs w:val="28"/>
        </w:rPr>
        <w:t>ва</w:t>
      </w:r>
      <w:r w:rsidRPr="00EE097C">
        <w:rPr>
          <w:color w:val="000000"/>
          <w:sz w:val="28"/>
          <w:szCs w:val="28"/>
          <w:lang w:val="en-US"/>
        </w:rPr>
        <w:t xml:space="preserve"> </w:t>
      </w:r>
      <w:r>
        <w:rPr>
          <w:color w:val="000000"/>
          <w:sz w:val="28"/>
          <w:szCs w:val="28"/>
        </w:rPr>
        <w:t>с</w:t>
      </w:r>
      <w:proofErr w:type="gramEnd"/>
      <w:r>
        <w:rPr>
          <w:color w:val="000000"/>
          <w:sz w:val="28"/>
          <w:szCs w:val="28"/>
        </w:rPr>
        <w:t>іль</w:t>
      </w:r>
      <w:r w:rsidRPr="00EE097C">
        <w:rPr>
          <w:color w:val="000000"/>
          <w:sz w:val="28"/>
          <w:szCs w:val="28"/>
          <w:lang w:val="en-US"/>
        </w:rPr>
        <w:t xml:space="preserve"> 6-</w:t>
      </w:r>
      <w:r>
        <w:rPr>
          <w:color w:val="000000"/>
          <w:sz w:val="28"/>
          <w:szCs w:val="28"/>
        </w:rPr>
        <w:t>нітро</w:t>
      </w:r>
      <w:r w:rsidRPr="00EE097C">
        <w:rPr>
          <w:color w:val="000000"/>
          <w:sz w:val="28"/>
          <w:szCs w:val="28"/>
          <w:lang w:val="en-US"/>
        </w:rPr>
        <w:t>-</w:t>
      </w:r>
      <w:r>
        <w:rPr>
          <w:color w:val="000000"/>
          <w:sz w:val="28"/>
          <w:szCs w:val="28"/>
        </w:rPr>
        <w:t>ЗН</w:t>
      </w:r>
      <w:r w:rsidRPr="00EE097C">
        <w:rPr>
          <w:color w:val="000000"/>
          <w:sz w:val="28"/>
          <w:szCs w:val="28"/>
          <w:lang w:val="en-US"/>
        </w:rPr>
        <w:t>-</w:t>
      </w:r>
      <w:r>
        <w:rPr>
          <w:color w:val="000000"/>
          <w:sz w:val="28"/>
          <w:szCs w:val="28"/>
        </w:rPr>
        <w:t>хіназолон</w:t>
      </w:r>
      <w:r w:rsidRPr="00EE097C">
        <w:rPr>
          <w:color w:val="000000"/>
          <w:sz w:val="28"/>
          <w:szCs w:val="28"/>
          <w:lang w:val="en-US"/>
        </w:rPr>
        <w:t>-4-</w:t>
      </w:r>
      <w:r>
        <w:rPr>
          <w:color w:val="000000"/>
          <w:sz w:val="28"/>
          <w:szCs w:val="28"/>
        </w:rPr>
        <w:t>іл</w:t>
      </w:r>
      <w:r w:rsidRPr="00EE097C">
        <w:rPr>
          <w:color w:val="000000"/>
          <w:sz w:val="28"/>
          <w:szCs w:val="28"/>
          <w:lang w:val="en-US"/>
        </w:rPr>
        <w:t>-3-</w:t>
      </w:r>
      <w:r>
        <w:rPr>
          <w:color w:val="000000"/>
          <w:sz w:val="28"/>
          <w:szCs w:val="28"/>
        </w:rPr>
        <w:t>оцтової</w:t>
      </w:r>
      <w:r w:rsidRPr="00EE097C">
        <w:rPr>
          <w:color w:val="000000"/>
          <w:sz w:val="28"/>
          <w:szCs w:val="28"/>
          <w:lang w:val="en-US"/>
        </w:rPr>
        <w:t xml:space="preserve"> </w:t>
      </w:r>
      <w:r>
        <w:rPr>
          <w:color w:val="000000"/>
          <w:sz w:val="28"/>
          <w:szCs w:val="28"/>
        </w:rPr>
        <w:t>кислоти</w:t>
      </w:r>
      <w:r w:rsidRPr="00EE097C">
        <w:rPr>
          <w:color w:val="000000"/>
          <w:sz w:val="28"/>
          <w:szCs w:val="28"/>
          <w:lang w:val="en-US"/>
        </w:rPr>
        <w:t xml:space="preserve">, </w:t>
      </w:r>
      <w:r>
        <w:rPr>
          <w:color w:val="000000"/>
          <w:sz w:val="28"/>
          <w:szCs w:val="28"/>
        </w:rPr>
        <w:t>що</w:t>
      </w:r>
      <w:r w:rsidRPr="00EE097C">
        <w:rPr>
          <w:color w:val="000000"/>
          <w:sz w:val="28"/>
          <w:szCs w:val="28"/>
          <w:lang w:val="en-US"/>
        </w:rPr>
        <w:t xml:space="preserve"> </w:t>
      </w:r>
      <w:r>
        <w:rPr>
          <w:color w:val="000000"/>
          <w:sz w:val="28"/>
          <w:szCs w:val="28"/>
        </w:rPr>
        <w:t>має</w:t>
      </w:r>
      <w:r w:rsidRPr="00EE097C">
        <w:rPr>
          <w:color w:val="000000"/>
          <w:sz w:val="28"/>
          <w:szCs w:val="28"/>
          <w:lang w:val="en-US"/>
        </w:rPr>
        <w:t xml:space="preserve"> </w:t>
      </w:r>
      <w:r>
        <w:rPr>
          <w:color w:val="000000"/>
          <w:sz w:val="28"/>
          <w:szCs w:val="28"/>
        </w:rPr>
        <w:t>антиоксидантну</w:t>
      </w:r>
      <w:r w:rsidRPr="00EE097C">
        <w:rPr>
          <w:color w:val="000000"/>
          <w:sz w:val="28"/>
          <w:szCs w:val="28"/>
          <w:lang w:val="en-US"/>
        </w:rPr>
        <w:t xml:space="preserve"> </w:t>
      </w:r>
      <w:r>
        <w:rPr>
          <w:color w:val="000000"/>
          <w:sz w:val="28"/>
          <w:szCs w:val="28"/>
        </w:rPr>
        <w:t>та</w:t>
      </w:r>
      <w:r w:rsidRPr="00EE097C">
        <w:rPr>
          <w:color w:val="000000"/>
          <w:sz w:val="28"/>
          <w:szCs w:val="28"/>
          <w:lang w:val="en-US"/>
        </w:rPr>
        <w:t xml:space="preserve"> </w:t>
      </w:r>
      <w:r>
        <w:rPr>
          <w:color w:val="000000"/>
          <w:sz w:val="28"/>
          <w:szCs w:val="28"/>
        </w:rPr>
        <w:t>протиішемічну</w:t>
      </w:r>
      <w:r w:rsidRPr="00EE097C">
        <w:rPr>
          <w:color w:val="000000"/>
          <w:sz w:val="28"/>
          <w:szCs w:val="28"/>
          <w:lang w:val="en-US"/>
        </w:rPr>
        <w:t xml:space="preserve"> </w:t>
      </w:r>
      <w:r>
        <w:rPr>
          <w:color w:val="000000"/>
          <w:sz w:val="28"/>
          <w:szCs w:val="28"/>
        </w:rPr>
        <w:t>активність</w:t>
      </w:r>
      <w:r w:rsidRPr="00EE097C">
        <w:rPr>
          <w:color w:val="000000"/>
          <w:sz w:val="28"/>
          <w:szCs w:val="28"/>
          <w:lang w:val="en-US"/>
        </w:rPr>
        <w:t xml:space="preserve">. </w:t>
      </w:r>
      <w:r>
        <w:rPr>
          <w:color w:val="000000"/>
          <w:sz w:val="28"/>
          <w:szCs w:val="28"/>
        </w:rPr>
        <w:t>Пат</w:t>
      </w:r>
      <w:r w:rsidRPr="00EE097C">
        <w:rPr>
          <w:color w:val="000000"/>
          <w:sz w:val="28"/>
          <w:szCs w:val="28"/>
          <w:lang w:val="en-US"/>
        </w:rPr>
        <w:t xml:space="preserve">. 43866 </w:t>
      </w:r>
      <w:r>
        <w:rPr>
          <w:color w:val="000000"/>
          <w:sz w:val="28"/>
          <w:szCs w:val="28"/>
        </w:rPr>
        <w:t>Украї</w:t>
      </w:r>
      <w:proofErr w:type="gramStart"/>
      <w:r>
        <w:rPr>
          <w:color w:val="000000"/>
          <w:sz w:val="28"/>
          <w:szCs w:val="28"/>
        </w:rPr>
        <w:t>на</w:t>
      </w:r>
      <w:proofErr w:type="gramEnd"/>
      <w:r w:rsidRPr="00EE097C">
        <w:rPr>
          <w:color w:val="000000"/>
          <w:sz w:val="28"/>
          <w:szCs w:val="28"/>
          <w:lang w:val="en-US"/>
        </w:rPr>
        <w:t xml:space="preserve">. </w:t>
      </w:r>
      <w:r>
        <w:rPr>
          <w:i/>
          <w:iCs/>
          <w:color w:val="000000"/>
          <w:sz w:val="28"/>
          <w:szCs w:val="28"/>
        </w:rPr>
        <w:t>Мазур</w:t>
      </w:r>
      <w:r w:rsidRPr="00EE097C">
        <w:rPr>
          <w:i/>
          <w:iCs/>
          <w:color w:val="000000"/>
          <w:sz w:val="28"/>
          <w:szCs w:val="28"/>
          <w:lang w:val="en-US"/>
        </w:rPr>
        <w:t xml:space="preserve"> </w:t>
      </w:r>
      <w:r>
        <w:rPr>
          <w:i/>
          <w:iCs/>
          <w:color w:val="000000"/>
          <w:sz w:val="28"/>
          <w:szCs w:val="28"/>
        </w:rPr>
        <w:t>І</w:t>
      </w:r>
      <w:r w:rsidRPr="00EE097C">
        <w:rPr>
          <w:i/>
          <w:iCs/>
          <w:color w:val="000000"/>
          <w:sz w:val="28"/>
          <w:szCs w:val="28"/>
          <w:lang w:val="en-US"/>
        </w:rPr>
        <w:t>.</w:t>
      </w:r>
      <w:r>
        <w:rPr>
          <w:i/>
          <w:iCs/>
          <w:color w:val="000000"/>
          <w:sz w:val="28"/>
          <w:szCs w:val="28"/>
        </w:rPr>
        <w:t>А</w:t>
      </w:r>
      <w:r w:rsidRPr="00EE097C">
        <w:rPr>
          <w:i/>
          <w:iCs/>
          <w:color w:val="000000"/>
          <w:sz w:val="28"/>
          <w:szCs w:val="28"/>
          <w:lang w:val="en-US"/>
        </w:rPr>
        <w:t xml:space="preserve">., </w:t>
      </w:r>
      <w:r>
        <w:rPr>
          <w:i/>
          <w:iCs/>
          <w:color w:val="000000"/>
          <w:sz w:val="28"/>
          <w:szCs w:val="28"/>
        </w:rPr>
        <w:t>Коваленко</w:t>
      </w:r>
      <w:r w:rsidRPr="00EE097C">
        <w:rPr>
          <w:i/>
          <w:iCs/>
          <w:color w:val="000000"/>
          <w:sz w:val="28"/>
          <w:szCs w:val="28"/>
          <w:lang w:val="en-US"/>
        </w:rPr>
        <w:t xml:space="preserve"> </w:t>
      </w:r>
      <w:r>
        <w:rPr>
          <w:i/>
          <w:iCs/>
          <w:color w:val="000000"/>
          <w:sz w:val="28"/>
          <w:szCs w:val="28"/>
        </w:rPr>
        <w:t>СІ</w:t>
      </w:r>
      <w:r w:rsidRPr="00EE097C">
        <w:rPr>
          <w:i/>
          <w:iCs/>
          <w:color w:val="000000"/>
          <w:sz w:val="28"/>
          <w:szCs w:val="28"/>
          <w:lang w:val="en-US"/>
        </w:rPr>
        <w:t xml:space="preserve">., </w:t>
      </w:r>
      <w:r>
        <w:rPr>
          <w:i/>
          <w:iCs/>
          <w:color w:val="000000"/>
          <w:sz w:val="28"/>
          <w:szCs w:val="28"/>
        </w:rPr>
        <w:t>Синяк</w:t>
      </w:r>
      <w:r w:rsidRPr="00EE097C">
        <w:rPr>
          <w:i/>
          <w:iCs/>
          <w:color w:val="000000"/>
          <w:sz w:val="28"/>
          <w:szCs w:val="28"/>
          <w:lang w:val="en-US"/>
        </w:rPr>
        <w:t xml:space="preserve"> </w:t>
      </w:r>
      <w:r>
        <w:rPr>
          <w:i/>
          <w:iCs/>
          <w:color w:val="000000"/>
          <w:sz w:val="28"/>
          <w:szCs w:val="28"/>
        </w:rPr>
        <w:t>Р</w:t>
      </w:r>
      <w:r w:rsidRPr="00EE097C">
        <w:rPr>
          <w:i/>
          <w:iCs/>
          <w:color w:val="000000"/>
          <w:sz w:val="28"/>
          <w:szCs w:val="28"/>
          <w:lang w:val="en-US"/>
        </w:rPr>
        <w:t>.</w:t>
      </w:r>
      <w:r>
        <w:rPr>
          <w:i/>
          <w:iCs/>
          <w:color w:val="000000"/>
          <w:sz w:val="28"/>
          <w:szCs w:val="28"/>
        </w:rPr>
        <w:t>С</w:t>
      </w:r>
      <w:r w:rsidRPr="00EE097C">
        <w:rPr>
          <w:i/>
          <w:iCs/>
          <w:color w:val="000000"/>
          <w:sz w:val="28"/>
          <w:szCs w:val="28"/>
          <w:lang w:val="en-US"/>
        </w:rPr>
        <w:t xml:space="preserve">., </w:t>
      </w:r>
      <w:r>
        <w:rPr>
          <w:i/>
          <w:iCs/>
          <w:color w:val="000000"/>
          <w:sz w:val="28"/>
          <w:szCs w:val="28"/>
        </w:rPr>
        <w:t>Беленічев</w:t>
      </w:r>
      <w:r w:rsidRPr="00EE097C">
        <w:rPr>
          <w:i/>
          <w:iCs/>
          <w:color w:val="000000"/>
          <w:sz w:val="28"/>
          <w:szCs w:val="28"/>
          <w:lang w:val="en-US"/>
        </w:rPr>
        <w:t xml:space="preserve"> </w:t>
      </w:r>
      <w:r>
        <w:rPr>
          <w:i/>
          <w:iCs/>
          <w:color w:val="000000"/>
          <w:sz w:val="28"/>
          <w:szCs w:val="28"/>
        </w:rPr>
        <w:t>І</w:t>
      </w:r>
      <w:r w:rsidRPr="00EE097C">
        <w:rPr>
          <w:i/>
          <w:iCs/>
          <w:color w:val="000000"/>
          <w:sz w:val="28"/>
          <w:szCs w:val="28"/>
          <w:lang w:val="en-US"/>
        </w:rPr>
        <w:t>.</w:t>
      </w:r>
      <w:r>
        <w:rPr>
          <w:i/>
          <w:iCs/>
          <w:color w:val="000000"/>
          <w:sz w:val="28"/>
          <w:szCs w:val="28"/>
        </w:rPr>
        <w:t>Ф</w:t>
      </w:r>
      <w:r w:rsidRPr="00EE097C">
        <w:rPr>
          <w:i/>
          <w:iCs/>
          <w:color w:val="000000"/>
          <w:sz w:val="28"/>
          <w:szCs w:val="28"/>
          <w:lang w:val="en-US"/>
        </w:rPr>
        <w:t xml:space="preserve">., </w:t>
      </w:r>
      <w:r>
        <w:rPr>
          <w:i/>
          <w:iCs/>
          <w:color w:val="000000"/>
          <w:sz w:val="28"/>
          <w:szCs w:val="28"/>
        </w:rPr>
        <w:t>Дунаев</w:t>
      </w:r>
      <w:r w:rsidRPr="00EE097C">
        <w:rPr>
          <w:i/>
          <w:iCs/>
          <w:color w:val="000000"/>
          <w:sz w:val="28"/>
          <w:szCs w:val="28"/>
          <w:lang w:val="en-US"/>
        </w:rPr>
        <w:t xml:space="preserve"> </w:t>
      </w:r>
      <w:r>
        <w:rPr>
          <w:i/>
          <w:iCs/>
          <w:color w:val="000000"/>
          <w:sz w:val="28"/>
          <w:szCs w:val="28"/>
        </w:rPr>
        <w:t>В</w:t>
      </w:r>
      <w:r w:rsidRPr="00EE097C">
        <w:rPr>
          <w:i/>
          <w:iCs/>
          <w:color w:val="000000"/>
          <w:sz w:val="28"/>
          <w:szCs w:val="28"/>
          <w:lang w:val="en-US"/>
        </w:rPr>
        <w:t>.</w:t>
      </w:r>
      <w:r>
        <w:rPr>
          <w:i/>
          <w:iCs/>
          <w:color w:val="000000"/>
          <w:sz w:val="28"/>
          <w:szCs w:val="28"/>
        </w:rPr>
        <w:t>В</w:t>
      </w:r>
      <w:r w:rsidRPr="00EE097C">
        <w:rPr>
          <w:i/>
          <w:iCs/>
          <w:color w:val="000000"/>
          <w:sz w:val="28"/>
          <w:szCs w:val="28"/>
          <w:lang w:val="en-US"/>
        </w:rPr>
        <w:t xml:space="preserve">., </w:t>
      </w:r>
      <w:r>
        <w:rPr>
          <w:i/>
          <w:iCs/>
          <w:color w:val="000000"/>
          <w:sz w:val="28"/>
          <w:szCs w:val="28"/>
        </w:rPr>
        <w:t>Візі</w:t>
      </w:r>
      <w:proofErr w:type="gramStart"/>
      <w:r>
        <w:rPr>
          <w:i/>
          <w:iCs/>
          <w:color w:val="000000"/>
          <w:sz w:val="28"/>
          <w:szCs w:val="28"/>
        </w:rPr>
        <w:t>р</w:t>
      </w:r>
      <w:proofErr w:type="gramEnd"/>
      <w:r w:rsidRPr="00EE097C">
        <w:rPr>
          <w:i/>
          <w:iCs/>
          <w:color w:val="000000"/>
          <w:sz w:val="28"/>
          <w:szCs w:val="28"/>
          <w:lang w:val="en-US"/>
        </w:rPr>
        <w:t xml:space="preserve"> </w:t>
      </w:r>
      <w:r>
        <w:rPr>
          <w:i/>
          <w:iCs/>
          <w:color w:val="000000"/>
          <w:sz w:val="28"/>
          <w:szCs w:val="28"/>
        </w:rPr>
        <w:t>В</w:t>
      </w:r>
      <w:r w:rsidRPr="00EE097C">
        <w:rPr>
          <w:i/>
          <w:iCs/>
          <w:color w:val="000000"/>
          <w:sz w:val="28"/>
          <w:szCs w:val="28"/>
          <w:lang w:val="en-US"/>
        </w:rPr>
        <w:t>.</w:t>
      </w:r>
      <w:r>
        <w:rPr>
          <w:i/>
          <w:iCs/>
          <w:color w:val="000000"/>
          <w:sz w:val="28"/>
          <w:szCs w:val="28"/>
        </w:rPr>
        <w:t>А</w:t>
      </w:r>
      <w:r w:rsidRPr="00EE097C">
        <w:rPr>
          <w:i/>
          <w:iCs/>
          <w:color w:val="000000"/>
          <w:sz w:val="28"/>
          <w:szCs w:val="28"/>
          <w:lang w:val="en-US"/>
        </w:rPr>
        <w:t xml:space="preserve">., </w:t>
      </w:r>
      <w:r>
        <w:rPr>
          <w:i/>
          <w:iCs/>
          <w:color w:val="000000"/>
          <w:sz w:val="28"/>
          <w:szCs w:val="28"/>
        </w:rPr>
        <w:t>Гуйтур</w:t>
      </w:r>
      <w:r w:rsidRPr="00EE097C">
        <w:rPr>
          <w:i/>
          <w:iCs/>
          <w:color w:val="000000"/>
          <w:sz w:val="28"/>
          <w:szCs w:val="28"/>
          <w:lang w:val="en-US"/>
        </w:rPr>
        <w:t xml:space="preserve"> </w:t>
      </w:r>
      <w:r>
        <w:rPr>
          <w:i/>
          <w:iCs/>
          <w:color w:val="000000"/>
          <w:sz w:val="28"/>
          <w:szCs w:val="28"/>
        </w:rPr>
        <w:t>М</w:t>
      </w:r>
      <w:r w:rsidRPr="00EE097C">
        <w:rPr>
          <w:i/>
          <w:iCs/>
          <w:color w:val="000000"/>
          <w:sz w:val="28"/>
          <w:szCs w:val="28"/>
          <w:lang w:val="en-US"/>
        </w:rPr>
        <w:t>.</w:t>
      </w:r>
      <w:r>
        <w:rPr>
          <w:i/>
          <w:iCs/>
          <w:color w:val="000000"/>
          <w:sz w:val="28"/>
          <w:szCs w:val="28"/>
        </w:rPr>
        <w:t>М</w:t>
      </w:r>
      <w:r w:rsidRPr="00EE097C">
        <w:rPr>
          <w:color w:val="000000"/>
          <w:sz w:val="28"/>
          <w:szCs w:val="28"/>
          <w:lang w:val="en-US"/>
        </w:rPr>
        <w:t>. №97031228.</w:t>
      </w:r>
    </w:p>
    <w:p w:rsidR="00EE097C" w:rsidRDefault="00EE097C" w:rsidP="00D35761">
      <w:pPr>
        <w:numPr>
          <w:ilvl w:val="0"/>
          <w:numId w:val="64"/>
        </w:numPr>
        <w:shd w:val="clear" w:color="auto" w:fill="FFFFFF"/>
        <w:tabs>
          <w:tab w:val="left" w:pos="461"/>
        </w:tabs>
        <w:suppressAutoHyphens w:val="0"/>
        <w:spacing w:line="460" w:lineRule="exact"/>
        <w:jc w:val="both"/>
        <w:rPr>
          <w:color w:val="000000"/>
          <w:sz w:val="28"/>
          <w:szCs w:val="28"/>
        </w:rPr>
      </w:pPr>
      <w:r w:rsidRPr="00EE097C">
        <w:rPr>
          <w:i/>
          <w:color w:val="000000"/>
          <w:sz w:val="28"/>
          <w:szCs w:val="28"/>
          <w:lang w:val="en-US"/>
        </w:rPr>
        <w:t>Shcherbakova I., Balandrin M., Fox J.</w:t>
      </w:r>
      <w:r w:rsidRPr="00EE097C">
        <w:rPr>
          <w:iCs/>
          <w:color w:val="000000"/>
          <w:sz w:val="28"/>
          <w:szCs w:val="28"/>
          <w:lang w:val="en-US"/>
        </w:rPr>
        <w:t xml:space="preserve"> et al. </w:t>
      </w:r>
      <w:r w:rsidRPr="00EE097C">
        <w:rPr>
          <w:color w:val="000000"/>
          <w:sz w:val="28"/>
          <w:szCs w:val="28"/>
          <w:lang w:val="en-US"/>
        </w:rPr>
        <w:t xml:space="preserve">3H-Quinazolin-4-ones as a new calcilytic template for the potential treatment of osteoporosis // Bioorg. </w:t>
      </w:r>
      <w:r>
        <w:rPr>
          <w:color w:val="000000"/>
          <w:sz w:val="28"/>
          <w:szCs w:val="28"/>
        </w:rPr>
        <w:t>&amp; Med. Chem. – 2005. V. 15. – № 6. – P. 1557 – 1560.</w:t>
      </w:r>
    </w:p>
    <w:p w:rsidR="00EE097C" w:rsidRDefault="00EE097C" w:rsidP="00D35761">
      <w:pPr>
        <w:numPr>
          <w:ilvl w:val="0"/>
          <w:numId w:val="64"/>
        </w:numPr>
        <w:shd w:val="clear" w:color="auto" w:fill="FFFFFF"/>
        <w:tabs>
          <w:tab w:val="left" w:pos="461"/>
        </w:tabs>
        <w:suppressAutoHyphens w:val="0"/>
        <w:spacing w:line="360" w:lineRule="auto"/>
        <w:jc w:val="both"/>
        <w:rPr>
          <w:color w:val="000000"/>
          <w:sz w:val="28"/>
          <w:szCs w:val="28"/>
        </w:rPr>
      </w:pPr>
      <w:r w:rsidRPr="00EE097C">
        <w:rPr>
          <w:color w:val="000000"/>
          <w:sz w:val="28"/>
          <w:szCs w:val="28"/>
          <w:lang w:val="en-US"/>
        </w:rPr>
        <w:t>Method for inhibiting neoplastic cells and related conditions by exposure to2,8-disubstituted quinazoline derivatives: Pat. 6187779 USA</w:t>
      </w:r>
      <w:r w:rsidRPr="00EE097C">
        <w:rPr>
          <w:i/>
          <w:iCs/>
          <w:color w:val="000000"/>
          <w:sz w:val="28"/>
          <w:szCs w:val="28"/>
          <w:lang w:val="en-US"/>
        </w:rPr>
        <w:t xml:space="preserve">. </w:t>
      </w:r>
      <w:r>
        <w:rPr>
          <w:i/>
          <w:iCs/>
          <w:color w:val="000000"/>
          <w:sz w:val="28"/>
          <w:szCs w:val="28"/>
        </w:rPr>
        <w:t>Cell Pathways, Іпс</w:t>
      </w:r>
      <w:r>
        <w:rPr>
          <w:color w:val="000000"/>
          <w:sz w:val="28"/>
          <w:szCs w:val="28"/>
        </w:rPr>
        <w:t>. // РЖХ. – 2002. – № 3. – С.13.</w:t>
      </w:r>
    </w:p>
    <w:p w:rsidR="00EE097C" w:rsidRDefault="00EE097C" w:rsidP="00D35761">
      <w:pPr>
        <w:numPr>
          <w:ilvl w:val="0"/>
          <w:numId w:val="65"/>
        </w:numPr>
        <w:shd w:val="clear" w:color="auto" w:fill="FFFFFF"/>
        <w:tabs>
          <w:tab w:val="left" w:pos="427"/>
        </w:tabs>
        <w:suppressAutoHyphens w:val="0"/>
        <w:spacing w:line="360" w:lineRule="auto"/>
        <w:jc w:val="both"/>
        <w:rPr>
          <w:color w:val="000000"/>
          <w:sz w:val="28"/>
          <w:szCs w:val="28"/>
        </w:rPr>
      </w:pPr>
      <w:r w:rsidRPr="00EE097C">
        <w:rPr>
          <w:i/>
          <w:color w:val="000000"/>
          <w:sz w:val="28"/>
          <w:szCs w:val="28"/>
          <w:lang w:val="en-US"/>
        </w:rPr>
        <w:t>Shisokoo J., Shirsath S., Rathod J.S., Yande O.</w:t>
      </w:r>
      <w:r w:rsidRPr="00EE097C">
        <w:rPr>
          <w:iCs/>
          <w:color w:val="000000"/>
          <w:sz w:val="28"/>
          <w:szCs w:val="28"/>
          <w:lang w:val="en-US"/>
        </w:rPr>
        <w:t xml:space="preserve"> </w:t>
      </w:r>
      <w:r w:rsidRPr="00EE097C">
        <w:rPr>
          <w:color w:val="000000"/>
          <w:sz w:val="28"/>
          <w:szCs w:val="28"/>
          <w:lang w:val="en-US"/>
        </w:rPr>
        <w:t>Design, synthesis and antihistaminic (H</w:t>
      </w:r>
      <w:r w:rsidRPr="00EE097C">
        <w:rPr>
          <w:color w:val="000000"/>
          <w:sz w:val="28"/>
          <w:szCs w:val="28"/>
          <w:vertAlign w:val="superscript"/>
          <w:lang w:val="en-US"/>
        </w:rPr>
        <w:t>1</w:t>
      </w:r>
      <w:r w:rsidRPr="00EE097C">
        <w:rPr>
          <w:color w:val="000000"/>
          <w:sz w:val="28"/>
          <w:szCs w:val="28"/>
          <w:lang w:val="en-US"/>
        </w:rPr>
        <w:t xml:space="preserve">) activity of some condensed3-aminopyrimidin-4(3H)-ones. // Eur. J. Med. </w:t>
      </w:r>
      <w:r>
        <w:rPr>
          <w:color w:val="000000"/>
          <w:sz w:val="28"/>
          <w:szCs w:val="28"/>
        </w:rPr>
        <w:t>Chem. – 2000. – V. 35. – № 3. – P. 351 – 358.</w:t>
      </w:r>
    </w:p>
    <w:p w:rsidR="00EE097C" w:rsidRPr="00EE097C" w:rsidRDefault="00EE097C" w:rsidP="00D35761">
      <w:pPr>
        <w:numPr>
          <w:ilvl w:val="0"/>
          <w:numId w:val="65"/>
        </w:numPr>
        <w:shd w:val="clear" w:color="auto" w:fill="FFFFFF"/>
        <w:tabs>
          <w:tab w:val="left" w:pos="427"/>
        </w:tabs>
        <w:suppressAutoHyphens w:val="0"/>
        <w:spacing w:line="360" w:lineRule="auto"/>
        <w:jc w:val="both"/>
        <w:rPr>
          <w:color w:val="000000"/>
          <w:sz w:val="28"/>
          <w:szCs w:val="28"/>
          <w:lang w:val="en-US"/>
        </w:rPr>
      </w:pPr>
      <w:r w:rsidRPr="00EE097C">
        <w:rPr>
          <w:i/>
          <w:color w:val="000000"/>
          <w:sz w:val="28"/>
          <w:szCs w:val="28"/>
          <w:lang w:val="en-US"/>
        </w:rPr>
        <w:lastRenderedPageBreak/>
        <w:t>Rotella D.P., Sun Z., Zhu Y., Krupinski J.</w:t>
      </w:r>
      <w:r w:rsidRPr="00EE097C">
        <w:rPr>
          <w:iCs/>
          <w:color w:val="000000"/>
          <w:sz w:val="28"/>
          <w:szCs w:val="28"/>
          <w:lang w:val="en-US"/>
        </w:rPr>
        <w:t xml:space="preserve"> </w:t>
      </w:r>
      <w:r w:rsidRPr="00EE097C">
        <w:rPr>
          <w:color w:val="000000"/>
          <w:sz w:val="28"/>
          <w:szCs w:val="28"/>
          <w:lang w:val="en-US"/>
        </w:rPr>
        <w:t>Optimization of substituted N-3-benzylimidazoquinazolinone Sulfonamides as potent and Selective PDE 5 Inhibitors. // J.Med. Chem. – 2000. – V. 43. – № 26. –P. 5037 – 5043.</w:t>
      </w:r>
    </w:p>
    <w:p w:rsidR="00EE097C" w:rsidRDefault="00EE097C" w:rsidP="00D35761">
      <w:pPr>
        <w:numPr>
          <w:ilvl w:val="0"/>
          <w:numId w:val="65"/>
        </w:numPr>
        <w:shd w:val="clear" w:color="auto" w:fill="FFFFFF"/>
        <w:tabs>
          <w:tab w:val="left" w:pos="427"/>
        </w:tabs>
        <w:suppressAutoHyphens w:val="0"/>
        <w:spacing w:line="360" w:lineRule="auto"/>
        <w:jc w:val="both"/>
        <w:rPr>
          <w:color w:val="000000"/>
          <w:sz w:val="28"/>
          <w:szCs w:val="28"/>
        </w:rPr>
      </w:pPr>
      <w:r w:rsidRPr="00EE097C">
        <w:rPr>
          <w:i/>
          <w:color w:val="000000"/>
          <w:sz w:val="28"/>
          <w:szCs w:val="28"/>
          <w:lang w:val="en-US"/>
        </w:rPr>
        <w:t>Rotella D.P., Sun Z; Zhu J.;</w:t>
      </w:r>
      <w:r w:rsidRPr="00EE097C">
        <w:rPr>
          <w:iCs/>
          <w:color w:val="000000"/>
          <w:sz w:val="28"/>
          <w:szCs w:val="28"/>
          <w:lang w:val="en-US"/>
        </w:rPr>
        <w:t xml:space="preserve"> et al. </w:t>
      </w:r>
      <w:r w:rsidRPr="00EE097C">
        <w:rPr>
          <w:color w:val="000000"/>
          <w:sz w:val="28"/>
          <w:szCs w:val="28"/>
          <w:lang w:val="en-US"/>
        </w:rPr>
        <w:t xml:space="preserve">N-3-Substituted imidazoquinazolinones: Potent and Selective PDE 5 inhibitors as potential agents for treatment of erectile dysfunction. // J. Med. </w:t>
      </w:r>
      <w:r>
        <w:rPr>
          <w:color w:val="000000"/>
          <w:sz w:val="28"/>
          <w:szCs w:val="28"/>
        </w:rPr>
        <w:t>Chem. – 2000. – V. 43. – P. 1257 – 1263.</w:t>
      </w:r>
    </w:p>
    <w:p w:rsidR="00EE097C" w:rsidRDefault="00EE097C" w:rsidP="00D35761">
      <w:pPr>
        <w:numPr>
          <w:ilvl w:val="0"/>
          <w:numId w:val="65"/>
        </w:numPr>
        <w:shd w:val="clear" w:color="auto" w:fill="FFFFFF"/>
        <w:tabs>
          <w:tab w:val="left" w:pos="427"/>
        </w:tabs>
        <w:suppressAutoHyphens w:val="0"/>
        <w:spacing w:line="360" w:lineRule="auto"/>
        <w:jc w:val="both"/>
        <w:rPr>
          <w:color w:val="000000"/>
          <w:sz w:val="28"/>
          <w:szCs w:val="28"/>
        </w:rPr>
      </w:pPr>
      <w:r w:rsidRPr="00EE097C">
        <w:rPr>
          <w:i/>
          <w:color w:val="000000"/>
          <w:sz w:val="28"/>
          <w:szCs w:val="28"/>
          <w:lang w:val="en-US"/>
        </w:rPr>
        <w:t xml:space="preserve">Vishnu J. R., Farhanullah </w:t>
      </w:r>
      <w:r>
        <w:rPr>
          <w:i/>
          <w:color w:val="000000"/>
          <w:sz w:val="28"/>
          <w:szCs w:val="28"/>
        </w:rPr>
        <w:t>В</w:t>
      </w:r>
      <w:r w:rsidRPr="00EE097C">
        <w:rPr>
          <w:i/>
          <w:color w:val="000000"/>
          <w:sz w:val="28"/>
          <w:szCs w:val="28"/>
          <w:lang w:val="en-US"/>
        </w:rPr>
        <w:t xml:space="preserve">. </w:t>
      </w:r>
      <w:r>
        <w:rPr>
          <w:i/>
          <w:color w:val="000000"/>
          <w:sz w:val="28"/>
          <w:szCs w:val="28"/>
        </w:rPr>
        <w:t>Т</w:t>
      </w:r>
      <w:r w:rsidRPr="00EE097C">
        <w:rPr>
          <w:i/>
          <w:color w:val="000000"/>
          <w:sz w:val="28"/>
          <w:szCs w:val="28"/>
          <w:lang w:val="en-US"/>
        </w:rPr>
        <w:t>., Arvind K. S.</w:t>
      </w:r>
      <w:r w:rsidRPr="00EE097C">
        <w:rPr>
          <w:iCs/>
          <w:color w:val="000000"/>
          <w:sz w:val="28"/>
          <w:szCs w:val="28"/>
          <w:lang w:val="en-US"/>
        </w:rPr>
        <w:t xml:space="preserve"> </w:t>
      </w:r>
      <w:r w:rsidRPr="00EE097C">
        <w:rPr>
          <w:color w:val="000000"/>
          <w:sz w:val="28"/>
          <w:szCs w:val="28"/>
          <w:lang w:val="en-US"/>
        </w:rPr>
        <w:t xml:space="preserve">Synthesis and antihyperglycemic activity of suitably functionalized 3H-quinazolin-4-ones // Bioorg. </w:t>
      </w:r>
      <w:r>
        <w:rPr>
          <w:color w:val="000000"/>
          <w:sz w:val="28"/>
          <w:szCs w:val="28"/>
        </w:rPr>
        <w:t>&amp; Med. Chem. – 2003. – V. 11. – № 11. – P. 2439 – 2444.</w:t>
      </w:r>
    </w:p>
    <w:p w:rsidR="00EE097C" w:rsidRPr="00EE097C" w:rsidRDefault="00EE097C" w:rsidP="00D35761">
      <w:pPr>
        <w:numPr>
          <w:ilvl w:val="0"/>
          <w:numId w:val="66"/>
        </w:numPr>
        <w:shd w:val="clear" w:color="auto" w:fill="FFFFFF"/>
        <w:tabs>
          <w:tab w:val="left" w:pos="466"/>
        </w:tabs>
        <w:suppressAutoHyphens w:val="0"/>
        <w:spacing w:line="360" w:lineRule="auto"/>
        <w:jc w:val="both"/>
        <w:rPr>
          <w:color w:val="000000"/>
          <w:sz w:val="28"/>
          <w:szCs w:val="28"/>
          <w:lang w:val="en-US"/>
        </w:rPr>
      </w:pPr>
      <w:r w:rsidRPr="00EE097C">
        <w:rPr>
          <w:color w:val="000000"/>
          <w:sz w:val="28"/>
          <w:szCs w:val="28"/>
          <w:lang w:val="en-US"/>
        </w:rPr>
        <w:t xml:space="preserve">Substituted 2(4-piperidyl)-4r(3H)-quinazolinones and 2-(4-piperidyl)-4(3H)-aza quinazolinones: Pat. 6258819 USA Syntex (USA) LLC, </w:t>
      </w:r>
      <w:r w:rsidRPr="00EE097C">
        <w:rPr>
          <w:i/>
          <w:iCs/>
          <w:color w:val="000000"/>
          <w:sz w:val="28"/>
          <w:szCs w:val="28"/>
          <w:lang w:val="en-US"/>
        </w:rPr>
        <w:t>Clare Douglas, O'Yang Counde</w:t>
      </w:r>
      <w:r w:rsidRPr="00EE097C">
        <w:rPr>
          <w:color w:val="000000"/>
          <w:sz w:val="28"/>
          <w:szCs w:val="28"/>
          <w:lang w:val="en-US"/>
        </w:rPr>
        <w:t xml:space="preserve"> // </w:t>
      </w:r>
      <w:r>
        <w:rPr>
          <w:color w:val="000000"/>
          <w:sz w:val="28"/>
          <w:szCs w:val="28"/>
        </w:rPr>
        <w:t>РЖХ</w:t>
      </w:r>
      <w:r w:rsidRPr="00EE097C">
        <w:rPr>
          <w:color w:val="000000"/>
          <w:sz w:val="28"/>
          <w:szCs w:val="28"/>
          <w:lang w:val="en-US"/>
        </w:rPr>
        <w:t xml:space="preserve">. – 2002. – №12. – </w:t>
      </w:r>
      <w:r>
        <w:rPr>
          <w:color w:val="000000"/>
          <w:sz w:val="28"/>
          <w:szCs w:val="28"/>
        </w:rPr>
        <w:t>С</w:t>
      </w:r>
      <w:r w:rsidRPr="00EE097C">
        <w:rPr>
          <w:color w:val="000000"/>
          <w:sz w:val="28"/>
          <w:szCs w:val="28"/>
          <w:lang w:val="en-US"/>
        </w:rPr>
        <w:t>. 13.</w:t>
      </w:r>
    </w:p>
    <w:p w:rsidR="00EE097C" w:rsidRDefault="00EE097C" w:rsidP="00D35761">
      <w:pPr>
        <w:numPr>
          <w:ilvl w:val="0"/>
          <w:numId w:val="66"/>
        </w:numPr>
        <w:shd w:val="clear" w:color="auto" w:fill="FFFFFF"/>
        <w:tabs>
          <w:tab w:val="left" w:pos="466"/>
        </w:tabs>
        <w:suppressAutoHyphens w:val="0"/>
        <w:spacing w:line="360" w:lineRule="auto"/>
        <w:jc w:val="both"/>
        <w:rPr>
          <w:color w:val="000000"/>
          <w:sz w:val="28"/>
          <w:szCs w:val="28"/>
        </w:rPr>
      </w:pPr>
      <w:r w:rsidRPr="00EE097C">
        <w:rPr>
          <w:i/>
          <w:color w:val="000000"/>
          <w:sz w:val="28"/>
          <w:szCs w:val="28"/>
          <w:lang w:val="en-US"/>
        </w:rPr>
        <w:t xml:space="preserve">Maun-Sen H., Li-Jiaw H., Sheng-Chu K., Yi X., Bastow K. </w:t>
      </w:r>
      <w:r w:rsidRPr="00EE097C">
        <w:rPr>
          <w:color w:val="000000"/>
          <w:sz w:val="28"/>
          <w:szCs w:val="28"/>
          <w:lang w:val="en-US"/>
        </w:rPr>
        <w:t xml:space="preserve">6-Alkylaminoand 2,3-dihydro-3'-methoxy-2-phenyl-cytoxicity, and inhibition, of tubulinpolymerization. // J. Med. </w:t>
      </w:r>
      <w:r>
        <w:rPr>
          <w:color w:val="000000"/>
          <w:sz w:val="28"/>
          <w:szCs w:val="28"/>
        </w:rPr>
        <w:t>Chem. – 2000. – V. 43. – № 23. – P. 4479 – 4487.</w:t>
      </w:r>
    </w:p>
    <w:p w:rsidR="00EE097C" w:rsidRDefault="00EE097C" w:rsidP="00D35761">
      <w:pPr>
        <w:numPr>
          <w:ilvl w:val="0"/>
          <w:numId w:val="66"/>
        </w:numPr>
        <w:shd w:val="clear" w:color="auto" w:fill="FFFFFF"/>
        <w:tabs>
          <w:tab w:val="left" w:pos="466"/>
        </w:tabs>
        <w:suppressAutoHyphens w:val="0"/>
        <w:spacing w:line="360" w:lineRule="auto"/>
        <w:jc w:val="both"/>
        <w:rPr>
          <w:color w:val="000000"/>
          <w:sz w:val="28"/>
          <w:szCs w:val="28"/>
        </w:rPr>
      </w:pPr>
      <w:r w:rsidRPr="00EE097C">
        <w:rPr>
          <w:i/>
          <w:iCs/>
          <w:color w:val="000000"/>
          <w:sz w:val="28"/>
          <w:szCs w:val="28"/>
          <w:lang w:val="en-US"/>
        </w:rPr>
        <w:t>Daidone G., Raffa D., Plescia S.</w:t>
      </w:r>
      <w:r w:rsidRPr="00EE097C">
        <w:rPr>
          <w:color w:val="000000"/>
          <w:sz w:val="28"/>
          <w:szCs w:val="28"/>
          <w:lang w:val="en-US"/>
        </w:rPr>
        <w:t xml:space="preserve"> et al. Synthesis and pharmacological Study of ethyl l-methyl-5-(substituted 3</w:t>
      </w:r>
      <w:proofErr w:type="gramStart"/>
      <w:r w:rsidRPr="00EE097C">
        <w:rPr>
          <w:color w:val="000000"/>
          <w:sz w:val="28"/>
          <w:szCs w:val="28"/>
          <w:lang w:val="en-US"/>
        </w:rPr>
        <w:t>,4</w:t>
      </w:r>
      <w:proofErr w:type="gramEnd"/>
      <w:r w:rsidRPr="00EE097C">
        <w:rPr>
          <w:color w:val="000000"/>
          <w:sz w:val="28"/>
          <w:szCs w:val="28"/>
          <w:lang w:val="en-US"/>
        </w:rPr>
        <w:t xml:space="preserve">-dihydro-4-oxoquinazolin-3-yl)-lH-pyrazole-4-acetates // Eur. J. Med. </w:t>
      </w:r>
      <w:r>
        <w:rPr>
          <w:color w:val="000000"/>
          <w:sz w:val="28"/>
          <w:szCs w:val="28"/>
        </w:rPr>
        <w:t>Chem. – 2001. – V. 36. – № 9. – P. 737 – 742.</w:t>
      </w:r>
    </w:p>
    <w:p w:rsidR="00EE097C" w:rsidRDefault="00EE097C" w:rsidP="00D35761">
      <w:pPr>
        <w:numPr>
          <w:ilvl w:val="0"/>
          <w:numId w:val="67"/>
        </w:numPr>
        <w:shd w:val="clear" w:color="auto" w:fill="FFFFFF"/>
        <w:tabs>
          <w:tab w:val="left" w:pos="686"/>
        </w:tabs>
        <w:suppressAutoHyphens w:val="0"/>
        <w:spacing w:line="360" w:lineRule="auto"/>
        <w:ind w:left="283" w:hanging="283"/>
        <w:jc w:val="both"/>
        <w:rPr>
          <w:color w:val="000000"/>
          <w:sz w:val="28"/>
          <w:szCs w:val="28"/>
        </w:rPr>
      </w:pPr>
      <w:r w:rsidRPr="00EE097C">
        <w:rPr>
          <w:i/>
          <w:iCs/>
          <w:color w:val="000000"/>
          <w:sz w:val="28"/>
          <w:szCs w:val="28"/>
          <w:lang w:val="en-US"/>
        </w:rPr>
        <w:t>Hamad E.A., Arab M.E.</w:t>
      </w:r>
      <w:r w:rsidRPr="00EE097C">
        <w:rPr>
          <w:color w:val="000000"/>
          <w:sz w:val="28"/>
          <w:szCs w:val="28"/>
          <w:lang w:val="en-US"/>
        </w:rPr>
        <w:t xml:space="preserve"> Synthesis and biological activity of thioxo-[lH]-5-spyrocyclohexyl-imidazo[4,3-</w:t>
      </w:r>
      <w:r w:rsidRPr="00EE097C">
        <w:rPr>
          <w:i/>
          <w:iCs/>
          <w:color w:val="000000"/>
          <w:sz w:val="28"/>
          <w:szCs w:val="28"/>
          <w:lang w:val="en-US"/>
        </w:rPr>
        <w:t>b</w:t>
      </w:r>
      <w:r w:rsidRPr="00EE097C">
        <w:rPr>
          <w:color w:val="000000"/>
          <w:sz w:val="28"/>
          <w:szCs w:val="28"/>
          <w:lang w:val="en-US"/>
        </w:rPr>
        <w:t xml:space="preserve">]quinazolone and 8-azaquinazolone derivatives. // Posph., Sulfur and silicon and Relat. </w:t>
      </w:r>
      <w:r>
        <w:rPr>
          <w:color w:val="000000"/>
          <w:sz w:val="28"/>
          <w:szCs w:val="28"/>
        </w:rPr>
        <w:t>Elem. – 2001. – № 173. – P. 105 – 113.</w:t>
      </w:r>
    </w:p>
    <w:p w:rsidR="00EE097C" w:rsidRDefault="00EE097C" w:rsidP="00D35761">
      <w:pPr>
        <w:numPr>
          <w:ilvl w:val="0"/>
          <w:numId w:val="67"/>
        </w:numPr>
        <w:shd w:val="clear" w:color="auto" w:fill="FFFFFF"/>
        <w:tabs>
          <w:tab w:val="left" w:pos="686"/>
        </w:tabs>
        <w:suppressAutoHyphens w:val="0"/>
        <w:spacing w:line="360" w:lineRule="auto"/>
        <w:ind w:left="283" w:hanging="283"/>
        <w:jc w:val="both"/>
        <w:rPr>
          <w:color w:val="000000"/>
          <w:sz w:val="28"/>
          <w:szCs w:val="28"/>
        </w:rPr>
      </w:pPr>
      <w:r w:rsidRPr="00EE097C">
        <w:rPr>
          <w:i/>
          <w:iCs/>
          <w:color w:val="000000"/>
          <w:sz w:val="28"/>
          <w:szCs w:val="28"/>
          <w:lang w:val="en-US"/>
        </w:rPr>
        <w:t>Green D., Percival A.</w:t>
      </w:r>
      <w:r w:rsidRPr="00EE097C">
        <w:rPr>
          <w:color w:val="000000"/>
          <w:sz w:val="28"/>
          <w:szCs w:val="28"/>
          <w:lang w:val="en-US"/>
        </w:rPr>
        <w:t xml:space="preserve"> European Patent Application: Quinazoline compounds agricultured compositions containing them and their use as fungicides and plant growthregulators. </w:t>
      </w:r>
      <w:r>
        <w:rPr>
          <w:color w:val="000000"/>
          <w:sz w:val="28"/>
          <w:szCs w:val="28"/>
        </w:rPr>
        <w:t>EP №0183458 Al (1985).</w:t>
      </w:r>
    </w:p>
    <w:p w:rsidR="00EE097C" w:rsidRDefault="00EE097C" w:rsidP="00EE097C">
      <w:pPr>
        <w:shd w:val="clear" w:color="auto" w:fill="FFFFFF"/>
        <w:spacing w:line="360" w:lineRule="auto"/>
        <w:ind w:left="426" w:hanging="426"/>
        <w:jc w:val="both"/>
        <w:rPr>
          <w:sz w:val="28"/>
          <w:szCs w:val="28"/>
        </w:rPr>
      </w:pPr>
      <w:r w:rsidRPr="00EE097C">
        <w:rPr>
          <w:color w:val="000000"/>
          <w:sz w:val="28"/>
          <w:szCs w:val="28"/>
          <w:lang w:val="en-US"/>
        </w:rPr>
        <w:t xml:space="preserve">98. 2-Fluoronethyl-3-o-tolyl-6-amino-4(3H)-quinazolinone. </w:t>
      </w:r>
      <w:r w:rsidRPr="00EE097C">
        <w:rPr>
          <w:i/>
          <w:iCs/>
          <w:color w:val="000000"/>
          <w:sz w:val="28"/>
          <w:szCs w:val="28"/>
          <w:lang w:val="en-US"/>
        </w:rPr>
        <w:t xml:space="preserve">Ichizo I., Iheda T. Tanabe Seiyaky Co., Ltd. </w:t>
      </w:r>
      <w:r>
        <w:rPr>
          <w:i/>
          <w:iCs/>
          <w:color w:val="000000"/>
          <w:sz w:val="28"/>
          <w:szCs w:val="28"/>
        </w:rPr>
        <w:t>Japan</w:t>
      </w:r>
      <w:r>
        <w:rPr>
          <w:color w:val="000000"/>
          <w:sz w:val="28"/>
          <w:szCs w:val="28"/>
        </w:rPr>
        <w:t>; US Patent 3, 966, 731 (1985).</w:t>
      </w:r>
    </w:p>
    <w:p w:rsidR="00EE097C" w:rsidRDefault="00EE097C" w:rsidP="00D35761">
      <w:pPr>
        <w:numPr>
          <w:ilvl w:val="0"/>
          <w:numId w:val="69"/>
        </w:numPr>
        <w:suppressAutoHyphens w:val="0"/>
        <w:spacing w:line="360" w:lineRule="auto"/>
        <w:jc w:val="both"/>
        <w:rPr>
          <w:sz w:val="28"/>
        </w:rPr>
      </w:pPr>
      <w:r w:rsidRPr="00EE097C">
        <w:rPr>
          <w:i/>
          <w:iCs/>
          <w:sz w:val="28"/>
          <w:lang w:val="en-US"/>
        </w:rPr>
        <w:t>Brenk R., Meyer E., Reuter K.</w:t>
      </w:r>
      <w:r w:rsidRPr="00EE097C">
        <w:rPr>
          <w:sz w:val="28"/>
          <w:lang w:val="en-US"/>
        </w:rPr>
        <w:t xml:space="preserve"> et al. Crystallographic Study of Inhibitors of tRNA-guanine Transglycosylase Suggests a New Structure-based Pharmacophore for Virtual Screening // J. Molec. </w:t>
      </w:r>
      <w:r>
        <w:rPr>
          <w:sz w:val="28"/>
        </w:rPr>
        <w:t>Biol. – 2004. – V. 338. – P. 55 – 75.</w:t>
      </w:r>
    </w:p>
    <w:p w:rsidR="00EE097C" w:rsidRDefault="00EE097C" w:rsidP="00D35761">
      <w:pPr>
        <w:numPr>
          <w:ilvl w:val="0"/>
          <w:numId w:val="69"/>
        </w:numPr>
        <w:suppressAutoHyphens w:val="0"/>
        <w:spacing w:line="360" w:lineRule="auto"/>
        <w:jc w:val="both"/>
        <w:rPr>
          <w:sz w:val="28"/>
        </w:rPr>
      </w:pPr>
      <w:r w:rsidRPr="00EE097C">
        <w:rPr>
          <w:i/>
          <w:iCs/>
          <w:sz w:val="28"/>
          <w:lang w:val="en-US"/>
        </w:rPr>
        <w:lastRenderedPageBreak/>
        <w:t>Ramadan A.M</w:t>
      </w:r>
      <w:r w:rsidRPr="00EE097C">
        <w:rPr>
          <w:sz w:val="28"/>
          <w:lang w:val="en-US"/>
        </w:rPr>
        <w:t xml:space="preserve">. Structural and biological aspects of copper (II) complexes with 2-methyl-3-amino-(3 H)-quinazolin-4-one // J. of Inorg. </w:t>
      </w:r>
      <w:r>
        <w:rPr>
          <w:sz w:val="28"/>
        </w:rPr>
        <w:t>Biochem. – V. 65. – P. 183 – 189.</w:t>
      </w:r>
    </w:p>
    <w:p w:rsidR="00EE097C" w:rsidRPr="00EE097C" w:rsidRDefault="00EE097C" w:rsidP="00D35761">
      <w:pPr>
        <w:numPr>
          <w:ilvl w:val="0"/>
          <w:numId w:val="69"/>
        </w:numPr>
        <w:shd w:val="clear" w:color="auto" w:fill="FFFFFF"/>
        <w:suppressAutoHyphens w:val="0"/>
        <w:spacing w:line="360" w:lineRule="auto"/>
        <w:jc w:val="both"/>
        <w:rPr>
          <w:sz w:val="28"/>
          <w:szCs w:val="28"/>
          <w:lang w:val="en-US"/>
        </w:rPr>
      </w:pPr>
      <w:r w:rsidRPr="00EE097C">
        <w:rPr>
          <w:i/>
          <w:iCs/>
          <w:sz w:val="28"/>
          <w:lang w:val="en-US"/>
        </w:rPr>
        <w:t>Anshu D., Ruby S., Pritima S.</w:t>
      </w:r>
      <w:r w:rsidRPr="00EE097C">
        <w:rPr>
          <w:sz w:val="28"/>
          <w:lang w:val="en-US"/>
        </w:rPr>
        <w:t xml:space="preserve"> Green chemical multi-component one-pot synthesis of fluorinated 2,3-disubstituted quinazolin-4(3H)-ones under solvent-free conditions and their anti-fungal activity // J. Fluorine Chem. – 2004, V. 125. – P. 1835 – 1840.</w:t>
      </w:r>
    </w:p>
    <w:p w:rsidR="00EE097C" w:rsidRDefault="00EE097C" w:rsidP="00D35761">
      <w:pPr>
        <w:numPr>
          <w:ilvl w:val="0"/>
          <w:numId w:val="69"/>
        </w:numPr>
        <w:shd w:val="clear" w:color="auto" w:fill="FFFFFF"/>
        <w:suppressAutoHyphens w:val="0"/>
        <w:spacing w:line="360" w:lineRule="auto"/>
        <w:jc w:val="both"/>
        <w:rPr>
          <w:color w:val="000000"/>
          <w:sz w:val="28"/>
          <w:szCs w:val="28"/>
        </w:rPr>
      </w:pPr>
      <w:r>
        <w:rPr>
          <w:i/>
          <w:color w:val="000000"/>
          <w:sz w:val="28"/>
          <w:szCs w:val="28"/>
        </w:rPr>
        <w:t>Ефимов В.В., Блажко В.И.</w:t>
      </w:r>
      <w:r>
        <w:rPr>
          <w:iCs/>
          <w:color w:val="000000"/>
          <w:sz w:val="28"/>
          <w:szCs w:val="28"/>
        </w:rPr>
        <w:t xml:space="preserve"> </w:t>
      </w:r>
      <w:r>
        <w:rPr>
          <w:color w:val="000000"/>
          <w:sz w:val="28"/>
          <w:szCs w:val="28"/>
        </w:rPr>
        <w:t>Применение блокатора серотониновых р</w:t>
      </w:r>
      <w:r>
        <w:rPr>
          <w:color w:val="000000"/>
          <w:sz w:val="28"/>
          <w:szCs w:val="28"/>
        </w:rPr>
        <w:t>е</w:t>
      </w:r>
      <w:r>
        <w:rPr>
          <w:color w:val="000000"/>
          <w:sz w:val="28"/>
          <w:szCs w:val="28"/>
        </w:rPr>
        <w:t>цепторов кетансерина в комплексном лечении больных с хроническим обструктивным бронхитом // Клин. Мед. – 1991. – № 5. – С. 63 – 66.</w:t>
      </w:r>
    </w:p>
    <w:p w:rsidR="00EE097C" w:rsidRDefault="00EE097C" w:rsidP="00D35761">
      <w:pPr>
        <w:numPr>
          <w:ilvl w:val="0"/>
          <w:numId w:val="69"/>
        </w:numPr>
        <w:shd w:val="clear" w:color="auto" w:fill="FFFFFF"/>
        <w:suppressAutoHyphens w:val="0"/>
        <w:spacing w:line="360" w:lineRule="auto"/>
        <w:jc w:val="both"/>
        <w:rPr>
          <w:sz w:val="28"/>
          <w:szCs w:val="28"/>
        </w:rPr>
      </w:pPr>
      <w:r>
        <w:rPr>
          <w:i/>
          <w:color w:val="000000"/>
          <w:sz w:val="28"/>
          <w:szCs w:val="28"/>
        </w:rPr>
        <w:t>Метелица Т. В.</w:t>
      </w:r>
      <w:r>
        <w:rPr>
          <w:iCs/>
          <w:color w:val="000000"/>
          <w:sz w:val="28"/>
          <w:szCs w:val="28"/>
        </w:rPr>
        <w:t xml:space="preserve"> </w:t>
      </w:r>
      <w:r>
        <w:rPr>
          <w:color w:val="000000"/>
          <w:sz w:val="28"/>
          <w:szCs w:val="28"/>
        </w:rPr>
        <w:t>Серотонин, его физиологическая и патофизиологиче</w:t>
      </w:r>
      <w:r>
        <w:rPr>
          <w:color w:val="000000"/>
          <w:sz w:val="28"/>
          <w:szCs w:val="28"/>
        </w:rPr>
        <w:t>с</w:t>
      </w:r>
      <w:r>
        <w:rPr>
          <w:color w:val="000000"/>
          <w:sz w:val="28"/>
          <w:szCs w:val="28"/>
        </w:rPr>
        <w:t>кая роль// Кардиология. – 1989. – №9. – С. 120 – 125.</w:t>
      </w:r>
    </w:p>
    <w:p w:rsidR="00EE097C" w:rsidRDefault="00EE097C" w:rsidP="00D35761">
      <w:pPr>
        <w:numPr>
          <w:ilvl w:val="0"/>
          <w:numId w:val="69"/>
        </w:numPr>
        <w:shd w:val="clear" w:color="auto" w:fill="FFFFFF"/>
        <w:suppressAutoHyphens w:val="0"/>
        <w:spacing w:line="360" w:lineRule="auto"/>
        <w:jc w:val="both"/>
        <w:rPr>
          <w:sz w:val="28"/>
          <w:szCs w:val="28"/>
        </w:rPr>
      </w:pPr>
      <w:r>
        <w:rPr>
          <w:i/>
          <w:color w:val="000000"/>
          <w:sz w:val="28"/>
          <w:szCs w:val="28"/>
        </w:rPr>
        <w:t xml:space="preserve">Белєнічев І.Ф., Коваленко C.I., Бражко О.А., Карпенко О.В. </w:t>
      </w:r>
      <w:proofErr w:type="gramStart"/>
      <w:r>
        <w:rPr>
          <w:color w:val="000000"/>
          <w:sz w:val="28"/>
          <w:szCs w:val="28"/>
        </w:rPr>
        <w:t>Досл</w:t>
      </w:r>
      <w:proofErr w:type="gramEnd"/>
      <w:r>
        <w:rPr>
          <w:color w:val="000000"/>
          <w:sz w:val="28"/>
          <w:szCs w:val="28"/>
        </w:rPr>
        <w:t>ідже</w:t>
      </w:r>
      <w:r>
        <w:rPr>
          <w:color w:val="000000"/>
          <w:sz w:val="28"/>
          <w:szCs w:val="28"/>
        </w:rPr>
        <w:t>н</w:t>
      </w:r>
      <w:r>
        <w:rPr>
          <w:color w:val="000000"/>
          <w:sz w:val="28"/>
          <w:szCs w:val="28"/>
        </w:rPr>
        <w:t>ня антиоксидантної хіназоліл-4-(хіноліл-4)-тіо-</w:t>
      </w:r>
      <w:r>
        <w:rPr>
          <w:color w:val="000000"/>
          <w:sz w:val="28"/>
          <w:szCs w:val="28"/>
        </w:rPr>
        <w:sym w:font="Symbol" w:char="F061"/>
      </w:r>
      <w:r>
        <w:rPr>
          <w:color w:val="000000"/>
          <w:sz w:val="28"/>
          <w:szCs w:val="28"/>
        </w:rPr>
        <w:t>(</w:t>
      </w:r>
      <w:r>
        <w:rPr>
          <w:color w:val="000000"/>
          <w:sz w:val="28"/>
          <w:szCs w:val="28"/>
        </w:rPr>
        <w:sym w:font="Symbol" w:char="F062"/>
      </w:r>
      <w:r>
        <w:rPr>
          <w:color w:val="000000"/>
          <w:sz w:val="28"/>
          <w:szCs w:val="28"/>
        </w:rPr>
        <w:t xml:space="preserve">)-карбонових кислот та їх похідних за умов ініціювання вільно-радикальних процесів </w:t>
      </w:r>
      <w:r>
        <w:rPr>
          <w:i/>
          <w:color w:val="000000"/>
          <w:sz w:val="28"/>
          <w:szCs w:val="28"/>
        </w:rPr>
        <w:t xml:space="preserve">in vitro </w:t>
      </w:r>
      <w:r>
        <w:rPr>
          <w:color w:val="000000"/>
          <w:sz w:val="28"/>
          <w:szCs w:val="28"/>
        </w:rPr>
        <w:t>та моделювання ішемії головного мозку // Ліки. – 2001. – № 5. – С. 28 – 33.</w:t>
      </w:r>
    </w:p>
    <w:p w:rsidR="00EE097C" w:rsidRPr="00EE097C" w:rsidRDefault="00EE097C" w:rsidP="00EE097C">
      <w:pPr>
        <w:tabs>
          <w:tab w:val="left" w:pos="567"/>
        </w:tabs>
        <w:spacing w:line="360" w:lineRule="auto"/>
        <w:ind w:left="426" w:hanging="426"/>
        <w:jc w:val="both"/>
        <w:rPr>
          <w:sz w:val="28"/>
          <w:lang w:val="en-US"/>
        </w:rPr>
      </w:pPr>
      <w:r w:rsidRPr="00EE097C">
        <w:rPr>
          <w:sz w:val="28"/>
          <w:lang w:val="en-US"/>
        </w:rPr>
        <w:t>105</w:t>
      </w:r>
      <w:r w:rsidRPr="00EE097C">
        <w:rPr>
          <w:i/>
          <w:iCs/>
          <w:sz w:val="28"/>
          <w:lang w:val="en-US"/>
        </w:rPr>
        <w:t>. Sasaki T., Yoshioka T., Suzuki Y.</w:t>
      </w:r>
      <w:r w:rsidRPr="00EE097C">
        <w:rPr>
          <w:sz w:val="28"/>
          <w:lang w:val="en-US"/>
        </w:rPr>
        <w:t xml:space="preserve"> Heteroaromaticity. XLIV/ Reactivities of benzoyl cyanid N-oxide and some derivatives therefrom // Bulletin of the Chemical Society of Japan. – 1971. – V. 44. – P. 185 – 189.</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106</w:t>
      </w:r>
      <w:proofErr w:type="gramStart"/>
      <w:r>
        <w:rPr>
          <w:i/>
          <w:iCs/>
          <w:sz w:val="28"/>
          <w:lang w:val="en-US"/>
        </w:rPr>
        <w:t>.</w:t>
      </w:r>
      <w:r w:rsidRPr="00EE097C">
        <w:rPr>
          <w:i/>
          <w:iCs/>
          <w:sz w:val="28"/>
          <w:lang w:val="en-US"/>
        </w:rPr>
        <w:t>Abdelhamid</w:t>
      </w:r>
      <w:proofErr w:type="gramEnd"/>
      <w:r w:rsidRPr="00EE097C">
        <w:rPr>
          <w:i/>
          <w:iCs/>
          <w:sz w:val="28"/>
          <w:lang w:val="en-US"/>
        </w:rPr>
        <w:t xml:space="preserve"> A., Khalifa F., Ghabrial S.</w:t>
      </w:r>
      <w:r w:rsidRPr="00EE097C">
        <w:rPr>
          <w:sz w:val="28"/>
          <w:lang w:val="en-US"/>
        </w:rPr>
        <w:t xml:space="preserve"> Heterocycles from nitrile oxides. Synthesis and reactions of 2-thienoylhydroxamoyl chloride // Phosphorus and Su</w:t>
      </w:r>
      <w:r w:rsidRPr="00EE097C">
        <w:rPr>
          <w:sz w:val="28"/>
          <w:lang w:val="en-US"/>
        </w:rPr>
        <w:t>l</w:t>
      </w:r>
      <w:r w:rsidRPr="00EE097C">
        <w:rPr>
          <w:sz w:val="28"/>
          <w:lang w:val="en-US"/>
        </w:rPr>
        <w:t>phur and the Related Elements. – 1988. – V. 40. – P. 41 – 46.</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107.</w:t>
      </w:r>
      <w:r w:rsidRPr="00EE097C">
        <w:rPr>
          <w:i/>
          <w:iCs/>
          <w:sz w:val="28"/>
          <w:lang w:val="en-US"/>
        </w:rPr>
        <w:t xml:space="preserve">Zohdi H., Osman T., Abdelhamid A. </w:t>
      </w:r>
      <w:r w:rsidRPr="00EE097C">
        <w:rPr>
          <w:sz w:val="28"/>
          <w:lang w:val="en-US"/>
        </w:rPr>
        <w:t>Heterocycles from pyrazoloylhydroxymoil chloride: synthesis of certain quinoxaline, benzothiadiazine, benzoxadia</w:t>
      </w:r>
      <w:r w:rsidRPr="00EE097C">
        <w:rPr>
          <w:sz w:val="28"/>
          <w:lang w:val="en-US"/>
        </w:rPr>
        <w:t>z</w:t>
      </w:r>
      <w:r w:rsidRPr="00EE097C">
        <w:rPr>
          <w:sz w:val="28"/>
          <w:lang w:val="en-US"/>
        </w:rPr>
        <w:t>ine, quinazolinone, imidazo[1,2-</w:t>
      </w:r>
      <w:r w:rsidRPr="00EE097C">
        <w:rPr>
          <w:i/>
          <w:iCs/>
          <w:sz w:val="28"/>
          <w:lang w:val="en-US"/>
        </w:rPr>
        <w:t>a</w:t>
      </w:r>
      <w:r w:rsidRPr="00EE097C">
        <w:rPr>
          <w:sz w:val="28"/>
          <w:lang w:val="en-US"/>
        </w:rPr>
        <w:t>]pyridine, imidazo[1,2-</w:t>
      </w:r>
      <w:r w:rsidRPr="00EE097C">
        <w:rPr>
          <w:i/>
          <w:iCs/>
          <w:sz w:val="28"/>
          <w:lang w:val="en-US"/>
        </w:rPr>
        <w:t>a</w:t>
      </w:r>
      <w:r w:rsidRPr="00EE097C">
        <w:rPr>
          <w:sz w:val="28"/>
          <w:lang w:val="en-US"/>
        </w:rPr>
        <w:t>]pyrimidine, isox</w:t>
      </w:r>
      <w:r w:rsidRPr="00EE097C">
        <w:rPr>
          <w:sz w:val="28"/>
          <w:lang w:val="en-US"/>
        </w:rPr>
        <w:t>a</w:t>
      </w:r>
      <w:r w:rsidRPr="00EE097C">
        <w:rPr>
          <w:sz w:val="28"/>
          <w:lang w:val="en-US"/>
        </w:rPr>
        <w:t>zole, pyrazolo[3,4-</w:t>
      </w:r>
      <w:r w:rsidRPr="00EE097C">
        <w:rPr>
          <w:i/>
          <w:iCs/>
          <w:sz w:val="28"/>
          <w:lang w:val="en-US"/>
        </w:rPr>
        <w:t>d</w:t>
      </w:r>
      <w:r w:rsidRPr="00EE097C">
        <w:rPr>
          <w:sz w:val="28"/>
          <w:lang w:val="en-US"/>
        </w:rPr>
        <w:t>]pyridazine and pyrrolidino[3,4-</w:t>
      </w:r>
      <w:r w:rsidRPr="00EE097C">
        <w:rPr>
          <w:i/>
          <w:iCs/>
          <w:sz w:val="28"/>
          <w:lang w:val="en-US"/>
        </w:rPr>
        <w:t>d</w:t>
      </w:r>
      <w:r w:rsidRPr="00EE097C">
        <w:rPr>
          <w:sz w:val="28"/>
          <w:lang w:val="en-US"/>
        </w:rPr>
        <w:t>]isoxazolia-4,6-dione derivatives</w:t>
      </w:r>
      <w:r w:rsidRPr="00EE097C">
        <w:rPr>
          <w:i/>
          <w:iCs/>
          <w:sz w:val="28"/>
          <w:lang w:val="en-US"/>
        </w:rPr>
        <w:t xml:space="preserve"> //</w:t>
      </w:r>
      <w:r w:rsidRPr="00EE097C">
        <w:rPr>
          <w:sz w:val="28"/>
          <w:lang w:val="en-US"/>
        </w:rPr>
        <w:t>J. of the Chinese Chem. Soc. – 1997. – V. 44. – P. 617 – 623.</w:t>
      </w:r>
    </w:p>
    <w:p w:rsidR="00EE097C" w:rsidRDefault="00EE097C" w:rsidP="00EE097C">
      <w:pPr>
        <w:tabs>
          <w:tab w:val="left" w:pos="567"/>
        </w:tabs>
        <w:spacing w:line="360" w:lineRule="auto"/>
        <w:ind w:left="413" w:hanging="413"/>
        <w:jc w:val="both"/>
        <w:rPr>
          <w:b/>
          <w:bCs/>
          <w:i/>
          <w:sz w:val="28"/>
        </w:rPr>
      </w:pPr>
      <w:r w:rsidRPr="00EE097C">
        <w:rPr>
          <w:i/>
          <w:iCs/>
          <w:sz w:val="28"/>
          <w:lang w:val="en-US"/>
        </w:rPr>
        <w:t>108. Stolberg V., Mosher W., Wagner-Jauregg T.</w:t>
      </w:r>
      <w:r w:rsidRPr="00EE097C">
        <w:rPr>
          <w:sz w:val="28"/>
          <w:lang w:val="en-US"/>
        </w:rPr>
        <w:t xml:space="preserve"> Synthesis of a series of vicinally substituted hydroxamic acids // J. Am. </w:t>
      </w:r>
      <w:r>
        <w:rPr>
          <w:sz w:val="28"/>
        </w:rPr>
        <w:t>Chem. Soc. – 1957. – V. 19. – P. 2615 – 2617.</w:t>
      </w:r>
    </w:p>
    <w:p w:rsidR="00EE097C" w:rsidRDefault="00EE097C" w:rsidP="00EE097C">
      <w:pPr>
        <w:pStyle w:val="20"/>
        <w:keepNext w:val="0"/>
        <w:tabs>
          <w:tab w:val="left" w:pos="567"/>
        </w:tabs>
        <w:ind w:left="413" w:hanging="413"/>
        <w:jc w:val="both"/>
        <w:rPr>
          <w:rFonts w:ascii="Times New Roman" w:hAnsi="Times New Roman" w:cs="Times New Roman"/>
          <w:b w:val="0"/>
          <w:bCs w:val="0"/>
          <w:i w:val="0"/>
        </w:rPr>
      </w:pPr>
      <w:bookmarkStart w:id="36" w:name="_Toc136316137"/>
      <w:bookmarkStart w:id="37" w:name="_Toc136316356"/>
      <w:bookmarkStart w:id="38" w:name="_Toc136316743"/>
      <w:bookmarkStart w:id="39" w:name="_Toc136317156"/>
      <w:r>
        <w:rPr>
          <w:rFonts w:ascii="Times New Roman" w:hAnsi="Times New Roman" w:cs="Times New Roman"/>
          <w:b w:val="0"/>
          <w:bCs w:val="0"/>
          <w:i w:val="0"/>
        </w:rPr>
        <w:lastRenderedPageBreak/>
        <w:t>109. Общая органическая химия</w:t>
      </w:r>
      <w:proofErr w:type="gramStart"/>
      <w:r>
        <w:rPr>
          <w:rFonts w:ascii="Times New Roman" w:hAnsi="Times New Roman" w:cs="Times New Roman"/>
          <w:b w:val="0"/>
          <w:bCs w:val="0"/>
          <w:i w:val="0"/>
        </w:rPr>
        <w:t xml:space="preserve"> // П</w:t>
      </w:r>
      <w:proofErr w:type="gramEnd"/>
      <w:r>
        <w:rPr>
          <w:rFonts w:ascii="Times New Roman" w:hAnsi="Times New Roman" w:cs="Times New Roman"/>
          <w:b w:val="0"/>
          <w:bCs w:val="0"/>
          <w:i w:val="0"/>
        </w:rPr>
        <w:t>од ред. Бартона, Уоллиса. М.: Химия. 1983, 4, 505</w:t>
      </w:r>
      <w:bookmarkEnd w:id="36"/>
      <w:bookmarkEnd w:id="37"/>
      <w:bookmarkEnd w:id="38"/>
      <w:bookmarkEnd w:id="39"/>
    </w:p>
    <w:p w:rsidR="00EE097C" w:rsidRDefault="00EE097C" w:rsidP="00EE097C">
      <w:pPr>
        <w:pStyle w:val="afffffff5"/>
        <w:tabs>
          <w:tab w:val="left" w:pos="567"/>
        </w:tabs>
        <w:ind w:left="413" w:hanging="413"/>
      </w:pPr>
      <w:r>
        <w:rPr>
          <w:i/>
          <w:iCs/>
        </w:rPr>
        <w:t>110. Вейганд-Хильгетаг.</w:t>
      </w:r>
      <w:r>
        <w:t xml:space="preserve"> Методы эксперимента в органической х</w:t>
      </w:r>
      <w:r>
        <w:t>и</w:t>
      </w:r>
      <w:r>
        <w:t>мии. - М.: Химия, 1968. - 944 с.</w:t>
      </w:r>
    </w:p>
    <w:p w:rsidR="00EE097C" w:rsidRDefault="00EE097C" w:rsidP="00EE097C">
      <w:pPr>
        <w:pStyle w:val="afffffff5"/>
        <w:tabs>
          <w:tab w:val="left" w:pos="567"/>
        </w:tabs>
        <w:ind w:left="413" w:hanging="413"/>
      </w:pPr>
      <w:r>
        <w:rPr>
          <w:i/>
          <w:iCs/>
        </w:rPr>
        <w:t xml:space="preserve">111. Вейганд К. </w:t>
      </w:r>
      <w:r>
        <w:t xml:space="preserve">Методы эксперимента в органической химии: В 3 т. – М.: Изд-во ин. </w:t>
      </w:r>
      <w:proofErr w:type="gramStart"/>
      <w:r>
        <w:t>лит</w:t>
      </w:r>
      <w:proofErr w:type="gramEnd"/>
      <w:r>
        <w:t>., 1950. –Т. 3: Методы анализа – 200 с.</w:t>
      </w:r>
    </w:p>
    <w:p w:rsidR="00EE097C" w:rsidRDefault="00EE097C" w:rsidP="00EE097C">
      <w:pPr>
        <w:pStyle w:val="afffffff5"/>
        <w:tabs>
          <w:tab w:val="left" w:pos="567"/>
        </w:tabs>
        <w:ind w:left="413" w:hanging="413"/>
      </w:pPr>
      <w:r>
        <w:t xml:space="preserve">112. Органические растворители / Вайсберггер А., Проскауэр Э., Риддик Дж., Тупс Э. / -М.: Изд-во Ин. </w:t>
      </w:r>
      <w:proofErr w:type="gramStart"/>
      <w:r>
        <w:t>лит</w:t>
      </w:r>
      <w:proofErr w:type="gramEnd"/>
      <w:r>
        <w:t>., 1958. -543 с.</w:t>
      </w:r>
    </w:p>
    <w:p w:rsidR="00EE097C" w:rsidRDefault="00EE097C" w:rsidP="00EE097C">
      <w:pPr>
        <w:pStyle w:val="afffffff5"/>
        <w:tabs>
          <w:tab w:val="left" w:pos="567"/>
        </w:tabs>
        <w:ind w:left="413" w:hanging="413"/>
      </w:pPr>
      <w:r>
        <w:t xml:space="preserve">113. Державна Фармакопея України – 1-е видання / Державний департамент з контролю </w:t>
      </w:r>
      <w:proofErr w:type="gramStart"/>
      <w:r>
        <w:t>за</w:t>
      </w:r>
      <w:proofErr w:type="gramEnd"/>
      <w:r>
        <w:t xml:space="preserve"> якістю, безпекою та виробництвом лікарських засобів і в</w:t>
      </w:r>
      <w:r>
        <w:t>и</w:t>
      </w:r>
      <w:r>
        <w:t>робів медичного призначення. – Харків: ВГ “</w:t>
      </w:r>
      <w:proofErr w:type="gramStart"/>
      <w:r>
        <w:t>Р</w:t>
      </w:r>
      <w:proofErr w:type="gramEnd"/>
      <w:r>
        <w:t>ІРЕГ”, 2001. – 531 с.</w:t>
      </w:r>
    </w:p>
    <w:p w:rsidR="00EE097C" w:rsidRPr="00EE097C" w:rsidRDefault="00EE097C" w:rsidP="00EE097C">
      <w:pPr>
        <w:pStyle w:val="afffffff5"/>
        <w:tabs>
          <w:tab w:val="left" w:pos="567"/>
        </w:tabs>
        <w:ind w:left="413" w:hanging="413"/>
        <w:rPr>
          <w:lang w:val="en-US"/>
        </w:rPr>
      </w:pPr>
      <w:r w:rsidRPr="00EE097C">
        <w:rPr>
          <w:i/>
          <w:iCs/>
          <w:lang w:val="en-US"/>
        </w:rPr>
        <w:t>114. Griffitts J.</w:t>
      </w:r>
      <w:r w:rsidRPr="00EE097C">
        <w:rPr>
          <w:lang w:val="en-US"/>
        </w:rPr>
        <w:t xml:space="preserve"> Practical aspects of colour prediction of organic dye molecules // Dyes and Pigments. – 1982. – Vol.3. – P. 211-233.</w:t>
      </w:r>
    </w:p>
    <w:p w:rsidR="00EE097C" w:rsidRDefault="00EE097C" w:rsidP="00EE097C">
      <w:pPr>
        <w:shd w:val="clear" w:color="auto" w:fill="FFFFFF"/>
        <w:tabs>
          <w:tab w:val="left" w:pos="567"/>
        </w:tabs>
        <w:spacing w:line="360" w:lineRule="auto"/>
        <w:ind w:left="413" w:hanging="413"/>
        <w:jc w:val="both"/>
        <w:rPr>
          <w:color w:val="000000"/>
          <w:sz w:val="28"/>
          <w:szCs w:val="28"/>
        </w:rPr>
      </w:pPr>
      <w:r>
        <w:rPr>
          <w:color w:val="000000"/>
          <w:sz w:val="28"/>
          <w:szCs w:val="28"/>
        </w:rPr>
        <w:t xml:space="preserve">115. </w:t>
      </w:r>
      <w:r>
        <w:rPr>
          <w:i/>
          <w:iCs/>
          <w:color w:val="000000"/>
          <w:sz w:val="28"/>
          <w:szCs w:val="28"/>
        </w:rPr>
        <w:t>Лагунин А.А., Филимонов Д.А., Поройков В.В.</w:t>
      </w:r>
      <w:r>
        <w:rPr>
          <w:color w:val="000000"/>
          <w:sz w:val="28"/>
          <w:szCs w:val="28"/>
        </w:rPr>
        <w:t xml:space="preserve"> Компьютерный поиск потенциальных антигипертензивных соединений комбинированного дейс</w:t>
      </w:r>
      <w:r>
        <w:rPr>
          <w:color w:val="000000"/>
          <w:sz w:val="28"/>
          <w:szCs w:val="28"/>
        </w:rPr>
        <w:t>т</w:t>
      </w:r>
      <w:r>
        <w:rPr>
          <w:color w:val="000000"/>
          <w:sz w:val="28"/>
          <w:szCs w:val="28"/>
        </w:rPr>
        <w:t>вия. // Хим.-фарм. журн. – 2001. №35 (7). – С. 28 – 34.</w:t>
      </w:r>
    </w:p>
    <w:p w:rsidR="00EE097C" w:rsidRDefault="00EE097C" w:rsidP="00EE097C">
      <w:pPr>
        <w:shd w:val="clear" w:color="auto" w:fill="FFFFFF"/>
        <w:tabs>
          <w:tab w:val="left" w:pos="567"/>
        </w:tabs>
        <w:spacing w:line="360" w:lineRule="auto"/>
        <w:ind w:left="413" w:hanging="413"/>
        <w:jc w:val="both"/>
        <w:rPr>
          <w:color w:val="000000"/>
          <w:sz w:val="28"/>
          <w:szCs w:val="28"/>
        </w:rPr>
      </w:pPr>
      <w:r>
        <w:rPr>
          <w:color w:val="000000"/>
          <w:sz w:val="28"/>
          <w:szCs w:val="28"/>
        </w:rPr>
        <w:t xml:space="preserve">116. </w:t>
      </w:r>
      <w:r>
        <w:rPr>
          <w:i/>
          <w:iCs/>
          <w:color w:val="000000"/>
          <w:sz w:val="28"/>
          <w:szCs w:val="28"/>
        </w:rPr>
        <w:t>Поройков В.В.</w:t>
      </w:r>
      <w:r>
        <w:rPr>
          <w:color w:val="000000"/>
          <w:sz w:val="28"/>
          <w:szCs w:val="28"/>
        </w:rPr>
        <w:t xml:space="preserve"> Компьютерное предсказание биологической активности веществ: пределы </w:t>
      </w:r>
      <w:proofErr w:type="gramStart"/>
      <w:r>
        <w:rPr>
          <w:color w:val="000000"/>
          <w:sz w:val="28"/>
          <w:szCs w:val="28"/>
        </w:rPr>
        <w:t>возможного</w:t>
      </w:r>
      <w:proofErr w:type="gramEnd"/>
      <w:r>
        <w:rPr>
          <w:color w:val="000000"/>
          <w:sz w:val="28"/>
          <w:szCs w:val="28"/>
        </w:rPr>
        <w:t>. // Химия в России. – 1999. – № 2. – С. 8 – 12.</w:t>
      </w:r>
    </w:p>
    <w:p w:rsidR="00EE097C" w:rsidRPr="00EE097C" w:rsidRDefault="00EE097C" w:rsidP="00EE097C">
      <w:pPr>
        <w:shd w:val="clear" w:color="auto" w:fill="FFFFFF"/>
        <w:tabs>
          <w:tab w:val="left" w:pos="567"/>
        </w:tabs>
        <w:spacing w:line="360" w:lineRule="auto"/>
        <w:ind w:left="413" w:hanging="413"/>
        <w:jc w:val="both"/>
        <w:rPr>
          <w:sz w:val="28"/>
          <w:szCs w:val="28"/>
          <w:lang w:val="en-US"/>
        </w:rPr>
      </w:pPr>
      <w:r w:rsidRPr="00EE097C">
        <w:rPr>
          <w:i/>
          <w:iCs/>
          <w:color w:val="000000"/>
          <w:sz w:val="28"/>
          <w:szCs w:val="28"/>
          <w:lang w:val="en-US"/>
        </w:rPr>
        <w:t xml:space="preserve">117. Anzali S., Barnickel G., Cezanne </w:t>
      </w:r>
      <w:r>
        <w:rPr>
          <w:i/>
          <w:iCs/>
          <w:color w:val="000000"/>
          <w:sz w:val="28"/>
          <w:szCs w:val="28"/>
        </w:rPr>
        <w:t>В</w:t>
      </w:r>
      <w:r w:rsidRPr="00EE097C">
        <w:rPr>
          <w:i/>
          <w:iCs/>
          <w:color w:val="000000"/>
          <w:sz w:val="28"/>
          <w:szCs w:val="28"/>
          <w:lang w:val="en-US"/>
        </w:rPr>
        <w:t>.</w:t>
      </w:r>
      <w:r w:rsidRPr="00EE097C">
        <w:rPr>
          <w:color w:val="000000"/>
          <w:sz w:val="28"/>
          <w:szCs w:val="28"/>
          <w:lang w:val="en-US"/>
        </w:rPr>
        <w:t xml:space="preserve"> et al. </w:t>
      </w:r>
      <w:proofErr w:type="gramStart"/>
      <w:r w:rsidRPr="00EE097C">
        <w:rPr>
          <w:color w:val="000000"/>
          <w:sz w:val="28"/>
          <w:szCs w:val="28"/>
          <w:lang w:val="en-US"/>
        </w:rPr>
        <w:t>Discriminating</w:t>
      </w:r>
      <w:proofErr w:type="gramEnd"/>
      <w:r w:rsidRPr="00EE097C">
        <w:rPr>
          <w:color w:val="000000"/>
          <w:sz w:val="28"/>
          <w:szCs w:val="28"/>
          <w:lang w:val="en-US"/>
        </w:rPr>
        <w:t xml:space="preserve"> between drugs and non-drugs by Prediction of Activity Spectra for Substances (PASS). // J. Med. Chera. – 2001. – 4 (15). – P. 2432 – 2437.</w:t>
      </w:r>
    </w:p>
    <w:p w:rsidR="00EE097C" w:rsidRPr="00EE097C" w:rsidRDefault="00EE097C" w:rsidP="00EE097C">
      <w:pPr>
        <w:shd w:val="clear" w:color="auto" w:fill="FFFFFF"/>
        <w:tabs>
          <w:tab w:val="left" w:pos="567"/>
        </w:tabs>
        <w:spacing w:line="360" w:lineRule="auto"/>
        <w:ind w:left="413" w:hanging="413"/>
        <w:jc w:val="both"/>
        <w:rPr>
          <w:sz w:val="28"/>
          <w:szCs w:val="28"/>
          <w:lang w:val="en-US"/>
        </w:rPr>
      </w:pPr>
      <w:r>
        <w:rPr>
          <w:i/>
          <w:iCs/>
          <w:color w:val="000000"/>
          <w:sz w:val="28"/>
          <w:szCs w:val="28"/>
          <w:lang w:val="en-US"/>
        </w:rPr>
        <w:t>118.</w:t>
      </w:r>
      <w:r w:rsidRPr="00EE097C">
        <w:rPr>
          <w:i/>
          <w:iCs/>
          <w:color w:val="000000"/>
          <w:sz w:val="28"/>
          <w:szCs w:val="28"/>
          <w:lang w:val="en-US"/>
        </w:rPr>
        <w:t>Filimonov D., Poroikov V., Borodina Yu., Gloriozova T.</w:t>
      </w:r>
      <w:r w:rsidRPr="00EE097C">
        <w:rPr>
          <w:color w:val="000000"/>
          <w:sz w:val="28"/>
          <w:szCs w:val="28"/>
          <w:lang w:val="en-US"/>
        </w:rPr>
        <w:t xml:space="preserve"> Chemical similarity assessment through multilevel neighborhoods of atoms: definition and comparison with the other descriptors. // J.Chem. Inf. Comput. Sci. – 1999. – 39 (4). – P. 666 – 670.</w:t>
      </w:r>
    </w:p>
    <w:p w:rsidR="00EE097C" w:rsidRPr="00EE097C" w:rsidRDefault="00EE097C" w:rsidP="00EE097C">
      <w:pPr>
        <w:shd w:val="clear" w:color="auto" w:fill="FFFFFF"/>
        <w:tabs>
          <w:tab w:val="left" w:pos="336"/>
          <w:tab w:val="left" w:pos="567"/>
        </w:tabs>
        <w:spacing w:line="360" w:lineRule="auto"/>
        <w:ind w:left="413" w:hanging="413"/>
        <w:jc w:val="both"/>
        <w:rPr>
          <w:color w:val="000000"/>
          <w:sz w:val="28"/>
          <w:szCs w:val="28"/>
          <w:lang w:val="en-US"/>
        </w:rPr>
      </w:pPr>
      <w:r>
        <w:rPr>
          <w:i/>
          <w:iCs/>
          <w:color w:val="000000"/>
          <w:sz w:val="28"/>
          <w:szCs w:val="28"/>
          <w:lang w:val="en-US"/>
        </w:rPr>
        <w:t>119</w:t>
      </w:r>
      <w:proofErr w:type="gramStart"/>
      <w:r>
        <w:rPr>
          <w:i/>
          <w:iCs/>
          <w:color w:val="000000"/>
          <w:sz w:val="28"/>
          <w:szCs w:val="28"/>
          <w:lang w:val="en-US"/>
        </w:rPr>
        <w:t>.</w:t>
      </w:r>
      <w:r w:rsidRPr="00EE097C">
        <w:rPr>
          <w:i/>
          <w:iCs/>
          <w:color w:val="000000"/>
          <w:sz w:val="28"/>
          <w:szCs w:val="28"/>
          <w:lang w:val="en-US"/>
        </w:rPr>
        <w:t>Lagunin</w:t>
      </w:r>
      <w:proofErr w:type="gramEnd"/>
      <w:r w:rsidRPr="00EE097C">
        <w:rPr>
          <w:i/>
          <w:iCs/>
          <w:color w:val="000000"/>
          <w:sz w:val="28"/>
          <w:szCs w:val="28"/>
          <w:lang w:val="en-US"/>
        </w:rPr>
        <w:t xml:space="preserve"> A., Stepanchikova A., Filimonov D., Poroikov V.</w:t>
      </w:r>
      <w:r w:rsidRPr="00EE097C">
        <w:rPr>
          <w:color w:val="000000"/>
          <w:sz w:val="28"/>
          <w:szCs w:val="28"/>
          <w:lang w:val="en-US"/>
        </w:rPr>
        <w:t xml:space="preserve"> PASS: prediction of activity spectra for biologically active substances // Bioinformatics. – 2000. – 16 (8). – P. 747 – 748.</w:t>
      </w:r>
    </w:p>
    <w:p w:rsidR="00EE097C" w:rsidRPr="00EE097C" w:rsidRDefault="00EE097C" w:rsidP="00EE097C">
      <w:pPr>
        <w:shd w:val="clear" w:color="auto" w:fill="FFFFFF"/>
        <w:tabs>
          <w:tab w:val="left" w:pos="567"/>
        </w:tabs>
        <w:spacing w:line="360" w:lineRule="auto"/>
        <w:ind w:left="413" w:hanging="413"/>
        <w:jc w:val="both"/>
        <w:rPr>
          <w:sz w:val="28"/>
          <w:szCs w:val="28"/>
          <w:lang w:val="en-US"/>
        </w:rPr>
      </w:pPr>
      <w:r>
        <w:rPr>
          <w:i/>
          <w:iCs/>
          <w:color w:val="000000"/>
          <w:sz w:val="28"/>
          <w:szCs w:val="28"/>
          <w:lang w:val="en-US"/>
        </w:rPr>
        <w:t>120</w:t>
      </w:r>
      <w:proofErr w:type="gramStart"/>
      <w:r>
        <w:rPr>
          <w:i/>
          <w:iCs/>
          <w:color w:val="000000"/>
          <w:sz w:val="28"/>
          <w:szCs w:val="28"/>
          <w:lang w:val="en-US"/>
        </w:rPr>
        <w:t>.</w:t>
      </w:r>
      <w:r w:rsidRPr="00EE097C">
        <w:rPr>
          <w:i/>
          <w:iCs/>
          <w:color w:val="000000"/>
          <w:sz w:val="28"/>
          <w:szCs w:val="28"/>
          <w:lang w:val="en-US"/>
        </w:rPr>
        <w:t>Poroikov</w:t>
      </w:r>
      <w:proofErr w:type="gramEnd"/>
      <w:r w:rsidRPr="00EE097C">
        <w:rPr>
          <w:i/>
          <w:iCs/>
          <w:color w:val="000000"/>
          <w:sz w:val="28"/>
          <w:szCs w:val="28"/>
          <w:lang w:val="en-US"/>
        </w:rPr>
        <w:t xml:space="preserve"> V.V., Filimonov D.A., Borodina Yu.V. </w:t>
      </w:r>
      <w:r w:rsidRPr="00EE097C">
        <w:rPr>
          <w:color w:val="000000"/>
          <w:sz w:val="28"/>
          <w:szCs w:val="28"/>
          <w:lang w:val="en-US"/>
        </w:rPr>
        <w:t>et al. Robustness of biological activity spectra predicting by computer program PASS for non-congeneric sets of chemical compounds. // J. Chem. Inform. Comput. Sci. – 2000. – 40 (6). – P. 1349 – 1355.</w:t>
      </w:r>
    </w:p>
    <w:p w:rsidR="00EE097C" w:rsidRPr="00EE097C" w:rsidRDefault="00EE097C" w:rsidP="00EE097C">
      <w:pPr>
        <w:pStyle w:val="25"/>
        <w:tabs>
          <w:tab w:val="left" w:pos="567"/>
        </w:tabs>
        <w:ind w:left="413" w:hanging="413"/>
        <w:rPr>
          <w:lang w:val="en-US"/>
        </w:rPr>
      </w:pPr>
      <w:r>
        <w:rPr>
          <w:i/>
          <w:iCs/>
          <w:szCs w:val="28"/>
          <w:lang w:val="en-US"/>
        </w:rPr>
        <w:lastRenderedPageBreak/>
        <w:t>121</w:t>
      </w:r>
      <w:proofErr w:type="gramStart"/>
      <w:r>
        <w:rPr>
          <w:i/>
          <w:iCs/>
          <w:szCs w:val="28"/>
          <w:lang w:val="en-US"/>
        </w:rPr>
        <w:t>.</w:t>
      </w:r>
      <w:r w:rsidRPr="00EE097C">
        <w:rPr>
          <w:i/>
          <w:iCs/>
          <w:szCs w:val="28"/>
          <w:lang w:val="en-US"/>
        </w:rPr>
        <w:t>Poroikov</w:t>
      </w:r>
      <w:proofErr w:type="gramEnd"/>
      <w:r w:rsidRPr="00EE097C">
        <w:rPr>
          <w:i/>
          <w:iCs/>
          <w:szCs w:val="28"/>
          <w:lang w:val="en-US"/>
        </w:rPr>
        <w:t xml:space="preserve"> V., Akimov D., Shabelnikova E., Filimonov D. </w:t>
      </w:r>
      <w:r w:rsidRPr="00EE097C">
        <w:rPr>
          <w:szCs w:val="28"/>
          <w:lang w:val="en-US"/>
        </w:rPr>
        <w:t>Top 200 medicines: can new actions be discovered through computer-aided prediction? // SAR and QSAR in Environmental Research. – 2001. – 12 (4). – P. 327 – 344.</w:t>
      </w:r>
    </w:p>
    <w:p w:rsidR="00EE097C" w:rsidRPr="00EE097C" w:rsidRDefault="00EE097C" w:rsidP="00EE097C">
      <w:pPr>
        <w:pStyle w:val="afffffff5"/>
        <w:tabs>
          <w:tab w:val="left" w:pos="567"/>
        </w:tabs>
        <w:ind w:left="413" w:hanging="413"/>
        <w:rPr>
          <w:lang w:val="en-US"/>
        </w:rPr>
      </w:pPr>
      <w:r>
        <w:rPr>
          <w:lang w:val="en-US"/>
        </w:rPr>
        <w:t>122.</w:t>
      </w:r>
      <w:r w:rsidRPr="00EE097C">
        <w:rPr>
          <w:lang w:val="en-US"/>
        </w:rPr>
        <w:t xml:space="preserve">A bone marrow-derived murine macrophage model for evaluating efficacy on antimycobacterial drugs under relevant physiological conditions / </w:t>
      </w:r>
      <w:r w:rsidRPr="00EE097C">
        <w:rPr>
          <w:i/>
          <w:iCs/>
          <w:lang w:val="en-US"/>
        </w:rPr>
        <w:t xml:space="preserve">Skinner P.S., Furney S.K., Jacobs M.R. et al. </w:t>
      </w:r>
      <w:r w:rsidRPr="00EE097C">
        <w:rPr>
          <w:lang w:val="en-US"/>
        </w:rPr>
        <w:t>// Antimicrob. Agents Chemother. – 1994. – Vol.38, №11. – P.1557-2563.</w:t>
      </w:r>
    </w:p>
    <w:p w:rsidR="00EE097C" w:rsidRPr="00EE097C" w:rsidRDefault="00EE097C" w:rsidP="00EE097C">
      <w:pPr>
        <w:shd w:val="clear" w:color="auto" w:fill="FFFFFF"/>
        <w:tabs>
          <w:tab w:val="left" w:pos="567"/>
        </w:tabs>
        <w:spacing w:line="360" w:lineRule="auto"/>
        <w:ind w:left="413" w:hanging="413"/>
        <w:jc w:val="both"/>
        <w:rPr>
          <w:i/>
          <w:color w:val="000000"/>
          <w:sz w:val="28"/>
          <w:szCs w:val="28"/>
          <w:lang w:val="en-US"/>
        </w:rPr>
      </w:pPr>
      <w:proofErr w:type="gramStart"/>
      <w:r>
        <w:rPr>
          <w:sz w:val="28"/>
          <w:lang w:val="en-US"/>
        </w:rPr>
        <w:t>123.</w:t>
      </w:r>
      <w:r>
        <w:rPr>
          <w:sz w:val="28"/>
        </w:rPr>
        <w:t>Микробиология</w:t>
      </w:r>
      <w:r w:rsidRPr="00EE097C">
        <w:rPr>
          <w:sz w:val="28"/>
          <w:lang w:val="en-US"/>
        </w:rPr>
        <w:t xml:space="preserve"> / </w:t>
      </w:r>
      <w:r>
        <w:rPr>
          <w:i/>
          <w:iCs/>
          <w:sz w:val="28"/>
        </w:rPr>
        <w:t>И</w:t>
      </w:r>
      <w:r w:rsidRPr="00EE097C">
        <w:rPr>
          <w:i/>
          <w:iCs/>
          <w:sz w:val="28"/>
          <w:lang w:val="en-US"/>
        </w:rPr>
        <w:t>.</w:t>
      </w:r>
      <w:r>
        <w:rPr>
          <w:i/>
          <w:iCs/>
          <w:sz w:val="28"/>
        </w:rPr>
        <w:t>Л</w:t>
      </w:r>
      <w:r w:rsidRPr="00EE097C">
        <w:rPr>
          <w:i/>
          <w:iCs/>
          <w:sz w:val="28"/>
          <w:lang w:val="en-US"/>
        </w:rPr>
        <w:t xml:space="preserve">. </w:t>
      </w:r>
      <w:r>
        <w:rPr>
          <w:i/>
          <w:iCs/>
          <w:sz w:val="28"/>
        </w:rPr>
        <w:t>Дикий</w:t>
      </w:r>
      <w:r w:rsidRPr="00EE097C">
        <w:rPr>
          <w:i/>
          <w:iCs/>
          <w:sz w:val="28"/>
          <w:lang w:val="en-US"/>
        </w:rPr>
        <w:t xml:space="preserve">, </w:t>
      </w:r>
      <w:r>
        <w:rPr>
          <w:i/>
          <w:iCs/>
          <w:sz w:val="28"/>
        </w:rPr>
        <w:t>И</w:t>
      </w:r>
      <w:r w:rsidRPr="00EE097C">
        <w:rPr>
          <w:i/>
          <w:iCs/>
          <w:sz w:val="28"/>
          <w:lang w:val="en-US"/>
        </w:rPr>
        <w:t>.</w:t>
      </w:r>
      <w:r>
        <w:rPr>
          <w:i/>
          <w:iCs/>
          <w:sz w:val="28"/>
        </w:rPr>
        <w:t>И</w:t>
      </w:r>
      <w:r w:rsidRPr="00EE097C">
        <w:rPr>
          <w:i/>
          <w:iCs/>
          <w:sz w:val="28"/>
          <w:lang w:val="en-US"/>
        </w:rPr>
        <w:t xml:space="preserve">. </w:t>
      </w:r>
      <w:r>
        <w:rPr>
          <w:i/>
          <w:iCs/>
          <w:sz w:val="28"/>
        </w:rPr>
        <w:t>Сидорчук</w:t>
      </w:r>
      <w:r w:rsidRPr="00EE097C">
        <w:rPr>
          <w:i/>
          <w:iCs/>
          <w:sz w:val="28"/>
          <w:lang w:val="en-US"/>
        </w:rPr>
        <w:t xml:space="preserve">, </w:t>
      </w:r>
      <w:r>
        <w:rPr>
          <w:i/>
          <w:iCs/>
          <w:sz w:val="28"/>
        </w:rPr>
        <w:t>И</w:t>
      </w:r>
      <w:r w:rsidRPr="00EE097C">
        <w:rPr>
          <w:i/>
          <w:iCs/>
          <w:sz w:val="28"/>
          <w:lang w:val="en-US"/>
        </w:rPr>
        <w:t>.</w:t>
      </w:r>
      <w:r>
        <w:rPr>
          <w:i/>
          <w:iCs/>
          <w:sz w:val="28"/>
        </w:rPr>
        <w:t>Ю</w:t>
      </w:r>
      <w:r w:rsidRPr="00EE097C">
        <w:rPr>
          <w:i/>
          <w:iCs/>
          <w:sz w:val="28"/>
          <w:lang w:val="en-US"/>
        </w:rPr>
        <w:t xml:space="preserve">. </w:t>
      </w:r>
      <w:r>
        <w:rPr>
          <w:i/>
          <w:iCs/>
          <w:sz w:val="28"/>
        </w:rPr>
        <w:t>Холупяк</w:t>
      </w:r>
      <w:r w:rsidRPr="00EE097C">
        <w:rPr>
          <w:i/>
          <w:iCs/>
          <w:sz w:val="28"/>
          <w:lang w:val="en-US"/>
        </w:rPr>
        <w:t xml:space="preserve"> </w:t>
      </w:r>
      <w:r>
        <w:rPr>
          <w:sz w:val="28"/>
        </w:rPr>
        <w:t>и</w:t>
      </w:r>
      <w:r w:rsidRPr="00EE097C">
        <w:rPr>
          <w:sz w:val="28"/>
          <w:lang w:val="en-US"/>
        </w:rPr>
        <w:t xml:space="preserve"> </w:t>
      </w:r>
      <w:r>
        <w:rPr>
          <w:sz w:val="28"/>
        </w:rPr>
        <w:t>др</w:t>
      </w:r>
      <w:r w:rsidRPr="00EE097C">
        <w:rPr>
          <w:sz w:val="28"/>
          <w:lang w:val="en-US"/>
        </w:rPr>
        <w:t>.</w:t>
      </w:r>
      <w:proofErr w:type="gramEnd"/>
      <w:r w:rsidRPr="00EE097C">
        <w:rPr>
          <w:sz w:val="28"/>
          <w:lang w:val="en-US"/>
        </w:rPr>
        <w:t xml:space="preserve"> – </w:t>
      </w:r>
      <w:proofErr w:type="gramStart"/>
      <w:r>
        <w:rPr>
          <w:sz w:val="28"/>
        </w:rPr>
        <w:t>Х</w:t>
      </w:r>
      <w:r w:rsidRPr="00EE097C">
        <w:rPr>
          <w:sz w:val="28"/>
          <w:lang w:val="en-US"/>
        </w:rPr>
        <w:t>.:</w:t>
      </w:r>
      <w:proofErr w:type="gramEnd"/>
      <w:r w:rsidRPr="00EE097C">
        <w:rPr>
          <w:sz w:val="28"/>
          <w:lang w:val="en-US"/>
        </w:rPr>
        <w:t xml:space="preserve"> </w:t>
      </w:r>
      <w:r>
        <w:rPr>
          <w:sz w:val="28"/>
        </w:rPr>
        <w:t>Изд</w:t>
      </w:r>
      <w:r w:rsidRPr="00EE097C">
        <w:rPr>
          <w:sz w:val="28"/>
          <w:lang w:val="en-US"/>
        </w:rPr>
        <w:t>-</w:t>
      </w:r>
      <w:r>
        <w:rPr>
          <w:sz w:val="28"/>
        </w:rPr>
        <w:t>во</w:t>
      </w:r>
      <w:r w:rsidRPr="00EE097C">
        <w:rPr>
          <w:sz w:val="28"/>
          <w:lang w:val="en-US"/>
        </w:rPr>
        <w:t xml:space="preserve"> </w:t>
      </w:r>
      <w:r>
        <w:rPr>
          <w:sz w:val="28"/>
        </w:rPr>
        <w:t>НФаУ</w:t>
      </w:r>
      <w:r w:rsidRPr="00EE097C">
        <w:rPr>
          <w:sz w:val="28"/>
          <w:lang w:val="en-US"/>
        </w:rPr>
        <w:t xml:space="preserve">, 2002. – 404 </w:t>
      </w:r>
      <w:r>
        <w:rPr>
          <w:sz w:val="28"/>
        </w:rPr>
        <w:t>с</w:t>
      </w:r>
      <w:r w:rsidRPr="00EE097C">
        <w:rPr>
          <w:sz w:val="28"/>
          <w:lang w:val="en-US"/>
        </w:rPr>
        <w:t>.</w:t>
      </w:r>
    </w:p>
    <w:p w:rsidR="00EE097C" w:rsidRDefault="00EE097C" w:rsidP="00EE097C">
      <w:pPr>
        <w:pStyle w:val="afffffff5"/>
        <w:tabs>
          <w:tab w:val="left" w:pos="567"/>
        </w:tabs>
        <w:ind w:left="413" w:hanging="413"/>
      </w:pPr>
      <w:r w:rsidRPr="00EE097C">
        <w:rPr>
          <w:i/>
          <w:iCs/>
        </w:rPr>
        <w:t>124.</w:t>
      </w:r>
      <w:r>
        <w:rPr>
          <w:i/>
          <w:iCs/>
        </w:rPr>
        <w:t xml:space="preserve">Берхин Е.Б. </w:t>
      </w:r>
      <w:r>
        <w:t>Методы изучения действия новых химических соединений на функцию почек // Хим.-фарм. журн. – 1977. – Т.11, №5. – С.3-11.</w:t>
      </w:r>
    </w:p>
    <w:p w:rsidR="00EE097C" w:rsidRDefault="00EE097C" w:rsidP="00EE097C">
      <w:pPr>
        <w:pStyle w:val="afffffff5"/>
        <w:tabs>
          <w:tab w:val="left" w:pos="567"/>
        </w:tabs>
        <w:ind w:left="413" w:hanging="413"/>
      </w:pPr>
      <w:r w:rsidRPr="009D1825">
        <w:rPr>
          <w:lang w:val="uk-UA"/>
        </w:rPr>
        <w:t>125.</w:t>
      </w:r>
      <w:r>
        <w:t xml:space="preserve">Доклінічні дослідження лікарських засобів (методичні рекомендації) / </w:t>
      </w:r>
      <w:r>
        <w:rPr>
          <w:spacing w:val="-4"/>
        </w:rPr>
        <w:t>За ред.О.В.Стефанова .- К.: Видавничій ді</w:t>
      </w:r>
      <w:proofErr w:type="gramStart"/>
      <w:r>
        <w:rPr>
          <w:spacing w:val="-4"/>
        </w:rPr>
        <w:t>м</w:t>
      </w:r>
      <w:proofErr w:type="gramEnd"/>
      <w:r>
        <w:rPr>
          <w:spacing w:val="-4"/>
        </w:rPr>
        <w:t xml:space="preserve"> „Авіцена”, 2001. – С.292-297.</w:t>
      </w:r>
    </w:p>
    <w:p w:rsidR="00EE097C" w:rsidRDefault="00EE097C" w:rsidP="00EE097C">
      <w:pPr>
        <w:pStyle w:val="affffffff4"/>
        <w:tabs>
          <w:tab w:val="left" w:pos="567"/>
        </w:tabs>
        <w:ind w:left="413" w:hanging="413"/>
        <w:rPr>
          <w:szCs w:val="24"/>
        </w:rPr>
      </w:pPr>
      <w:r w:rsidRPr="009D1825">
        <w:rPr>
          <w:i/>
          <w:iCs/>
        </w:rPr>
        <w:t>126.</w:t>
      </w:r>
      <w:r>
        <w:rPr>
          <w:i/>
          <w:iCs/>
        </w:rPr>
        <w:t xml:space="preserve"> Хаджай Я.И.</w:t>
      </w:r>
      <w:r>
        <w:t xml:space="preserve"> О графическом способе определения эффективной дозы и её доверительных границ при учете реакций в градуированной форме // Фармакология и токсикология</w:t>
      </w:r>
      <w:r>
        <w:rPr>
          <w:szCs w:val="24"/>
        </w:rPr>
        <w:t xml:space="preserve"> – </w:t>
      </w:r>
      <w:r>
        <w:t>1968, № 1.</w:t>
      </w:r>
      <w:r>
        <w:rPr>
          <w:szCs w:val="24"/>
        </w:rPr>
        <w:t xml:space="preserve"> – </w:t>
      </w:r>
      <w:r>
        <w:t>С. 118-123.</w:t>
      </w:r>
    </w:p>
    <w:p w:rsidR="00EE097C" w:rsidRDefault="00EE097C" w:rsidP="00EE097C">
      <w:pPr>
        <w:pStyle w:val="affffffff4"/>
        <w:tabs>
          <w:tab w:val="left" w:pos="567"/>
        </w:tabs>
        <w:ind w:left="413" w:hanging="413"/>
        <w:rPr>
          <w:szCs w:val="24"/>
        </w:rPr>
      </w:pPr>
      <w:r w:rsidRPr="009D1825">
        <w:rPr>
          <w:i/>
          <w:iCs/>
        </w:rPr>
        <w:t>127.</w:t>
      </w:r>
      <w:r>
        <w:rPr>
          <w:i/>
          <w:iCs/>
        </w:rPr>
        <w:t xml:space="preserve"> Лакин Г.Ф. </w:t>
      </w:r>
      <w:r>
        <w:t>Биометрия. – М.: Высшая школа, 1990. – 352 с.</w:t>
      </w:r>
    </w:p>
    <w:p w:rsidR="00EE097C" w:rsidRDefault="00EE097C" w:rsidP="00EE097C">
      <w:pPr>
        <w:pStyle w:val="affffffff4"/>
        <w:tabs>
          <w:tab w:val="left" w:pos="567"/>
        </w:tabs>
        <w:ind w:left="413" w:hanging="413"/>
        <w:rPr>
          <w:szCs w:val="24"/>
        </w:rPr>
      </w:pPr>
      <w:r w:rsidRPr="009D1825">
        <w:t>128.</w:t>
      </w:r>
      <w:r>
        <w:t xml:space="preserve"> Методические рекомендации по экспериментальному (доклиническому) изучению фармакологических веществ, предлагаемых в качестве нест</w:t>
      </w:r>
      <w:r>
        <w:t>е</w:t>
      </w:r>
      <w:r>
        <w:t xml:space="preserve">роидных противовоспалительных средств / ФК МЗ Украины. </w:t>
      </w:r>
      <w:r>
        <w:rPr>
          <w:szCs w:val="24"/>
        </w:rPr>
        <w:t xml:space="preserve">– </w:t>
      </w:r>
      <w:r>
        <w:t>К.</w:t>
      </w:r>
      <w:r>
        <w:rPr>
          <w:szCs w:val="24"/>
        </w:rPr>
        <w:t xml:space="preserve"> – </w:t>
      </w:r>
      <w:r>
        <w:t>1994. -40 с.</w:t>
      </w:r>
    </w:p>
    <w:p w:rsidR="00EE097C" w:rsidRPr="00EE097C" w:rsidRDefault="00EE097C" w:rsidP="00EE097C">
      <w:pPr>
        <w:pStyle w:val="affffffff4"/>
        <w:tabs>
          <w:tab w:val="left" w:pos="567"/>
        </w:tabs>
        <w:ind w:left="413" w:hanging="413"/>
        <w:rPr>
          <w:szCs w:val="24"/>
          <w:lang w:val="en-US"/>
        </w:rPr>
      </w:pPr>
      <w:r w:rsidRPr="009D1825">
        <w:rPr>
          <w:i/>
          <w:iCs/>
        </w:rPr>
        <w:t>129.</w:t>
      </w:r>
      <w:r>
        <w:rPr>
          <w:i/>
          <w:iCs/>
        </w:rPr>
        <w:t xml:space="preserve">Захаржевский А.С. </w:t>
      </w:r>
      <w:r>
        <w:t>Влияние некоторых производных индола на нервную систему. - Дисс. канд. мед. Наук</w:t>
      </w:r>
      <w:r w:rsidRPr="00EE097C">
        <w:rPr>
          <w:lang w:val="en-US"/>
        </w:rPr>
        <w:t xml:space="preserve">. – </w:t>
      </w:r>
      <w:r>
        <w:t>Минск</w:t>
      </w:r>
      <w:r w:rsidRPr="00EE097C">
        <w:rPr>
          <w:lang w:val="en-US"/>
        </w:rPr>
        <w:t>,</w:t>
      </w:r>
      <w:r w:rsidRPr="00EE097C">
        <w:rPr>
          <w:szCs w:val="24"/>
          <w:lang w:val="en-US"/>
        </w:rPr>
        <w:t xml:space="preserve"> – </w:t>
      </w:r>
      <w:r w:rsidRPr="00EE097C">
        <w:rPr>
          <w:lang w:val="en-US"/>
        </w:rPr>
        <w:t xml:space="preserve">1962. - </w:t>
      </w:r>
      <w:r>
        <w:t>С</w:t>
      </w:r>
      <w:r w:rsidRPr="00EE097C">
        <w:rPr>
          <w:lang w:val="en-US"/>
        </w:rPr>
        <w:t>. 78-80.</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130</w:t>
      </w:r>
      <w:proofErr w:type="gramStart"/>
      <w:r>
        <w:rPr>
          <w:i/>
          <w:iCs/>
          <w:sz w:val="28"/>
          <w:lang w:val="en-US"/>
        </w:rPr>
        <w:t>.</w:t>
      </w:r>
      <w:r w:rsidRPr="00EE097C">
        <w:rPr>
          <w:i/>
          <w:iCs/>
          <w:sz w:val="28"/>
          <w:lang w:val="en-US"/>
        </w:rPr>
        <w:t>Vanjari</w:t>
      </w:r>
      <w:proofErr w:type="gramEnd"/>
      <w:r w:rsidRPr="00EE097C">
        <w:rPr>
          <w:i/>
          <w:iCs/>
          <w:sz w:val="28"/>
          <w:lang w:val="en-US"/>
        </w:rPr>
        <w:t xml:space="preserve"> H., Pande R.</w:t>
      </w:r>
      <w:r w:rsidRPr="00EE097C">
        <w:rPr>
          <w:sz w:val="28"/>
          <w:lang w:val="en-US"/>
        </w:rPr>
        <w:t xml:space="preserve"> Hydroxamic acids: proton donor and acceptor strength for use in drug design // J. of Pharmaceutical and Biomedical Analysis. – 2003. – V. 33. – P. 783-788.</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131.</w:t>
      </w:r>
      <w:r w:rsidRPr="00EE097C">
        <w:rPr>
          <w:i/>
          <w:iCs/>
          <w:sz w:val="28"/>
          <w:lang w:val="en-US"/>
        </w:rPr>
        <w:t>Burgos E., Roos A.K., Mowbray S., Salmon L.</w:t>
      </w:r>
      <w:r w:rsidRPr="00EE097C">
        <w:rPr>
          <w:sz w:val="28"/>
          <w:lang w:val="en-US"/>
        </w:rPr>
        <w:t xml:space="preserve"> Synthesis of 5-deoxy-5-phospho-d-ribonohydroxamic acid: a new competitive and selective inhibitor of type B ribose-5-phosphate isomerase from Mycobacterium tuberculosis // Tetrahedron. – 2005. – V. 46. – P. 3691-3694.</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132</w:t>
      </w:r>
      <w:proofErr w:type="gramStart"/>
      <w:r>
        <w:rPr>
          <w:i/>
          <w:iCs/>
          <w:sz w:val="28"/>
          <w:lang w:val="en-US"/>
        </w:rPr>
        <w:t>.</w:t>
      </w:r>
      <w:r w:rsidRPr="00EE097C">
        <w:rPr>
          <w:i/>
          <w:iCs/>
          <w:sz w:val="28"/>
          <w:lang w:val="en-US"/>
        </w:rPr>
        <w:t>Santucci</w:t>
      </w:r>
      <w:proofErr w:type="gramEnd"/>
      <w:r w:rsidRPr="00EE097C">
        <w:rPr>
          <w:i/>
          <w:iCs/>
          <w:sz w:val="28"/>
          <w:lang w:val="en-US"/>
        </w:rPr>
        <w:t xml:space="preserve"> M. B., Ciaramella A., Mattei M.,</w:t>
      </w:r>
      <w:r w:rsidRPr="00EE097C">
        <w:rPr>
          <w:sz w:val="28"/>
          <w:lang w:val="en-US"/>
        </w:rPr>
        <w:t xml:space="preserve"> et al. Batimastat reduces Mycobacterium tuberculosis-induced apoptosis in macrophages // International Immunopharmacology. – 2003. – V. 3. – P. 1657-1665.</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133.</w:t>
      </w:r>
      <w:r w:rsidRPr="00EE097C">
        <w:rPr>
          <w:i/>
          <w:iCs/>
          <w:sz w:val="28"/>
          <w:lang w:val="en-US"/>
        </w:rPr>
        <w:t>Margueron R., Duong V., Castet A., Cavaillès V.</w:t>
      </w:r>
      <w:r w:rsidRPr="00EE097C">
        <w:rPr>
          <w:sz w:val="28"/>
          <w:lang w:val="en-US"/>
        </w:rPr>
        <w:t xml:space="preserve"> Histone deacetylase inhibition and estrogen signalling in human breast cancer cells // Biochemical Pharmacology. – 2004. – V. 68. – P. 1239-1246.</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lastRenderedPageBreak/>
        <w:t>134</w:t>
      </w:r>
      <w:proofErr w:type="gramStart"/>
      <w:r>
        <w:rPr>
          <w:i/>
          <w:iCs/>
          <w:sz w:val="28"/>
          <w:lang w:val="en-US"/>
        </w:rPr>
        <w:t>.</w:t>
      </w:r>
      <w:r w:rsidRPr="00EE097C">
        <w:rPr>
          <w:i/>
          <w:iCs/>
          <w:sz w:val="28"/>
          <w:lang w:val="en-US"/>
        </w:rPr>
        <w:t>Rundall</w:t>
      </w:r>
      <w:proofErr w:type="gramEnd"/>
      <w:r w:rsidRPr="00EE097C">
        <w:rPr>
          <w:i/>
          <w:iCs/>
          <w:sz w:val="28"/>
          <w:lang w:val="en-US"/>
        </w:rPr>
        <w:t xml:space="preserve"> B.K., Denlinger C.E., Jones D.R.</w:t>
      </w:r>
      <w:r w:rsidRPr="00EE097C">
        <w:rPr>
          <w:sz w:val="28"/>
          <w:lang w:val="en-US"/>
        </w:rPr>
        <w:t xml:space="preserve"> Combined histone deacetylase and NF-</w:t>
      </w:r>
      <w:r>
        <w:rPr>
          <w:sz w:val="28"/>
        </w:rPr>
        <w:t>κ</w:t>
      </w:r>
      <w:r w:rsidRPr="00EE097C">
        <w:rPr>
          <w:sz w:val="28"/>
          <w:lang w:val="en-US"/>
        </w:rPr>
        <w:t>B inhibition sensitizes non-small cell lung cancer to cell death  // Surgery. – 2004. – V. 136. – P. 416-425.</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135.</w:t>
      </w:r>
      <w:r w:rsidRPr="00EE097C">
        <w:rPr>
          <w:i/>
          <w:iCs/>
          <w:sz w:val="28"/>
          <w:lang w:val="en-US"/>
        </w:rPr>
        <w:t>Armeanu S., Pathil A., Venturelli S</w:t>
      </w:r>
      <w:r w:rsidRPr="00EE097C">
        <w:rPr>
          <w:sz w:val="28"/>
          <w:lang w:val="en-US"/>
        </w:rPr>
        <w:t>. et al. Apoptosis on hepatoma cells but not on primary hepatocytes by histone deacetylase inhibitors valproate and ITF2357  // J. of Hepatology. – 2005. – V. 42. – P. 210-217.</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136</w:t>
      </w:r>
      <w:proofErr w:type="gramStart"/>
      <w:r>
        <w:rPr>
          <w:i/>
          <w:iCs/>
          <w:sz w:val="28"/>
          <w:lang w:val="en-US"/>
        </w:rPr>
        <w:t>.</w:t>
      </w:r>
      <w:r w:rsidRPr="00EE097C">
        <w:rPr>
          <w:i/>
          <w:iCs/>
          <w:sz w:val="28"/>
          <w:lang w:val="en-US"/>
        </w:rPr>
        <w:t>Tumey</w:t>
      </w:r>
      <w:proofErr w:type="gramEnd"/>
      <w:r w:rsidRPr="00EE097C">
        <w:rPr>
          <w:i/>
          <w:iCs/>
          <w:sz w:val="28"/>
          <w:lang w:val="en-US"/>
        </w:rPr>
        <w:t xml:space="preserve"> L. N., Bom D., Huck B</w:t>
      </w:r>
      <w:r w:rsidRPr="00EE097C">
        <w:rPr>
          <w:sz w:val="28"/>
          <w:lang w:val="en-US"/>
        </w:rPr>
        <w:t>. et al. The identification and optimization of a N-hydroxy urea series of flap endonuclease 1 inhibitors  // Bioorg. &amp; Med. Chem. – 2005. – V. 15. – P. 77-281.</w:t>
      </w:r>
    </w:p>
    <w:p w:rsidR="00EE097C" w:rsidRDefault="00EE097C" w:rsidP="00EE097C">
      <w:pPr>
        <w:tabs>
          <w:tab w:val="left" w:pos="567"/>
        </w:tabs>
        <w:spacing w:line="360" w:lineRule="auto"/>
        <w:ind w:left="413" w:hanging="413"/>
        <w:jc w:val="both"/>
        <w:rPr>
          <w:sz w:val="28"/>
        </w:rPr>
      </w:pPr>
      <w:r>
        <w:rPr>
          <w:i/>
          <w:iCs/>
          <w:sz w:val="28"/>
          <w:lang w:val="en-US"/>
        </w:rPr>
        <w:t>137.</w:t>
      </w:r>
      <w:r w:rsidRPr="00EE097C">
        <w:rPr>
          <w:i/>
          <w:iCs/>
          <w:sz w:val="28"/>
          <w:lang w:val="en-US"/>
        </w:rPr>
        <w:t>Calí P., Nærum L., Mukhija L., Hjelmencrantz A</w:t>
      </w:r>
      <w:r w:rsidRPr="00EE097C">
        <w:rPr>
          <w:sz w:val="28"/>
          <w:lang w:val="en-US"/>
        </w:rPr>
        <w:t xml:space="preserve">. Isoxazole-3-hydroxamic acid derivatives as peptide deformylase inhibitors and potential antibacterial agents // Bioorg. </w:t>
      </w:r>
      <w:r>
        <w:rPr>
          <w:sz w:val="28"/>
        </w:rPr>
        <w:t xml:space="preserve">&amp; Med. Chem. – 2004. – V. 14. – P. 5997-6000. </w:t>
      </w:r>
    </w:p>
    <w:p w:rsidR="00EE097C" w:rsidRDefault="00EE097C" w:rsidP="00EE097C">
      <w:pPr>
        <w:tabs>
          <w:tab w:val="left" w:pos="567"/>
        </w:tabs>
        <w:spacing w:line="360" w:lineRule="auto"/>
        <w:ind w:left="413" w:hanging="413"/>
        <w:jc w:val="both"/>
        <w:rPr>
          <w:sz w:val="28"/>
        </w:rPr>
      </w:pPr>
      <w:r w:rsidRPr="00EE097C">
        <w:rPr>
          <w:i/>
          <w:iCs/>
          <w:sz w:val="28"/>
        </w:rPr>
        <w:t>138.</w:t>
      </w:r>
      <w:r>
        <w:rPr>
          <w:i/>
          <w:iCs/>
          <w:sz w:val="28"/>
        </w:rPr>
        <w:t xml:space="preserve">Греков А.П., Веселов В.Я. </w:t>
      </w:r>
      <w:r>
        <w:rPr>
          <w:sz w:val="28"/>
        </w:rPr>
        <w:t>Физическая химия гидразина. Киев: Наукова думка. – 1979. – С. 26.</w:t>
      </w:r>
    </w:p>
    <w:p w:rsidR="00EE097C" w:rsidRDefault="00EE097C" w:rsidP="00EE097C">
      <w:pPr>
        <w:tabs>
          <w:tab w:val="left" w:pos="567"/>
        </w:tabs>
        <w:spacing w:line="360" w:lineRule="auto"/>
        <w:ind w:left="413" w:hanging="413"/>
        <w:jc w:val="both"/>
        <w:rPr>
          <w:sz w:val="28"/>
        </w:rPr>
      </w:pPr>
      <w:r w:rsidRPr="00EE097C">
        <w:rPr>
          <w:i/>
          <w:iCs/>
          <w:sz w:val="28"/>
        </w:rPr>
        <w:t>139.</w:t>
      </w:r>
      <w:r>
        <w:rPr>
          <w:i/>
          <w:iCs/>
          <w:sz w:val="28"/>
        </w:rPr>
        <w:t xml:space="preserve">Шемчук Л.А., Черных В.П., Шемчук Л.М. </w:t>
      </w:r>
      <w:r>
        <w:rPr>
          <w:sz w:val="28"/>
        </w:rPr>
        <w:t>Роль ацетата натрия в реакции циклодегидратации глутараниловых кислот. // ЖОрХ. – 1998. Т. 34. – Вып. 4. – С. 258 – 260.</w:t>
      </w:r>
    </w:p>
    <w:p w:rsidR="00EE097C" w:rsidRDefault="00EE097C" w:rsidP="00EE097C">
      <w:pPr>
        <w:tabs>
          <w:tab w:val="left" w:pos="567"/>
        </w:tabs>
        <w:spacing w:line="360" w:lineRule="auto"/>
        <w:ind w:left="413" w:hanging="413"/>
        <w:jc w:val="both"/>
        <w:rPr>
          <w:sz w:val="28"/>
        </w:rPr>
      </w:pPr>
      <w:r w:rsidRPr="00EE097C">
        <w:rPr>
          <w:i/>
          <w:iCs/>
          <w:sz w:val="28"/>
        </w:rPr>
        <w:t>140.</w:t>
      </w:r>
      <w:r>
        <w:rPr>
          <w:i/>
          <w:iCs/>
          <w:sz w:val="28"/>
        </w:rPr>
        <w:t>Шемчук Л.А.</w:t>
      </w:r>
      <w:r>
        <w:rPr>
          <w:sz w:val="28"/>
        </w:rPr>
        <w:t xml:space="preserve"> Превращения N’-антранилоилгидразидов дикарбоновых кислот: синтез производных хиназолин-4-она // ЖОрХ. – 1998. Т. 34. – С. 568 – 571.</w:t>
      </w:r>
    </w:p>
    <w:p w:rsidR="00EE097C" w:rsidRDefault="00EE097C" w:rsidP="00EE097C">
      <w:pPr>
        <w:tabs>
          <w:tab w:val="left" w:pos="567"/>
        </w:tabs>
        <w:spacing w:line="360" w:lineRule="auto"/>
        <w:ind w:left="413" w:hanging="413"/>
        <w:jc w:val="both"/>
        <w:rPr>
          <w:sz w:val="28"/>
        </w:rPr>
      </w:pPr>
      <w:r w:rsidRPr="009D1825">
        <w:rPr>
          <w:i/>
          <w:iCs/>
          <w:sz w:val="28"/>
        </w:rPr>
        <w:t>141.</w:t>
      </w:r>
      <w:r>
        <w:rPr>
          <w:i/>
          <w:iCs/>
          <w:sz w:val="28"/>
        </w:rPr>
        <w:t xml:space="preserve">Шемчук Л.А., Черных В.П., Иванова И.Л. </w:t>
      </w:r>
      <w:r>
        <w:rPr>
          <w:sz w:val="28"/>
        </w:rPr>
        <w:t>и др. Превращения диацил</w:t>
      </w:r>
      <w:r>
        <w:rPr>
          <w:sz w:val="28"/>
        </w:rPr>
        <w:t>ь</w:t>
      </w:r>
      <w:r>
        <w:rPr>
          <w:sz w:val="28"/>
        </w:rPr>
        <w:t xml:space="preserve">ных производных антранилогидразида в условиях циклодегидратации //ЖОрХ. – </w:t>
      </w:r>
      <w:r>
        <w:rPr>
          <w:bCs/>
          <w:sz w:val="28"/>
        </w:rPr>
        <w:t xml:space="preserve">1999. – Вып. </w:t>
      </w:r>
      <w:r>
        <w:rPr>
          <w:sz w:val="28"/>
        </w:rPr>
        <w:t>35. – С. 305 – 308.</w:t>
      </w:r>
    </w:p>
    <w:p w:rsidR="00EE097C" w:rsidRPr="00EE097C" w:rsidRDefault="00EE097C" w:rsidP="00EE097C">
      <w:pPr>
        <w:tabs>
          <w:tab w:val="left" w:pos="567"/>
        </w:tabs>
        <w:spacing w:line="360" w:lineRule="auto"/>
        <w:ind w:left="413" w:hanging="413"/>
        <w:jc w:val="both"/>
        <w:rPr>
          <w:sz w:val="28"/>
          <w:lang w:val="en-US"/>
        </w:rPr>
      </w:pPr>
      <w:r w:rsidRPr="009D1825">
        <w:rPr>
          <w:i/>
          <w:iCs/>
          <w:sz w:val="28"/>
        </w:rPr>
        <w:t>142.</w:t>
      </w:r>
      <w:r>
        <w:rPr>
          <w:i/>
          <w:iCs/>
          <w:sz w:val="28"/>
        </w:rPr>
        <w:t xml:space="preserve">Гриценко И.С. </w:t>
      </w:r>
      <w:r>
        <w:rPr>
          <w:sz w:val="28"/>
        </w:rPr>
        <w:t>Синтез, физико-химические исследования и биологиче</w:t>
      </w:r>
      <w:r>
        <w:rPr>
          <w:sz w:val="28"/>
        </w:rPr>
        <w:t>с</w:t>
      </w:r>
      <w:r>
        <w:rPr>
          <w:sz w:val="28"/>
        </w:rPr>
        <w:t>кая активность производных аренсульфогидразидов янтарной кислоты // Автореф. дисс…. докт</w:t>
      </w:r>
      <w:r w:rsidRPr="00EE097C">
        <w:rPr>
          <w:sz w:val="28"/>
          <w:lang w:val="en-US"/>
        </w:rPr>
        <w:t xml:space="preserve">. </w:t>
      </w:r>
      <w:r>
        <w:rPr>
          <w:sz w:val="28"/>
        </w:rPr>
        <w:t>хим</w:t>
      </w:r>
      <w:r w:rsidRPr="00EE097C">
        <w:rPr>
          <w:sz w:val="28"/>
          <w:lang w:val="en-US"/>
        </w:rPr>
        <w:t xml:space="preserve">. </w:t>
      </w:r>
      <w:r>
        <w:rPr>
          <w:sz w:val="28"/>
        </w:rPr>
        <w:t>наук</w:t>
      </w:r>
      <w:r w:rsidRPr="00EE097C">
        <w:rPr>
          <w:sz w:val="28"/>
          <w:lang w:val="en-US"/>
        </w:rPr>
        <w:t xml:space="preserve">. – </w:t>
      </w:r>
      <w:r>
        <w:rPr>
          <w:sz w:val="28"/>
        </w:rPr>
        <w:t>Харьков</w:t>
      </w:r>
      <w:r w:rsidRPr="00EE097C">
        <w:rPr>
          <w:sz w:val="28"/>
          <w:lang w:val="en-US"/>
        </w:rPr>
        <w:t xml:space="preserve">. – 1992. 70 </w:t>
      </w:r>
      <w:r>
        <w:rPr>
          <w:sz w:val="28"/>
        </w:rPr>
        <w:t>с</w:t>
      </w:r>
      <w:r w:rsidRPr="00EE097C">
        <w:rPr>
          <w:sz w:val="28"/>
          <w:lang w:val="en-US"/>
        </w:rPr>
        <w:t>.</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143</w:t>
      </w:r>
      <w:proofErr w:type="gramStart"/>
      <w:r>
        <w:rPr>
          <w:i/>
          <w:iCs/>
          <w:sz w:val="28"/>
          <w:lang w:val="en-US"/>
        </w:rPr>
        <w:t>.</w:t>
      </w:r>
      <w:r w:rsidRPr="00EE097C">
        <w:rPr>
          <w:i/>
          <w:iCs/>
          <w:sz w:val="28"/>
          <w:lang w:val="en-US"/>
        </w:rPr>
        <w:t>Nagasaka</w:t>
      </w:r>
      <w:proofErr w:type="gramEnd"/>
      <w:r w:rsidRPr="00EE097C">
        <w:rPr>
          <w:i/>
          <w:iCs/>
          <w:sz w:val="28"/>
          <w:lang w:val="en-US"/>
        </w:rPr>
        <w:t xml:space="preserve"> T., Hamaguchi F., Ozava N., Ohki S.</w:t>
      </w:r>
      <w:r w:rsidRPr="00EE097C">
        <w:rPr>
          <w:sz w:val="28"/>
          <w:lang w:val="en-US"/>
        </w:rPr>
        <w:t xml:space="preserve"> The reaction of o-Ethyl Succinimide with Primary and Secondary Amines. A Simple Synthesis of Some 4(3H)-Quinazolones and Quinazolones Having Propionic Acid at 2-Position// Heterocycles. – 1978. – V. 9. – P. 1375 – 1380.</w:t>
      </w:r>
    </w:p>
    <w:p w:rsidR="00EE097C" w:rsidRPr="00EE097C" w:rsidRDefault="00EE097C" w:rsidP="00EE097C">
      <w:pPr>
        <w:tabs>
          <w:tab w:val="left" w:pos="567"/>
        </w:tabs>
        <w:spacing w:line="360" w:lineRule="auto"/>
        <w:ind w:left="413" w:hanging="413"/>
        <w:jc w:val="both"/>
        <w:rPr>
          <w:sz w:val="28"/>
          <w:lang w:val="en-US"/>
        </w:rPr>
      </w:pPr>
      <w:r w:rsidRPr="00EE097C">
        <w:rPr>
          <w:i/>
          <w:iCs/>
          <w:sz w:val="28"/>
        </w:rPr>
        <w:lastRenderedPageBreak/>
        <w:t>144.</w:t>
      </w:r>
      <w:r>
        <w:rPr>
          <w:i/>
          <w:iCs/>
          <w:sz w:val="28"/>
        </w:rPr>
        <w:t>Украинец И.В., Безуглый П.О., Трескач В.И.</w:t>
      </w:r>
      <w:r>
        <w:rPr>
          <w:sz w:val="28"/>
        </w:rPr>
        <w:t xml:space="preserve"> и др. 2-Карбэтоксиметил-4Н-3,1-бензоксазин-4-он. </w:t>
      </w:r>
      <w:r w:rsidRPr="00EE097C">
        <w:rPr>
          <w:sz w:val="28"/>
          <w:lang w:val="en-US"/>
        </w:rPr>
        <w:t xml:space="preserve">2. </w:t>
      </w:r>
      <w:r>
        <w:rPr>
          <w:sz w:val="28"/>
        </w:rPr>
        <w:t>Гидразинолиз</w:t>
      </w:r>
      <w:r w:rsidRPr="00EE097C">
        <w:rPr>
          <w:sz w:val="28"/>
          <w:lang w:val="en-US"/>
        </w:rPr>
        <w:t xml:space="preserve"> // </w:t>
      </w:r>
      <w:r>
        <w:rPr>
          <w:iCs/>
          <w:sz w:val="28"/>
        </w:rPr>
        <w:t>ХГС</w:t>
      </w:r>
      <w:r w:rsidRPr="00EE097C">
        <w:rPr>
          <w:sz w:val="28"/>
          <w:lang w:val="en-US"/>
        </w:rPr>
        <w:t xml:space="preserve">. – </w:t>
      </w:r>
      <w:r w:rsidRPr="00EE097C">
        <w:rPr>
          <w:iCs/>
          <w:sz w:val="28"/>
          <w:lang w:val="en-US"/>
        </w:rPr>
        <w:t>1991.</w:t>
      </w:r>
      <w:r w:rsidRPr="00EE097C">
        <w:rPr>
          <w:sz w:val="28"/>
          <w:lang w:val="en-US"/>
        </w:rPr>
        <w:t xml:space="preserve"> – </w:t>
      </w:r>
      <w:r>
        <w:rPr>
          <w:sz w:val="28"/>
        </w:rPr>
        <w:t>Вып</w:t>
      </w:r>
      <w:r w:rsidRPr="00EE097C">
        <w:rPr>
          <w:sz w:val="28"/>
          <w:lang w:val="en-US"/>
        </w:rPr>
        <w:t xml:space="preserve">. 8. – </w:t>
      </w:r>
      <w:r>
        <w:rPr>
          <w:sz w:val="28"/>
        </w:rPr>
        <w:t>С</w:t>
      </w:r>
      <w:r w:rsidRPr="00EE097C">
        <w:rPr>
          <w:sz w:val="28"/>
          <w:lang w:val="en-US"/>
        </w:rPr>
        <w:t>. 1128 – 1130.</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145</w:t>
      </w:r>
      <w:proofErr w:type="gramStart"/>
      <w:r>
        <w:rPr>
          <w:i/>
          <w:iCs/>
          <w:sz w:val="28"/>
          <w:lang w:val="en-US"/>
        </w:rPr>
        <w:t>.</w:t>
      </w:r>
      <w:r w:rsidRPr="00EE097C">
        <w:rPr>
          <w:i/>
          <w:iCs/>
          <w:sz w:val="28"/>
          <w:lang w:val="en-US"/>
        </w:rPr>
        <w:t>Reddy</w:t>
      </w:r>
      <w:proofErr w:type="gramEnd"/>
      <w:r w:rsidRPr="00EE097C">
        <w:rPr>
          <w:i/>
          <w:iCs/>
          <w:sz w:val="28"/>
          <w:lang w:val="en-US"/>
        </w:rPr>
        <w:t xml:space="preserve"> P.S.N., Reddy V.G</w:t>
      </w:r>
      <w:r w:rsidRPr="00EE097C">
        <w:rPr>
          <w:sz w:val="28"/>
          <w:lang w:val="en-US"/>
        </w:rPr>
        <w:t>. A new synthesis of 1,2,4-triazino[6,1-</w:t>
      </w:r>
      <w:r w:rsidRPr="00EE097C">
        <w:rPr>
          <w:i/>
          <w:iCs/>
          <w:sz w:val="28"/>
          <w:lang w:val="en-US"/>
        </w:rPr>
        <w:t>b</w:t>
      </w:r>
      <w:r w:rsidRPr="00EE097C">
        <w:rPr>
          <w:sz w:val="28"/>
          <w:lang w:val="en-US"/>
        </w:rPr>
        <w:t>]quinazolin-4,10-diones //</w:t>
      </w:r>
      <w:r w:rsidRPr="00EE097C">
        <w:rPr>
          <w:iCs/>
          <w:sz w:val="28"/>
          <w:lang w:val="en-US"/>
        </w:rPr>
        <w:t>Synth. Commun</w:t>
      </w:r>
      <w:r w:rsidRPr="00EE097C">
        <w:rPr>
          <w:sz w:val="28"/>
          <w:lang w:val="en-US"/>
        </w:rPr>
        <w:t xml:space="preserve">. – </w:t>
      </w:r>
      <w:r w:rsidRPr="00EE097C">
        <w:rPr>
          <w:bCs/>
          <w:sz w:val="28"/>
          <w:lang w:val="en-US"/>
        </w:rPr>
        <w:t>1990.</w:t>
      </w:r>
      <w:r w:rsidRPr="00EE097C">
        <w:rPr>
          <w:sz w:val="28"/>
          <w:lang w:val="en-US"/>
        </w:rPr>
        <w:t xml:space="preserve"> – V 20(1). –P. 23 – 33.</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146</w:t>
      </w:r>
      <w:proofErr w:type="gramStart"/>
      <w:r>
        <w:rPr>
          <w:i/>
          <w:iCs/>
          <w:sz w:val="28"/>
          <w:lang w:val="en-US"/>
        </w:rPr>
        <w:t>.</w:t>
      </w:r>
      <w:r w:rsidRPr="00EE097C">
        <w:rPr>
          <w:i/>
          <w:iCs/>
          <w:sz w:val="28"/>
          <w:lang w:val="en-US"/>
        </w:rPr>
        <w:t>Reddy</w:t>
      </w:r>
      <w:proofErr w:type="gramEnd"/>
      <w:r w:rsidRPr="00EE097C">
        <w:rPr>
          <w:i/>
          <w:iCs/>
          <w:sz w:val="28"/>
          <w:lang w:val="en-US"/>
        </w:rPr>
        <w:t xml:space="preserve"> P.S.N., Reddy V.G. </w:t>
      </w:r>
      <w:r w:rsidRPr="00EE097C">
        <w:rPr>
          <w:sz w:val="28"/>
          <w:lang w:val="en-US"/>
        </w:rPr>
        <w:t xml:space="preserve"> An improved synthesis of 3-aryl-1H-3H-[1,2,4]triazino[6,1-</w:t>
      </w:r>
      <w:r w:rsidRPr="00EE097C">
        <w:rPr>
          <w:i/>
          <w:iCs/>
          <w:sz w:val="28"/>
          <w:lang w:val="en-US"/>
        </w:rPr>
        <w:t>b</w:t>
      </w:r>
      <w:r w:rsidRPr="00EE097C">
        <w:rPr>
          <w:sz w:val="28"/>
          <w:lang w:val="en-US"/>
        </w:rPr>
        <w:t xml:space="preserve">]quinazolie-2,4,10-trione and 4,10-dioxo-2-thiones // </w:t>
      </w:r>
      <w:r w:rsidRPr="00EE097C">
        <w:rPr>
          <w:iCs/>
          <w:sz w:val="28"/>
          <w:lang w:val="en-US"/>
        </w:rPr>
        <w:t>Ind. J. Chem</w:t>
      </w:r>
      <w:r w:rsidRPr="00EE097C">
        <w:rPr>
          <w:sz w:val="28"/>
          <w:lang w:val="en-US"/>
        </w:rPr>
        <w:t xml:space="preserve">. – </w:t>
      </w:r>
      <w:r w:rsidRPr="00EE097C">
        <w:rPr>
          <w:bCs/>
          <w:sz w:val="28"/>
          <w:lang w:val="en-US"/>
        </w:rPr>
        <w:t xml:space="preserve">1992. – V. </w:t>
      </w:r>
      <w:r w:rsidRPr="00EE097C">
        <w:rPr>
          <w:sz w:val="28"/>
          <w:lang w:val="en-US"/>
        </w:rPr>
        <w:t>31B. – P. 193 – 194.</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147</w:t>
      </w:r>
      <w:proofErr w:type="gramStart"/>
      <w:r>
        <w:rPr>
          <w:i/>
          <w:iCs/>
          <w:sz w:val="28"/>
          <w:lang w:val="en-US"/>
        </w:rPr>
        <w:t>.</w:t>
      </w:r>
      <w:r w:rsidRPr="00EE097C">
        <w:rPr>
          <w:i/>
          <w:iCs/>
          <w:sz w:val="28"/>
          <w:lang w:val="en-US"/>
        </w:rPr>
        <w:t>Reddy</w:t>
      </w:r>
      <w:proofErr w:type="gramEnd"/>
      <w:r w:rsidRPr="00EE097C">
        <w:rPr>
          <w:i/>
          <w:iCs/>
          <w:sz w:val="28"/>
          <w:lang w:val="en-US"/>
        </w:rPr>
        <w:t xml:space="preserve"> V.G., Reddy P.S.N</w:t>
      </w:r>
      <w:r w:rsidRPr="00EE097C">
        <w:rPr>
          <w:sz w:val="28"/>
          <w:lang w:val="en-US"/>
        </w:rPr>
        <w:t>. Synthesis of some new 2-azaheteryl and 2,3-azahetero-annelated quinazolinones //</w:t>
      </w:r>
      <w:r w:rsidRPr="00EE097C">
        <w:rPr>
          <w:iCs/>
          <w:sz w:val="28"/>
          <w:lang w:val="en-US"/>
        </w:rPr>
        <w:t>Ind. J. Chem</w:t>
      </w:r>
      <w:r w:rsidRPr="00EE097C">
        <w:rPr>
          <w:sz w:val="28"/>
          <w:lang w:val="en-US"/>
        </w:rPr>
        <w:t xml:space="preserve">. – </w:t>
      </w:r>
      <w:r w:rsidRPr="00EE097C">
        <w:rPr>
          <w:bCs/>
          <w:sz w:val="28"/>
          <w:lang w:val="en-US"/>
        </w:rPr>
        <w:t>1992.</w:t>
      </w:r>
      <w:r w:rsidRPr="00EE097C">
        <w:rPr>
          <w:sz w:val="28"/>
          <w:lang w:val="en-US"/>
        </w:rPr>
        <w:t xml:space="preserve"> – V. 31B. – P. 764 – 767.</w:t>
      </w:r>
    </w:p>
    <w:p w:rsidR="00EE097C" w:rsidRPr="00EE097C" w:rsidRDefault="00EE097C" w:rsidP="00EE097C">
      <w:pPr>
        <w:tabs>
          <w:tab w:val="left" w:pos="567"/>
        </w:tabs>
        <w:spacing w:line="360" w:lineRule="auto"/>
        <w:ind w:left="413" w:hanging="413"/>
        <w:jc w:val="both"/>
        <w:rPr>
          <w:sz w:val="28"/>
          <w:lang w:val="en-US"/>
        </w:rPr>
      </w:pPr>
      <w:r>
        <w:rPr>
          <w:sz w:val="28"/>
          <w:lang w:val="en-US"/>
        </w:rPr>
        <w:t>148</w:t>
      </w:r>
      <w:proofErr w:type="gramStart"/>
      <w:r>
        <w:rPr>
          <w:sz w:val="28"/>
          <w:lang w:val="en-US"/>
        </w:rPr>
        <w:t>.</w:t>
      </w:r>
      <w:r w:rsidRPr="00EE097C">
        <w:rPr>
          <w:sz w:val="28"/>
          <w:lang w:val="en-US"/>
        </w:rPr>
        <w:t>Shailaja</w:t>
      </w:r>
      <w:proofErr w:type="gramEnd"/>
      <w:r w:rsidRPr="00EE097C">
        <w:rPr>
          <w:sz w:val="28"/>
          <w:lang w:val="en-US"/>
        </w:rPr>
        <w:t xml:space="preserve"> G., </w:t>
      </w:r>
      <w:r w:rsidRPr="00EE097C">
        <w:rPr>
          <w:i/>
          <w:iCs/>
          <w:sz w:val="28"/>
          <w:lang w:val="en-US"/>
        </w:rPr>
        <w:t>Reddy P.S.N</w:t>
      </w:r>
      <w:r w:rsidRPr="00EE097C">
        <w:rPr>
          <w:sz w:val="28"/>
          <w:lang w:val="en-US"/>
        </w:rPr>
        <w:t>. Synthesis of some [1,2,4]triazino[6,1-</w:t>
      </w:r>
      <w:r w:rsidRPr="00EE097C">
        <w:rPr>
          <w:i/>
          <w:iCs/>
          <w:sz w:val="28"/>
          <w:lang w:val="en-US"/>
        </w:rPr>
        <w:t>b</w:t>
      </w:r>
      <w:r w:rsidRPr="00EE097C">
        <w:rPr>
          <w:sz w:val="28"/>
          <w:lang w:val="en-US"/>
        </w:rPr>
        <w:t>]quinazolinones //</w:t>
      </w:r>
      <w:r w:rsidRPr="00EE097C">
        <w:rPr>
          <w:iCs/>
          <w:sz w:val="28"/>
          <w:lang w:val="en-US"/>
        </w:rPr>
        <w:t>Ind. J. Chem</w:t>
      </w:r>
      <w:r w:rsidRPr="00EE097C">
        <w:rPr>
          <w:sz w:val="28"/>
          <w:lang w:val="en-US"/>
        </w:rPr>
        <w:t xml:space="preserve">. – </w:t>
      </w:r>
      <w:r w:rsidRPr="00EE097C">
        <w:rPr>
          <w:bCs/>
          <w:sz w:val="28"/>
          <w:lang w:val="en-US"/>
        </w:rPr>
        <w:t>1994.</w:t>
      </w:r>
      <w:r w:rsidRPr="00EE097C">
        <w:rPr>
          <w:sz w:val="28"/>
          <w:lang w:val="en-US"/>
        </w:rPr>
        <w:t xml:space="preserve"> – V. 33B. – P. 474 – 476.</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149</w:t>
      </w:r>
      <w:proofErr w:type="gramStart"/>
      <w:r>
        <w:rPr>
          <w:i/>
          <w:iCs/>
          <w:sz w:val="28"/>
          <w:lang w:val="en-US"/>
        </w:rPr>
        <w:t>.</w:t>
      </w:r>
      <w:r w:rsidRPr="00EE097C">
        <w:rPr>
          <w:i/>
          <w:iCs/>
          <w:sz w:val="28"/>
          <w:lang w:val="en-US"/>
        </w:rPr>
        <w:t>Pathak</w:t>
      </w:r>
      <w:proofErr w:type="gramEnd"/>
      <w:r w:rsidRPr="00EE097C">
        <w:rPr>
          <w:i/>
          <w:iCs/>
          <w:sz w:val="28"/>
          <w:lang w:val="en-US"/>
        </w:rPr>
        <w:t xml:space="preserve"> U.S., Rathod I.S., Patel M.B. </w:t>
      </w:r>
      <w:r w:rsidRPr="00EE097C">
        <w:rPr>
          <w:sz w:val="28"/>
          <w:lang w:val="en-US"/>
        </w:rPr>
        <w:t>et al. Synthesis and analgesic activity of some 3-substitued-3</w:t>
      </w:r>
      <w:r w:rsidRPr="00EE097C">
        <w:rPr>
          <w:i/>
          <w:iCs/>
          <w:sz w:val="28"/>
          <w:lang w:val="en-US"/>
        </w:rPr>
        <w:t>H</w:t>
      </w:r>
      <w:r w:rsidRPr="00EE097C">
        <w:rPr>
          <w:sz w:val="28"/>
          <w:lang w:val="en-US"/>
        </w:rPr>
        <w:t>-[1,2,4]triazino[6,1-</w:t>
      </w:r>
      <w:r w:rsidRPr="00EE097C">
        <w:rPr>
          <w:i/>
          <w:iCs/>
          <w:sz w:val="28"/>
          <w:lang w:val="en-US"/>
        </w:rPr>
        <w:t>b</w:t>
      </w:r>
      <w:r w:rsidRPr="00EE097C">
        <w:rPr>
          <w:sz w:val="28"/>
          <w:lang w:val="en-US"/>
        </w:rPr>
        <w:t xml:space="preserve">]quinazoline-4,10-diones // </w:t>
      </w:r>
      <w:r w:rsidRPr="00EE097C">
        <w:rPr>
          <w:iCs/>
          <w:sz w:val="28"/>
          <w:lang w:val="en-US"/>
        </w:rPr>
        <w:t>Ind. J. Chem</w:t>
      </w:r>
      <w:r w:rsidRPr="00EE097C">
        <w:rPr>
          <w:sz w:val="28"/>
          <w:lang w:val="en-US"/>
        </w:rPr>
        <w:t xml:space="preserve">. – </w:t>
      </w:r>
      <w:r w:rsidRPr="00EE097C">
        <w:rPr>
          <w:bCs/>
          <w:sz w:val="28"/>
          <w:lang w:val="en-US"/>
        </w:rPr>
        <w:t>1995.</w:t>
      </w:r>
      <w:r w:rsidRPr="00EE097C">
        <w:rPr>
          <w:sz w:val="28"/>
          <w:lang w:val="en-US"/>
        </w:rPr>
        <w:t xml:space="preserve"> – V. 34B. – P. 617 – 623.</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150.</w:t>
      </w:r>
      <w:r w:rsidRPr="00EE097C">
        <w:rPr>
          <w:i/>
          <w:iCs/>
          <w:sz w:val="28"/>
          <w:lang w:val="en-US"/>
        </w:rPr>
        <w:t>Gakhar H., Sangekta M., Gupta R., Gupta S.</w:t>
      </w:r>
      <w:r w:rsidRPr="00EE097C">
        <w:rPr>
          <w:sz w:val="28"/>
          <w:lang w:val="en-US"/>
        </w:rPr>
        <w:t xml:space="preserve"> Synthesis of [1,2,4]triazino[6,1-</w:t>
      </w:r>
      <w:r w:rsidRPr="00EE097C">
        <w:rPr>
          <w:i/>
          <w:iCs/>
          <w:sz w:val="28"/>
          <w:lang w:val="en-US"/>
        </w:rPr>
        <w:t>b</w:t>
      </w:r>
      <w:r w:rsidRPr="00EE097C">
        <w:rPr>
          <w:sz w:val="28"/>
          <w:lang w:val="en-US"/>
        </w:rPr>
        <w:t>]quinazolin-4,10-diones //</w:t>
      </w:r>
      <w:r w:rsidRPr="00EE097C">
        <w:rPr>
          <w:iCs/>
          <w:sz w:val="28"/>
          <w:lang w:val="en-US"/>
        </w:rPr>
        <w:t>Ind. J. Chem</w:t>
      </w:r>
      <w:r w:rsidRPr="00EE097C">
        <w:rPr>
          <w:sz w:val="28"/>
          <w:lang w:val="en-US"/>
        </w:rPr>
        <w:t xml:space="preserve">. – </w:t>
      </w:r>
      <w:r w:rsidRPr="00EE097C">
        <w:rPr>
          <w:bCs/>
          <w:sz w:val="28"/>
          <w:lang w:val="en-US"/>
        </w:rPr>
        <w:t>1990.</w:t>
      </w:r>
      <w:r w:rsidRPr="00EE097C">
        <w:rPr>
          <w:sz w:val="28"/>
          <w:lang w:val="en-US"/>
        </w:rPr>
        <w:t xml:space="preserve"> – V. 29B. – P. 174 – 175.</w:t>
      </w:r>
    </w:p>
    <w:p w:rsidR="00EE097C" w:rsidRPr="00EE097C" w:rsidRDefault="00EE097C" w:rsidP="00EE097C">
      <w:pPr>
        <w:tabs>
          <w:tab w:val="left" w:pos="567"/>
        </w:tabs>
        <w:spacing w:line="360" w:lineRule="auto"/>
        <w:ind w:left="413" w:hanging="413"/>
        <w:jc w:val="both"/>
        <w:rPr>
          <w:sz w:val="28"/>
          <w:lang w:val="en-US"/>
        </w:rPr>
      </w:pPr>
      <w:r>
        <w:rPr>
          <w:i/>
          <w:iCs/>
          <w:sz w:val="28"/>
          <w:lang w:val="en-US"/>
        </w:rPr>
        <w:t>151</w:t>
      </w:r>
      <w:proofErr w:type="gramStart"/>
      <w:r>
        <w:rPr>
          <w:i/>
          <w:iCs/>
          <w:sz w:val="28"/>
          <w:lang w:val="en-US"/>
        </w:rPr>
        <w:t>.</w:t>
      </w:r>
      <w:r w:rsidRPr="00EE097C">
        <w:rPr>
          <w:i/>
          <w:iCs/>
          <w:sz w:val="28"/>
          <w:lang w:val="en-US"/>
        </w:rPr>
        <w:t>George</w:t>
      </w:r>
      <w:proofErr w:type="gramEnd"/>
      <w:r w:rsidRPr="00EE097C">
        <w:rPr>
          <w:i/>
          <w:iCs/>
          <w:sz w:val="28"/>
          <w:lang w:val="en-US"/>
        </w:rPr>
        <w:t xml:space="preserve"> T.; Mehta D.V.; Tahilramani R.</w:t>
      </w:r>
      <w:r w:rsidRPr="00EE097C">
        <w:rPr>
          <w:sz w:val="28"/>
          <w:lang w:val="en-US"/>
        </w:rPr>
        <w:t xml:space="preserve"> Synthesis of 3-amino-2-ethoxycarbonyl-4-quinazolone and related compounds. Use of the diethyl oxalate in quinazolone synthesis // </w:t>
      </w:r>
      <w:r w:rsidRPr="00EE097C">
        <w:rPr>
          <w:iCs/>
          <w:sz w:val="28"/>
          <w:lang w:val="en-US"/>
        </w:rPr>
        <w:t>Ind. J. Chem</w:t>
      </w:r>
      <w:r w:rsidRPr="00EE097C">
        <w:rPr>
          <w:sz w:val="28"/>
          <w:lang w:val="en-US"/>
        </w:rPr>
        <w:t xml:space="preserve">. – </w:t>
      </w:r>
      <w:r w:rsidRPr="00EE097C">
        <w:rPr>
          <w:bCs/>
          <w:sz w:val="28"/>
          <w:lang w:val="en-US"/>
        </w:rPr>
        <w:t>1971.</w:t>
      </w:r>
      <w:r w:rsidRPr="00EE097C">
        <w:rPr>
          <w:sz w:val="28"/>
          <w:lang w:val="en-US"/>
        </w:rPr>
        <w:t xml:space="preserve"> – V. 9(8). – P. 755 – 758.</w:t>
      </w:r>
    </w:p>
    <w:p w:rsidR="00EE097C" w:rsidRDefault="00EE097C" w:rsidP="00EE097C">
      <w:pPr>
        <w:shd w:val="clear" w:color="auto" w:fill="FFFFFF"/>
        <w:tabs>
          <w:tab w:val="left" w:pos="567"/>
        </w:tabs>
        <w:spacing w:line="360" w:lineRule="auto"/>
        <w:ind w:left="413" w:hanging="413"/>
        <w:jc w:val="both"/>
        <w:rPr>
          <w:sz w:val="28"/>
        </w:rPr>
      </w:pPr>
      <w:r>
        <w:rPr>
          <w:i/>
          <w:iCs/>
          <w:sz w:val="28"/>
        </w:rPr>
        <w:t>152. Петюнин П.А., Булгаков В.А., Петюнин Г.П.</w:t>
      </w:r>
      <w:r>
        <w:rPr>
          <w:sz w:val="28"/>
        </w:rPr>
        <w:t xml:space="preserve"> Синтез и превращение ам</w:t>
      </w:r>
      <w:r>
        <w:rPr>
          <w:sz w:val="28"/>
        </w:rPr>
        <w:t>и</w:t>
      </w:r>
      <w:r>
        <w:rPr>
          <w:sz w:val="28"/>
        </w:rPr>
        <w:t xml:space="preserve">дов 4Н-3,1-бензоксазин-4-он-2-карбоновой кислоты // </w:t>
      </w:r>
      <w:r>
        <w:rPr>
          <w:iCs/>
          <w:sz w:val="28"/>
        </w:rPr>
        <w:t>ХГС</w:t>
      </w:r>
      <w:r>
        <w:rPr>
          <w:sz w:val="28"/>
        </w:rPr>
        <w:t xml:space="preserve">. – 1974. – Вып. </w:t>
      </w:r>
      <w:r>
        <w:rPr>
          <w:iCs/>
          <w:sz w:val="28"/>
        </w:rPr>
        <w:t>5.</w:t>
      </w:r>
      <w:r>
        <w:rPr>
          <w:sz w:val="28"/>
        </w:rPr>
        <w:t xml:space="preserve"> – C. 609 – 612.</w:t>
      </w:r>
    </w:p>
    <w:p w:rsidR="00EE097C" w:rsidRPr="000B3608" w:rsidRDefault="00EE097C" w:rsidP="00EE097C">
      <w:pPr>
        <w:shd w:val="clear" w:color="auto" w:fill="FFFFFF"/>
        <w:tabs>
          <w:tab w:val="left" w:pos="567"/>
        </w:tabs>
        <w:spacing w:line="360" w:lineRule="auto"/>
        <w:ind w:left="426" w:hanging="426"/>
        <w:jc w:val="both"/>
        <w:rPr>
          <w:sz w:val="28"/>
          <w:szCs w:val="28"/>
          <w:lang w:val="en-US"/>
        </w:rPr>
      </w:pPr>
      <w:r w:rsidRPr="00EE097C">
        <w:rPr>
          <w:color w:val="000000"/>
          <w:sz w:val="28"/>
          <w:szCs w:val="28"/>
          <w:lang w:val="en-US"/>
        </w:rPr>
        <w:t xml:space="preserve">153. </w:t>
      </w:r>
      <w:r w:rsidRPr="00EE097C">
        <w:rPr>
          <w:i/>
          <w:sz w:val="28"/>
          <w:lang w:val="en-US"/>
        </w:rPr>
        <w:t>Neunhoeffer H</w:t>
      </w:r>
      <w:r w:rsidRPr="00EE097C">
        <w:rPr>
          <w:sz w:val="28"/>
          <w:lang w:val="en-US"/>
        </w:rPr>
        <w:t xml:space="preserve">. </w:t>
      </w:r>
      <w:r w:rsidRPr="00EE097C">
        <w:rPr>
          <w:iCs/>
          <w:sz w:val="28"/>
          <w:lang w:val="en-US"/>
        </w:rPr>
        <w:t xml:space="preserve">Chem. het. </w:t>
      </w:r>
      <w:proofErr w:type="gramStart"/>
      <w:r w:rsidRPr="00EE097C">
        <w:rPr>
          <w:iCs/>
          <w:sz w:val="28"/>
          <w:lang w:val="en-US"/>
        </w:rPr>
        <w:t>comp., 33</w:t>
      </w:r>
      <w:r>
        <w:rPr>
          <w:iCs/>
          <w:sz w:val="28"/>
          <w:lang w:val="en-US"/>
        </w:rPr>
        <w:t xml:space="preserve"> </w:t>
      </w:r>
      <w:r w:rsidRPr="00EE097C">
        <w:rPr>
          <w:iCs/>
          <w:sz w:val="28"/>
          <w:lang w:val="en-US"/>
        </w:rPr>
        <w:t>(1988) 189</w:t>
      </w:r>
      <w:r>
        <w:rPr>
          <w:iCs/>
          <w:sz w:val="28"/>
          <w:lang w:val="en-US"/>
        </w:rPr>
        <w:t>.</w:t>
      </w:r>
      <w:proofErr w:type="gramEnd"/>
    </w:p>
    <w:p w:rsidR="00EE097C" w:rsidRDefault="00EE097C" w:rsidP="00EE097C">
      <w:pPr>
        <w:pStyle w:val="30"/>
        <w:keepNext w:val="0"/>
        <w:tabs>
          <w:tab w:val="left" w:pos="374"/>
          <w:tab w:val="left" w:pos="567"/>
        </w:tabs>
        <w:ind w:left="426" w:hanging="426"/>
        <w:jc w:val="both"/>
        <w:rPr>
          <w:b w:val="0"/>
          <w:bCs/>
        </w:rPr>
      </w:pPr>
      <w:bookmarkStart w:id="40" w:name="_Toc136316138"/>
      <w:bookmarkStart w:id="41" w:name="_Toc136316357"/>
      <w:bookmarkStart w:id="42" w:name="_Toc136316744"/>
      <w:bookmarkStart w:id="43" w:name="_Toc136317157"/>
      <w:r>
        <w:rPr>
          <w:b w:val="0"/>
          <w:bCs/>
          <w:szCs w:val="23"/>
        </w:rPr>
        <w:t xml:space="preserve">154. </w:t>
      </w:r>
      <w:r>
        <w:rPr>
          <w:b w:val="0"/>
          <w:bCs/>
          <w:i w:val="0"/>
          <w:iCs/>
          <w:szCs w:val="23"/>
        </w:rPr>
        <w:t>Орлов В.Д., Липсон В.В., Иванов В.В.</w:t>
      </w:r>
      <w:r>
        <w:rPr>
          <w:b w:val="0"/>
          <w:bCs/>
          <w:szCs w:val="23"/>
        </w:rPr>
        <w:t xml:space="preserve"> Медицинская химия. – Х.: Фолио, 2005. – 464 с.</w:t>
      </w:r>
      <w:bookmarkEnd w:id="40"/>
      <w:bookmarkEnd w:id="41"/>
      <w:bookmarkEnd w:id="42"/>
      <w:bookmarkEnd w:id="43"/>
    </w:p>
    <w:p w:rsidR="00EE097C" w:rsidRDefault="00EE097C" w:rsidP="00EE097C">
      <w:pPr>
        <w:tabs>
          <w:tab w:val="left" w:pos="374"/>
          <w:tab w:val="left" w:pos="567"/>
        </w:tabs>
        <w:spacing w:line="360" w:lineRule="auto"/>
        <w:ind w:left="426" w:hanging="426"/>
        <w:jc w:val="both"/>
        <w:rPr>
          <w:sz w:val="28"/>
        </w:rPr>
      </w:pPr>
      <w:r w:rsidRPr="00EE097C">
        <w:rPr>
          <w:color w:val="000000"/>
          <w:sz w:val="28"/>
          <w:szCs w:val="23"/>
          <w:lang w:val="en-US"/>
        </w:rPr>
        <w:t xml:space="preserve">155. </w:t>
      </w:r>
      <w:r w:rsidRPr="00EE097C">
        <w:rPr>
          <w:i/>
          <w:iCs/>
          <w:color w:val="000000"/>
          <w:sz w:val="28"/>
          <w:szCs w:val="23"/>
          <w:lang w:val="en-US"/>
        </w:rPr>
        <w:t xml:space="preserve">Anzali S., Barnickel G., Cezanne </w:t>
      </w:r>
      <w:proofErr w:type="gramStart"/>
      <w:r>
        <w:rPr>
          <w:i/>
          <w:iCs/>
          <w:color w:val="000000"/>
          <w:sz w:val="28"/>
          <w:szCs w:val="23"/>
        </w:rPr>
        <w:t>В</w:t>
      </w:r>
      <w:r w:rsidRPr="00EE097C">
        <w:rPr>
          <w:i/>
          <w:iCs/>
          <w:color w:val="000000"/>
          <w:sz w:val="28"/>
          <w:szCs w:val="23"/>
          <w:lang w:val="en-US"/>
        </w:rPr>
        <w:t>.,</w:t>
      </w:r>
      <w:proofErr w:type="gramEnd"/>
      <w:r w:rsidRPr="00EE097C">
        <w:rPr>
          <w:i/>
          <w:iCs/>
          <w:color w:val="000000"/>
          <w:sz w:val="28"/>
          <w:szCs w:val="23"/>
          <w:lang w:val="en-US"/>
        </w:rPr>
        <w:t xml:space="preserve"> Krug M.</w:t>
      </w:r>
      <w:r w:rsidRPr="00EE097C">
        <w:rPr>
          <w:color w:val="000000"/>
          <w:sz w:val="28"/>
          <w:szCs w:val="23"/>
          <w:lang w:val="en-US"/>
        </w:rPr>
        <w:t xml:space="preserve"> et al. // J. Med. </w:t>
      </w:r>
      <w:r>
        <w:rPr>
          <w:color w:val="000000"/>
          <w:sz w:val="28"/>
          <w:szCs w:val="23"/>
        </w:rPr>
        <w:t>Chem. – 2001. – 4 (15). – P. 2432 – 2437.</w:t>
      </w:r>
    </w:p>
    <w:p w:rsidR="00EE097C" w:rsidRDefault="00EE097C" w:rsidP="00EE097C">
      <w:pPr>
        <w:pStyle w:val="30"/>
        <w:keepNext w:val="0"/>
        <w:tabs>
          <w:tab w:val="left" w:pos="374"/>
          <w:tab w:val="left" w:pos="567"/>
        </w:tabs>
        <w:ind w:left="426" w:hanging="426"/>
        <w:jc w:val="both"/>
        <w:rPr>
          <w:b w:val="0"/>
          <w:bCs/>
        </w:rPr>
      </w:pPr>
      <w:bookmarkStart w:id="44" w:name="_Toc136316139"/>
      <w:bookmarkStart w:id="45" w:name="_Toc136316358"/>
      <w:bookmarkStart w:id="46" w:name="_Toc136316745"/>
      <w:bookmarkStart w:id="47" w:name="_Toc136317158"/>
      <w:r>
        <w:rPr>
          <w:b w:val="0"/>
          <w:bCs/>
        </w:rPr>
        <w:t xml:space="preserve">156. </w:t>
      </w:r>
      <w:r>
        <w:rPr>
          <w:b w:val="0"/>
          <w:bCs/>
          <w:i w:val="0"/>
          <w:iCs/>
        </w:rPr>
        <w:t>Шемчук Л.А., Черних В.П., Криськів О.С.</w:t>
      </w:r>
      <w:r>
        <w:rPr>
          <w:b w:val="0"/>
          <w:bCs/>
        </w:rPr>
        <w:t xml:space="preserve"> Синтез 2-R-3-гідроксихіназолін-4-онів та їх </w:t>
      </w:r>
      <w:proofErr w:type="gramStart"/>
      <w:r>
        <w:rPr>
          <w:b w:val="0"/>
          <w:bCs/>
        </w:rPr>
        <w:t>х</w:t>
      </w:r>
      <w:proofErr w:type="gramEnd"/>
      <w:r>
        <w:rPr>
          <w:b w:val="0"/>
          <w:bCs/>
        </w:rPr>
        <w:t>імічні перетворення // Журнал орг. та фарм. хімії. – 2005. – Т. 3. Вип. 3 (11). – С. 9 – 12.</w:t>
      </w:r>
      <w:bookmarkEnd w:id="44"/>
      <w:bookmarkEnd w:id="45"/>
      <w:bookmarkEnd w:id="46"/>
      <w:bookmarkEnd w:id="47"/>
    </w:p>
    <w:p w:rsidR="00EE097C" w:rsidRDefault="00EE097C" w:rsidP="00D35761">
      <w:pPr>
        <w:numPr>
          <w:ilvl w:val="0"/>
          <w:numId w:val="70"/>
        </w:numPr>
        <w:tabs>
          <w:tab w:val="left" w:pos="374"/>
          <w:tab w:val="left" w:pos="567"/>
          <w:tab w:val="left" w:pos="952"/>
          <w:tab w:val="left" w:pos="6911"/>
          <w:tab w:val="left" w:pos="8329"/>
          <w:tab w:val="left" w:pos="11731"/>
          <w:tab w:val="left" w:pos="14197"/>
        </w:tabs>
        <w:suppressAutoHyphens w:val="0"/>
        <w:spacing w:line="360" w:lineRule="auto"/>
        <w:ind w:left="426" w:hanging="426"/>
        <w:jc w:val="both"/>
        <w:rPr>
          <w:sz w:val="28"/>
        </w:rPr>
      </w:pPr>
      <w:r>
        <w:rPr>
          <w:sz w:val="28"/>
        </w:rPr>
        <w:lastRenderedPageBreak/>
        <w:t xml:space="preserve">Заявка на винахід № 2005 05157 “Спосіб одержання 2-R-3-гідроксихіназолін-4-онів” // </w:t>
      </w:r>
      <w:r>
        <w:rPr>
          <w:i/>
          <w:iCs/>
          <w:sz w:val="28"/>
        </w:rPr>
        <w:t xml:space="preserve">В.П. Черних, Л.А. Шемчук, О.С. Криськів. </w:t>
      </w:r>
      <w:r>
        <w:rPr>
          <w:sz w:val="28"/>
        </w:rPr>
        <w:t>З</w:t>
      </w:r>
      <w:r>
        <w:rPr>
          <w:sz w:val="28"/>
        </w:rPr>
        <w:t>а</w:t>
      </w:r>
      <w:r>
        <w:rPr>
          <w:sz w:val="28"/>
        </w:rPr>
        <w:t>явл. 30.05.05.</w:t>
      </w:r>
    </w:p>
    <w:p w:rsidR="00EE097C" w:rsidRDefault="00EE097C" w:rsidP="00D35761">
      <w:pPr>
        <w:pStyle w:val="30"/>
        <w:keepNext w:val="0"/>
        <w:widowControl/>
        <w:numPr>
          <w:ilvl w:val="0"/>
          <w:numId w:val="70"/>
        </w:numPr>
        <w:tabs>
          <w:tab w:val="left" w:pos="374"/>
          <w:tab w:val="left" w:pos="567"/>
        </w:tabs>
        <w:suppressAutoHyphens w:val="0"/>
        <w:spacing w:before="0" w:after="0" w:line="360" w:lineRule="auto"/>
        <w:ind w:left="426" w:hanging="426"/>
        <w:jc w:val="both"/>
        <w:rPr>
          <w:b w:val="0"/>
          <w:bCs/>
        </w:rPr>
      </w:pPr>
      <w:bookmarkStart w:id="48" w:name="_Toc136316140"/>
      <w:bookmarkStart w:id="49" w:name="_Toc136316359"/>
      <w:bookmarkStart w:id="50" w:name="_Toc136316746"/>
      <w:bookmarkStart w:id="51" w:name="_Toc136317159"/>
      <w:r>
        <w:rPr>
          <w:b w:val="0"/>
          <w:bCs/>
          <w:i w:val="0"/>
          <w:iCs/>
        </w:rPr>
        <w:t>Шемчук Л.А., Черных В.П., Крыськив О.С.</w:t>
      </w:r>
      <w:r>
        <w:rPr>
          <w:b w:val="0"/>
          <w:bCs/>
        </w:rPr>
        <w:t xml:space="preserve"> Реакция амидов антранил</w:t>
      </w:r>
      <w:r>
        <w:rPr>
          <w:b w:val="0"/>
          <w:bCs/>
        </w:rPr>
        <w:t>о</w:t>
      </w:r>
      <w:r>
        <w:rPr>
          <w:b w:val="0"/>
          <w:bCs/>
        </w:rPr>
        <w:t>вой кислоты с циклическими ангидридами // ЖОрХ. – 2006. – Т. 43. Вип. 3. – С. .</w:t>
      </w:r>
      <w:bookmarkEnd w:id="48"/>
      <w:bookmarkEnd w:id="49"/>
      <w:bookmarkEnd w:id="50"/>
      <w:bookmarkEnd w:id="51"/>
    </w:p>
    <w:p w:rsidR="00EE097C" w:rsidRDefault="00EE097C" w:rsidP="00D35761">
      <w:pPr>
        <w:numPr>
          <w:ilvl w:val="0"/>
          <w:numId w:val="70"/>
        </w:numPr>
        <w:tabs>
          <w:tab w:val="left" w:pos="374"/>
          <w:tab w:val="left" w:pos="567"/>
          <w:tab w:val="num" w:pos="1581"/>
        </w:tabs>
        <w:suppressAutoHyphens w:val="0"/>
        <w:spacing w:line="360" w:lineRule="auto"/>
        <w:ind w:left="426" w:hanging="426"/>
        <w:jc w:val="both"/>
        <w:rPr>
          <w:sz w:val="28"/>
        </w:rPr>
      </w:pPr>
      <w:r>
        <w:rPr>
          <w:i/>
          <w:iCs/>
          <w:sz w:val="28"/>
        </w:rPr>
        <w:t>Шемчук Л.А., Черных В.П., Крыськив О.С.</w:t>
      </w:r>
      <w:r>
        <w:rPr>
          <w:sz w:val="28"/>
        </w:rPr>
        <w:t xml:space="preserve"> Синтез 2-R-3-гидрокси</w:t>
      </w:r>
      <w:r>
        <w:rPr>
          <w:sz w:val="28"/>
        </w:rPr>
        <w:sym w:font="Symbol" w:char="F05B"/>
      </w:r>
      <w:r>
        <w:rPr>
          <w:sz w:val="28"/>
        </w:rPr>
        <w:t>1,2,4</w:t>
      </w:r>
      <w:r>
        <w:rPr>
          <w:sz w:val="28"/>
        </w:rPr>
        <w:sym w:font="Symbol" w:char="F05D"/>
      </w:r>
      <w:r>
        <w:rPr>
          <w:sz w:val="28"/>
        </w:rPr>
        <w:t>триазино</w:t>
      </w:r>
      <w:r>
        <w:rPr>
          <w:sz w:val="28"/>
        </w:rPr>
        <w:sym w:font="Symbol" w:char="F05B"/>
      </w:r>
      <w:r>
        <w:rPr>
          <w:sz w:val="28"/>
        </w:rPr>
        <w:t>6,1-</w:t>
      </w:r>
      <w:r>
        <w:rPr>
          <w:i/>
          <w:sz w:val="28"/>
        </w:rPr>
        <w:t>b</w:t>
      </w:r>
      <w:r>
        <w:rPr>
          <w:sz w:val="28"/>
        </w:rPr>
        <w:sym w:font="Symbol" w:char="F05D"/>
      </w:r>
      <w:r>
        <w:rPr>
          <w:sz w:val="28"/>
        </w:rPr>
        <w:t>-хиназолин-4,10-дионов // ЖОрХ. – 2006. – Т. 43. Вип. 4. – С. .</w:t>
      </w:r>
    </w:p>
    <w:p w:rsidR="00EE097C" w:rsidRDefault="00EE097C" w:rsidP="00EE097C">
      <w:pPr>
        <w:tabs>
          <w:tab w:val="left" w:pos="567"/>
        </w:tabs>
        <w:spacing w:line="360" w:lineRule="auto"/>
        <w:ind w:left="426" w:hanging="426"/>
        <w:jc w:val="both"/>
        <w:rPr>
          <w:sz w:val="28"/>
        </w:rPr>
      </w:pPr>
      <w:r>
        <w:rPr>
          <w:sz w:val="28"/>
        </w:rPr>
        <w:t xml:space="preserve">160. </w:t>
      </w:r>
      <w:r>
        <w:rPr>
          <w:i/>
          <w:iCs/>
          <w:sz w:val="28"/>
        </w:rPr>
        <w:t>Зубков М.И.</w:t>
      </w:r>
      <w:r>
        <w:rPr>
          <w:sz w:val="28"/>
        </w:rPr>
        <w:t xml:space="preserve"> Цефалоспорины при внебольничных пневмониях: альтерн</w:t>
      </w:r>
      <w:r>
        <w:rPr>
          <w:sz w:val="28"/>
        </w:rPr>
        <w:t>а</w:t>
      </w:r>
      <w:r>
        <w:rPr>
          <w:sz w:val="28"/>
        </w:rPr>
        <w:t>тива выбора// Антибиотики и химиотерапия. – 2005. – Т. 50, № 2 – 3. – С. 73 – 78.</w:t>
      </w:r>
    </w:p>
    <w:p w:rsidR="00EE097C" w:rsidRDefault="00EE097C" w:rsidP="00EE097C">
      <w:pPr>
        <w:tabs>
          <w:tab w:val="left" w:pos="567"/>
        </w:tabs>
        <w:spacing w:line="360" w:lineRule="auto"/>
        <w:ind w:left="426" w:hanging="426"/>
        <w:jc w:val="both"/>
        <w:rPr>
          <w:sz w:val="28"/>
        </w:rPr>
      </w:pPr>
      <w:r>
        <w:rPr>
          <w:sz w:val="28"/>
        </w:rPr>
        <w:t xml:space="preserve">161. </w:t>
      </w:r>
      <w:r>
        <w:rPr>
          <w:i/>
          <w:iCs/>
          <w:sz w:val="28"/>
        </w:rPr>
        <w:t>Малішевська А.В., Букачук О.М., Дейнека С.Є.</w:t>
      </w:r>
      <w:r>
        <w:rPr>
          <w:sz w:val="28"/>
        </w:rPr>
        <w:t xml:space="preserve"> Синтез та антимікробна активність нових фосфонієвих похідних нафталену // </w:t>
      </w:r>
      <w:proofErr w:type="gramStart"/>
      <w:r>
        <w:rPr>
          <w:sz w:val="28"/>
        </w:rPr>
        <w:t>В</w:t>
      </w:r>
      <w:proofErr w:type="gramEnd"/>
      <w:r>
        <w:rPr>
          <w:sz w:val="28"/>
        </w:rPr>
        <w:t>існик фармації. – 2005. – № 4 (44). – С. 7 – 10.</w:t>
      </w:r>
    </w:p>
    <w:p w:rsidR="00EE097C" w:rsidRDefault="00EE097C" w:rsidP="00EE097C">
      <w:pPr>
        <w:tabs>
          <w:tab w:val="left" w:pos="567"/>
        </w:tabs>
        <w:spacing w:line="360" w:lineRule="auto"/>
        <w:ind w:left="426" w:hanging="426"/>
        <w:jc w:val="both"/>
        <w:rPr>
          <w:sz w:val="28"/>
        </w:rPr>
      </w:pPr>
      <w:r>
        <w:rPr>
          <w:sz w:val="28"/>
        </w:rPr>
        <w:t xml:space="preserve">162. </w:t>
      </w:r>
      <w:r>
        <w:rPr>
          <w:i/>
          <w:iCs/>
          <w:sz w:val="28"/>
        </w:rPr>
        <w:t xml:space="preserve">Пономарева С.В., Митрохин С.Д., Скара Л.З. </w:t>
      </w:r>
      <w:r>
        <w:rPr>
          <w:sz w:val="28"/>
        </w:rPr>
        <w:t>Рациональное применение антибиотиков у детей, больных муковисцидозом, с учетом результатов локального микробиологического мониторинга</w:t>
      </w:r>
      <w:r>
        <w:rPr>
          <w:i/>
          <w:iCs/>
          <w:sz w:val="28"/>
        </w:rPr>
        <w:t xml:space="preserve"> </w:t>
      </w:r>
      <w:r>
        <w:rPr>
          <w:sz w:val="28"/>
        </w:rPr>
        <w:t>// Антибиотики и хими</w:t>
      </w:r>
      <w:r>
        <w:rPr>
          <w:sz w:val="28"/>
        </w:rPr>
        <w:t>о</w:t>
      </w:r>
      <w:r>
        <w:rPr>
          <w:sz w:val="28"/>
        </w:rPr>
        <w:t>терапия. – 2005. – Т. 50, № 1. – С. 18 – 27.</w:t>
      </w:r>
    </w:p>
    <w:p w:rsidR="00EE097C" w:rsidRDefault="00EE097C" w:rsidP="00EE097C">
      <w:pPr>
        <w:tabs>
          <w:tab w:val="left" w:pos="567"/>
        </w:tabs>
        <w:spacing w:line="360" w:lineRule="auto"/>
        <w:ind w:left="426" w:hanging="426"/>
        <w:jc w:val="both"/>
        <w:rPr>
          <w:sz w:val="28"/>
        </w:rPr>
      </w:pPr>
      <w:r>
        <w:rPr>
          <w:sz w:val="28"/>
        </w:rPr>
        <w:t xml:space="preserve">163. </w:t>
      </w:r>
      <w:r>
        <w:rPr>
          <w:i/>
          <w:iCs/>
          <w:sz w:val="28"/>
        </w:rPr>
        <w:t xml:space="preserve">Ребенок Ж.А. </w:t>
      </w:r>
      <w:r>
        <w:rPr>
          <w:sz w:val="28"/>
        </w:rPr>
        <w:t xml:space="preserve">Линезомид (Зивокс) – высокоэффективный антибиотик для лечения </w:t>
      </w:r>
      <w:proofErr w:type="gramStart"/>
      <w:r>
        <w:rPr>
          <w:sz w:val="28"/>
        </w:rPr>
        <w:t>грамположительных</w:t>
      </w:r>
      <w:proofErr w:type="gramEnd"/>
      <w:r>
        <w:rPr>
          <w:sz w:val="28"/>
        </w:rPr>
        <w:t xml:space="preserve"> инфекцией // Антибиотики и химиот</w:t>
      </w:r>
      <w:r>
        <w:rPr>
          <w:sz w:val="28"/>
        </w:rPr>
        <w:t>е</w:t>
      </w:r>
      <w:r>
        <w:rPr>
          <w:sz w:val="28"/>
        </w:rPr>
        <w:t>рапия. – 2004. – Т. 49, № 2. – С. 26 – 28.</w:t>
      </w:r>
    </w:p>
    <w:p w:rsidR="00EE097C" w:rsidRDefault="00EE097C" w:rsidP="00EE097C">
      <w:pPr>
        <w:tabs>
          <w:tab w:val="left" w:pos="567"/>
        </w:tabs>
        <w:spacing w:line="360" w:lineRule="auto"/>
        <w:ind w:left="426" w:hanging="426"/>
        <w:jc w:val="both"/>
        <w:rPr>
          <w:sz w:val="28"/>
        </w:rPr>
      </w:pPr>
      <w:r>
        <w:rPr>
          <w:sz w:val="28"/>
        </w:rPr>
        <w:t xml:space="preserve">164. </w:t>
      </w:r>
      <w:r>
        <w:rPr>
          <w:i/>
          <w:iCs/>
          <w:sz w:val="28"/>
        </w:rPr>
        <w:t xml:space="preserve">Светухин А.М., Блатун Л.А., Ухин С.А. </w:t>
      </w:r>
      <w:r>
        <w:rPr>
          <w:sz w:val="28"/>
        </w:rPr>
        <w:t xml:space="preserve">Моксифелоксацини – </w:t>
      </w:r>
      <w:proofErr w:type="gramStart"/>
      <w:r>
        <w:rPr>
          <w:sz w:val="28"/>
        </w:rPr>
        <w:t>новый</w:t>
      </w:r>
      <w:proofErr w:type="gramEnd"/>
      <w:r>
        <w:rPr>
          <w:sz w:val="28"/>
        </w:rPr>
        <w:t xml:space="preserve"> фторхинолон расширенного спектра действия в лечении тяжелых инфе</w:t>
      </w:r>
      <w:r>
        <w:rPr>
          <w:sz w:val="28"/>
        </w:rPr>
        <w:t>к</w:t>
      </w:r>
      <w:r>
        <w:rPr>
          <w:sz w:val="28"/>
        </w:rPr>
        <w:t>ционно-воспалительных заболеваний // Антибиотики и химиотерапия. – 2005. – Т. 50, № 2 – 3. – С. 64 – 72.</w:t>
      </w:r>
    </w:p>
    <w:p w:rsidR="00EE097C" w:rsidRDefault="00EE097C" w:rsidP="00EE097C">
      <w:pPr>
        <w:tabs>
          <w:tab w:val="left" w:pos="567"/>
        </w:tabs>
        <w:spacing w:line="360" w:lineRule="auto"/>
        <w:ind w:left="426" w:hanging="426"/>
        <w:jc w:val="both"/>
        <w:rPr>
          <w:sz w:val="28"/>
        </w:rPr>
      </w:pPr>
      <w:r>
        <w:rPr>
          <w:sz w:val="28"/>
        </w:rPr>
        <w:t xml:space="preserve">165. </w:t>
      </w:r>
      <w:r>
        <w:rPr>
          <w:i/>
          <w:iCs/>
          <w:sz w:val="28"/>
        </w:rPr>
        <w:t xml:space="preserve">Сидоренко С.В., Иванов Д.В. </w:t>
      </w:r>
      <w:r>
        <w:rPr>
          <w:sz w:val="28"/>
        </w:rPr>
        <w:t>Резульаты изучения распростарнения ант</w:t>
      </w:r>
      <w:r>
        <w:rPr>
          <w:sz w:val="28"/>
        </w:rPr>
        <w:t>и</w:t>
      </w:r>
      <w:r>
        <w:rPr>
          <w:sz w:val="28"/>
        </w:rPr>
        <w:t>биотикорезистентности среди возбудителей внебольничных инфекций мочевыводящих путей в Москве. Фаза І</w:t>
      </w:r>
      <w:r>
        <w:rPr>
          <w:i/>
          <w:iCs/>
          <w:sz w:val="28"/>
        </w:rPr>
        <w:t xml:space="preserve"> </w:t>
      </w:r>
      <w:r>
        <w:rPr>
          <w:sz w:val="28"/>
        </w:rPr>
        <w:t>// Антибиотики и химиотерапия. – 2005. – Т. 49, № 1. – С. 3 – 10.</w:t>
      </w:r>
    </w:p>
    <w:p w:rsidR="00EE097C" w:rsidRDefault="00EE097C" w:rsidP="00EE097C">
      <w:pPr>
        <w:tabs>
          <w:tab w:val="left" w:pos="567"/>
        </w:tabs>
        <w:spacing w:line="360" w:lineRule="auto"/>
        <w:ind w:left="426" w:hanging="426"/>
        <w:jc w:val="both"/>
        <w:rPr>
          <w:sz w:val="28"/>
        </w:rPr>
      </w:pPr>
      <w:r>
        <w:rPr>
          <w:sz w:val="28"/>
        </w:rPr>
        <w:lastRenderedPageBreak/>
        <w:t xml:space="preserve">166. </w:t>
      </w:r>
      <w:r>
        <w:rPr>
          <w:sz w:val="28"/>
          <w:szCs w:val="28"/>
        </w:rPr>
        <w:t>Пастушенко Т.В., Маруший Л.Б., Жуков А.А. Экспресс-метод определ</w:t>
      </w:r>
      <w:r>
        <w:rPr>
          <w:sz w:val="28"/>
          <w:szCs w:val="28"/>
        </w:rPr>
        <w:t>е</w:t>
      </w:r>
      <w:r>
        <w:rPr>
          <w:sz w:val="28"/>
          <w:szCs w:val="28"/>
        </w:rPr>
        <w:t>ния среднесмертельных доз химических веществ // Гигиена и санит</w:t>
      </w:r>
      <w:r>
        <w:rPr>
          <w:sz w:val="28"/>
          <w:szCs w:val="28"/>
        </w:rPr>
        <w:t>а</w:t>
      </w:r>
      <w:r>
        <w:rPr>
          <w:sz w:val="28"/>
          <w:szCs w:val="28"/>
        </w:rPr>
        <w:t xml:space="preserve">рия. </w:t>
      </w:r>
      <w:r>
        <w:rPr>
          <w:sz w:val="28"/>
        </w:rPr>
        <w:t xml:space="preserve">– </w:t>
      </w:r>
      <w:r>
        <w:rPr>
          <w:sz w:val="28"/>
          <w:szCs w:val="28"/>
        </w:rPr>
        <w:t xml:space="preserve">1985. </w:t>
      </w:r>
      <w:r>
        <w:rPr>
          <w:sz w:val="28"/>
        </w:rPr>
        <w:t xml:space="preserve">– </w:t>
      </w:r>
      <w:r>
        <w:rPr>
          <w:sz w:val="28"/>
          <w:szCs w:val="28"/>
        </w:rPr>
        <w:t xml:space="preserve">№6. </w:t>
      </w:r>
      <w:r>
        <w:rPr>
          <w:sz w:val="28"/>
        </w:rPr>
        <w:t>–</w:t>
      </w:r>
      <w:r>
        <w:rPr>
          <w:sz w:val="28"/>
          <w:szCs w:val="28"/>
        </w:rPr>
        <w:t xml:space="preserve"> С. 46-49.</w:t>
      </w:r>
    </w:p>
    <w:p w:rsidR="00EE097C" w:rsidRDefault="00EE097C" w:rsidP="00EE097C">
      <w:pPr>
        <w:tabs>
          <w:tab w:val="left" w:pos="567"/>
        </w:tabs>
        <w:spacing w:line="360" w:lineRule="auto"/>
        <w:ind w:left="426" w:hanging="426"/>
        <w:jc w:val="both"/>
        <w:rPr>
          <w:sz w:val="28"/>
        </w:rPr>
      </w:pPr>
      <w:r>
        <w:rPr>
          <w:sz w:val="28"/>
        </w:rPr>
        <w:t xml:space="preserve">167. </w:t>
      </w:r>
      <w:r>
        <w:rPr>
          <w:sz w:val="28"/>
          <w:szCs w:val="28"/>
        </w:rPr>
        <w:t>Сидоров К.К. О классификации токсичности ядов при парентеральных способах введения // Токсикология новых промышленных химических веществ. - М.: Медицина, 1973.</w:t>
      </w:r>
      <w:r>
        <w:rPr>
          <w:sz w:val="28"/>
        </w:rPr>
        <w:t>–</w:t>
      </w:r>
      <w:r>
        <w:rPr>
          <w:sz w:val="28"/>
          <w:szCs w:val="28"/>
        </w:rPr>
        <w:t xml:space="preserve"> Вып.13. </w:t>
      </w:r>
      <w:r>
        <w:rPr>
          <w:sz w:val="28"/>
        </w:rPr>
        <w:t>–</w:t>
      </w:r>
      <w:r>
        <w:rPr>
          <w:sz w:val="28"/>
          <w:szCs w:val="28"/>
        </w:rPr>
        <w:t xml:space="preserve"> С. 47-57</w:t>
      </w:r>
      <w:r>
        <w:rPr>
          <w:sz w:val="28"/>
        </w:rPr>
        <w:t xml:space="preserve">. </w:t>
      </w:r>
    </w:p>
    <w:p w:rsidR="00EE097C" w:rsidRDefault="00EE097C" w:rsidP="00EE097C">
      <w:pPr>
        <w:tabs>
          <w:tab w:val="left" w:pos="567"/>
        </w:tabs>
        <w:spacing w:line="360" w:lineRule="auto"/>
        <w:ind w:left="426" w:hanging="426"/>
        <w:jc w:val="both"/>
        <w:rPr>
          <w:sz w:val="28"/>
        </w:rPr>
      </w:pPr>
      <w:r>
        <w:rPr>
          <w:sz w:val="28"/>
        </w:rPr>
        <w:t xml:space="preserve">168. </w:t>
      </w:r>
      <w:r>
        <w:rPr>
          <w:i/>
          <w:iCs/>
          <w:sz w:val="28"/>
        </w:rPr>
        <w:t xml:space="preserve">Матвеева А.К., Воронин В.Г., Муравская И.Д., Плешаков М.Г. </w:t>
      </w:r>
      <w:proofErr w:type="gramStart"/>
      <w:r>
        <w:rPr>
          <w:sz w:val="28"/>
        </w:rPr>
        <w:t>Синтет</w:t>
      </w:r>
      <w:r>
        <w:rPr>
          <w:sz w:val="28"/>
        </w:rPr>
        <w:t>и</w:t>
      </w:r>
      <w:r>
        <w:rPr>
          <w:sz w:val="28"/>
        </w:rPr>
        <w:t>ческие</w:t>
      </w:r>
      <w:proofErr w:type="gramEnd"/>
      <w:r>
        <w:rPr>
          <w:sz w:val="28"/>
        </w:rPr>
        <w:t xml:space="preserve"> диуретики: Лекарственны есредства, экономика, технология и п</w:t>
      </w:r>
      <w:r>
        <w:rPr>
          <w:sz w:val="28"/>
        </w:rPr>
        <w:t>е</w:t>
      </w:r>
      <w:r>
        <w:rPr>
          <w:sz w:val="28"/>
        </w:rPr>
        <w:t>рспектива получения. Обзор</w:t>
      </w:r>
      <w:proofErr w:type="gramStart"/>
      <w:r>
        <w:rPr>
          <w:sz w:val="28"/>
        </w:rPr>
        <w:t>.</w:t>
      </w:r>
      <w:proofErr w:type="gramEnd"/>
      <w:r>
        <w:rPr>
          <w:sz w:val="28"/>
        </w:rPr>
        <w:t xml:space="preserve"> </w:t>
      </w:r>
      <w:proofErr w:type="gramStart"/>
      <w:r>
        <w:rPr>
          <w:sz w:val="28"/>
        </w:rPr>
        <w:t>и</w:t>
      </w:r>
      <w:proofErr w:type="gramEnd"/>
      <w:r>
        <w:rPr>
          <w:sz w:val="28"/>
        </w:rPr>
        <w:t>нформ. – М.: ВНИИСЭНТИ Минмедбио</w:t>
      </w:r>
      <w:r>
        <w:rPr>
          <w:sz w:val="28"/>
        </w:rPr>
        <w:t>п</w:t>
      </w:r>
      <w:r>
        <w:rPr>
          <w:sz w:val="28"/>
        </w:rPr>
        <w:t>рома СССР. – 1988. – Вып. 2. – 55 с.</w:t>
      </w:r>
    </w:p>
    <w:p w:rsidR="00EE097C" w:rsidRDefault="00EE097C" w:rsidP="00D35761">
      <w:pPr>
        <w:numPr>
          <w:ilvl w:val="0"/>
          <w:numId w:val="71"/>
        </w:numPr>
        <w:shd w:val="clear" w:color="auto" w:fill="FFFFFF"/>
        <w:tabs>
          <w:tab w:val="left" w:pos="567"/>
          <w:tab w:val="left" w:pos="614"/>
        </w:tabs>
        <w:suppressAutoHyphens w:val="0"/>
        <w:spacing w:line="360" w:lineRule="auto"/>
        <w:ind w:left="426" w:hanging="426"/>
        <w:jc w:val="both"/>
        <w:rPr>
          <w:color w:val="000000"/>
          <w:sz w:val="28"/>
          <w:szCs w:val="28"/>
        </w:rPr>
      </w:pPr>
      <w:r>
        <w:rPr>
          <w:i/>
          <w:iCs/>
          <w:color w:val="000000"/>
          <w:sz w:val="28"/>
          <w:szCs w:val="28"/>
        </w:rPr>
        <w:t>Черных В.П.</w:t>
      </w:r>
      <w:r>
        <w:rPr>
          <w:color w:val="000000"/>
          <w:sz w:val="28"/>
          <w:szCs w:val="28"/>
        </w:rPr>
        <w:t xml:space="preserve"> </w:t>
      </w:r>
      <w:proofErr w:type="gramStart"/>
      <w:r>
        <w:rPr>
          <w:color w:val="000000"/>
          <w:sz w:val="28"/>
          <w:szCs w:val="28"/>
        </w:rPr>
        <w:t>Драг-дизайн</w:t>
      </w:r>
      <w:proofErr w:type="gramEnd"/>
      <w:r>
        <w:rPr>
          <w:color w:val="000000"/>
          <w:sz w:val="28"/>
          <w:szCs w:val="28"/>
        </w:rPr>
        <w:t xml:space="preserve"> и создание новых лекарственных препаратов в ряду ациклических и гетероциклических производных дикарбоновых кислот // Наукові основи розробки лікарських препаратів: Матерали Наук</w:t>
      </w:r>
      <w:r>
        <w:rPr>
          <w:color w:val="000000"/>
          <w:sz w:val="28"/>
          <w:szCs w:val="28"/>
        </w:rPr>
        <w:t>о</w:t>
      </w:r>
      <w:r>
        <w:rPr>
          <w:color w:val="000000"/>
          <w:sz w:val="28"/>
          <w:szCs w:val="28"/>
        </w:rPr>
        <w:t>вої сесії Відділення хімії НАН України. – Х.: Основа. – 1998. – С. 53 – 70.</w:t>
      </w:r>
    </w:p>
    <w:p w:rsidR="00EE097C" w:rsidRDefault="00EE097C" w:rsidP="00D35761">
      <w:pPr>
        <w:numPr>
          <w:ilvl w:val="0"/>
          <w:numId w:val="71"/>
        </w:numPr>
        <w:shd w:val="clear" w:color="auto" w:fill="FFFFFF"/>
        <w:tabs>
          <w:tab w:val="left" w:pos="567"/>
          <w:tab w:val="left" w:pos="614"/>
        </w:tabs>
        <w:suppressAutoHyphens w:val="0"/>
        <w:spacing w:line="360" w:lineRule="auto"/>
        <w:ind w:left="426" w:hanging="426"/>
        <w:jc w:val="both"/>
        <w:rPr>
          <w:sz w:val="28"/>
          <w:szCs w:val="28"/>
        </w:rPr>
      </w:pPr>
      <w:r>
        <w:rPr>
          <w:color w:val="000000"/>
          <w:sz w:val="28"/>
          <w:szCs w:val="28"/>
        </w:rPr>
        <w:t xml:space="preserve">А. с. 551862 СССР, М. Кл </w:t>
      </w:r>
      <w:r>
        <w:rPr>
          <w:color w:val="000000"/>
          <w:sz w:val="28"/>
          <w:szCs w:val="28"/>
          <w:vertAlign w:val="superscript"/>
        </w:rPr>
        <w:t>2</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109/08. </w:t>
      </w:r>
      <w:r>
        <w:rPr>
          <w:color w:val="000000"/>
          <w:sz w:val="28"/>
          <w:szCs w:val="28"/>
        </w:rPr>
        <w:sym w:font="Symbol" w:char="F062"/>
      </w:r>
      <w:r>
        <w:rPr>
          <w:color w:val="000000"/>
          <w:sz w:val="28"/>
          <w:szCs w:val="28"/>
        </w:rPr>
        <w:t xml:space="preserve">'-N-R'-Гидразиды </w:t>
      </w:r>
      <w:r>
        <w:rPr>
          <w:color w:val="000000"/>
          <w:sz w:val="28"/>
          <w:szCs w:val="28"/>
        </w:rPr>
        <w:sym w:font="Symbol" w:char="F062"/>
      </w:r>
      <w:r>
        <w:rPr>
          <w:color w:val="000000"/>
          <w:sz w:val="28"/>
          <w:szCs w:val="28"/>
        </w:rPr>
        <w:t>-R-сульфонилгидразидов щавелевой кислоты, обладающие диуретической активностью и способ их получения / В. П. Черных, Т. С. Джан-Темирова, С. М. Дроговоз (СССР). – № 2177314/04.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sz w:val="28"/>
          <w:szCs w:val="28"/>
        </w:rPr>
      </w:pPr>
      <w:r>
        <w:rPr>
          <w:color w:val="000000"/>
          <w:sz w:val="28"/>
          <w:szCs w:val="28"/>
        </w:rPr>
        <w:t>А. с. 790657 СССР, МКИ</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231/22, А 61 К 31/33. 4-Антипириламид </w:t>
      </w:r>
      <w:r>
        <w:rPr>
          <w:i/>
          <w:iCs/>
          <w:color w:val="000000"/>
          <w:sz w:val="28"/>
          <w:szCs w:val="28"/>
        </w:rPr>
        <w:t>п</w:t>
      </w:r>
      <w:r>
        <w:rPr>
          <w:color w:val="000000"/>
          <w:sz w:val="28"/>
          <w:szCs w:val="28"/>
        </w:rPr>
        <w:t>-нитробензолсульфогидразида щавелевой кислоты, проявляющий диуретическую активность / П.А.Безуглый, B. П. Черных, А. И. Березнякова (СССР). – № 2812639/23-04; Заявл. 09.07.79. – (Не п</w:t>
      </w:r>
      <w:r>
        <w:rPr>
          <w:color w:val="000000"/>
          <w:sz w:val="28"/>
          <w:szCs w:val="28"/>
        </w:rPr>
        <w:t>о</w:t>
      </w:r>
      <w:r>
        <w:rPr>
          <w:color w:val="000000"/>
          <w:sz w:val="28"/>
          <w:szCs w:val="28"/>
        </w:rPr>
        <w:t>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sz w:val="28"/>
          <w:szCs w:val="28"/>
        </w:rPr>
      </w:pPr>
      <w:r>
        <w:rPr>
          <w:color w:val="000000"/>
          <w:sz w:val="28"/>
          <w:szCs w:val="28"/>
        </w:rPr>
        <w:t>А. с. 569119 СССР, М. Кл</w:t>
      </w:r>
      <w:proofErr w:type="gramStart"/>
      <w:r>
        <w:rPr>
          <w:color w:val="000000"/>
          <w:sz w:val="28"/>
          <w:szCs w:val="28"/>
          <w:vertAlign w:val="superscript"/>
        </w:rPr>
        <w:t>2</w:t>
      </w:r>
      <w:proofErr w:type="gramEnd"/>
      <w:r>
        <w:rPr>
          <w:color w:val="000000"/>
          <w:sz w:val="28"/>
          <w:szCs w:val="28"/>
        </w:rPr>
        <w:t>. С 07</w:t>
      </w:r>
      <w:proofErr w:type="gramStart"/>
      <w:r>
        <w:rPr>
          <w:color w:val="000000"/>
          <w:sz w:val="28"/>
          <w:szCs w:val="28"/>
        </w:rPr>
        <w:t xml:space="preserve"> С</w:t>
      </w:r>
      <w:proofErr w:type="gramEnd"/>
      <w:r>
        <w:rPr>
          <w:color w:val="000000"/>
          <w:sz w:val="28"/>
          <w:szCs w:val="28"/>
        </w:rPr>
        <w:t xml:space="preserve"> 109/08. Замещенные амиды </w:t>
      </w:r>
      <w:r>
        <w:rPr>
          <w:i/>
          <w:color w:val="000000"/>
          <w:sz w:val="28"/>
          <w:szCs w:val="28"/>
        </w:rPr>
        <w:t>п</w:t>
      </w:r>
      <w:r>
        <w:rPr>
          <w:iCs/>
          <w:color w:val="000000"/>
          <w:sz w:val="28"/>
          <w:szCs w:val="28"/>
        </w:rPr>
        <w:t>-</w:t>
      </w:r>
      <w:r>
        <w:rPr>
          <w:color w:val="000000"/>
          <w:sz w:val="28"/>
          <w:szCs w:val="28"/>
        </w:rPr>
        <w:t>сульфами</w:t>
      </w:r>
      <w:proofErr w:type="gramStart"/>
      <w:r>
        <w:rPr>
          <w:color w:val="000000"/>
          <w:sz w:val="28"/>
          <w:szCs w:val="28"/>
        </w:rPr>
        <w:t>л(</w:t>
      </w:r>
      <w:proofErr w:type="gramEnd"/>
      <w:r>
        <w:rPr>
          <w:i/>
          <w:iCs/>
          <w:color w:val="000000"/>
          <w:sz w:val="28"/>
          <w:szCs w:val="28"/>
        </w:rPr>
        <w:t>п</w:t>
      </w:r>
      <w:r>
        <w:rPr>
          <w:color w:val="000000"/>
          <w:sz w:val="28"/>
          <w:szCs w:val="28"/>
        </w:rPr>
        <w:t>-карбокси)бензолсульфогидразидов щавелевой кислоты, проявляющие диуретическую активность / В. П. Черных, C. М. Дроговоз (СССР). – № 2189476/04.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570601 СССР, М. Кл</w:t>
      </w:r>
      <w:proofErr w:type="gramStart"/>
      <w:r>
        <w:rPr>
          <w:color w:val="000000"/>
          <w:sz w:val="28"/>
          <w:szCs w:val="28"/>
          <w:vertAlign w:val="superscript"/>
        </w:rPr>
        <w:t>2</w:t>
      </w:r>
      <w:proofErr w:type="gramEnd"/>
      <w:r>
        <w:rPr>
          <w:color w:val="000000"/>
          <w:sz w:val="28"/>
          <w:szCs w:val="28"/>
        </w:rPr>
        <w:t>. С 07</w:t>
      </w:r>
      <w:proofErr w:type="gramStart"/>
      <w:r>
        <w:rPr>
          <w:color w:val="000000"/>
          <w:sz w:val="28"/>
          <w:szCs w:val="28"/>
        </w:rPr>
        <w:t xml:space="preserve"> С</w:t>
      </w:r>
      <w:proofErr w:type="gramEnd"/>
      <w:r>
        <w:rPr>
          <w:color w:val="000000"/>
          <w:sz w:val="28"/>
          <w:szCs w:val="28"/>
        </w:rPr>
        <w:t xml:space="preserve"> 147/05. </w:t>
      </w:r>
      <w:r>
        <w:rPr>
          <w:color w:val="000000"/>
          <w:sz w:val="28"/>
          <w:szCs w:val="28"/>
        </w:rPr>
        <w:sym w:font="Symbol" w:char="F062"/>
      </w:r>
      <w:r>
        <w:rPr>
          <w:color w:val="000000"/>
          <w:sz w:val="28"/>
          <w:szCs w:val="28"/>
        </w:rPr>
        <w:t>-N-Ацилгидразиды R-сульфонилгидразидов щавелевой кислоты, проявляющие диуретическую активность / В. П. Черных, Т. С. Джан-Темирова</w:t>
      </w:r>
      <w:proofErr w:type="gramStart"/>
      <w:r>
        <w:rPr>
          <w:color w:val="000000"/>
          <w:sz w:val="28"/>
          <w:szCs w:val="28"/>
        </w:rPr>
        <w:t>,С</w:t>
      </w:r>
      <w:proofErr w:type="gramEnd"/>
      <w:r>
        <w:rPr>
          <w:color w:val="000000"/>
          <w:sz w:val="28"/>
          <w:szCs w:val="28"/>
        </w:rPr>
        <w:t>. М. Дроговоз (СССР). – № 2154251/04; Заявл. 09.07.75. –Опубл. 30.08.77. – Бюл. № 32.</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lastRenderedPageBreak/>
        <w:t>А. с. 749829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143/825. N-</w:t>
      </w:r>
      <w:r>
        <w:rPr>
          <w:i/>
          <w:iCs/>
          <w:color w:val="000000"/>
          <w:sz w:val="28"/>
          <w:szCs w:val="28"/>
        </w:rPr>
        <w:t>o</w:t>
      </w:r>
      <w:r>
        <w:rPr>
          <w:color w:val="000000"/>
          <w:sz w:val="28"/>
          <w:szCs w:val="28"/>
        </w:rPr>
        <w:t xml:space="preserve">-карбоксифениламиды </w:t>
      </w:r>
      <w:r>
        <w:rPr>
          <w:color w:val="000000"/>
          <w:sz w:val="28"/>
          <w:szCs w:val="28"/>
        </w:rPr>
        <w:sym w:font="Symbol" w:char="F062"/>
      </w:r>
      <w:r>
        <w:rPr>
          <w:color w:val="000000"/>
          <w:sz w:val="28"/>
          <w:szCs w:val="28"/>
        </w:rPr>
        <w:t>-N'-аренсульфогидразидов щавелевой кислоты, проявляющие диуретиче</w:t>
      </w:r>
      <w:r>
        <w:rPr>
          <w:color w:val="000000"/>
          <w:sz w:val="28"/>
          <w:szCs w:val="28"/>
        </w:rPr>
        <w:t>с</w:t>
      </w:r>
      <w:r>
        <w:rPr>
          <w:color w:val="000000"/>
          <w:sz w:val="28"/>
          <w:szCs w:val="28"/>
        </w:rPr>
        <w:t>кую активность и способ их получения/ В.П. Черных, П.А. Безуглый, СМ. Дроговоз, А.И. Березнякова (СССР). – № 2589031/23-04.</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768160 СССР, М. Кл</w:t>
      </w:r>
      <w:proofErr w:type="gramStart"/>
      <w:r>
        <w:rPr>
          <w:color w:val="000000"/>
          <w:sz w:val="28"/>
          <w:szCs w:val="28"/>
          <w:vertAlign w:val="superscript"/>
        </w:rPr>
        <w:t>2</w:t>
      </w:r>
      <w:proofErr w:type="gramEnd"/>
      <w:r>
        <w:rPr>
          <w:color w:val="000000"/>
          <w:sz w:val="28"/>
          <w:szCs w:val="28"/>
        </w:rPr>
        <w:t>. С 07</w:t>
      </w:r>
      <w:proofErr w:type="gramStart"/>
      <w:r>
        <w:rPr>
          <w:color w:val="000000"/>
          <w:sz w:val="28"/>
          <w:szCs w:val="28"/>
        </w:rPr>
        <w:t xml:space="preserve"> С</w:t>
      </w:r>
      <w:proofErr w:type="gramEnd"/>
      <w:r>
        <w:rPr>
          <w:color w:val="000000"/>
          <w:sz w:val="28"/>
          <w:szCs w:val="28"/>
        </w:rPr>
        <w:t xml:space="preserve"> 109/087. Монобензолсульфогидразид янтарной кислоты, проявляющий диуретическую активность / В.П. Че</w:t>
      </w:r>
      <w:r>
        <w:rPr>
          <w:color w:val="000000"/>
          <w:sz w:val="28"/>
          <w:szCs w:val="28"/>
        </w:rPr>
        <w:t>р</w:t>
      </w:r>
      <w:r>
        <w:rPr>
          <w:color w:val="000000"/>
          <w:sz w:val="28"/>
          <w:szCs w:val="28"/>
        </w:rPr>
        <w:t>ных, А.Н. Бризицкая, И.Д. Сало, СМ. Дроговоз, Л. В. Яковлева (СССР). – № 2759706/23-04.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sz w:val="28"/>
          <w:szCs w:val="28"/>
        </w:rPr>
      </w:pPr>
      <w:r>
        <w:rPr>
          <w:color w:val="000000"/>
          <w:sz w:val="28"/>
          <w:szCs w:val="28"/>
        </w:rPr>
        <w:t>А. с. 782335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277/38. 2-Тиазолиламиды N-R-бензолсульфогидразидов щавелевой кислоты, проявляющие диуретиче</w:t>
      </w:r>
      <w:r>
        <w:rPr>
          <w:color w:val="000000"/>
          <w:sz w:val="28"/>
          <w:szCs w:val="28"/>
        </w:rPr>
        <w:t>с</w:t>
      </w:r>
      <w:r>
        <w:rPr>
          <w:color w:val="000000"/>
          <w:sz w:val="28"/>
          <w:szCs w:val="28"/>
        </w:rPr>
        <w:t>кую активность / П. А. Безуглый, И. Т. Депешко, В. П. Черных, В. И. Тр</w:t>
      </w:r>
      <w:r>
        <w:rPr>
          <w:color w:val="000000"/>
          <w:sz w:val="28"/>
          <w:szCs w:val="28"/>
        </w:rPr>
        <w:t>е</w:t>
      </w:r>
      <w:r>
        <w:rPr>
          <w:color w:val="000000"/>
          <w:sz w:val="28"/>
          <w:szCs w:val="28"/>
        </w:rPr>
        <w:t>скач, А. И. Березнякова (СССР). – № 2798187/23-04.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1129888 СССР, МКИ</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204/404, А 61 К 31/40. N-(4-метоксибензолсульфамидо</w:t>
      </w:r>
      <w:proofErr w:type="gramStart"/>
      <w:r>
        <w:rPr>
          <w:color w:val="000000"/>
          <w:sz w:val="28"/>
          <w:szCs w:val="28"/>
        </w:rPr>
        <w:t>)с</w:t>
      </w:r>
      <w:proofErr w:type="gramEnd"/>
      <w:r>
        <w:rPr>
          <w:color w:val="000000"/>
          <w:sz w:val="28"/>
          <w:szCs w:val="28"/>
        </w:rPr>
        <w:t>укцинамид, проявляющей противовоспали-тельную активность / И. С. Гриценко, В. П. Черных,Ю. А. Голубенко, Л. А. Порохняк (СССР). – № 3665571/23-04;Заявлено 24.10.83.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Дроговоз С.М., Черных В. П. Диуретическая активность сульфопроизв</w:t>
      </w:r>
      <w:r>
        <w:rPr>
          <w:color w:val="000000"/>
          <w:sz w:val="28"/>
          <w:szCs w:val="28"/>
        </w:rPr>
        <w:t>о</w:t>
      </w:r>
      <w:r>
        <w:rPr>
          <w:color w:val="000000"/>
          <w:sz w:val="28"/>
          <w:szCs w:val="28"/>
        </w:rPr>
        <w:t>дных амидов и гидразидов щавелевой кислоты //Фармакология и токс</w:t>
      </w:r>
      <w:r>
        <w:rPr>
          <w:color w:val="000000"/>
          <w:sz w:val="28"/>
          <w:szCs w:val="28"/>
        </w:rPr>
        <w:t>и</w:t>
      </w:r>
      <w:r>
        <w:rPr>
          <w:color w:val="000000"/>
          <w:sz w:val="28"/>
          <w:szCs w:val="28"/>
        </w:rPr>
        <w:t>кология. – 1976. – Вып. 6. – С. 706-709.</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О связи между строением и диуретической активностью производных 2Н-1,2,4-бензотиадиазин-1,1-диоксид-3-карбоновой кислоты / С. М. Др</w:t>
      </w:r>
      <w:r>
        <w:rPr>
          <w:color w:val="000000"/>
          <w:sz w:val="28"/>
          <w:szCs w:val="28"/>
        </w:rPr>
        <w:t>о</w:t>
      </w:r>
      <w:r>
        <w:rPr>
          <w:color w:val="000000"/>
          <w:sz w:val="28"/>
          <w:szCs w:val="28"/>
        </w:rPr>
        <w:t>говоз, П. А. Петюнин, В. П. Черных, В. И. Гридасов // Фармакология и токсикология. – 1977. –№ 1. –С. 73-76.</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822511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277/46. 4-Антипириламид-</w:t>
      </w:r>
      <w:r>
        <w:rPr>
          <w:i/>
          <w:iCs/>
          <w:color w:val="000000"/>
          <w:sz w:val="28"/>
          <w:szCs w:val="28"/>
        </w:rPr>
        <w:t>п</w:t>
      </w:r>
      <w:r>
        <w:rPr>
          <w:color w:val="000000"/>
          <w:sz w:val="28"/>
          <w:szCs w:val="28"/>
        </w:rPr>
        <w:t>-нитробензолсульфогидразида щавелевой кислоты, проявляющий диур</w:t>
      </w:r>
      <w:r>
        <w:rPr>
          <w:color w:val="000000"/>
          <w:sz w:val="28"/>
          <w:szCs w:val="28"/>
        </w:rPr>
        <w:t>е</w:t>
      </w:r>
      <w:r>
        <w:rPr>
          <w:color w:val="000000"/>
          <w:sz w:val="28"/>
          <w:szCs w:val="28"/>
        </w:rPr>
        <w:t>тическую активность / П. А. Безуглый, В. П. Черных, А. И. Березнякова (СССР). – № 2812639/23-04.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sz w:val="28"/>
          <w:szCs w:val="28"/>
        </w:rPr>
      </w:pPr>
      <w:r>
        <w:rPr>
          <w:color w:val="000000"/>
          <w:sz w:val="28"/>
          <w:szCs w:val="28"/>
        </w:rPr>
        <w:t>А. с. 8266940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 </w:t>
      </w:r>
      <w:r>
        <w:rPr>
          <w:i/>
          <w:iCs/>
          <w:color w:val="000000"/>
          <w:sz w:val="28"/>
          <w:szCs w:val="28"/>
        </w:rPr>
        <w:t>п</w:t>
      </w:r>
      <w:r>
        <w:rPr>
          <w:color w:val="000000"/>
          <w:sz w:val="28"/>
          <w:szCs w:val="28"/>
        </w:rPr>
        <w:t xml:space="preserve">-Ацетиламинобен-золсульфогидразид янтарной кислоты, проявляющий диуретическую </w:t>
      </w:r>
      <w:r>
        <w:rPr>
          <w:color w:val="000000"/>
          <w:sz w:val="28"/>
          <w:szCs w:val="28"/>
        </w:rPr>
        <w:lastRenderedPageBreak/>
        <w:t>а</w:t>
      </w:r>
      <w:r>
        <w:rPr>
          <w:color w:val="000000"/>
          <w:sz w:val="28"/>
          <w:szCs w:val="28"/>
        </w:rPr>
        <w:t>к</w:t>
      </w:r>
      <w:r>
        <w:rPr>
          <w:color w:val="000000"/>
          <w:sz w:val="28"/>
          <w:szCs w:val="28"/>
        </w:rPr>
        <w:t>тивность / В. П. Черных, А. Н. Бризицкая, И. Д. Сало, A. И. Березнякова (СССР). – № 2872999/23-04.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sz w:val="28"/>
          <w:szCs w:val="28"/>
        </w:rPr>
      </w:pPr>
      <w:r>
        <w:rPr>
          <w:color w:val="000000"/>
          <w:sz w:val="28"/>
          <w:szCs w:val="28"/>
        </w:rPr>
        <w:t>А. с. 826701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277/46. Аренсульфогидразиды 4-фенил-2-тиазолилоксаминовой кислоты, проявляющие диуретическую активность / П. А. Безуглый, И. Т. Депешко, B. И. Трескач, В. П. Черных, В. И. Макурина, А. И. Березнякова (СССР). – № 2373005/23-04. – (Не п</w:t>
      </w:r>
      <w:r>
        <w:rPr>
          <w:color w:val="000000"/>
          <w:sz w:val="28"/>
          <w:szCs w:val="28"/>
        </w:rPr>
        <w:t>о</w:t>
      </w:r>
      <w:r>
        <w:rPr>
          <w:color w:val="000000"/>
          <w:sz w:val="28"/>
          <w:szCs w:val="28"/>
        </w:rPr>
        <w:t>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1408769 СССР, М. Кл</w:t>
      </w:r>
      <w:proofErr w:type="gramStart"/>
      <w:r>
        <w:rPr>
          <w:color w:val="000000"/>
          <w:sz w:val="28"/>
          <w:szCs w:val="28"/>
          <w:vertAlign w:val="superscript"/>
        </w:rPr>
        <w:t>4</w:t>
      </w:r>
      <w:proofErr w:type="gramEnd"/>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143/825. Аренсульфогидразиды малоновой кислоты, проявляющие диуретическую активность / В. П. Че</w:t>
      </w:r>
      <w:r>
        <w:rPr>
          <w:color w:val="000000"/>
          <w:sz w:val="28"/>
          <w:szCs w:val="28"/>
        </w:rPr>
        <w:t>р</w:t>
      </w:r>
      <w:r>
        <w:rPr>
          <w:color w:val="000000"/>
          <w:sz w:val="28"/>
          <w:szCs w:val="28"/>
        </w:rPr>
        <w:t>ных, И. С. Гриценко, Е. М. Князь, А. И. Березнякова, Е. К. Рядных (СССР). – № 4102744/23-04.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1143035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285/12. Бензолсульфогидразид N-2-(1,3,4-тиадиазолил</w:t>
      </w:r>
      <w:proofErr w:type="gramStart"/>
      <w:r>
        <w:rPr>
          <w:color w:val="000000"/>
          <w:sz w:val="28"/>
          <w:szCs w:val="28"/>
        </w:rPr>
        <w:t>)с</w:t>
      </w:r>
      <w:proofErr w:type="gramEnd"/>
      <w:r>
        <w:rPr>
          <w:color w:val="000000"/>
          <w:sz w:val="28"/>
          <w:szCs w:val="28"/>
        </w:rPr>
        <w:t>укцинаминовой кислоты, проявляющий диуретиче</w:t>
      </w:r>
      <w:r>
        <w:rPr>
          <w:color w:val="000000"/>
          <w:sz w:val="28"/>
          <w:szCs w:val="28"/>
        </w:rPr>
        <w:t>с</w:t>
      </w:r>
      <w:r>
        <w:rPr>
          <w:color w:val="000000"/>
          <w:sz w:val="28"/>
          <w:szCs w:val="28"/>
        </w:rPr>
        <w:t>кое и сахароснижающее действие / В. П. Черных, В.И. Кабачный, В.А. Васина, Е.Е. Богуцкая, Л.Н. Воронина (СССР). – № 3669210/23-04.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1139130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277/46. </w:t>
      </w:r>
      <w:proofErr w:type="gramStart"/>
      <w:r>
        <w:rPr>
          <w:color w:val="000000"/>
          <w:sz w:val="28"/>
          <w:szCs w:val="28"/>
        </w:rPr>
        <w:t>Аренсульфогидрази-ды N-(тиазолил-2)сукцинаминовой кислоты, проявляющие диуретическую и гипогликемическую активность / В. И. Кабачный, В. П. Черных, В. А. В</w:t>
      </w:r>
      <w:r>
        <w:rPr>
          <w:color w:val="000000"/>
          <w:sz w:val="28"/>
          <w:szCs w:val="28"/>
        </w:rPr>
        <w:t>а</w:t>
      </w:r>
      <w:r>
        <w:rPr>
          <w:color w:val="000000"/>
          <w:sz w:val="28"/>
          <w:szCs w:val="28"/>
        </w:rPr>
        <w:t>сина, Е. Е. Богуцкая (СССР). –№ 3676569/23-04.</w:t>
      </w:r>
      <w:proofErr w:type="gramEnd"/>
      <w:r>
        <w:rPr>
          <w:color w:val="000000"/>
          <w:sz w:val="28"/>
          <w:szCs w:val="28"/>
        </w:rPr>
        <w:t xml:space="preserve">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1136457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307/75. 5-Нитрофурфу-рилиденгидразид 4-метоксибензолсульфогидразида янтарной кислоты, проявляющий диуретическую активность / И.С. Гриценко, В.П. Черных, И.Т. Депешко, Л.А. Порохняк (СССР). – №3668855/23-04.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color w:val="000000"/>
          <w:sz w:val="28"/>
          <w:szCs w:val="28"/>
        </w:rPr>
      </w:pPr>
      <w:r>
        <w:rPr>
          <w:color w:val="000000"/>
          <w:sz w:val="28"/>
          <w:szCs w:val="28"/>
        </w:rPr>
        <w:t>А. с. 832919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285/12. Аренсульфогидразиды 2-амино-1,3,4-тиадиазолил-5-сульфонилоксаминовой кислоты, проявляю-щие диуретическую активность / В. П. Черных</w:t>
      </w:r>
      <w:proofErr w:type="gramStart"/>
      <w:r>
        <w:rPr>
          <w:color w:val="000000"/>
          <w:sz w:val="28"/>
          <w:szCs w:val="28"/>
        </w:rPr>
        <w:t>,П</w:t>
      </w:r>
      <w:proofErr w:type="gramEnd"/>
      <w:r>
        <w:rPr>
          <w:color w:val="000000"/>
          <w:sz w:val="28"/>
          <w:szCs w:val="28"/>
        </w:rPr>
        <w:t>. А. Безуглый, А. И. Б</w:t>
      </w:r>
      <w:r>
        <w:rPr>
          <w:color w:val="000000"/>
          <w:sz w:val="28"/>
          <w:szCs w:val="28"/>
        </w:rPr>
        <w:t>е</w:t>
      </w:r>
      <w:r>
        <w:rPr>
          <w:color w:val="000000"/>
          <w:sz w:val="28"/>
          <w:szCs w:val="28"/>
        </w:rPr>
        <w:t>резнякова, В. И. Макурина (СССР). –№ 2874678/23-04.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lastRenderedPageBreak/>
        <w:t>Макурина В. И. Конструирование фармакологически активных веществ направленного действия в ряду аренсульфогидразидов дикарбоновых кислот и их производных // Оптимизация лекарственного обеспечения и п</w:t>
      </w:r>
      <w:r>
        <w:rPr>
          <w:color w:val="000000"/>
          <w:sz w:val="28"/>
          <w:szCs w:val="28"/>
        </w:rPr>
        <w:t>у</w:t>
      </w:r>
      <w:r>
        <w:rPr>
          <w:color w:val="000000"/>
          <w:sz w:val="28"/>
          <w:szCs w:val="28"/>
        </w:rPr>
        <w:t>ти повышения эффективности фармацевтической науки: Тез</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окл. респ. науч. конф. – Харьков, 1986.– С. 116.</w:t>
      </w:r>
    </w:p>
    <w:p w:rsidR="00EE097C" w:rsidRDefault="00EE097C" w:rsidP="00D35761">
      <w:pPr>
        <w:numPr>
          <w:ilvl w:val="0"/>
          <w:numId w:val="71"/>
        </w:numPr>
        <w:shd w:val="clear" w:color="auto" w:fill="FFFFFF"/>
        <w:tabs>
          <w:tab w:val="left" w:pos="567"/>
          <w:tab w:val="left" w:pos="619"/>
        </w:tabs>
        <w:suppressAutoHyphens w:val="0"/>
        <w:spacing w:line="360" w:lineRule="auto"/>
        <w:ind w:left="426" w:hanging="426"/>
        <w:jc w:val="both"/>
        <w:rPr>
          <w:sz w:val="28"/>
          <w:szCs w:val="28"/>
        </w:rPr>
      </w:pPr>
      <w:r>
        <w:rPr>
          <w:color w:val="000000"/>
          <w:sz w:val="28"/>
          <w:szCs w:val="28"/>
        </w:rPr>
        <w:t>Фармакология сульфаниламидных и сульфамидных препаратов / В. А. Макаров, А. Н. Кудрин, В. П. Черных, С. М. Дроговоз. – Киев: Здоров'я, 1982. – 142 с.</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t>А. с. 1129888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207/404. К-(4-метоксибензол-сульфамидо</w:t>
      </w:r>
      <w:proofErr w:type="gramStart"/>
      <w:r>
        <w:rPr>
          <w:color w:val="000000"/>
          <w:sz w:val="28"/>
          <w:szCs w:val="28"/>
        </w:rPr>
        <w:t>)с</w:t>
      </w:r>
      <w:proofErr w:type="gramEnd"/>
      <w:r>
        <w:rPr>
          <w:color w:val="000000"/>
          <w:sz w:val="28"/>
          <w:szCs w:val="28"/>
        </w:rPr>
        <w:t>укцинимид, проявляющий противовоспалительную и ди</w:t>
      </w:r>
      <w:r>
        <w:rPr>
          <w:color w:val="000000"/>
          <w:sz w:val="28"/>
          <w:szCs w:val="28"/>
        </w:rPr>
        <w:t>у</w:t>
      </w:r>
      <w:r>
        <w:rPr>
          <w:color w:val="000000"/>
          <w:sz w:val="28"/>
          <w:szCs w:val="28"/>
        </w:rPr>
        <w:t>ретическую активность / И. С. Гриценко, В. П. Черных, Ю. А. Голубенко, Л. А. Порохняк (СССР). –№ 3665571/23-04.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t>Синтез, реакційна здатність і біологічна активність похіднихдикарбон</w:t>
      </w:r>
      <w:r>
        <w:rPr>
          <w:color w:val="000000"/>
          <w:sz w:val="28"/>
          <w:szCs w:val="28"/>
        </w:rPr>
        <w:t>о</w:t>
      </w:r>
      <w:r>
        <w:rPr>
          <w:color w:val="000000"/>
          <w:sz w:val="28"/>
          <w:szCs w:val="28"/>
        </w:rPr>
        <w:t>вих кислот з алкільними, арильними і гетероциклічними замісниками / В.П. Черних</w:t>
      </w:r>
      <w:proofErr w:type="gramStart"/>
      <w:r>
        <w:rPr>
          <w:color w:val="000000"/>
          <w:sz w:val="28"/>
          <w:szCs w:val="28"/>
        </w:rPr>
        <w:t>, І.</w:t>
      </w:r>
      <w:proofErr w:type="gramEnd"/>
      <w:r>
        <w:rPr>
          <w:color w:val="000000"/>
          <w:sz w:val="28"/>
          <w:szCs w:val="28"/>
        </w:rPr>
        <w:t>С. Гриценко, В. І. Гридасов та ін. // Фармац. журн. – 1991. – № 4. – С. 48-63.</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t>А. с. 1369233 СССР, М. Кл</w:t>
      </w:r>
      <w:proofErr w:type="gramStart"/>
      <w:r>
        <w:rPr>
          <w:color w:val="000000"/>
          <w:sz w:val="28"/>
          <w:szCs w:val="28"/>
          <w:vertAlign w:val="superscript"/>
        </w:rPr>
        <w:t>4</w:t>
      </w:r>
      <w:proofErr w:type="gramEnd"/>
      <w:r>
        <w:rPr>
          <w:color w:val="000000"/>
          <w:sz w:val="28"/>
          <w:szCs w:val="28"/>
        </w:rPr>
        <w:t>. С 07</w:t>
      </w:r>
      <w:proofErr w:type="gramStart"/>
      <w:r>
        <w:rPr>
          <w:color w:val="000000"/>
          <w:sz w:val="28"/>
          <w:szCs w:val="28"/>
        </w:rPr>
        <w:t xml:space="preserve"> С</w:t>
      </w:r>
      <w:proofErr w:type="gramEnd"/>
      <w:r>
        <w:rPr>
          <w:color w:val="000000"/>
          <w:sz w:val="28"/>
          <w:szCs w:val="28"/>
        </w:rPr>
        <w:t>: 143/825. Гидроксиамид 4-бромбензолсульфогидразида малоновой кислоты, проявляющий против</w:t>
      </w:r>
      <w:r>
        <w:rPr>
          <w:color w:val="000000"/>
          <w:sz w:val="28"/>
          <w:szCs w:val="28"/>
        </w:rPr>
        <w:t>о</w:t>
      </w:r>
      <w:r>
        <w:rPr>
          <w:color w:val="000000"/>
          <w:sz w:val="28"/>
          <w:szCs w:val="28"/>
        </w:rPr>
        <w:t>воспалительную, диуретическую активность /В. П. Черных, И. С. Грице</w:t>
      </w:r>
      <w:r>
        <w:rPr>
          <w:color w:val="000000"/>
          <w:sz w:val="28"/>
          <w:szCs w:val="28"/>
        </w:rPr>
        <w:t>н</w:t>
      </w:r>
      <w:r>
        <w:rPr>
          <w:color w:val="000000"/>
          <w:sz w:val="28"/>
          <w:szCs w:val="28"/>
        </w:rPr>
        <w:t>ко, Е. М. Князь, А. И. Березнякова, Е. К. Рядных (СССР). – № 4064943/28-04.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t>А. с. 1176584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277/46. Аренсульфогидразиды N-(тиазолил-2)сукцинаминовой кислоты, проявляющие сахароснижающее и противовоспалительное действие / В.И. Кабачный, В.П. Черных, В.А. </w:t>
      </w:r>
      <w:proofErr w:type="gramStart"/>
      <w:r>
        <w:rPr>
          <w:color w:val="000000"/>
          <w:sz w:val="28"/>
          <w:szCs w:val="28"/>
        </w:rPr>
        <w:t>В</w:t>
      </w:r>
      <w:r>
        <w:rPr>
          <w:color w:val="000000"/>
          <w:sz w:val="28"/>
          <w:szCs w:val="28"/>
        </w:rPr>
        <w:t>а</w:t>
      </w:r>
      <w:r>
        <w:rPr>
          <w:color w:val="000000"/>
          <w:sz w:val="28"/>
          <w:szCs w:val="28"/>
        </w:rPr>
        <w:t>сина</w:t>
      </w:r>
      <w:proofErr w:type="gramEnd"/>
      <w:r>
        <w:rPr>
          <w:color w:val="000000"/>
          <w:sz w:val="28"/>
          <w:szCs w:val="28"/>
        </w:rPr>
        <w:t>, В.А. Шаповалов, Л. А. Порохняк (СССР). – № 369690/23-04.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t>Синтез и фармакологическая активность некоторых производных аре</w:t>
      </w:r>
      <w:r>
        <w:rPr>
          <w:color w:val="000000"/>
          <w:sz w:val="28"/>
          <w:szCs w:val="28"/>
        </w:rPr>
        <w:t>н</w:t>
      </w:r>
      <w:r>
        <w:rPr>
          <w:color w:val="000000"/>
          <w:sz w:val="28"/>
          <w:szCs w:val="28"/>
        </w:rPr>
        <w:t>сульфоногидразидов малоновой кислоты / В.П. Черных, И.С. Гриценко, Е.М. Князь и др. // Деп. в ЦБНТИ Медпрома 31.10.87, № 1 мп-87.</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lastRenderedPageBreak/>
        <w:t>А. с. 1166475 СССР, МКИ</w:t>
      </w:r>
      <w:r>
        <w:rPr>
          <w:color w:val="000000"/>
          <w:sz w:val="28"/>
          <w:szCs w:val="28"/>
          <w:vertAlign w:val="superscript"/>
        </w:rPr>
        <w:t>3</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207/46, А 61 К 31/40. N-Бензилсульфамидосукцинимид, проявляющий противовоспалительную активность / И.С. Гриценко, В.П. Черных, Л.Ф. Чечерская и др. (СССР). – № 3630603/23-04; Заявл. 05.08.83.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t>А. с. 1129885 СССР, МКИ</w:t>
      </w:r>
      <w:r>
        <w:rPr>
          <w:color w:val="000000"/>
          <w:sz w:val="28"/>
          <w:szCs w:val="28"/>
          <w:vertAlign w:val="superscript"/>
        </w:rPr>
        <w:t>3</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143/825, А 61 К 31/15. 2-Оксибензилиденгидразиды 4-И-аренсульфамидов янтарной кислоты, проявляющие противовоспалительную активность / И.С. Гриценко, В. П. Ч</w:t>
      </w:r>
      <w:r>
        <w:rPr>
          <w:color w:val="000000"/>
          <w:sz w:val="28"/>
          <w:szCs w:val="28"/>
        </w:rPr>
        <w:t>е</w:t>
      </w:r>
      <w:r>
        <w:rPr>
          <w:color w:val="000000"/>
          <w:sz w:val="28"/>
          <w:szCs w:val="28"/>
        </w:rPr>
        <w:t>рных, А. Н. Бризицкая и др. (СССР). – № 3666611/23-04; Заявл. 24.10.83.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t>А. с. 1197404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Д</w:t>
      </w:r>
      <w:proofErr w:type="gramEnd"/>
      <w:r>
        <w:rPr>
          <w:color w:val="000000"/>
          <w:sz w:val="28"/>
          <w:szCs w:val="28"/>
        </w:rPr>
        <w:t xml:space="preserve"> 207/40. N-Сукцинимидо-N-ацетил-R-сульфамиды, проявляющие противовоспалительную активность / И. С. Гриценко, В. П. Черных, В. И. Макурина</w:t>
      </w:r>
      <w:proofErr w:type="gramStart"/>
      <w:r>
        <w:rPr>
          <w:color w:val="000000"/>
          <w:sz w:val="28"/>
          <w:szCs w:val="28"/>
        </w:rPr>
        <w:t>,С</w:t>
      </w:r>
      <w:proofErr w:type="gramEnd"/>
      <w:r>
        <w:rPr>
          <w:color w:val="000000"/>
          <w:sz w:val="28"/>
          <w:szCs w:val="28"/>
        </w:rPr>
        <w:t>. М. Дроговоз, Л. А. Порохняк (СССР). – № 3711890/23-04.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t>А. с. 909933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134/825. Замещенные амиды 5-изопропил-2-(1,3,4-тиадиазолил</w:t>
      </w:r>
      <w:proofErr w:type="gramStart"/>
      <w:r>
        <w:rPr>
          <w:color w:val="000000"/>
          <w:sz w:val="28"/>
          <w:szCs w:val="28"/>
        </w:rPr>
        <w:t>)а</w:t>
      </w:r>
      <w:proofErr w:type="gramEnd"/>
      <w:r>
        <w:rPr>
          <w:color w:val="000000"/>
          <w:sz w:val="28"/>
          <w:szCs w:val="28"/>
        </w:rPr>
        <w:t>мида янтарной кислоты, проявляющие сахароснижающую активность / В. П. Черных,В. И. Кабачный, П. А. Б</w:t>
      </w:r>
      <w:r>
        <w:rPr>
          <w:color w:val="000000"/>
          <w:sz w:val="28"/>
          <w:szCs w:val="28"/>
        </w:rPr>
        <w:t>е</w:t>
      </w:r>
      <w:r>
        <w:rPr>
          <w:color w:val="000000"/>
          <w:sz w:val="28"/>
          <w:szCs w:val="28"/>
        </w:rPr>
        <w:t>зуглый, Л. Н. Воронина (СССР). – № 3104356/23-04.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t>А. с. 1088298 СССР, М. Кл</w:t>
      </w:r>
      <w:r>
        <w:rPr>
          <w:color w:val="000000"/>
          <w:sz w:val="28"/>
          <w:szCs w:val="28"/>
          <w:vertAlign w:val="superscript"/>
        </w:rPr>
        <w:t>5</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143/825. Динатриевая соль </w:t>
      </w:r>
      <w:r>
        <w:rPr>
          <w:i/>
          <w:iCs/>
          <w:color w:val="000000"/>
          <w:sz w:val="28"/>
          <w:szCs w:val="28"/>
        </w:rPr>
        <w:t>п</w:t>
      </w:r>
      <w:r>
        <w:rPr>
          <w:color w:val="000000"/>
          <w:sz w:val="28"/>
          <w:szCs w:val="28"/>
        </w:rPr>
        <w:t>-нитробензолсульфогидразида N-</w:t>
      </w:r>
      <w:r>
        <w:rPr>
          <w:i/>
          <w:iCs/>
          <w:color w:val="000000"/>
          <w:sz w:val="28"/>
          <w:szCs w:val="28"/>
        </w:rPr>
        <w:t>o</w:t>
      </w:r>
      <w:r>
        <w:rPr>
          <w:color w:val="000000"/>
          <w:sz w:val="28"/>
          <w:szCs w:val="28"/>
        </w:rPr>
        <w:t>-карбоксифениламида щавелевой ки</w:t>
      </w:r>
      <w:r>
        <w:rPr>
          <w:color w:val="000000"/>
          <w:sz w:val="28"/>
          <w:szCs w:val="28"/>
        </w:rPr>
        <w:t>с</w:t>
      </w:r>
      <w:r>
        <w:rPr>
          <w:color w:val="000000"/>
          <w:sz w:val="28"/>
          <w:szCs w:val="28"/>
        </w:rPr>
        <w:t>лоты, проявляющая противовоспалительную активность / П. А. Безуглый, В. П. Черных, А. В. Чувурин, В. И. Кабачный, А. И. Березнякова (СССР).– № 4446821/23-04.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color w:val="000000"/>
          <w:sz w:val="28"/>
          <w:szCs w:val="28"/>
        </w:rPr>
        <w:t>А. с. 782324 СССР, М. Кл</w:t>
      </w:r>
      <w:r>
        <w:rPr>
          <w:color w:val="000000"/>
          <w:sz w:val="28"/>
          <w:szCs w:val="28"/>
          <w:vertAlign w:val="superscript"/>
        </w:rPr>
        <w:t>3</w:t>
      </w:r>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143/825. </w:t>
      </w:r>
      <w:proofErr w:type="gramStart"/>
      <w:r>
        <w:rPr>
          <w:color w:val="000000"/>
          <w:sz w:val="28"/>
          <w:szCs w:val="28"/>
        </w:rPr>
        <w:t>Аренсульфогидразиды янт</w:t>
      </w:r>
      <w:r>
        <w:rPr>
          <w:color w:val="000000"/>
          <w:sz w:val="28"/>
          <w:szCs w:val="28"/>
        </w:rPr>
        <w:t>а</w:t>
      </w:r>
      <w:r>
        <w:rPr>
          <w:color w:val="000000"/>
          <w:sz w:val="28"/>
          <w:szCs w:val="28"/>
        </w:rPr>
        <w:t>рной кислоты, проявляющие противовоспалительную активность / В. П. Черных, А. Н. Бризицкая, И. Д. Сало, С. М. Дроговоз, Г. Ю. Шпот, А. И. Березнякова (СССР). –№ 2798186/23-04.</w:t>
      </w:r>
      <w:proofErr w:type="gramEnd"/>
      <w:r>
        <w:rPr>
          <w:color w:val="000000"/>
          <w:sz w:val="28"/>
          <w:szCs w:val="28"/>
        </w:rPr>
        <w:t xml:space="preserve">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t>А. с. 1213722 СССР, М. Кл</w:t>
      </w:r>
      <w:proofErr w:type="gramStart"/>
      <w:r>
        <w:rPr>
          <w:color w:val="000000"/>
          <w:sz w:val="28"/>
          <w:szCs w:val="28"/>
          <w:vertAlign w:val="superscript"/>
        </w:rPr>
        <w:t>4</w:t>
      </w:r>
      <w:proofErr w:type="gramEnd"/>
      <w:r>
        <w:rPr>
          <w:color w:val="000000"/>
          <w:sz w:val="28"/>
          <w:szCs w:val="28"/>
        </w:rPr>
        <w:t>. С 07</w:t>
      </w:r>
      <w:proofErr w:type="gramStart"/>
      <w:r>
        <w:rPr>
          <w:color w:val="000000"/>
          <w:sz w:val="28"/>
          <w:szCs w:val="28"/>
        </w:rPr>
        <w:t xml:space="preserve"> Д</w:t>
      </w:r>
      <w:proofErr w:type="gramEnd"/>
      <w:r>
        <w:rPr>
          <w:color w:val="000000"/>
          <w:sz w:val="28"/>
          <w:szCs w:val="28"/>
        </w:rPr>
        <w:t xml:space="preserve"> 307/75. </w:t>
      </w:r>
      <w:proofErr w:type="gramStart"/>
      <w:r>
        <w:rPr>
          <w:color w:val="000000"/>
          <w:sz w:val="28"/>
          <w:szCs w:val="28"/>
        </w:rPr>
        <w:t>Аренсульфогидразиды фурфурилиденгидразида янтарной кислоты, проявляющие противовоспал</w:t>
      </w:r>
      <w:r>
        <w:rPr>
          <w:color w:val="000000"/>
          <w:sz w:val="28"/>
          <w:szCs w:val="28"/>
        </w:rPr>
        <w:t>и</w:t>
      </w:r>
      <w:r>
        <w:rPr>
          <w:color w:val="000000"/>
          <w:sz w:val="28"/>
          <w:szCs w:val="28"/>
        </w:rPr>
        <w:t xml:space="preserve">тельную активность / В. П. Черных, И. С. Гриценко, А. А. </w:t>
      </w:r>
      <w:r>
        <w:rPr>
          <w:color w:val="000000"/>
          <w:sz w:val="28"/>
          <w:szCs w:val="28"/>
        </w:rPr>
        <w:lastRenderedPageBreak/>
        <w:t>Аркуша, С. М. Дроговоз, Б. А. Рогожин (СССР). – № 3776485/23-04.</w:t>
      </w:r>
      <w:proofErr w:type="gramEnd"/>
      <w:r>
        <w:rPr>
          <w:color w:val="000000"/>
          <w:sz w:val="28"/>
          <w:szCs w:val="28"/>
        </w:rPr>
        <w:t xml:space="preserve">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sz w:val="28"/>
          <w:szCs w:val="28"/>
        </w:rPr>
      </w:pPr>
      <w:r>
        <w:rPr>
          <w:color w:val="000000"/>
          <w:sz w:val="28"/>
          <w:szCs w:val="28"/>
        </w:rPr>
        <w:t>А. с. 738317 СССР, М. Кл</w:t>
      </w:r>
      <w:proofErr w:type="gramStart"/>
      <w:r>
        <w:rPr>
          <w:color w:val="000000"/>
          <w:sz w:val="28"/>
          <w:szCs w:val="28"/>
          <w:vertAlign w:val="superscript"/>
        </w:rPr>
        <w:t>2</w:t>
      </w:r>
      <w:proofErr w:type="gramEnd"/>
      <w:r>
        <w:rPr>
          <w:color w:val="000000"/>
          <w:sz w:val="28"/>
          <w:szCs w:val="28"/>
        </w:rPr>
        <w:t>. С 07</w:t>
      </w:r>
      <w:proofErr w:type="gramStart"/>
      <w:r>
        <w:rPr>
          <w:color w:val="000000"/>
          <w:sz w:val="28"/>
          <w:szCs w:val="28"/>
        </w:rPr>
        <w:t xml:space="preserve"> С</w:t>
      </w:r>
      <w:proofErr w:type="gramEnd"/>
      <w:r>
        <w:rPr>
          <w:color w:val="000000"/>
          <w:sz w:val="28"/>
          <w:szCs w:val="28"/>
        </w:rPr>
        <w:t xml:space="preserve"> 143/825. Натриевая соль </w:t>
      </w:r>
      <w:r>
        <w:rPr>
          <w:i/>
          <w:color w:val="000000"/>
          <w:sz w:val="28"/>
          <w:szCs w:val="28"/>
        </w:rPr>
        <w:t>п</w:t>
      </w:r>
      <w:r>
        <w:rPr>
          <w:iCs/>
          <w:color w:val="000000"/>
          <w:sz w:val="28"/>
          <w:szCs w:val="28"/>
        </w:rPr>
        <w:t>-</w:t>
      </w:r>
      <w:r>
        <w:rPr>
          <w:color w:val="000000"/>
          <w:sz w:val="28"/>
          <w:szCs w:val="28"/>
        </w:rPr>
        <w:t xml:space="preserve">нитробензолсульфогидразида 2-карбоксиоксаниловой кислоты, </w:t>
      </w:r>
      <w:proofErr w:type="gramStart"/>
      <w:r>
        <w:rPr>
          <w:color w:val="000000"/>
          <w:sz w:val="28"/>
          <w:szCs w:val="28"/>
        </w:rPr>
        <w:t>проявля-ющая</w:t>
      </w:r>
      <w:proofErr w:type="gramEnd"/>
      <w:r>
        <w:rPr>
          <w:color w:val="000000"/>
          <w:sz w:val="28"/>
          <w:szCs w:val="28"/>
        </w:rPr>
        <w:t xml:space="preserve"> противовоспалительное действие / Г. П. Петюнин, А. В. Чубенко, С. М. Дроговоз, 3. С. Спесивцева (СССР). – № 2660823/23-04. – (Не подл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убл.).</w:t>
      </w:r>
    </w:p>
    <w:p w:rsidR="00EE097C" w:rsidRDefault="00EE097C" w:rsidP="00D35761">
      <w:pPr>
        <w:numPr>
          <w:ilvl w:val="0"/>
          <w:numId w:val="71"/>
        </w:numPr>
        <w:shd w:val="clear" w:color="auto" w:fill="FFFFFF"/>
        <w:tabs>
          <w:tab w:val="left" w:pos="567"/>
        </w:tabs>
        <w:suppressAutoHyphens w:val="0"/>
        <w:spacing w:line="360" w:lineRule="auto"/>
        <w:ind w:left="426" w:hanging="426"/>
        <w:jc w:val="both"/>
        <w:rPr>
          <w:color w:val="000000"/>
          <w:sz w:val="28"/>
          <w:szCs w:val="28"/>
        </w:rPr>
      </w:pPr>
      <w:r>
        <w:rPr>
          <w:i/>
          <w:iCs/>
          <w:color w:val="000000"/>
          <w:sz w:val="28"/>
          <w:szCs w:val="28"/>
        </w:rPr>
        <w:t>Пастухова-Петюнина Т. П.</w:t>
      </w:r>
      <w:r>
        <w:rPr>
          <w:color w:val="000000"/>
          <w:sz w:val="28"/>
          <w:szCs w:val="28"/>
        </w:rPr>
        <w:t xml:space="preserve"> Анальгетическая активность замещенных амидов и гидразидов N-(4-антипирил</w:t>
      </w:r>
      <w:proofErr w:type="gramStart"/>
      <w:r>
        <w:rPr>
          <w:color w:val="000000"/>
          <w:sz w:val="28"/>
          <w:szCs w:val="28"/>
        </w:rPr>
        <w:t>)о</w:t>
      </w:r>
      <w:proofErr w:type="gramEnd"/>
      <w:r>
        <w:rPr>
          <w:color w:val="000000"/>
          <w:sz w:val="28"/>
          <w:szCs w:val="28"/>
        </w:rPr>
        <w:t>ксаминовой кислоты // Фармак</w:t>
      </w:r>
      <w:r>
        <w:rPr>
          <w:color w:val="000000"/>
          <w:sz w:val="28"/>
          <w:szCs w:val="28"/>
        </w:rPr>
        <w:t>о</w:t>
      </w:r>
      <w:r>
        <w:rPr>
          <w:color w:val="000000"/>
          <w:sz w:val="28"/>
          <w:szCs w:val="28"/>
        </w:rPr>
        <w:t>логия и токсикология. – 1967. – Т. 30, № 3. –С. 326-328.</w:t>
      </w:r>
    </w:p>
    <w:p w:rsidR="00DB0422" w:rsidRPr="00EE097C" w:rsidRDefault="00DB0422" w:rsidP="00DB0422">
      <w:pPr>
        <w:spacing w:line="360" w:lineRule="auto"/>
        <w:ind w:firstLine="709"/>
        <w:jc w:val="both"/>
        <w:rPr>
          <w:sz w:val="28"/>
          <w:szCs w:val="28"/>
        </w:rPr>
      </w:pPr>
    </w:p>
    <w:p w:rsidR="004D1E66" w:rsidRPr="00EE097C" w:rsidRDefault="004D1E66" w:rsidP="004D1E66">
      <w:pPr>
        <w:spacing w:line="360" w:lineRule="auto"/>
        <w:jc w:val="both"/>
        <w:rPr>
          <w:sz w:val="28"/>
        </w:rPr>
      </w:pPr>
    </w:p>
    <w:p w:rsidR="002842B1" w:rsidRPr="00EE097C" w:rsidRDefault="002842B1" w:rsidP="002842B1">
      <w:pPr>
        <w:spacing w:line="360" w:lineRule="auto"/>
        <w:jc w:val="both"/>
        <w:rPr>
          <w:sz w:val="28"/>
        </w:rPr>
      </w:pPr>
    </w:p>
    <w:p w:rsidR="00262D69" w:rsidRPr="00EE097C" w:rsidRDefault="00262D69" w:rsidP="00243054">
      <w:pPr>
        <w:spacing w:line="360" w:lineRule="auto"/>
        <w:ind w:right="-2"/>
        <w:jc w:val="center"/>
        <w:rPr>
          <w:color w:val="FF0000"/>
        </w:rPr>
      </w:pPr>
    </w:p>
    <w:p w:rsidR="00262D69" w:rsidRPr="00EE097C" w:rsidRDefault="00262D69" w:rsidP="00243054">
      <w:pPr>
        <w:spacing w:line="360" w:lineRule="auto"/>
        <w:ind w:right="-2"/>
        <w:jc w:val="center"/>
        <w:rPr>
          <w:color w:val="FF0000"/>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52" w:name="_PictureBullets"/>
      <w:bookmarkEnd w:id="5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61" w:rsidRDefault="00D35761">
      <w:r>
        <w:separator/>
      </w:r>
    </w:p>
  </w:endnote>
  <w:endnote w:type="continuationSeparator" w:id="0">
    <w:p w:rsidR="00D35761" w:rsidRDefault="00D3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61" w:rsidRDefault="00D35761">
      <w:r>
        <w:separator/>
      </w:r>
    </w:p>
  </w:footnote>
  <w:footnote w:type="continuationSeparator" w:id="0">
    <w:p w:rsidR="00D35761" w:rsidRDefault="00D35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5C6A29"/>
    <w:multiLevelType w:val="hybridMultilevel"/>
    <w:tmpl w:val="53CA03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DD01E0E"/>
    <w:multiLevelType w:val="singleLevel"/>
    <w:tmpl w:val="8D1CE8D6"/>
    <w:lvl w:ilvl="0">
      <w:start w:val="66"/>
      <w:numFmt w:val="decimal"/>
      <w:lvlText w:val="%1."/>
      <w:legacy w:legacy="1" w:legacySpace="0" w:legacyIndent="422"/>
      <w:lvlJc w:val="left"/>
      <w:rPr>
        <w:rFonts w:ascii="Times New Roman" w:hAnsi="Times New Roman" w:cs="Times New Roman" w:hint="default"/>
      </w:rPr>
    </w:lvl>
  </w:abstractNum>
  <w:abstractNum w:abstractNumId="42">
    <w:nsid w:val="10A373C5"/>
    <w:multiLevelType w:val="singleLevel"/>
    <w:tmpl w:val="3DEE60FE"/>
    <w:lvl w:ilvl="0">
      <w:start w:val="96"/>
      <w:numFmt w:val="decimal"/>
      <w:lvlText w:val="%1."/>
      <w:legacy w:legacy="1" w:legacySpace="0" w:legacyIndent="634"/>
      <w:lvlJc w:val="left"/>
      <w:rPr>
        <w:rFonts w:ascii="Times New Roman" w:hAnsi="Times New Roman" w:cs="Times New Roman" w:hint="default"/>
      </w:rPr>
    </w:lvl>
  </w:abstractNum>
  <w:abstractNum w:abstractNumId="43">
    <w:nsid w:val="1C7C0700"/>
    <w:multiLevelType w:val="hybridMultilevel"/>
    <w:tmpl w:val="9076AA6A"/>
    <w:lvl w:ilvl="0" w:tplc="635656BE">
      <w:start w:val="1"/>
      <w:numFmt w:val="decimal"/>
      <w:lvlText w:val="%1."/>
      <w:lvlJc w:val="left"/>
      <w:pPr>
        <w:tabs>
          <w:tab w:val="num" w:pos="720"/>
        </w:tabs>
        <w:ind w:left="720" w:hanging="36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1526BEE"/>
    <w:multiLevelType w:val="singleLevel"/>
    <w:tmpl w:val="8A349808"/>
    <w:lvl w:ilvl="0">
      <w:start w:val="10"/>
      <w:numFmt w:val="decimal"/>
      <w:lvlText w:val="%1."/>
      <w:legacy w:legacy="1" w:legacySpace="0" w:legacyIndent="403"/>
      <w:lvlJc w:val="left"/>
      <w:rPr>
        <w:rFonts w:ascii="Times New Roman" w:hAnsi="Times New Roman" w:cs="Times New Roman" w:hint="default"/>
      </w:rPr>
    </w:lvl>
  </w:abstractNum>
  <w:abstractNum w:abstractNumId="46">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86E3134"/>
    <w:multiLevelType w:val="singleLevel"/>
    <w:tmpl w:val="C8CAA42E"/>
    <w:lvl w:ilvl="0">
      <w:start w:val="93"/>
      <w:numFmt w:val="decimal"/>
      <w:lvlText w:val="%1."/>
      <w:legacy w:legacy="1" w:legacySpace="0" w:legacyIndent="432"/>
      <w:lvlJc w:val="left"/>
      <w:rPr>
        <w:rFonts w:ascii="Times New Roman" w:hAnsi="Times New Roman" w:cs="Times New Roman" w:hint="default"/>
      </w:rPr>
    </w:lvl>
  </w:abstractNum>
  <w:abstractNum w:abstractNumId="48">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E844D24"/>
    <w:multiLevelType w:val="singleLevel"/>
    <w:tmpl w:val="401CC532"/>
    <w:lvl w:ilvl="0">
      <w:start w:val="53"/>
      <w:numFmt w:val="decimal"/>
      <w:lvlText w:val="%1."/>
      <w:legacy w:legacy="1" w:legacySpace="0" w:legacyIndent="446"/>
      <w:lvlJc w:val="left"/>
      <w:rPr>
        <w:rFonts w:ascii="Times New Roman" w:hAnsi="Times New Roman" w:cs="Times New Roman" w:hint="default"/>
      </w:rPr>
    </w:lvl>
  </w:abstractNum>
  <w:abstractNum w:abstractNumId="50">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33435847"/>
    <w:multiLevelType w:val="singleLevel"/>
    <w:tmpl w:val="BBB0E8D2"/>
    <w:lvl w:ilvl="0">
      <w:start w:val="23"/>
      <w:numFmt w:val="decimal"/>
      <w:lvlText w:val="%1."/>
      <w:legacy w:legacy="1" w:legacySpace="0" w:legacyIndent="456"/>
      <w:lvlJc w:val="left"/>
      <w:rPr>
        <w:rFonts w:ascii="Times New Roman" w:hAnsi="Times New Roman" w:cs="Times New Roman" w:hint="default"/>
      </w:rPr>
    </w:lvl>
  </w:abstractNum>
  <w:abstractNum w:abstractNumId="52">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7AB5C58"/>
    <w:multiLevelType w:val="singleLevel"/>
    <w:tmpl w:val="E95E373C"/>
    <w:lvl w:ilvl="0">
      <w:start w:val="46"/>
      <w:numFmt w:val="decimal"/>
      <w:lvlText w:val="%1."/>
      <w:legacy w:legacy="1" w:legacySpace="0" w:legacyIndent="442"/>
      <w:lvlJc w:val="left"/>
      <w:rPr>
        <w:rFonts w:ascii="Times New Roman" w:hAnsi="Times New Roman" w:cs="Times New Roman" w:hint="default"/>
      </w:rPr>
    </w:lvl>
  </w:abstractNum>
  <w:abstractNum w:abstractNumId="54">
    <w:nsid w:val="3AB61D18"/>
    <w:multiLevelType w:val="singleLevel"/>
    <w:tmpl w:val="99945B64"/>
    <w:lvl w:ilvl="0">
      <w:start w:val="37"/>
      <w:numFmt w:val="decimal"/>
      <w:lvlText w:val="%1."/>
      <w:legacy w:legacy="1" w:legacySpace="0" w:legacyIndent="437"/>
      <w:lvlJc w:val="left"/>
      <w:rPr>
        <w:rFonts w:ascii="Times New Roman" w:hAnsi="Times New Roman" w:cs="Times New Roman" w:hint="default"/>
      </w:rPr>
    </w:lvl>
  </w:abstractNum>
  <w:abstractNum w:abstractNumId="55">
    <w:nsid w:val="3B9043FB"/>
    <w:multiLevelType w:val="singleLevel"/>
    <w:tmpl w:val="5344CE42"/>
    <w:lvl w:ilvl="0">
      <w:start w:val="84"/>
      <w:numFmt w:val="decimal"/>
      <w:lvlText w:val="%1."/>
      <w:legacy w:legacy="1" w:legacySpace="0" w:legacyIndent="442"/>
      <w:lvlJc w:val="left"/>
      <w:rPr>
        <w:rFonts w:ascii="Times New Roman" w:hAnsi="Times New Roman" w:cs="Times New Roman" w:hint="default"/>
      </w:rPr>
    </w:lvl>
  </w:abstractNum>
  <w:abstractNum w:abstractNumId="5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5214B1C"/>
    <w:multiLevelType w:val="hybridMultilevel"/>
    <w:tmpl w:val="852A0352"/>
    <w:lvl w:ilvl="0" w:tplc="68201608">
      <w:start w:val="157"/>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E077A2"/>
    <w:multiLevelType w:val="singleLevel"/>
    <w:tmpl w:val="9EA0EF7C"/>
    <w:lvl w:ilvl="0">
      <w:start w:val="62"/>
      <w:numFmt w:val="decimal"/>
      <w:lvlText w:val="%1."/>
      <w:legacy w:legacy="1" w:legacySpace="0" w:legacyIndent="418"/>
      <w:lvlJc w:val="left"/>
      <w:rPr>
        <w:rFonts w:ascii="Times New Roman" w:hAnsi="Times New Roman" w:cs="Times New Roman" w:hint="default"/>
      </w:rPr>
    </w:lvl>
  </w:abstractNum>
  <w:abstractNum w:abstractNumId="60">
    <w:nsid w:val="4657374D"/>
    <w:multiLevelType w:val="hybridMultilevel"/>
    <w:tmpl w:val="6D8888EC"/>
    <w:lvl w:ilvl="0" w:tplc="6F24439C">
      <w:start w:val="169"/>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D2A07D2"/>
    <w:multiLevelType w:val="singleLevel"/>
    <w:tmpl w:val="8BB62E0C"/>
    <w:lvl w:ilvl="0">
      <w:start w:val="74"/>
      <w:numFmt w:val="decimal"/>
      <w:lvlText w:val="%1."/>
      <w:legacy w:legacy="1" w:legacySpace="0" w:legacyIndent="432"/>
      <w:lvlJc w:val="left"/>
      <w:rPr>
        <w:rFonts w:ascii="Times New Roman" w:hAnsi="Times New Roman" w:cs="Times New Roman" w:hint="default"/>
      </w:rPr>
    </w:lvl>
  </w:abstractNum>
  <w:abstractNum w:abstractNumId="62">
    <w:nsid w:val="4F4E2DF1"/>
    <w:multiLevelType w:val="singleLevel"/>
    <w:tmpl w:val="420E7B30"/>
    <w:lvl w:ilvl="0">
      <w:start w:val="40"/>
      <w:numFmt w:val="decimal"/>
      <w:lvlText w:val="%1."/>
      <w:legacy w:legacy="1" w:legacySpace="0" w:legacyIndent="437"/>
      <w:lvlJc w:val="left"/>
      <w:rPr>
        <w:rFonts w:ascii="Times New Roman" w:hAnsi="Times New Roman" w:cs="Times New Roman" w:hint="default"/>
      </w:rPr>
    </w:lvl>
  </w:abstractNum>
  <w:abstractNum w:abstractNumId="63">
    <w:nsid w:val="4F6D5650"/>
    <w:multiLevelType w:val="singleLevel"/>
    <w:tmpl w:val="D24E845E"/>
    <w:lvl w:ilvl="0">
      <w:start w:val="1"/>
      <w:numFmt w:val="decimal"/>
      <w:pStyle w:val="123"/>
      <w:lvlText w:val="%1."/>
      <w:lvlJc w:val="left"/>
      <w:pPr>
        <w:tabs>
          <w:tab w:val="num" w:pos="360"/>
        </w:tabs>
        <w:ind w:left="360" w:hanging="360"/>
      </w:pPr>
    </w:lvl>
  </w:abstractNum>
  <w:abstractNum w:abstractNumId="6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45A247D"/>
    <w:multiLevelType w:val="singleLevel"/>
    <w:tmpl w:val="11704D4C"/>
    <w:lvl w:ilvl="0">
      <w:start w:val="1"/>
      <w:numFmt w:val="bullet"/>
      <w:lvlText w:val=""/>
      <w:lvlJc w:val="left"/>
      <w:pPr>
        <w:tabs>
          <w:tab w:val="num" w:pos="360"/>
        </w:tabs>
        <w:ind w:left="360" w:hanging="360"/>
      </w:pPr>
      <w:rPr>
        <w:rFonts w:ascii="Symbol" w:hAnsi="Symbol" w:hint="default"/>
      </w:rPr>
    </w:lvl>
  </w:abstractNum>
  <w:abstractNum w:abstractNumId="66">
    <w:nsid w:val="652F7895"/>
    <w:multiLevelType w:val="singleLevel"/>
    <w:tmpl w:val="8006D830"/>
    <w:lvl w:ilvl="0">
      <w:start w:val="15"/>
      <w:numFmt w:val="decimal"/>
      <w:lvlText w:val="%1."/>
      <w:legacy w:legacy="1" w:legacySpace="0" w:legacyIndent="389"/>
      <w:lvlJc w:val="left"/>
      <w:rPr>
        <w:rFonts w:ascii="Times New Roman" w:hAnsi="Times New Roman" w:cs="Times New Roman" w:hint="default"/>
      </w:rPr>
    </w:lvl>
  </w:abstractNum>
  <w:abstractNum w:abstractNumId="6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8">
    <w:nsid w:val="6D5234B5"/>
    <w:multiLevelType w:val="singleLevel"/>
    <w:tmpl w:val="A5506D0C"/>
    <w:lvl w:ilvl="0">
      <w:start w:val="12"/>
      <w:numFmt w:val="decimal"/>
      <w:lvlText w:val="%1."/>
      <w:legacy w:legacy="1" w:legacySpace="0" w:legacyIndent="418"/>
      <w:lvlJc w:val="left"/>
      <w:rPr>
        <w:rFonts w:ascii="Times New Roman" w:hAnsi="Times New Roman" w:cs="Times New Roman" w:hint="default"/>
      </w:rPr>
    </w:lvl>
  </w:abstractNum>
  <w:abstractNum w:abstractNumId="69">
    <w:nsid w:val="715B7997"/>
    <w:multiLevelType w:val="singleLevel"/>
    <w:tmpl w:val="C886573E"/>
    <w:lvl w:ilvl="0">
      <w:start w:val="81"/>
      <w:numFmt w:val="decimal"/>
      <w:lvlText w:val="%1."/>
      <w:legacy w:legacy="1" w:legacySpace="0" w:legacyIndent="413"/>
      <w:lvlJc w:val="left"/>
      <w:rPr>
        <w:rFonts w:ascii="Times New Roman" w:hAnsi="Times New Roman" w:cs="Times New Roman" w:hint="default"/>
      </w:rPr>
    </w:lvl>
  </w:abstractNum>
  <w:abstractNum w:abstractNumId="7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B222CE1"/>
    <w:multiLevelType w:val="singleLevel"/>
    <w:tmpl w:val="DDE4370E"/>
    <w:lvl w:ilvl="0">
      <w:start w:val="71"/>
      <w:numFmt w:val="decimal"/>
      <w:lvlText w:val="%1."/>
      <w:legacy w:legacy="1" w:legacySpace="0" w:legacyIndent="427"/>
      <w:lvlJc w:val="left"/>
      <w:rPr>
        <w:rFonts w:ascii="Times New Roman" w:hAnsi="Times New Roman" w:cs="Times New Roman" w:hint="default"/>
      </w:rPr>
    </w:lvl>
  </w:abstractNum>
  <w:abstractNum w:abstractNumId="72">
    <w:nsid w:val="7BEB3017"/>
    <w:multiLevelType w:val="hybridMultilevel"/>
    <w:tmpl w:val="F376C1A8"/>
    <w:lvl w:ilvl="0" w:tplc="4E7E949E">
      <w:start w:val="99"/>
      <w:numFmt w:val="decimal"/>
      <w:lvlText w:val="%1."/>
      <w:lvlJc w:val="left"/>
      <w:pPr>
        <w:tabs>
          <w:tab w:val="num" w:pos="397"/>
        </w:tabs>
        <w:ind w:left="397" w:hanging="397"/>
      </w:pPr>
      <w:rPr>
        <w:rFonts w:hint="default"/>
        <w:b w:val="0"/>
        <w:i w:val="0"/>
        <w:sz w:val="28"/>
      </w:rPr>
    </w:lvl>
    <w:lvl w:ilvl="1" w:tplc="A628B90E">
      <w:start w:val="99"/>
      <w:numFmt w:val="decimal"/>
      <w:lvlText w:val="%2."/>
      <w:lvlJc w:val="left"/>
      <w:pPr>
        <w:tabs>
          <w:tab w:val="num" w:pos="1440"/>
        </w:tabs>
        <w:ind w:left="1440" w:hanging="360"/>
      </w:pPr>
      <w:rPr>
        <w:rFonts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7"/>
  </w:num>
  <w:num w:numId="39">
    <w:abstractNumId w:val="0"/>
  </w:num>
  <w:num w:numId="40">
    <w:abstractNumId w:val="1"/>
  </w:num>
  <w:num w:numId="41">
    <w:abstractNumId w:val="2"/>
  </w:num>
  <w:num w:numId="42">
    <w:abstractNumId w:val="50"/>
  </w:num>
  <w:num w:numId="43">
    <w:abstractNumId w:val="67"/>
  </w:num>
  <w:num w:numId="44">
    <w:abstractNumId w:val="56"/>
  </w:num>
  <w:num w:numId="45">
    <w:abstractNumId w:val="63"/>
  </w:num>
  <w:num w:numId="46">
    <w:abstractNumId w:val="65"/>
  </w:num>
  <w:num w:numId="47">
    <w:abstractNumId w:val="43"/>
  </w:num>
  <w:num w:numId="48">
    <w:abstractNumId w:val="45"/>
  </w:num>
  <w:num w:numId="49">
    <w:abstractNumId w:val="68"/>
  </w:num>
  <w:num w:numId="50">
    <w:abstractNumId w:val="66"/>
  </w:num>
  <w:num w:numId="51">
    <w:abstractNumId w:val="51"/>
  </w:num>
  <w:num w:numId="52">
    <w:abstractNumId w:val="51"/>
    <w:lvlOverride w:ilvl="0">
      <w:lvl w:ilvl="0">
        <w:start w:val="31"/>
        <w:numFmt w:val="decimal"/>
        <w:lvlText w:val="%1."/>
        <w:legacy w:legacy="1" w:legacySpace="0" w:legacyIndent="408"/>
        <w:lvlJc w:val="left"/>
        <w:rPr>
          <w:rFonts w:ascii="Times New Roman" w:hAnsi="Times New Roman" w:cs="Times New Roman" w:hint="default"/>
        </w:rPr>
      </w:lvl>
    </w:lvlOverride>
  </w:num>
  <w:num w:numId="53">
    <w:abstractNumId w:val="54"/>
  </w:num>
  <w:num w:numId="54">
    <w:abstractNumId w:val="62"/>
  </w:num>
  <w:num w:numId="55">
    <w:abstractNumId w:val="53"/>
  </w:num>
  <w:num w:numId="56">
    <w:abstractNumId w:val="53"/>
    <w:lvlOverride w:ilvl="0">
      <w:lvl w:ilvl="0">
        <w:start w:val="50"/>
        <w:numFmt w:val="decimal"/>
        <w:lvlText w:val="%1."/>
        <w:legacy w:legacy="1" w:legacySpace="0" w:legacyIndent="398"/>
        <w:lvlJc w:val="left"/>
        <w:rPr>
          <w:rFonts w:ascii="Times New Roman" w:hAnsi="Times New Roman" w:cs="Times New Roman" w:hint="default"/>
        </w:rPr>
      </w:lvl>
    </w:lvlOverride>
  </w:num>
  <w:num w:numId="57">
    <w:abstractNumId w:val="49"/>
  </w:num>
  <w:num w:numId="58">
    <w:abstractNumId w:val="49"/>
    <w:lvlOverride w:ilvl="0">
      <w:lvl w:ilvl="0">
        <w:start w:val="60"/>
        <w:numFmt w:val="decimal"/>
        <w:lvlText w:val="%1."/>
        <w:legacy w:legacy="1" w:legacySpace="0" w:legacyIndent="418"/>
        <w:lvlJc w:val="left"/>
        <w:rPr>
          <w:rFonts w:ascii="Times New Roman" w:hAnsi="Times New Roman" w:cs="Times New Roman" w:hint="default"/>
        </w:rPr>
      </w:lvl>
    </w:lvlOverride>
  </w:num>
  <w:num w:numId="59">
    <w:abstractNumId w:val="59"/>
  </w:num>
  <w:num w:numId="60">
    <w:abstractNumId w:val="41"/>
  </w:num>
  <w:num w:numId="61">
    <w:abstractNumId w:val="71"/>
  </w:num>
  <w:num w:numId="62">
    <w:abstractNumId w:val="61"/>
  </w:num>
  <w:num w:numId="63">
    <w:abstractNumId w:val="69"/>
  </w:num>
  <w:num w:numId="64">
    <w:abstractNumId w:val="55"/>
  </w:num>
  <w:num w:numId="65">
    <w:abstractNumId w:val="55"/>
    <w:lvlOverride w:ilvl="0">
      <w:lvl w:ilvl="0">
        <w:start w:val="89"/>
        <w:numFmt w:val="decimal"/>
        <w:lvlText w:val="%1."/>
        <w:legacy w:legacy="1" w:legacySpace="0" w:legacyIndent="427"/>
        <w:lvlJc w:val="left"/>
        <w:rPr>
          <w:rFonts w:ascii="Times New Roman" w:hAnsi="Times New Roman" w:cs="Times New Roman" w:hint="default"/>
        </w:rPr>
      </w:lvl>
    </w:lvlOverride>
  </w:num>
  <w:num w:numId="66">
    <w:abstractNumId w:val="47"/>
  </w:num>
  <w:num w:numId="67">
    <w:abstractNumId w:val="42"/>
  </w:num>
  <w:num w:numId="68">
    <w:abstractNumId w:val="38"/>
  </w:num>
  <w:num w:numId="69">
    <w:abstractNumId w:val="72"/>
  </w:num>
  <w:num w:numId="70">
    <w:abstractNumId w:val="58"/>
  </w:num>
  <w:num w:numId="71">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6BDF"/>
    <w:rsid w:val="004C7E0B"/>
    <w:rsid w:val="004D1E66"/>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7772C"/>
    <w:rsid w:val="00987157"/>
    <w:rsid w:val="00991213"/>
    <w:rsid w:val="00992C5D"/>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251F"/>
    <w:rsid w:val="00CA713B"/>
    <w:rsid w:val="00CB1C7A"/>
    <w:rsid w:val="00CB5B02"/>
    <w:rsid w:val="00CB74DD"/>
    <w:rsid w:val="00CC6B39"/>
    <w:rsid w:val="00CC6BB0"/>
    <w:rsid w:val="00CD23CD"/>
    <w:rsid w:val="00CE2459"/>
    <w:rsid w:val="00CE3755"/>
    <w:rsid w:val="00CF6003"/>
    <w:rsid w:val="00D13A16"/>
    <w:rsid w:val="00D1591A"/>
    <w:rsid w:val="00D24B08"/>
    <w:rsid w:val="00D274C4"/>
    <w:rsid w:val="00D3158B"/>
    <w:rsid w:val="00D33949"/>
    <w:rsid w:val="00D347FA"/>
    <w:rsid w:val="00D34B6F"/>
    <w:rsid w:val="00D35761"/>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uiPriority w:val="22"/>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uiPriority w:val="20"/>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uiPriority w:val="99"/>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uiPriority w:val="99"/>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uiPriority w:val="99"/>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uiPriority w:val="99"/>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uiPriority w:val="99"/>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6">
    <w:name w:val="Текст диплома"/>
    <w:basedOn w:val="aa"/>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a"/>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b"/>
    <w:rsid w:val="00DB0422"/>
  </w:style>
  <w:style w:type="character" w:customStyle="1" w:styleId="variant">
    <w:name w:val="variant"/>
    <w:basedOn w:val="ab"/>
    <w:rsid w:val="00DB0422"/>
  </w:style>
  <w:style w:type="character" w:customStyle="1" w:styleId="variantcorrected">
    <w:name w:val="variant corrected"/>
    <w:basedOn w:val="ab"/>
    <w:rsid w:val="00DB0422"/>
  </w:style>
  <w:style w:type="paragraph" w:customStyle="1" w:styleId="hidden">
    <w:name w:val="hidde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b"/>
    <w:rsid w:val="00DB0422"/>
  </w:style>
  <w:style w:type="paragraph" w:customStyle="1" w:styleId="affiliation">
    <w:name w:val="affiliatio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a"/>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a"/>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a"/>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a"/>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a"/>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b"/>
    <w:rsid w:val="00831383"/>
    <w:rPr>
      <w:rFonts w:cs="Times New Roman"/>
    </w:rPr>
  </w:style>
  <w:style w:type="character" w:customStyle="1" w:styleId="ref-vol">
    <w:name w:val="ref-vol"/>
    <w:basedOn w:val="ab"/>
    <w:rsid w:val="00831383"/>
    <w:rPr>
      <w:rFonts w:cs="Times New Roman"/>
    </w:rPr>
  </w:style>
  <w:style w:type="paragraph" w:customStyle="1" w:styleId="rvps27">
    <w:name w:val="rvps27"/>
    <w:basedOn w:val="aa"/>
    <w:uiPriority w:val="99"/>
    <w:rsid w:val="00BB224D"/>
    <w:pPr>
      <w:suppressAutoHyphens w:val="0"/>
      <w:spacing w:before="100" w:beforeAutospacing="1" w:after="100" w:afterAutospacing="1"/>
    </w:pPr>
    <w:rPr>
      <w:rFonts w:ascii="Times New Roman" w:eastAsia="Batang" w:hAnsi="Times New Roman"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uiPriority w:val="22"/>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uiPriority w:val="20"/>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uiPriority w:val="99"/>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uiPriority w:val="99"/>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uiPriority w:val="99"/>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uiPriority w:val="99"/>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uiPriority w:val="99"/>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6">
    <w:name w:val="Текст диплома"/>
    <w:basedOn w:val="aa"/>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a"/>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b"/>
    <w:rsid w:val="00DB0422"/>
  </w:style>
  <w:style w:type="character" w:customStyle="1" w:styleId="variant">
    <w:name w:val="variant"/>
    <w:basedOn w:val="ab"/>
    <w:rsid w:val="00DB0422"/>
  </w:style>
  <w:style w:type="character" w:customStyle="1" w:styleId="variantcorrected">
    <w:name w:val="variant corrected"/>
    <w:basedOn w:val="ab"/>
    <w:rsid w:val="00DB0422"/>
  </w:style>
  <w:style w:type="paragraph" w:customStyle="1" w:styleId="hidden">
    <w:name w:val="hidde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b"/>
    <w:rsid w:val="00DB0422"/>
  </w:style>
  <w:style w:type="paragraph" w:customStyle="1" w:styleId="affiliation">
    <w:name w:val="affiliation"/>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a"/>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a"/>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a"/>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a"/>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a"/>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a"/>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b"/>
    <w:rsid w:val="00831383"/>
    <w:rPr>
      <w:rFonts w:cs="Times New Roman"/>
    </w:rPr>
  </w:style>
  <w:style w:type="character" w:customStyle="1" w:styleId="ref-vol">
    <w:name w:val="ref-vol"/>
    <w:basedOn w:val="ab"/>
    <w:rsid w:val="00831383"/>
    <w:rPr>
      <w:rFonts w:cs="Times New Roman"/>
    </w:rPr>
  </w:style>
  <w:style w:type="paragraph" w:customStyle="1" w:styleId="rvps27">
    <w:name w:val="rvps27"/>
    <w:basedOn w:val="aa"/>
    <w:uiPriority w:val="99"/>
    <w:rsid w:val="00BB224D"/>
    <w:pPr>
      <w:suppressAutoHyphens w:val="0"/>
      <w:spacing w:before="100" w:beforeAutospacing="1" w:after="100" w:afterAutospacing="1"/>
    </w:pPr>
    <w:rPr>
      <w:rFonts w:ascii="Times New Roman" w:eastAsia="Batang"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6780-562F-4784-8587-FC282A1F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34</Pages>
  <Words>9020</Words>
  <Characters>51419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cp:revision>
  <cp:lastPrinted>2009-02-06T08:36:00Z</cp:lastPrinted>
  <dcterms:created xsi:type="dcterms:W3CDTF">2015-03-22T11:10:00Z</dcterms:created>
  <dcterms:modified xsi:type="dcterms:W3CDTF">2016-02-16T09:07:00Z</dcterms:modified>
</cp:coreProperties>
</file>