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31FA2" w14:textId="77777777" w:rsidR="00F94C75" w:rsidRDefault="00F94C75" w:rsidP="00F94C75">
      <w:pPr>
        <w:pStyle w:val="afffffffffffffffffffffffffff5"/>
        <w:rPr>
          <w:rFonts w:ascii="Verdana" w:hAnsi="Verdana"/>
          <w:color w:val="000000"/>
          <w:sz w:val="21"/>
          <w:szCs w:val="21"/>
        </w:rPr>
      </w:pPr>
      <w:r>
        <w:rPr>
          <w:rFonts w:ascii="Helvetica" w:hAnsi="Helvetica" w:cs="Helvetica"/>
          <w:b/>
          <w:bCs w:val="0"/>
          <w:color w:val="222222"/>
          <w:sz w:val="21"/>
          <w:szCs w:val="21"/>
        </w:rPr>
        <w:t>Кожегельдинов, Сагдулла Шаяхметович.</w:t>
      </w:r>
    </w:p>
    <w:p w14:paraId="03315396" w14:textId="77777777" w:rsidR="00F94C75" w:rsidRDefault="00F94C75" w:rsidP="00F94C75">
      <w:pPr>
        <w:pStyle w:val="20"/>
        <w:spacing w:before="0" w:after="312"/>
        <w:rPr>
          <w:rFonts w:ascii="Arial" w:hAnsi="Arial" w:cs="Arial"/>
          <w:caps/>
          <w:color w:val="333333"/>
          <w:sz w:val="27"/>
          <w:szCs w:val="27"/>
        </w:rPr>
      </w:pPr>
      <w:r>
        <w:rPr>
          <w:rFonts w:ascii="Helvetica" w:hAnsi="Helvetica" w:cs="Helvetica"/>
          <w:caps/>
          <w:color w:val="222222"/>
          <w:sz w:val="21"/>
          <w:szCs w:val="21"/>
        </w:rPr>
        <w:t>О некоторых арифметических задачах, связанных с героновыми треугольниками : диссертация ... кандидата физико-математических наук : 01.01.06. - Москва, 1998. - 107 с.</w:t>
      </w:r>
    </w:p>
    <w:p w14:paraId="16604AC8" w14:textId="77777777" w:rsidR="00F94C75" w:rsidRDefault="00F94C75" w:rsidP="00F94C7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Кожегельдинов, Сагдулла Шаяхметович</w:t>
      </w:r>
    </w:p>
    <w:p w14:paraId="0721915C"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DD23178"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
    <w:p w14:paraId="73C08129"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 Введение</w:t>
      </w:r>
    </w:p>
    <w:p w14:paraId="3B28076B"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Общие формулы основных ГТ и их эквивалентность</w:t>
      </w:r>
    </w:p>
    <w:p w14:paraId="09B161BA"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ГТ</w:t>
      </w:r>
    </w:p>
    <w:p w14:paraId="74FEC57A"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Отыскание основных ГТ</w:t>
      </w:r>
    </w:p>
    <w:p w14:paraId="6CEAE044"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Эквивалентность общих формул основных ГТ</w:t>
      </w:r>
    </w:p>
    <w:p w14:paraId="09AA6FCA"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Следствия</w:t>
      </w:r>
    </w:p>
    <w:p w14:paraId="6A8F5F30"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Некоторые арифметические задачи, связанные с основными ГТ</w:t>
      </w:r>
    </w:p>
    <w:p w14:paraId="1943A73B"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Диофантовы уравнения, связанные с общими формулами основных ГТ</w:t>
      </w:r>
    </w:p>
    <w:p w14:paraId="53734066"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Решение диофантова уравнения Ьс1(ас2 — Ы2) =</w:t>
      </w:r>
    </w:p>
    <w:p w14:paraId="077A6B37"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2с(ас2 — Ьс?2, Ьд?{а + Ь))</w:t>
      </w:r>
    </w:p>
    <w:p w14:paraId="7E6FCE81"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Наибольшая й наименьшая стороны основного ГТ____65</w:t>
      </w:r>
    </w:p>
    <w:p w14:paraId="22522D8A"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 некоторых основных тиановых треугольниках</w:t>
      </w:r>
    </w:p>
    <w:p w14:paraId="45A9D894"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Леммы о делимости на 3</w:t>
      </w:r>
    </w:p>
    <w:p w14:paraId="1FE6909E"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Бескончность множества основных ГТ, у которых</w:t>
      </w:r>
    </w:p>
    <w:p w14:paraId="6B46B19F"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ни одна сторона не делится на 3</w:t>
      </w:r>
    </w:p>
    <w:p w14:paraId="121911C2"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Некоторые арифметические задачи, связанные с общими формулами ГТ</w:t>
      </w:r>
    </w:p>
    <w:p w14:paraId="66CAEFA7"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Общие формулы ГТ и их частные случаи</w:t>
      </w:r>
    </w:p>
    <w:p w14:paraId="1258D202"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Эквивалентные формулы, связанные с общими</w:t>
      </w:r>
    </w:p>
    <w:p w14:paraId="747D3F43"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формулами ГТ</w:t>
      </w:r>
    </w:p>
    <w:p w14:paraId="03F0D173"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 задаче Курциуса</w:t>
      </w:r>
    </w:p>
    <w:p w14:paraId="489FCFAA"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 ГТ, площадь каждого из которых равна его</w:t>
      </w:r>
    </w:p>
    <w:p w14:paraId="35EE9103"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периметру</w:t>
      </w:r>
    </w:p>
    <w:p w14:paraId="1C3DFB48" w14:textId="77777777" w:rsidR="00F94C75" w:rsidRDefault="00F94C75" w:rsidP="00F94C7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554904D4" w:rsidR="00BD642D" w:rsidRPr="00F94C75" w:rsidRDefault="00BD642D" w:rsidP="00F94C75"/>
    <w:sectPr w:rsidR="00BD642D" w:rsidRPr="00F94C7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753E9" w14:textId="77777777" w:rsidR="000222BA" w:rsidRDefault="000222BA">
      <w:pPr>
        <w:spacing w:after="0" w:line="240" w:lineRule="auto"/>
      </w:pPr>
      <w:r>
        <w:separator/>
      </w:r>
    </w:p>
  </w:endnote>
  <w:endnote w:type="continuationSeparator" w:id="0">
    <w:p w14:paraId="0146C9CE" w14:textId="77777777" w:rsidR="000222BA" w:rsidRDefault="00022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C72C" w14:textId="77777777" w:rsidR="000222BA" w:rsidRDefault="000222BA"/>
    <w:p w14:paraId="191DDAB9" w14:textId="77777777" w:rsidR="000222BA" w:rsidRDefault="000222BA"/>
    <w:p w14:paraId="295CA8E0" w14:textId="77777777" w:rsidR="000222BA" w:rsidRDefault="000222BA"/>
    <w:p w14:paraId="62C75FA8" w14:textId="77777777" w:rsidR="000222BA" w:rsidRDefault="000222BA"/>
    <w:p w14:paraId="15AD9869" w14:textId="77777777" w:rsidR="000222BA" w:rsidRDefault="000222BA"/>
    <w:p w14:paraId="3FBCA898" w14:textId="77777777" w:rsidR="000222BA" w:rsidRDefault="000222BA"/>
    <w:p w14:paraId="439CAEC1" w14:textId="77777777" w:rsidR="000222BA" w:rsidRDefault="000222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673A66" wp14:editId="3C383D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BA37F" w14:textId="77777777" w:rsidR="000222BA" w:rsidRDefault="000222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673A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4BA37F" w14:textId="77777777" w:rsidR="000222BA" w:rsidRDefault="000222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E8EC4A" w14:textId="77777777" w:rsidR="000222BA" w:rsidRDefault="000222BA"/>
    <w:p w14:paraId="3EBDCC58" w14:textId="77777777" w:rsidR="000222BA" w:rsidRDefault="000222BA"/>
    <w:p w14:paraId="12551062" w14:textId="77777777" w:rsidR="000222BA" w:rsidRDefault="000222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93F861" wp14:editId="4BAC79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1F30B" w14:textId="77777777" w:rsidR="000222BA" w:rsidRDefault="000222BA"/>
                          <w:p w14:paraId="68A5BFCA" w14:textId="77777777" w:rsidR="000222BA" w:rsidRDefault="000222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93F8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11F30B" w14:textId="77777777" w:rsidR="000222BA" w:rsidRDefault="000222BA"/>
                    <w:p w14:paraId="68A5BFCA" w14:textId="77777777" w:rsidR="000222BA" w:rsidRDefault="000222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622CDB" w14:textId="77777777" w:rsidR="000222BA" w:rsidRDefault="000222BA"/>
    <w:p w14:paraId="255FC2AC" w14:textId="77777777" w:rsidR="000222BA" w:rsidRDefault="000222BA">
      <w:pPr>
        <w:rPr>
          <w:sz w:val="2"/>
          <w:szCs w:val="2"/>
        </w:rPr>
      </w:pPr>
    </w:p>
    <w:p w14:paraId="65BC16A6" w14:textId="77777777" w:rsidR="000222BA" w:rsidRDefault="000222BA"/>
    <w:p w14:paraId="7BBDDA28" w14:textId="77777777" w:rsidR="000222BA" w:rsidRDefault="000222BA">
      <w:pPr>
        <w:spacing w:after="0" w:line="240" w:lineRule="auto"/>
      </w:pPr>
    </w:p>
  </w:footnote>
  <w:footnote w:type="continuationSeparator" w:id="0">
    <w:p w14:paraId="54FDD9FB" w14:textId="77777777" w:rsidR="000222BA" w:rsidRDefault="00022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2BA"/>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97890</TotalTime>
  <Pages>2</Pages>
  <Words>175</Words>
  <Characters>1001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745</cp:revision>
  <cp:lastPrinted>2009-02-06T05:36:00Z</cp:lastPrinted>
  <dcterms:created xsi:type="dcterms:W3CDTF">2024-01-07T13:43:00Z</dcterms:created>
  <dcterms:modified xsi:type="dcterms:W3CDTF">2025-05-21T12:14:00Z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