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50B51"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Катаев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Сергей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Павлович</w:t>
      </w:r>
      <w:r w:rsidRPr="009223E1">
        <w:rPr>
          <w:rFonts w:ascii="Helvetica" w:hAnsi="Helvetica" w:cs="Helvetica"/>
          <w:b/>
          <w:bCs/>
          <w:color w:val="222222"/>
          <w:sz w:val="21"/>
          <w:szCs w:val="21"/>
        </w:rPr>
        <w:t>.</w:t>
      </w:r>
    </w:p>
    <w:p w14:paraId="7BBFFF7C"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Исследование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влияния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индуктивности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электрической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цепи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якоры</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двигателя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процессы</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ориентации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космических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аппаратов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помощи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маховиков</w:t>
      </w:r>
      <w:r w:rsidRPr="009223E1">
        <w:rPr>
          <w:rFonts w:ascii="Helvetica" w:hAnsi="Helvetica" w:cs="Helvetica"/>
          <w:b/>
          <w:bCs/>
          <w:color w:val="222222"/>
          <w:sz w:val="21"/>
          <w:szCs w:val="21"/>
        </w:rPr>
        <w:t xml:space="preserve"> : </w:t>
      </w:r>
      <w:r w:rsidRPr="009223E1">
        <w:rPr>
          <w:rFonts w:ascii="Helvetica" w:hAnsi="Helvetica" w:cs="Helvetica" w:hint="eastAsia"/>
          <w:b/>
          <w:bCs/>
          <w:color w:val="222222"/>
          <w:sz w:val="21"/>
          <w:szCs w:val="21"/>
        </w:rPr>
        <w:t>диссертация</w:t>
      </w:r>
      <w:r w:rsidRPr="009223E1">
        <w:rPr>
          <w:rFonts w:ascii="Helvetica" w:hAnsi="Helvetica" w:cs="Helvetica"/>
          <w:b/>
          <w:bCs/>
          <w:color w:val="222222"/>
          <w:sz w:val="21"/>
          <w:szCs w:val="21"/>
        </w:rPr>
        <w:t xml:space="preserve"> ... </w:t>
      </w:r>
      <w:r w:rsidRPr="009223E1">
        <w:rPr>
          <w:rFonts w:ascii="Helvetica" w:hAnsi="Helvetica" w:cs="Helvetica" w:hint="eastAsia"/>
          <w:b/>
          <w:bCs/>
          <w:color w:val="222222"/>
          <w:sz w:val="21"/>
          <w:szCs w:val="21"/>
        </w:rPr>
        <w:t>кандидата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физико</w:t>
      </w:r>
      <w:r w:rsidRPr="009223E1">
        <w:rPr>
          <w:rFonts w:ascii="Helvetica" w:hAnsi="Helvetica" w:cs="Helvetica"/>
          <w:b/>
          <w:bCs/>
          <w:color w:val="222222"/>
          <w:sz w:val="21"/>
          <w:szCs w:val="21"/>
        </w:rPr>
        <w:t>-</w:t>
      </w:r>
      <w:r w:rsidRPr="009223E1">
        <w:rPr>
          <w:rFonts w:ascii="Helvetica" w:hAnsi="Helvetica" w:cs="Helvetica" w:hint="eastAsia"/>
          <w:b/>
          <w:bCs/>
          <w:color w:val="222222"/>
          <w:sz w:val="21"/>
          <w:szCs w:val="21"/>
        </w:rPr>
        <w:t>математических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наук</w:t>
      </w:r>
      <w:r w:rsidRPr="009223E1">
        <w:rPr>
          <w:rFonts w:ascii="Helvetica" w:hAnsi="Helvetica" w:cs="Helvetica"/>
          <w:b/>
          <w:bCs/>
          <w:color w:val="222222"/>
          <w:sz w:val="21"/>
          <w:szCs w:val="21"/>
        </w:rPr>
        <w:t xml:space="preserve"> : 01.02.01. - </w:t>
      </w:r>
      <w:r w:rsidRPr="009223E1">
        <w:rPr>
          <w:rFonts w:ascii="Helvetica" w:hAnsi="Helvetica" w:cs="Helvetica" w:hint="eastAsia"/>
          <w:b/>
          <w:bCs/>
          <w:color w:val="222222"/>
          <w:sz w:val="21"/>
          <w:szCs w:val="21"/>
        </w:rPr>
        <w:t>Ленинград</w:t>
      </w:r>
      <w:r w:rsidRPr="009223E1">
        <w:rPr>
          <w:rFonts w:ascii="Helvetica" w:hAnsi="Helvetica" w:cs="Helvetica"/>
          <w:b/>
          <w:bCs/>
          <w:color w:val="222222"/>
          <w:sz w:val="21"/>
          <w:szCs w:val="21"/>
        </w:rPr>
        <w:t xml:space="preserve">, 1984. - 125 </w:t>
      </w:r>
      <w:r w:rsidRPr="009223E1">
        <w:rPr>
          <w:rFonts w:ascii="Helvetica" w:hAnsi="Helvetica" w:cs="Helvetica" w:hint="eastAsia"/>
          <w:b/>
          <w:bCs/>
          <w:color w:val="222222"/>
          <w:sz w:val="21"/>
          <w:szCs w:val="21"/>
        </w:rPr>
        <w:t>с</w:t>
      </w:r>
      <w:r w:rsidRPr="009223E1">
        <w:rPr>
          <w:rFonts w:ascii="Helvetica" w:hAnsi="Helvetica" w:cs="Helvetica"/>
          <w:b/>
          <w:bCs/>
          <w:color w:val="222222"/>
          <w:sz w:val="21"/>
          <w:szCs w:val="21"/>
        </w:rPr>
        <w:t xml:space="preserve">. : </w:t>
      </w:r>
      <w:r w:rsidRPr="009223E1">
        <w:rPr>
          <w:rFonts w:ascii="Helvetica" w:hAnsi="Helvetica" w:cs="Helvetica" w:hint="eastAsia"/>
          <w:b/>
          <w:bCs/>
          <w:color w:val="222222"/>
          <w:sz w:val="21"/>
          <w:szCs w:val="21"/>
        </w:rPr>
        <w:t>ил</w:t>
      </w:r>
      <w:r w:rsidRPr="009223E1">
        <w:rPr>
          <w:rFonts w:ascii="Helvetica" w:hAnsi="Helvetica" w:cs="Helvetica"/>
          <w:b/>
          <w:bCs/>
          <w:color w:val="222222"/>
          <w:sz w:val="21"/>
          <w:szCs w:val="21"/>
        </w:rPr>
        <w:t>.</w:t>
      </w:r>
    </w:p>
    <w:p w14:paraId="0FB928D1"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больше</w:t>
      </w:r>
    </w:p>
    <w:p w14:paraId="4D5F9BA3"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Цитаты</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из</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текста</w:t>
      </w:r>
      <w:r w:rsidRPr="009223E1">
        <w:rPr>
          <w:rFonts w:ascii="Helvetica" w:hAnsi="Helvetica" w:cs="Helvetica"/>
          <w:b/>
          <w:bCs/>
          <w:color w:val="222222"/>
          <w:sz w:val="21"/>
          <w:szCs w:val="21"/>
        </w:rPr>
        <w:t>:</w:t>
      </w:r>
    </w:p>
    <w:p w14:paraId="67E2A184"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стр</w:t>
      </w:r>
      <w:r w:rsidRPr="009223E1">
        <w:rPr>
          <w:rFonts w:ascii="Helvetica" w:hAnsi="Helvetica" w:cs="Helvetica"/>
          <w:b/>
          <w:bCs/>
          <w:color w:val="222222"/>
          <w:sz w:val="21"/>
          <w:szCs w:val="21"/>
        </w:rPr>
        <w:t>. 1</w:t>
      </w:r>
    </w:p>
    <w:p w14:paraId="7C5B34F8"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правах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рукописи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Катаев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Сергей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Павлович</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ЙССЛЕДСВАНИЕ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ВЛИЯНИЯ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ИНДУКТИВНОСТИ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ЭЛЕКТРИЧЕСКОЙ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ЦЕПИ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ЯКОРЯ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ДВИГАТЕЛЯ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ПРОЦЕССЫ</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ОРИЕНТАЦИИ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КОСГМЧЕСКИХ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АППАРАТОВ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Щ</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МАХСВЖСВ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Специальность</w:t>
      </w:r>
      <w:r w:rsidRPr="009223E1">
        <w:rPr>
          <w:rFonts w:ascii="Helvetica" w:hAnsi="Helvetica" w:cs="Helvetica"/>
          <w:b/>
          <w:bCs/>
          <w:color w:val="222222"/>
          <w:sz w:val="21"/>
          <w:szCs w:val="21"/>
        </w:rPr>
        <w:t xml:space="preserve"> 01.02.01 </w:t>
      </w:r>
      <w:r w:rsidRPr="009223E1">
        <w:rPr>
          <w:rFonts w:ascii="Helvetica" w:hAnsi="Helvetica" w:cs="Helvetica" w:hint="eastAsia"/>
          <w:b/>
          <w:bCs/>
          <w:color w:val="222222"/>
          <w:sz w:val="21"/>
          <w:szCs w:val="21"/>
        </w:rPr>
        <w:t>теоретическая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механика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ДИССЕРТАЦИЯ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соискание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ученой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степени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кандидата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физико</w:t>
      </w:r>
      <w:r w:rsidRPr="009223E1">
        <w:rPr>
          <w:rFonts w:ascii="Helvetica" w:hAnsi="Helvetica" w:cs="Helvetica"/>
          <w:b/>
          <w:bCs/>
          <w:color w:val="222222"/>
          <w:sz w:val="21"/>
          <w:szCs w:val="21"/>
        </w:rPr>
        <w:t>-</w:t>
      </w:r>
      <w:r w:rsidRPr="009223E1">
        <w:rPr>
          <w:rFonts w:ascii="Helvetica" w:hAnsi="Helvetica" w:cs="Helvetica" w:hint="eastAsia"/>
          <w:b/>
          <w:bCs/>
          <w:color w:val="222222"/>
          <w:sz w:val="21"/>
          <w:szCs w:val="21"/>
        </w:rPr>
        <w:t>математических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наук</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Научный</w:t>
      </w:r>
    </w:p>
    <w:p w14:paraId="520BFD23"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стр</w:t>
      </w:r>
      <w:r w:rsidRPr="009223E1">
        <w:rPr>
          <w:rFonts w:ascii="Helvetica" w:hAnsi="Helvetica" w:cs="Helvetica"/>
          <w:b/>
          <w:bCs/>
          <w:color w:val="222222"/>
          <w:sz w:val="21"/>
          <w:szCs w:val="21"/>
        </w:rPr>
        <w:t>. 8</w:t>
      </w:r>
    </w:p>
    <w:p w14:paraId="30FB090C"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w:t>
      </w:r>
      <w:r w:rsidRPr="009223E1">
        <w:rPr>
          <w:rFonts w:ascii="Helvetica" w:hAnsi="Helvetica" w:cs="Helvetica"/>
          <w:b/>
          <w:bCs/>
          <w:color w:val="222222"/>
          <w:sz w:val="21"/>
          <w:szCs w:val="21"/>
        </w:rPr>
        <w:t xml:space="preserve"> I, </w:t>
      </w:r>
      <w:r w:rsidRPr="009223E1">
        <w:rPr>
          <w:rFonts w:ascii="Helvetica" w:hAnsi="Helvetica" w:cs="Helvetica" w:hint="eastAsia"/>
          <w:b/>
          <w:bCs/>
          <w:color w:val="222222"/>
          <w:sz w:val="21"/>
          <w:szCs w:val="21"/>
        </w:rPr>
        <w:t>т</w:t>
      </w:r>
      <w:r w:rsidRPr="009223E1">
        <w:rPr>
          <w:rFonts w:ascii="Helvetica" w:hAnsi="Helvetica" w:cs="Helvetica"/>
          <w:b/>
          <w:bCs/>
          <w:color w:val="222222"/>
          <w:sz w:val="21"/>
          <w:szCs w:val="21"/>
        </w:rPr>
        <w:t>.</w:t>
      </w:r>
      <w:r w:rsidRPr="009223E1">
        <w:rPr>
          <w:rFonts w:ascii="Helvetica" w:hAnsi="Helvetica" w:cs="Helvetica" w:hint="eastAsia"/>
          <w:b/>
          <w:bCs/>
          <w:color w:val="222222"/>
          <w:sz w:val="21"/>
          <w:szCs w:val="21"/>
        </w:rPr>
        <w:t>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переходный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якоре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протекает</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достаточно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быстро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силу</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этого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можно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ожидать</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что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достаточно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длительном</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ориентации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космического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аппарата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т</w:t>
      </w:r>
      <w:r w:rsidRPr="009223E1">
        <w:rPr>
          <w:rFonts w:ascii="Helvetica" w:hAnsi="Helvetica" w:cs="Helvetica"/>
          <w:b/>
          <w:bCs/>
          <w:color w:val="222222"/>
          <w:sz w:val="21"/>
          <w:szCs w:val="21"/>
        </w:rPr>
        <w:t>.</w:t>
      </w:r>
      <w:r w:rsidRPr="009223E1">
        <w:rPr>
          <w:rFonts w:ascii="Helvetica" w:hAnsi="Helvetica" w:cs="Helvetica" w:hint="eastAsia"/>
          <w:b/>
          <w:bCs/>
          <w:color w:val="222222"/>
          <w:sz w:val="21"/>
          <w:szCs w:val="21"/>
        </w:rPr>
        <w:t>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больших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начальных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отклонениях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от</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заданного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положения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переходный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электрической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цепи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якоря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двига­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теля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существенно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повлияет</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характеристики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качества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ориентации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например</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его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длительность</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энергетические</w:t>
      </w:r>
      <w:r w:rsidRPr="009223E1">
        <w:rPr>
          <w:rFonts w:ascii="Helvetica" w:hAnsi="Helvetica" w:cs="Helvetica"/>
          <w:b/>
          <w:bCs/>
          <w:color w:val="222222"/>
          <w:sz w:val="21"/>
          <w:szCs w:val="21"/>
        </w:rPr>
        <w:t>...</w:t>
      </w:r>
    </w:p>
    <w:p w14:paraId="2996E954"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стр</w:t>
      </w:r>
      <w:r w:rsidRPr="009223E1">
        <w:rPr>
          <w:rFonts w:ascii="Helvetica" w:hAnsi="Helvetica" w:cs="Helvetica"/>
          <w:b/>
          <w:bCs/>
          <w:color w:val="222222"/>
          <w:sz w:val="21"/>
          <w:szCs w:val="21"/>
        </w:rPr>
        <w:t>. 117</w:t>
      </w:r>
    </w:p>
    <w:p w14:paraId="1D81F86F"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два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интервала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стоянства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управ</w:t>
      </w:r>
      <w:r w:rsidRPr="009223E1">
        <w:rPr>
          <w:rFonts w:ascii="Helvetica" w:hAnsi="Helvetica" w:cs="Helvetica"/>
          <w:b/>
          <w:bCs/>
          <w:color w:val="222222"/>
          <w:sz w:val="21"/>
          <w:szCs w:val="21"/>
        </w:rPr>
        <w:t>-</w:t>
      </w:r>
      <w:r w:rsidRPr="009223E1">
        <w:rPr>
          <w:rFonts w:ascii="Helvetica" w:hAnsi="Helvetica" w:cs="Helvetica" w:hint="eastAsia"/>
          <w:b/>
          <w:bCs/>
          <w:color w:val="222222"/>
          <w:sz w:val="21"/>
          <w:szCs w:val="21"/>
        </w:rPr>
        <w:t>гения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учетом</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индуктивности</w:t>
      </w:r>
      <w:r w:rsidRPr="009223E1">
        <w:rPr>
          <w:rFonts w:ascii="Helvetica" w:hAnsi="Helvetica" w:cs="Helvetica"/>
          <w:b/>
          <w:bCs/>
          <w:color w:val="222222"/>
          <w:sz w:val="21"/>
          <w:szCs w:val="21"/>
        </w:rPr>
        <w:t xml:space="preserve"> - </w:t>
      </w:r>
      <w:r w:rsidRPr="009223E1">
        <w:rPr>
          <w:rFonts w:ascii="Helvetica" w:hAnsi="Helvetica" w:cs="Helvetica" w:hint="eastAsia"/>
          <w:b/>
          <w:bCs/>
          <w:color w:val="222222"/>
          <w:sz w:val="21"/>
          <w:szCs w:val="21"/>
        </w:rPr>
        <w:t>три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интервала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случае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стабилизации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стационарного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поло</w:t>
      </w:r>
      <w:r w:rsidRPr="009223E1">
        <w:rPr>
          <w:rFonts w:ascii="Helvetica" w:hAnsi="Helvetica" w:cs="Helvetica"/>
          <w:b/>
          <w:bCs/>
          <w:color w:val="222222"/>
          <w:sz w:val="21"/>
          <w:szCs w:val="21"/>
        </w:rPr>
        <w:t>;</w:t>
      </w:r>
      <w:r w:rsidRPr="009223E1">
        <w:rPr>
          <w:rFonts w:ascii="Helvetica" w:hAnsi="Helvetica" w:cs="Helvetica" w:hint="eastAsia"/>
          <w:b/>
          <w:bCs/>
          <w:color w:val="222222"/>
          <w:sz w:val="21"/>
          <w:szCs w:val="21"/>
        </w:rPr>
        <w:t>кения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космического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ап­</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парата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общий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характер</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переходного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изменяется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Наибольшее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влияние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индуктивность</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электрической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цепи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якоря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оказывает</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длительность</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переходного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ориентации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малых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начальных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углах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отклонения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длительность</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переходных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цессов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при</w:t>
      </w:r>
      <w:r w:rsidRPr="009223E1">
        <w:rPr>
          <w:rFonts w:ascii="Helvetica" w:hAnsi="Helvetica" w:cs="Helvetica"/>
          <w:b/>
          <w:bCs/>
          <w:color w:val="222222"/>
          <w:sz w:val="21"/>
          <w:szCs w:val="21"/>
        </w:rPr>
        <w:t>...</w:t>
      </w:r>
    </w:p>
    <w:p w14:paraId="1E2487A7" w14:textId="77777777" w:rsidR="009223E1" w:rsidRPr="009223E1" w:rsidRDefault="009223E1" w:rsidP="009223E1">
      <w:pPr>
        <w:rPr>
          <w:rFonts w:ascii="Helvetica" w:hAnsi="Helvetica" w:cs="Helvetica"/>
          <w:b/>
          <w:bCs/>
          <w:color w:val="222222"/>
          <w:sz w:val="21"/>
          <w:szCs w:val="21"/>
        </w:rPr>
      </w:pPr>
    </w:p>
    <w:p w14:paraId="7A74D686"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Оглавление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диссертации</w:t>
      </w:r>
    </w:p>
    <w:p w14:paraId="6F56D01B"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кандидат</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физико</w:t>
      </w:r>
      <w:r w:rsidRPr="009223E1">
        <w:rPr>
          <w:rFonts w:ascii="Helvetica" w:hAnsi="Helvetica" w:cs="Helvetica"/>
          <w:b/>
          <w:bCs/>
          <w:color w:val="222222"/>
          <w:sz w:val="21"/>
          <w:szCs w:val="21"/>
        </w:rPr>
        <w:t>-</w:t>
      </w:r>
      <w:r w:rsidRPr="009223E1">
        <w:rPr>
          <w:rFonts w:ascii="Helvetica" w:hAnsi="Helvetica" w:cs="Helvetica" w:hint="eastAsia"/>
          <w:b/>
          <w:bCs/>
          <w:color w:val="222222"/>
          <w:sz w:val="21"/>
          <w:szCs w:val="21"/>
        </w:rPr>
        <w:t>математических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наук</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Катаев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Сергей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Павлович</w:t>
      </w:r>
    </w:p>
    <w:p w14:paraId="707A9EB5"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Введение</w:t>
      </w:r>
      <w:r w:rsidRPr="009223E1">
        <w:rPr>
          <w:rFonts w:ascii="Helvetica" w:hAnsi="Helvetica" w:cs="Helvetica"/>
          <w:b/>
          <w:bCs/>
          <w:color w:val="222222"/>
          <w:sz w:val="21"/>
          <w:szCs w:val="21"/>
        </w:rPr>
        <w:t>.</w:t>
      </w:r>
    </w:p>
    <w:p w14:paraId="2B276C2F" w14:textId="77777777" w:rsidR="009223E1" w:rsidRPr="009223E1" w:rsidRDefault="009223E1" w:rsidP="009223E1">
      <w:pPr>
        <w:rPr>
          <w:rFonts w:ascii="Helvetica" w:hAnsi="Helvetica" w:cs="Helvetica"/>
          <w:b/>
          <w:bCs/>
          <w:color w:val="222222"/>
          <w:sz w:val="21"/>
          <w:szCs w:val="21"/>
        </w:rPr>
      </w:pPr>
    </w:p>
    <w:p w14:paraId="226E063E"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1.</w:t>
      </w:r>
      <w:r w:rsidRPr="009223E1">
        <w:rPr>
          <w:rFonts w:ascii="Helvetica" w:hAnsi="Helvetica" w:cs="Helvetica" w:hint="eastAsia"/>
          <w:b/>
          <w:bCs/>
          <w:color w:val="222222"/>
          <w:sz w:val="21"/>
          <w:szCs w:val="21"/>
        </w:rPr>
        <w:t>Постановка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задачи</w:t>
      </w:r>
      <w:r w:rsidRPr="009223E1">
        <w:rPr>
          <w:rFonts w:ascii="Helvetica" w:hAnsi="Helvetica" w:cs="Helvetica"/>
          <w:b/>
          <w:bCs/>
          <w:color w:val="222222"/>
          <w:sz w:val="21"/>
          <w:szCs w:val="21"/>
        </w:rPr>
        <w:t>.</w:t>
      </w:r>
    </w:p>
    <w:p w14:paraId="71F230B8" w14:textId="77777777" w:rsidR="009223E1" w:rsidRPr="009223E1" w:rsidRDefault="009223E1" w:rsidP="009223E1">
      <w:pPr>
        <w:rPr>
          <w:rFonts w:ascii="Helvetica" w:hAnsi="Helvetica" w:cs="Helvetica"/>
          <w:b/>
          <w:bCs/>
          <w:color w:val="222222"/>
          <w:sz w:val="21"/>
          <w:szCs w:val="21"/>
        </w:rPr>
      </w:pPr>
    </w:p>
    <w:p w14:paraId="7343E586"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1.1.</w:t>
      </w:r>
      <w:r w:rsidRPr="009223E1">
        <w:rPr>
          <w:rFonts w:ascii="Helvetica" w:hAnsi="Helvetica" w:cs="Helvetica" w:hint="eastAsia"/>
          <w:b/>
          <w:bCs/>
          <w:color w:val="222222"/>
          <w:sz w:val="21"/>
          <w:szCs w:val="21"/>
        </w:rPr>
        <w:t>Уравнения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движения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космического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аппарата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содержащего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маховики</w:t>
      </w:r>
      <w:r w:rsidRPr="009223E1">
        <w:rPr>
          <w:rFonts w:ascii="Helvetica" w:hAnsi="Helvetica" w:cs="Helvetica"/>
          <w:b/>
          <w:bCs/>
          <w:color w:val="222222"/>
          <w:sz w:val="21"/>
          <w:szCs w:val="21"/>
        </w:rPr>
        <w:t>.</w:t>
      </w:r>
    </w:p>
    <w:p w14:paraId="0EC92810" w14:textId="77777777" w:rsidR="009223E1" w:rsidRPr="009223E1" w:rsidRDefault="009223E1" w:rsidP="009223E1">
      <w:pPr>
        <w:rPr>
          <w:rFonts w:ascii="Helvetica" w:hAnsi="Helvetica" w:cs="Helvetica"/>
          <w:b/>
          <w:bCs/>
          <w:color w:val="222222"/>
          <w:sz w:val="21"/>
          <w:szCs w:val="21"/>
        </w:rPr>
      </w:pPr>
    </w:p>
    <w:p w14:paraId="5612B452"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1.2.</w:t>
      </w:r>
      <w:r w:rsidRPr="009223E1">
        <w:rPr>
          <w:rFonts w:ascii="Helvetica" w:hAnsi="Helvetica" w:cs="Helvetica" w:hint="eastAsia"/>
          <w:b/>
          <w:bCs/>
          <w:color w:val="222222"/>
          <w:sz w:val="21"/>
          <w:szCs w:val="21"/>
        </w:rPr>
        <w:t>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возможности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разделения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движений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аппарата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случае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малых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начальных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отклонений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от</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базовой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системы</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координат</w:t>
      </w:r>
      <w:r w:rsidRPr="009223E1">
        <w:rPr>
          <w:rFonts w:ascii="Helvetica" w:hAnsi="Helvetica" w:cs="Helvetica"/>
          <w:b/>
          <w:bCs/>
          <w:color w:val="222222"/>
          <w:sz w:val="21"/>
          <w:szCs w:val="21"/>
        </w:rPr>
        <w:t>.</w:t>
      </w:r>
    </w:p>
    <w:p w14:paraId="269C84B5" w14:textId="77777777" w:rsidR="009223E1" w:rsidRPr="009223E1" w:rsidRDefault="009223E1" w:rsidP="009223E1">
      <w:pPr>
        <w:rPr>
          <w:rFonts w:ascii="Helvetica" w:hAnsi="Helvetica" w:cs="Helvetica"/>
          <w:b/>
          <w:bCs/>
          <w:color w:val="222222"/>
          <w:sz w:val="21"/>
          <w:szCs w:val="21"/>
        </w:rPr>
      </w:pPr>
    </w:p>
    <w:p w14:paraId="5D9BE234"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1.3.</w:t>
      </w:r>
      <w:r w:rsidRPr="009223E1">
        <w:rPr>
          <w:rFonts w:ascii="Helvetica" w:hAnsi="Helvetica" w:cs="Helvetica" w:hint="eastAsia"/>
          <w:b/>
          <w:bCs/>
          <w:color w:val="222222"/>
          <w:sz w:val="21"/>
          <w:szCs w:val="21"/>
        </w:rPr>
        <w:t>Построение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управлений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разделяющих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движения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углам</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крена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рыскания</w:t>
      </w:r>
      <w:r w:rsidRPr="009223E1">
        <w:rPr>
          <w:rFonts w:ascii="Helvetica" w:hAnsi="Helvetica" w:cs="Helvetica"/>
          <w:b/>
          <w:bCs/>
          <w:color w:val="222222"/>
          <w:sz w:val="21"/>
          <w:szCs w:val="21"/>
        </w:rPr>
        <w:t>.</w:t>
      </w:r>
    </w:p>
    <w:p w14:paraId="4041C58C" w14:textId="77777777" w:rsidR="009223E1" w:rsidRPr="009223E1" w:rsidRDefault="009223E1" w:rsidP="009223E1">
      <w:pPr>
        <w:rPr>
          <w:rFonts w:ascii="Helvetica" w:hAnsi="Helvetica" w:cs="Helvetica"/>
          <w:b/>
          <w:bCs/>
          <w:color w:val="222222"/>
          <w:sz w:val="21"/>
          <w:szCs w:val="21"/>
        </w:rPr>
      </w:pPr>
    </w:p>
    <w:p w14:paraId="364471D6"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1.4.</w:t>
      </w:r>
      <w:r w:rsidRPr="009223E1">
        <w:rPr>
          <w:rFonts w:ascii="Helvetica" w:hAnsi="Helvetica" w:cs="Helvetica" w:hint="eastAsia"/>
          <w:b/>
          <w:bCs/>
          <w:color w:val="222222"/>
          <w:sz w:val="21"/>
          <w:szCs w:val="21"/>
        </w:rPr>
        <w:t>Учет</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момента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сопротивления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валу</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электродвигателя</w:t>
      </w:r>
      <w:r w:rsidRPr="009223E1">
        <w:rPr>
          <w:rFonts w:ascii="Helvetica" w:hAnsi="Helvetica" w:cs="Helvetica"/>
          <w:b/>
          <w:bCs/>
          <w:color w:val="222222"/>
          <w:sz w:val="21"/>
          <w:szCs w:val="21"/>
        </w:rPr>
        <w:t>.</w:t>
      </w:r>
    </w:p>
    <w:p w14:paraId="7AD000BF" w14:textId="77777777" w:rsidR="009223E1" w:rsidRPr="009223E1" w:rsidRDefault="009223E1" w:rsidP="009223E1">
      <w:pPr>
        <w:rPr>
          <w:rFonts w:ascii="Helvetica" w:hAnsi="Helvetica" w:cs="Helvetica"/>
          <w:b/>
          <w:bCs/>
          <w:color w:val="222222"/>
          <w:sz w:val="21"/>
          <w:szCs w:val="21"/>
        </w:rPr>
      </w:pPr>
    </w:p>
    <w:p w14:paraId="18B98FB5"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2.</w:t>
      </w:r>
      <w:r w:rsidRPr="009223E1">
        <w:rPr>
          <w:rFonts w:ascii="Helvetica" w:hAnsi="Helvetica" w:cs="Helvetica" w:hint="eastAsia"/>
          <w:b/>
          <w:bCs/>
          <w:color w:val="222222"/>
          <w:sz w:val="21"/>
          <w:szCs w:val="21"/>
        </w:rPr>
        <w:t>Влияние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индуктивности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электрической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цепи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якоря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оптимальный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быстродействию</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ориентации</w:t>
      </w:r>
    </w:p>
    <w:p w14:paraId="21CAD106" w14:textId="77777777" w:rsidR="009223E1" w:rsidRPr="009223E1" w:rsidRDefault="009223E1" w:rsidP="009223E1">
      <w:pPr>
        <w:rPr>
          <w:rFonts w:ascii="Helvetica" w:hAnsi="Helvetica" w:cs="Helvetica"/>
          <w:b/>
          <w:bCs/>
          <w:color w:val="222222"/>
          <w:sz w:val="21"/>
          <w:szCs w:val="21"/>
        </w:rPr>
      </w:pPr>
    </w:p>
    <w:p w14:paraId="7CC1847B"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2.</w:t>
      </w:r>
      <w:r w:rsidRPr="009223E1">
        <w:rPr>
          <w:rFonts w:ascii="Helvetica" w:hAnsi="Helvetica" w:cs="Helvetica" w:hint="eastAsia"/>
          <w:b/>
          <w:bCs/>
          <w:color w:val="222222"/>
          <w:sz w:val="21"/>
          <w:szCs w:val="21"/>
        </w:rPr>
        <w:t>Г</w:t>
      </w:r>
      <w:r w:rsidRPr="009223E1">
        <w:rPr>
          <w:rFonts w:ascii="Helvetica" w:hAnsi="Helvetica" w:cs="Helvetica"/>
          <w:b/>
          <w:bCs/>
          <w:color w:val="222222"/>
          <w:sz w:val="21"/>
          <w:szCs w:val="21"/>
        </w:rPr>
        <w:t>.</w:t>
      </w:r>
      <w:r w:rsidRPr="009223E1">
        <w:rPr>
          <w:rFonts w:ascii="Helvetica" w:hAnsi="Helvetica" w:cs="Helvetica" w:hint="eastAsia"/>
          <w:b/>
          <w:bCs/>
          <w:color w:val="222222"/>
          <w:sz w:val="21"/>
          <w:szCs w:val="21"/>
        </w:rPr>
        <w:t>Уравнения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движения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постановка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задачи</w:t>
      </w:r>
    </w:p>
    <w:p w14:paraId="27045075" w14:textId="77777777" w:rsidR="009223E1" w:rsidRPr="009223E1" w:rsidRDefault="009223E1" w:rsidP="009223E1">
      <w:pPr>
        <w:rPr>
          <w:rFonts w:ascii="Helvetica" w:hAnsi="Helvetica" w:cs="Helvetica"/>
          <w:b/>
          <w:bCs/>
          <w:color w:val="222222"/>
          <w:sz w:val="21"/>
          <w:szCs w:val="21"/>
        </w:rPr>
      </w:pPr>
    </w:p>
    <w:p w14:paraId="6B8F5006"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2.2.</w:t>
      </w:r>
      <w:r w:rsidRPr="009223E1">
        <w:rPr>
          <w:rFonts w:ascii="Helvetica" w:hAnsi="Helvetica" w:cs="Helvetica" w:hint="eastAsia"/>
          <w:b/>
          <w:bCs/>
          <w:color w:val="222222"/>
          <w:sz w:val="21"/>
          <w:szCs w:val="21"/>
        </w:rPr>
        <w:t>Синтез</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оптимального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быстродействию</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управления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линейных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постоянными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коэффициентами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одним</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управляющим</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органом</w:t>
      </w:r>
      <w:r w:rsidRPr="009223E1">
        <w:rPr>
          <w:rFonts w:ascii="Helvetica" w:hAnsi="Helvetica" w:cs="Helvetica"/>
          <w:b/>
          <w:bCs/>
          <w:color w:val="222222"/>
          <w:sz w:val="21"/>
          <w:szCs w:val="21"/>
        </w:rPr>
        <w:t>.</w:t>
      </w:r>
    </w:p>
    <w:p w14:paraId="73FDE6DE" w14:textId="77777777" w:rsidR="009223E1" w:rsidRPr="009223E1" w:rsidRDefault="009223E1" w:rsidP="009223E1">
      <w:pPr>
        <w:rPr>
          <w:rFonts w:ascii="Helvetica" w:hAnsi="Helvetica" w:cs="Helvetica"/>
          <w:b/>
          <w:bCs/>
          <w:color w:val="222222"/>
          <w:sz w:val="21"/>
          <w:szCs w:val="21"/>
        </w:rPr>
      </w:pPr>
    </w:p>
    <w:p w14:paraId="6E8EDA0B"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2.3.</w:t>
      </w:r>
      <w:r w:rsidRPr="009223E1">
        <w:rPr>
          <w:rFonts w:ascii="Helvetica" w:hAnsi="Helvetica" w:cs="Helvetica" w:hint="eastAsia"/>
          <w:b/>
          <w:bCs/>
          <w:color w:val="222222"/>
          <w:sz w:val="21"/>
          <w:szCs w:val="21"/>
        </w:rPr>
        <w:t>Синтез</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оптимального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управления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системы</w:t>
      </w:r>
      <w:r w:rsidRPr="009223E1">
        <w:rPr>
          <w:rFonts w:ascii="Helvetica" w:hAnsi="Helvetica" w:cs="Helvetica"/>
          <w:b/>
          <w:bCs/>
          <w:color w:val="222222"/>
          <w:sz w:val="21"/>
          <w:szCs w:val="21"/>
        </w:rPr>
        <w:t xml:space="preserve"> </w:t>
      </w:r>
      <w:r w:rsidRPr="009223E1">
        <w:rPr>
          <w:rFonts w:ascii="Helvetica" w:hAnsi="Helvetica" w:cs="Helvetica"/>
          <w:b/>
          <w:bCs/>
          <w:color w:val="222222"/>
          <w:sz w:val="21"/>
          <w:szCs w:val="21"/>
        </w:rPr>
        <w:lastRenderedPageBreak/>
        <w:t>(2.1.14).</w:t>
      </w:r>
    </w:p>
    <w:p w14:paraId="794FBA86" w14:textId="77777777" w:rsidR="009223E1" w:rsidRPr="009223E1" w:rsidRDefault="009223E1" w:rsidP="009223E1">
      <w:pPr>
        <w:rPr>
          <w:rFonts w:ascii="Helvetica" w:hAnsi="Helvetica" w:cs="Helvetica"/>
          <w:b/>
          <w:bCs/>
          <w:color w:val="222222"/>
          <w:sz w:val="21"/>
          <w:szCs w:val="21"/>
        </w:rPr>
      </w:pPr>
    </w:p>
    <w:p w14:paraId="02B3A17E"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2.4.</w:t>
      </w:r>
      <w:r w:rsidRPr="009223E1">
        <w:rPr>
          <w:rFonts w:ascii="Helvetica" w:hAnsi="Helvetica" w:cs="Helvetica" w:hint="eastAsia"/>
          <w:b/>
          <w:bCs/>
          <w:color w:val="222222"/>
          <w:sz w:val="21"/>
          <w:szCs w:val="21"/>
        </w:rPr>
        <w:t>Определение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длительности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оптимального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переходного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момента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переключения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управления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системы</w:t>
      </w:r>
      <w:r w:rsidRPr="009223E1">
        <w:rPr>
          <w:rFonts w:ascii="Helvetica" w:hAnsi="Helvetica" w:cs="Helvetica"/>
          <w:b/>
          <w:bCs/>
          <w:color w:val="222222"/>
          <w:sz w:val="21"/>
          <w:szCs w:val="21"/>
        </w:rPr>
        <w:t xml:space="preserve"> (2.1.14)</w:t>
      </w:r>
    </w:p>
    <w:p w14:paraId="40470729" w14:textId="77777777" w:rsidR="009223E1" w:rsidRPr="009223E1" w:rsidRDefault="009223E1" w:rsidP="009223E1">
      <w:pPr>
        <w:rPr>
          <w:rFonts w:ascii="Helvetica" w:hAnsi="Helvetica" w:cs="Helvetica"/>
          <w:b/>
          <w:bCs/>
          <w:color w:val="222222"/>
          <w:sz w:val="21"/>
          <w:szCs w:val="21"/>
        </w:rPr>
      </w:pPr>
    </w:p>
    <w:p w14:paraId="7FEA8610"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2.5.</w:t>
      </w:r>
      <w:r w:rsidRPr="009223E1">
        <w:rPr>
          <w:rFonts w:ascii="Helvetica" w:hAnsi="Helvetica" w:cs="Helvetica" w:hint="eastAsia"/>
          <w:b/>
          <w:bCs/>
          <w:color w:val="222222"/>
          <w:sz w:val="21"/>
          <w:szCs w:val="21"/>
        </w:rPr>
        <w:t>Синтез</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оптимального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управления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системы</w:t>
      </w:r>
      <w:r w:rsidRPr="009223E1">
        <w:rPr>
          <w:rFonts w:ascii="Helvetica" w:hAnsi="Helvetica" w:cs="Helvetica"/>
          <w:b/>
          <w:bCs/>
          <w:color w:val="222222"/>
          <w:sz w:val="21"/>
          <w:szCs w:val="21"/>
        </w:rPr>
        <w:t xml:space="preserve"> (2.1.15).</w:t>
      </w:r>
    </w:p>
    <w:p w14:paraId="6326004F" w14:textId="77777777" w:rsidR="009223E1" w:rsidRPr="009223E1" w:rsidRDefault="009223E1" w:rsidP="009223E1">
      <w:pPr>
        <w:rPr>
          <w:rFonts w:ascii="Helvetica" w:hAnsi="Helvetica" w:cs="Helvetica"/>
          <w:b/>
          <w:bCs/>
          <w:color w:val="222222"/>
          <w:sz w:val="21"/>
          <w:szCs w:val="21"/>
        </w:rPr>
      </w:pPr>
    </w:p>
    <w:p w14:paraId="43E6B123"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2.6.</w:t>
      </w:r>
      <w:r w:rsidRPr="009223E1">
        <w:rPr>
          <w:rFonts w:ascii="Helvetica" w:hAnsi="Helvetica" w:cs="Helvetica" w:hint="eastAsia"/>
          <w:b/>
          <w:bCs/>
          <w:color w:val="222222"/>
          <w:sz w:val="21"/>
          <w:szCs w:val="21"/>
        </w:rPr>
        <w:t>Отределение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длительности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оптимального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переходного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также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моментов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переключений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управления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системы</w:t>
      </w:r>
      <w:r w:rsidRPr="009223E1">
        <w:rPr>
          <w:rFonts w:ascii="Helvetica" w:hAnsi="Helvetica" w:cs="Helvetica"/>
          <w:b/>
          <w:bCs/>
          <w:color w:val="222222"/>
          <w:sz w:val="21"/>
          <w:szCs w:val="21"/>
        </w:rPr>
        <w:t xml:space="preserve"> (2.1.15).</w:t>
      </w:r>
    </w:p>
    <w:p w14:paraId="04266EC6" w14:textId="77777777" w:rsidR="009223E1" w:rsidRPr="009223E1" w:rsidRDefault="009223E1" w:rsidP="009223E1">
      <w:pPr>
        <w:rPr>
          <w:rFonts w:ascii="Helvetica" w:hAnsi="Helvetica" w:cs="Helvetica"/>
          <w:b/>
          <w:bCs/>
          <w:color w:val="222222"/>
          <w:sz w:val="21"/>
          <w:szCs w:val="21"/>
        </w:rPr>
      </w:pPr>
    </w:p>
    <w:p w14:paraId="51745A5A"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2.7.</w:t>
      </w:r>
      <w:r w:rsidRPr="009223E1">
        <w:rPr>
          <w:rFonts w:ascii="Helvetica" w:hAnsi="Helvetica" w:cs="Helvetica" w:hint="eastAsia"/>
          <w:b/>
          <w:bCs/>
          <w:color w:val="222222"/>
          <w:sz w:val="21"/>
          <w:szCs w:val="21"/>
        </w:rPr>
        <w:t>Сравнение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характеристик</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оптимальных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переходных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процессов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уравнений</w:t>
      </w:r>
      <w:r w:rsidRPr="009223E1">
        <w:rPr>
          <w:rFonts w:ascii="Helvetica" w:hAnsi="Helvetica" w:cs="Helvetica"/>
          <w:b/>
          <w:bCs/>
          <w:color w:val="222222"/>
          <w:sz w:val="21"/>
          <w:szCs w:val="21"/>
        </w:rPr>
        <w:t xml:space="preserve"> (2.1.14) </w:t>
      </w:r>
      <w:r w:rsidRPr="009223E1">
        <w:rPr>
          <w:rFonts w:ascii="Helvetica" w:hAnsi="Helvetica" w:cs="Helvetica" w:hint="eastAsia"/>
          <w:b/>
          <w:bCs/>
          <w:color w:val="222222"/>
          <w:sz w:val="21"/>
          <w:szCs w:val="21"/>
        </w:rPr>
        <w:t>и</w:t>
      </w:r>
      <w:r w:rsidRPr="009223E1">
        <w:rPr>
          <w:rFonts w:ascii="Helvetica" w:hAnsi="Helvetica" w:cs="Helvetica"/>
          <w:b/>
          <w:bCs/>
          <w:color w:val="222222"/>
          <w:sz w:val="21"/>
          <w:szCs w:val="21"/>
        </w:rPr>
        <w:t xml:space="preserve"> (2.1.15).</w:t>
      </w:r>
    </w:p>
    <w:p w14:paraId="77BAFFEA" w14:textId="77777777" w:rsidR="009223E1" w:rsidRPr="009223E1" w:rsidRDefault="009223E1" w:rsidP="009223E1">
      <w:pPr>
        <w:rPr>
          <w:rFonts w:ascii="Helvetica" w:hAnsi="Helvetica" w:cs="Helvetica"/>
          <w:b/>
          <w:bCs/>
          <w:color w:val="222222"/>
          <w:sz w:val="21"/>
          <w:szCs w:val="21"/>
        </w:rPr>
      </w:pPr>
    </w:p>
    <w:p w14:paraId="5BF8B050"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3.</w:t>
      </w:r>
      <w:r w:rsidRPr="009223E1">
        <w:rPr>
          <w:rFonts w:ascii="Helvetica" w:hAnsi="Helvetica" w:cs="Helvetica" w:hint="eastAsia"/>
          <w:b/>
          <w:bCs/>
          <w:color w:val="222222"/>
          <w:sz w:val="21"/>
          <w:szCs w:val="21"/>
        </w:rPr>
        <w:t>Влияние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индуктивности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электрической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цепи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якоря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ориентации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оптимизируемый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квадратичному</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функционалу</w:t>
      </w:r>
    </w:p>
    <w:p w14:paraId="6E90D416" w14:textId="77777777" w:rsidR="009223E1" w:rsidRPr="009223E1" w:rsidRDefault="009223E1" w:rsidP="009223E1">
      <w:pPr>
        <w:rPr>
          <w:rFonts w:ascii="Helvetica" w:hAnsi="Helvetica" w:cs="Helvetica"/>
          <w:b/>
          <w:bCs/>
          <w:color w:val="222222"/>
          <w:sz w:val="21"/>
          <w:szCs w:val="21"/>
        </w:rPr>
      </w:pPr>
    </w:p>
    <w:p w14:paraId="452546D4"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3.1.</w:t>
      </w:r>
      <w:r w:rsidRPr="009223E1">
        <w:rPr>
          <w:rFonts w:ascii="Helvetica" w:hAnsi="Helvetica" w:cs="Helvetica" w:hint="eastAsia"/>
          <w:b/>
          <w:bCs/>
          <w:color w:val="222222"/>
          <w:sz w:val="21"/>
          <w:szCs w:val="21"/>
        </w:rPr>
        <w:t>Постановка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задача</w:t>
      </w:r>
    </w:p>
    <w:p w14:paraId="421B1027" w14:textId="77777777" w:rsidR="009223E1" w:rsidRPr="009223E1" w:rsidRDefault="009223E1" w:rsidP="009223E1">
      <w:pPr>
        <w:rPr>
          <w:rFonts w:ascii="Helvetica" w:hAnsi="Helvetica" w:cs="Helvetica"/>
          <w:b/>
          <w:bCs/>
          <w:color w:val="222222"/>
          <w:sz w:val="21"/>
          <w:szCs w:val="21"/>
        </w:rPr>
      </w:pPr>
    </w:p>
    <w:p w14:paraId="2347798B"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3.2.</w:t>
      </w:r>
      <w:r w:rsidRPr="009223E1">
        <w:rPr>
          <w:rFonts w:ascii="Helvetica" w:hAnsi="Helvetica" w:cs="Helvetica" w:hint="eastAsia"/>
          <w:b/>
          <w:bCs/>
          <w:color w:val="222222"/>
          <w:sz w:val="21"/>
          <w:szCs w:val="21"/>
        </w:rPr>
        <w:t>Решение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задачи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системы</w:t>
      </w:r>
      <w:r w:rsidRPr="009223E1">
        <w:rPr>
          <w:rFonts w:ascii="Helvetica" w:hAnsi="Helvetica" w:cs="Helvetica"/>
          <w:b/>
          <w:bCs/>
          <w:color w:val="222222"/>
          <w:sz w:val="21"/>
          <w:szCs w:val="21"/>
        </w:rPr>
        <w:t xml:space="preserve"> (3.I.I.).</w:t>
      </w:r>
    </w:p>
    <w:p w14:paraId="080E8704" w14:textId="77777777" w:rsidR="009223E1" w:rsidRPr="009223E1" w:rsidRDefault="009223E1" w:rsidP="009223E1">
      <w:pPr>
        <w:rPr>
          <w:rFonts w:ascii="Helvetica" w:hAnsi="Helvetica" w:cs="Helvetica"/>
          <w:b/>
          <w:bCs/>
          <w:color w:val="222222"/>
          <w:sz w:val="21"/>
          <w:szCs w:val="21"/>
        </w:rPr>
      </w:pPr>
    </w:p>
    <w:p w14:paraId="305E5CCD"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3.3.</w:t>
      </w:r>
      <w:r w:rsidRPr="009223E1">
        <w:rPr>
          <w:rFonts w:ascii="Helvetica" w:hAnsi="Helvetica" w:cs="Helvetica" w:hint="eastAsia"/>
          <w:b/>
          <w:bCs/>
          <w:color w:val="222222"/>
          <w:sz w:val="21"/>
          <w:szCs w:val="21"/>
        </w:rPr>
        <w:t>Решение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задачи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системы</w:t>
      </w:r>
      <w:r w:rsidRPr="009223E1">
        <w:rPr>
          <w:rFonts w:ascii="Helvetica" w:hAnsi="Helvetica" w:cs="Helvetica"/>
          <w:b/>
          <w:bCs/>
          <w:color w:val="222222"/>
          <w:sz w:val="21"/>
          <w:szCs w:val="21"/>
        </w:rPr>
        <w:t xml:space="preserve"> (3.1.2)</w:t>
      </w:r>
    </w:p>
    <w:p w14:paraId="2F1AEEBA" w14:textId="77777777" w:rsidR="009223E1" w:rsidRPr="009223E1" w:rsidRDefault="009223E1" w:rsidP="009223E1">
      <w:pPr>
        <w:rPr>
          <w:rFonts w:ascii="Helvetica" w:hAnsi="Helvetica" w:cs="Helvetica"/>
          <w:b/>
          <w:bCs/>
          <w:color w:val="222222"/>
          <w:sz w:val="21"/>
          <w:szCs w:val="21"/>
        </w:rPr>
      </w:pPr>
    </w:p>
    <w:p w14:paraId="37452FA3"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3.4.</w:t>
      </w:r>
      <w:r w:rsidRPr="009223E1">
        <w:rPr>
          <w:rFonts w:ascii="Helvetica" w:hAnsi="Helvetica" w:cs="Helvetica" w:hint="eastAsia"/>
          <w:b/>
          <w:bCs/>
          <w:color w:val="222222"/>
          <w:sz w:val="21"/>
          <w:szCs w:val="21"/>
        </w:rPr>
        <w:t>Решение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задача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системы</w:t>
      </w:r>
      <w:r w:rsidRPr="009223E1">
        <w:rPr>
          <w:rFonts w:ascii="Helvetica" w:hAnsi="Helvetica" w:cs="Helvetica"/>
          <w:b/>
          <w:bCs/>
          <w:color w:val="222222"/>
          <w:sz w:val="21"/>
          <w:szCs w:val="21"/>
        </w:rPr>
        <w:t xml:space="preserve"> (3.1.I) </w:t>
      </w:r>
      <w:r w:rsidRPr="009223E1">
        <w:rPr>
          <w:rFonts w:ascii="Helvetica" w:hAnsi="Helvetica" w:cs="Helvetica" w:hint="eastAsia"/>
          <w:b/>
          <w:bCs/>
          <w:color w:val="222222"/>
          <w:sz w:val="21"/>
          <w:szCs w:val="21"/>
        </w:rPr>
        <w:t>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помощью</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метода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Репина</w:t>
      </w:r>
      <w:r w:rsidRPr="009223E1">
        <w:rPr>
          <w:rFonts w:ascii="Helvetica" w:hAnsi="Helvetica" w:cs="Helvetica"/>
          <w:b/>
          <w:bCs/>
          <w:color w:val="222222"/>
          <w:sz w:val="21"/>
          <w:szCs w:val="21"/>
        </w:rPr>
        <w:t>-</w:t>
      </w:r>
      <w:r w:rsidRPr="009223E1">
        <w:rPr>
          <w:rFonts w:ascii="Helvetica" w:hAnsi="Helvetica" w:cs="Helvetica" w:hint="eastAsia"/>
          <w:b/>
          <w:bCs/>
          <w:color w:val="222222"/>
          <w:sz w:val="21"/>
          <w:szCs w:val="21"/>
        </w:rPr>
        <w:t>Третьякова</w:t>
      </w:r>
      <w:r w:rsidRPr="009223E1">
        <w:rPr>
          <w:rFonts w:ascii="Helvetica" w:hAnsi="Helvetica" w:cs="Helvetica"/>
          <w:b/>
          <w:bCs/>
          <w:color w:val="222222"/>
          <w:sz w:val="21"/>
          <w:szCs w:val="21"/>
        </w:rPr>
        <w:t>.</w:t>
      </w:r>
    </w:p>
    <w:p w14:paraId="7441406D" w14:textId="77777777" w:rsidR="009223E1" w:rsidRPr="009223E1" w:rsidRDefault="009223E1" w:rsidP="009223E1">
      <w:pPr>
        <w:rPr>
          <w:rFonts w:ascii="Helvetica" w:hAnsi="Helvetica" w:cs="Helvetica"/>
          <w:b/>
          <w:bCs/>
          <w:color w:val="222222"/>
          <w:sz w:val="21"/>
          <w:szCs w:val="21"/>
        </w:rPr>
      </w:pPr>
    </w:p>
    <w:p w14:paraId="065188FE"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3.5.</w:t>
      </w:r>
      <w:r w:rsidRPr="009223E1">
        <w:rPr>
          <w:rFonts w:ascii="Helvetica" w:hAnsi="Helvetica" w:cs="Helvetica" w:hint="eastAsia"/>
          <w:b/>
          <w:bCs/>
          <w:color w:val="222222"/>
          <w:sz w:val="21"/>
          <w:szCs w:val="21"/>
        </w:rPr>
        <w:t>Сравнение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характеристик</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переходных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процессов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оптимизируемых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квадратичному</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функционалу</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w:t>
      </w:r>
      <w:r w:rsidRPr="009223E1">
        <w:rPr>
          <w:rFonts w:ascii="Helvetica" w:hAnsi="Helvetica" w:cs="Helvetica"/>
          <w:b/>
          <w:bCs/>
          <w:color w:val="222222"/>
          <w:sz w:val="21"/>
          <w:szCs w:val="21"/>
        </w:rPr>
        <w:t xml:space="preserve"> (3.1.I) </w:t>
      </w:r>
      <w:r w:rsidRPr="009223E1">
        <w:rPr>
          <w:rFonts w:ascii="Helvetica" w:hAnsi="Helvetica" w:cs="Helvetica" w:hint="eastAsia"/>
          <w:b/>
          <w:bCs/>
          <w:color w:val="222222"/>
          <w:sz w:val="21"/>
          <w:szCs w:val="21"/>
        </w:rPr>
        <w:t>и</w:t>
      </w:r>
      <w:r w:rsidRPr="009223E1">
        <w:rPr>
          <w:rFonts w:ascii="Helvetica" w:hAnsi="Helvetica" w:cs="Helvetica"/>
          <w:b/>
          <w:bCs/>
          <w:color w:val="222222"/>
          <w:sz w:val="21"/>
          <w:szCs w:val="21"/>
        </w:rPr>
        <w:t xml:space="preserve"> (3.1.2).</w:t>
      </w:r>
    </w:p>
    <w:p w14:paraId="01012143" w14:textId="77777777" w:rsidR="009223E1" w:rsidRPr="009223E1" w:rsidRDefault="009223E1" w:rsidP="009223E1">
      <w:pPr>
        <w:rPr>
          <w:rFonts w:ascii="Helvetica" w:hAnsi="Helvetica" w:cs="Helvetica"/>
          <w:b/>
          <w:bCs/>
          <w:color w:val="222222"/>
          <w:sz w:val="21"/>
          <w:szCs w:val="21"/>
        </w:rPr>
      </w:pPr>
    </w:p>
    <w:p w14:paraId="2365C888"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hint="eastAsia"/>
          <w:b/>
          <w:bCs/>
          <w:color w:val="222222"/>
          <w:sz w:val="21"/>
          <w:szCs w:val="21"/>
        </w:rPr>
        <w:t>Влияние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индуктивности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процесс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трехосной</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ориентации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помощью</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трех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маховиков</w:t>
      </w:r>
      <w:r w:rsidRPr="009223E1">
        <w:rPr>
          <w:rFonts w:ascii="Helvetica" w:hAnsi="Helvetica" w:cs="Helvetica"/>
          <w:b/>
          <w:bCs/>
          <w:color w:val="222222"/>
          <w:sz w:val="21"/>
          <w:szCs w:val="21"/>
        </w:rPr>
        <w:t>.</w:t>
      </w:r>
    </w:p>
    <w:p w14:paraId="12CABDEF" w14:textId="77777777" w:rsidR="009223E1" w:rsidRPr="009223E1" w:rsidRDefault="009223E1" w:rsidP="009223E1">
      <w:pPr>
        <w:rPr>
          <w:rFonts w:ascii="Helvetica" w:hAnsi="Helvetica" w:cs="Helvetica"/>
          <w:b/>
          <w:bCs/>
          <w:color w:val="222222"/>
          <w:sz w:val="21"/>
          <w:szCs w:val="21"/>
        </w:rPr>
      </w:pPr>
    </w:p>
    <w:p w14:paraId="06E54578"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4.1.</w:t>
      </w:r>
      <w:r w:rsidRPr="009223E1">
        <w:rPr>
          <w:rFonts w:ascii="Helvetica" w:hAnsi="Helvetica" w:cs="Helvetica" w:hint="eastAsia"/>
          <w:b/>
          <w:bCs/>
          <w:color w:val="222222"/>
          <w:sz w:val="21"/>
          <w:szCs w:val="21"/>
        </w:rPr>
        <w:t>Уравнения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движения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ориентации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относительно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системы</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отсчета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поступательно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движущейся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вместе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центром</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масс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без</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учета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индуктивности</w:t>
      </w:r>
      <w:r w:rsidRPr="009223E1">
        <w:rPr>
          <w:rFonts w:ascii="Helvetica" w:hAnsi="Helvetica" w:cs="Helvetica"/>
          <w:b/>
          <w:bCs/>
          <w:color w:val="222222"/>
          <w:sz w:val="21"/>
          <w:szCs w:val="21"/>
        </w:rPr>
        <w:t>.</w:t>
      </w:r>
    </w:p>
    <w:p w14:paraId="24A6BAF0" w14:textId="77777777" w:rsidR="009223E1" w:rsidRPr="009223E1" w:rsidRDefault="009223E1" w:rsidP="009223E1">
      <w:pPr>
        <w:rPr>
          <w:rFonts w:ascii="Helvetica" w:hAnsi="Helvetica" w:cs="Helvetica"/>
          <w:b/>
          <w:bCs/>
          <w:color w:val="222222"/>
          <w:sz w:val="21"/>
          <w:szCs w:val="21"/>
        </w:rPr>
      </w:pPr>
    </w:p>
    <w:p w14:paraId="2B5E5D12"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4.2.</w:t>
      </w:r>
      <w:r w:rsidRPr="009223E1">
        <w:rPr>
          <w:rFonts w:ascii="Helvetica" w:hAnsi="Helvetica" w:cs="Helvetica" w:hint="eastAsia"/>
          <w:b/>
          <w:bCs/>
          <w:color w:val="222222"/>
          <w:sz w:val="21"/>
          <w:szCs w:val="21"/>
        </w:rPr>
        <w:t>Построение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законов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управления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напряжениями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случая</w:t>
      </w:r>
      <w:r w:rsidRPr="009223E1">
        <w:rPr>
          <w:rFonts w:ascii="Helvetica" w:hAnsi="Helvetica" w:cs="Helvetica"/>
          <w:b/>
          <w:bCs/>
          <w:color w:val="222222"/>
          <w:sz w:val="21"/>
          <w:szCs w:val="21"/>
        </w:rPr>
        <w:t xml:space="preserve"> L, = 0.</w:t>
      </w:r>
    </w:p>
    <w:p w14:paraId="5E254F7F" w14:textId="77777777" w:rsidR="009223E1" w:rsidRPr="009223E1" w:rsidRDefault="009223E1" w:rsidP="009223E1">
      <w:pPr>
        <w:rPr>
          <w:rFonts w:ascii="Helvetica" w:hAnsi="Helvetica" w:cs="Helvetica"/>
          <w:b/>
          <w:bCs/>
          <w:color w:val="222222"/>
          <w:sz w:val="21"/>
          <w:szCs w:val="21"/>
        </w:rPr>
      </w:pPr>
    </w:p>
    <w:p w14:paraId="58679610"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4.3.3</w:t>
      </w:r>
      <w:r w:rsidRPr="009223E1">
        <w:rPr>
          <w:rFonts w:ascii="Helvetica" w:hAnsi="Helvetica" w:cs="Helvetica" w:hint="eastAsia"/>
          <w:b/>
          <w:bCs/>
          <w:color w:val="222222"/>
          <w:sz w:val="21"/>
          <w:szCs w:val="21"/>
        </w:rPr>
        <w:t>гравнения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движения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ориентации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относительно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поступательно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движущейся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вместе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центром</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масс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системы</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отсчета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учетом</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индуктивности</w:t>
      </w:r>
      <w:r w:rsidRPr="009223E1">
        <w:rPr>
          <w:rFonts w:ascii="Helvetica" w:hAnsi="Helvetica" w:cs="Helvetica"/>
          <w:b/>
          <w:bCs/>
          <w:color w:val="222222"/>
          <w:sz w:val="21"/>
          <w:szCs w:val="21"/>
        </w:rPr>
        <w:t>.</w:t>
      </w:r>
    </w:p>
    <w:p w14:paraId="18F4BA95" w14:textId="77777777" w:rsidR="009223E1" w:rsidRPr="009223E1" w:rsidRDefault="009223E1" w:rsidP="009223E1">
      <w:pPr>
        <w:rPr>
          <w:rFonts w:ascii="Helvetica" w:hAnsi="Helvetica" w:cs="Helvetica"/>
          <w:b/>
          <w:bCs/>
          <w:color w:val="222222"/>
          <w:sz w:val="21"/>
          <w:szCs w:val="21"/>
        </w:rPr>
      </w:pPr>
    </w:p>
    <w:p w14:paraId="7FA6A6A3"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4.4.</w:t>
      </w:r>
      <w:r w:rsidRPr="009223E1">
        <w:rPr>
          <w:rFonts w:ascii="Helvetica" w:hAnsi="Helvetica" w:cs="Helvetica" w:hint="eastAsia"/>
          <w:b/>
          <w:bCs/>
          <w:color w:val="222222"/>
          <w:sz w:val="21"/>
          <w:szCs w:val="21"/>
        </w:rPr>
        <w:t>Построение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законов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управления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напряжениями</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для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случая</w:t>
      </w:r>
      <w:r w:rsidRPr="009223E1">
        <w:rPr>
          <w:rFonts w:ascii="Helvetica" w:hAnsi="Helvetica" w:cs="Helvetica"/>
          <w:b/>
          <w:bCs/>
          <w:color w:val="222222"/>
          <w:sz w:val="21"/>
          <w:szCs w:val="21"/>
        </w:rPr>
        <w:t xml:space="preserve"> L </w:t>
      </w:r>
      <w:r w:rsidRPr="009223E1">
        <w:rPr>
          <w:rFonts w:ascii="Helvetica" w:hAnsi="Helvetica" w:cs="Helvetica" w:hint="eastAsia"/>
          <w:b/>
          <w:bCs/>
          <w:color w:val="222222"/>
          <w:sz w:val="21"/>
          <w:szCs w:val="21"/>
        </w:rPr>
        <w:t>£</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юо</w:t>
      </w:r>
    </w:p>
    <w:p w14:paraId="3753CA7B" w14:textId="77777777" w:rsidR="009223E1" w:rsidRPr="009223E1" w:rsidRDefault="009223E1" w:rsidP="009223E1">
      <w:pPr>
        <w:rPr>
          <w:rFonts w:ascii="Helvetica" w:hAnsi="Helvetica" w:cs="Helvetica"/>
          <w:b/>
          <w:bCs/>
          <w:color w:val="222222"/>
          <w:sz w:val="21"/>
          <w:szCs w:val="21"/>
        </w:rPr>
      </w:pPr>
    </w:p>
    <w:p w14:paraId="248B8F8D"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4.5.</w:t>
      </w:r>
      <w:r w:rsidRPr="009223E1">
        <w:rPr>
          <w:rFonts w:ascii="Helvetica" w:hAnsi="Helvetica" w:cs="Helvetica" w:hint="eastAsia"/>
          <w:b/>
          <w:bCs/>
          <w:color w:val="222222"/>
          <w:sz w:val="21"/>
          <w:szCs w:val="21"/>
        </w:rPr>
        <w:t>Результаты</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численного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сравнения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поведения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систем</w:t>
      </w:r>
      <w:r w:rsidRPr="009223E1">
        <w:rPr>
          <w:rFonts w:ascii="Helvetica" w:hAnsi="Helvetica" w:cs="Helvetica"/>
          <w:b/>
          <w:bCs/>
          <w:color w:val="222222"/>
          <w:sz w:val="21"/>
          <w:szCs w:val="21"/>
        </w:rPr>
        <w:t>.</w:t>
      </w:r>
    </w:p>
    <w:p w14:paraId="190ED6E9" w14:textId="77777777" w:rsidR="009223E1" w:rsidRPr="009223E1" w:rsidRDefault="009223E1" w:rsidP="009223E1">
      <w:pPr>
        <w:rPr>
          <w:rFonts w:ascii="Helvetica" w:hAnsi="Helvetica" w:cs="Helvetica"/>
          <w:b/>
          <w:bCs/>
          <w:color w:val="222222"/>
          <w:sz w:val="21"/>
          <w:szCs w:val="21"/>
        </w:rPr>
      </w:pPr>
    </w:p>
    <w:p w14:paraId="69577572" w14:textId="77777777" w:rsidR="009223E1" w:rsidRPr="009223E1" w:rsidRDefault="009223E1" w:rsidP="009223E1">
      <w:pPr>
        <w:rPr>
          <w:rFonts w:ascii="Helvetica" w:hAnsi="Helvetica" w:cs="Helvetica"/>
          <w:b/>
          <w:bCs/>
          <w:color w:val="222222"/>
          <w:sz w:val="21"/>
          <w:szCs w:val="21"/>
        </w:rPr>
      </w:pPr>
      <w:r w:rsidRPr="009223E1">
        <w:rPr>
          <w:rFonts w:ascii="Helvetica" w:hAnsi="Helvetica" w:cs="Helvetica"/>
          <w:b/>
          <w:bCs/>
          <w:color w:val="222222"/>
          <w:sz w:val="21"/>
          <w:szCs w:val="21"/>
        </w:rPr>
        <w:t>4.6.</w:t>
      </w:r>
      <w:r w:rsidRPr="009223E1">
        <w:rPr>
          <w:rFonts w:ascii="Helvetica" w:hAnsi="Helvetica" w:cs="Helvetica" w:hint="eastAsia"/>
          <w:b/>
          <w:bCs/>
          <w:color w:val="222222"/>
          <w:sz w:val="21"/>
          <w:szCs w:val="21"/>
        </w:rPr>
        <w:t>Построение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управляющих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моментов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обеспечивающих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асимптотическую</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устойчивость</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ориентированного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положения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космического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аппарата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при</w:t>
      </w:r>
      <w:r w:rsidRPr="009223E1">
        <w:rPr>
          <w:rFonts w:ascii="Helvetica" w:hAnsi="Helvetica" w:cs="Helvetica"/>
          <w:b/>
          <w:bCs/>
          <w:color w:val="222222"/>
          <w:sz w:val="21"/>
          <w:szCs w:val="21"/>
        </w:rPr>
        <w:t xml:space="preserve"> L ~ 0.</w:t>
      </w:r>
    </w:p>
    <w:p w14:paraId="5B417738" w14:textId="77777777" w:rsidR="009223E1" w:rsidRPr="009223E1" w:rsidRDefault="009223E1" w:rsidP="009223E1">
      <w:pPr>
        <w:rPr>
          <w:rFonts w:ascii="Helvetica" w:hAnsi="Helvetica" w:cs="Helvetica"/>
          <w:b/>
          <w:bCs/>
          <w:color w:val="222222"/>
          <w:sz w:val="21"/>
          <w:szCs w:val="21"/>
        </w:rPr>
      </w:pPr>
    </w:p>
    <w:p w14:paraId="4CCADE6E" w14:textId="79879341" w:rsidR="004F7911" w:rsidRPr="009223E1" w:rsidRDefault="009223E1" w:rsidP="009223E1">
      <w:r w:rsidRPr="009223E1">
        <w:rPr>
          <w:rFonts w:ascii="Helvetica" w:hAnsi="Helvetica" w:cs="Helvetica"/>
          <w:b/>
          <w:bCs/>
          <w:color w:val="222222"/>
          <w:sz w:val="21"/>
          <w:szCs w:val="21"/>
        </w:rPr>
        <w:t>4.7.</w:t>
      </w:r>
      <w:r w:rsidRPr="009223E1">
        <w:rPr>
          <w:rFonts w:ascii="Helvetica" w:hAnsi="Helvetica" w:cs="Helvetica" w:hint="eastAsia"/>
          <w:b/>
          <w:bCs/>
          <w:color w:val="222222"/>
          <w:sz w:val="21"/>
          <w:szCs w:val="21"/>
        </w:rPr>
        <w:t>Пос</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троение</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управляющих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моментов</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обеспечивающих</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асимптотическую</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устойчивость</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ориентированного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положения</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космического</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аппарата</w:t>
      </w:r>
      <w:r w:rsidRPr="009223E1">
        <w:rPr>
          <w:rFonts w:ascii="Helvetica" w:hAnsi="Helvetica" w:cs="Helvetica"/>
          <w:b/>
          <w:bCs/>
          <w:color w:val="222222"/>
          <w:sz w:val="21"/>
          <w:szCs w:val="21"/>
        </w:rPr>
        <w:t xml:space="preserve"> </w:t>
      </w:r>
      <w:r w:rsidRPr="009223E1">
        <w:rPr>
          <w:rFonts w:ascii="Helvetica" w:hAnsi="Helvetica" w:cs="Helvetica" w:hint="eastAsia"/>
          <w:b/>
          <w:bCs/>
          <w:color w:val="222222"/>
          <w:sz w:val="21"/>
          <w:szCs w:val="21"/>
        </w:rPr>
        <w:t>при</w:t>
      </w:r>
      <w:r w:rsidRPr="009223E1">
        <w:rPr>
          <w:rFonts w:ascii="Helvetica" w:hAnsi="Helvetica" w:cs="Helvetica"/>
          <w:b/>
          <w:bCs/>
          <w:color w:val="222222"/>
          <w:sz w:val="21"/>
          <w:szCs w:val="21"/>
        </w:rPr>
        <w:t xml:space="preserve"> L ^ </w:t>
      </w:r>
      <w:r w:rsidRPr="009223E1">
        <w:rPr>
          <w:rFonts w:ascii="Helvetica" w:hAnsi="Helvetica" w:cs="Helvetica" w:hint="eastAsia"/>
          <w:b/>
          <w:bCs/>
          <w:color w:val="222222"/>
          <w:sz w:val="21"/>
          <w:szCs w:val="21"/>
        </w:rPr>
        <w:t>О</w:t>
      </w:r>
      <w:r w:rsidRPr="009223E1">
        <w:rPr>
          <w:rFonts w:ascii="Helvetica" w:hAnsi="Helvetica" w:cs="Helvetica"/>
          <w:b/>
          <w:bCs/>
          <w:color w:val="222222"/>
          <w:sz w:val="21"/>
          <w:szCs w:val="21"/>
        </w:rPr>
        <w:t>.</w:t>
      </w:r>
    </w:p>
    <w:sectPr w:rsidR="004F7911" w:rsidRPr="009223E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9D4E" w14:textId="77777777" w:rsidR="00592428" w:rsidRDefault="00592428">
      <w:pPr>
        <w:spacing w:after="0" w:line="240" w:lineRule="auto"/>
      </w:pPr>
      <w:r>
        <w:separator/>
      </w:r>
    </w:p>
  </w:endnote>
  <w:endnote w:type="continuationSeparator" w:id="0">
    <w:p w14:paraId="09E962CB" w14:textId="77777777" w:rsidR="00592428" w:rsidRDefault="0059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8CA5" w14:textId="77777777" w:rsidR="00592428" w:rsidRDefault="00592428"/>
    <w:p w14:paraId="7D4F7F23" w14:textId="77777777" w:rsidR="00592428" w:rsidRDefault="00592428"/>
    <w:p w14:paraId="6DCD62D0" w14:textId="77777777" w:rsidR="00592428" w:rsidRDefault="00592428"/>
    <w:p w14:paraId="7B54C490" w14:textId="77777777" w:rsidR="00592428" w:rsidRDefault="00592428"/>
    <w:p w14:paraId="7E05C404" w14:textId="77777777" w:rsidR="00592428" w:rsidRDefault="00592428"/>
    <w:p w14:paraId="3E3DC976" w14:textId="77777777" w:rsidR="00592428" w:rsidRDefault="00592428"/>
    <w:p w14:paraId="63667F05" w14:textId="77777777" w:rsidR="00592428" w:rsidRDefault="005924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FCCD7D" wp14:editId="6A6425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F1365" w14:textId="77777777" w:rsidR="00592428" w:rsidRDefault="005924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FCCD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1F1365" w14:textId="77777777" w:rsidR="00592428" w:rsidRDefault="005924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23C3C5" w14:textId="77777777" w:rsidR="00592428" w:rsidRDefault="00592428"/>
    <w:p w14:paraId="6D1A5E6A" w14:textId="77777777" w:rsidR="00592428" w:rsidRDefault="00592428"/>
    <w:p w14:paraId="27A50078" w14:textId="77777777" w:rsidR="00592428" w:rsidRDefault="005924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0FD60F" wp14:editId="3D93B2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ECD5E" w14:textId="77777777" w:rsidR="00592428" w:rsidRDefault="00592428"/>
                          <w:p w14:paraId="32396E62" w14:textId="77777777" w:rsidR="00592428" w:rsidRDefault="005924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0FD6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9ECD5E" w14:textId="77777777" w:rsidR="00592428" w:rsidRDefault="00592428"/>
                    <w:p w14:paraId="32396E62" w14:textId="77777777" w:rsidR="00592428" w:rsidRDefault="005924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0FCE18" w14:textId="77777777" w:rsidR="00592428" w:rsidRDefault="00592428"/>
    <w:p w14:paraId="796221AB" w14:textId="77777777" w:rsidR="00592428" w:rsidRDefault="00592428">
      <w:pPr>
        <w:rPr>
          <w:sz w:val="2"/>
          <w:szCs w:val="2"/>
        </w:rPr>
      </w:pPr>
    </w:p>
    <w:p w14:paraId="44B28ABE" w14:textId="77777777" w:rsidR="00592428" w:rsidRDefault="00592428"/>
    <w:p w14:paraId="1081789D" w14:textId="77777777" w:rsidR="00592428" w:rsidRDefault="00592428">
      <w:pPr>
        <w:spacing w:after="0" w:line="240" w:lineRule="auto"/>
      </w:pPr>
    </w:p>
  </w:footnote>
  <w:footnote w:type="continuationSeparator" w:id="0">
    <w:p w14:paraId="5449898D" w14:textId="77777777" w:rsidR="00592428" w:rsidRDefault="00592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28"/>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190913</TotalTime>
  <Pages>4</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735</cp:revision>
  <cp:lastPrinted>2009-02-06T05:36:00Z</cp:lastPrinted>
  <dcterms:created xsi:type="dcterms:W3CDTF">2024-01-07T13:43:00Z</dcterms:created>
  <dcterms:modified xsi:type="dcterms:W3CDTF">2025-10-22T09:44:00Z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