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803462" w:rsidRDefault="00803462" w:rsidP="00803462">
      <w:pPr>
        <w:pStyle w:val="affffffff0"/>
        <w:rPr>
          <w:b/>
          <w:caps w:val="0"/>
        </w:rPr>
      </w:pPr>
      <w:bookmarkStart w:id="0" w:name="_Ref36355590"/>
      <w:bookmarkStart w:id="1" w:name="_Hlt70493981"/>
      <w:bookmarkEnd w:id="0"/>
      <w:bookmarkEnd w:id="1"/>
      <w:r>
        <w:rPr>
          <w:b/>
          <w:caps w:val="0"/>
        </w:rPr>
        <w:t>Министерство образования и науки Украины</w:t>
      </w:r>
    </w:p>
    <w:p w:rsidR="00803462" w:rsidRDefault="00803462" w:rsidP="00803462">
      <w:pPr>
        <w:spacing w:line="360" w:lineRule="auto"/>
        <w:jc w:val="center"/>
        <w:rPr>
          <w:caps/>
          <w:sz w:val="28"/>
        </w:rPr>
      </w:pPr>
      <w:r>
        <w:rPr>
          <w:caps/>
          <w:sz w:val="28"/>
        </w:rPr>
        <w:t>Харьковский национальный университет</w:t>
      </w:r>
    </w:p>
    <w:p w:rsidR="00803462" w:rsidRDefault="00803462" w:rsidP="00803462">
      <w:pPr>
        <w:pStyle w:val="51"/>
        <w:rPr>
          <w:caps/>
        </w:rPr>
      </w:pPr>
      <w:r>
        <w:t xml:space="preserve">имени </w:t>
      </w:r>
      <w:r>
        <w:rPr>
          <w:caps/>
        </w:rPr>
        <w:t>В.Н. КАРАЗИНА</w:t>
      </w:r>
    </w:p>
    <w:p w:rsidR="00803462" w:rsidRDefault="00803462" w:rsidP="00803462">
      <w:pPr>
        <w:spacing w:line="360" w:lineRule="auto"/>
        <w:jc w:val="center"/>
        <w:rPr>
          <w:caps/>
          <w:sz w:val="28"/>
        </w:rPr>
      </w:pPr>
    </w:p>
    <w:p w:rsidR="00803462" w:rsidRDefault="00803462" w:rsidP="00803462">
      <w:pPr>
        <w:spacing w:line="360" w:lineRule="auto"/>
        <w:jc w:val="center"/>
        <w:rPr>
          <w:sz w:val="28"/>
        </w:rPr>
      </w:pPr>
      <w:r>
        <w:rPr>
          <w:sz w:val="28"/>
        </w:rPr>
        <w:t>На правах рукописи</w:t>
      </w:r>
    </w:p>
    <w:p w:rsidR="00803462" w:rsidRDefault="00803462" w:rsidP="00803462">
      <w:pPr>
        <w:spacing w:line="360" w:lineRule="auto"/>
        <w:jc w:val="center"/>
        <w:rPr>
          <w:sz w:val="28"/>
        </w:rPr>
      </w:pPr>
    </w:p>
    <w:p w:rsidR="00803462" w:rsidRDefault="00803462" w:rsidP="00803462">
      <w:pPr>
        <w:spacing w:line="360" w:lineRule="auto"/>
        <w:jc w:val="center"/>
        <w:rPr>
          <w:caps/>
          <w:sz w:val="28"/>
        </w:rPr>
      </w:pPr>
      <w:r>
        <w:rPr>
          <w:caps/>
          <w:sz w:val="28"/>
        </w:rPr>
        <w:t>МАТЮХИНА ЮЛИЯ ВЛАДИМИРОВНА</w:t>
      </w:r>
    </w:p>
    <w:p w:rsidR="00803462" w:rsidRDefault="00803462" w:rsidP="00803462">
      <w:pPr>
        <w:spacing w:line="360" w:lineRule="auto"/>
        <w:jc w:val="both"/>
        <w:rPr>
          <w:caps/>
          <w:sz w:val="28"/>
        </w:rPr>
      </w:pPr>
    </w:p>
    <w:p w:rsidR="00803462" w:rsidRDefault="00803462" w:rsidP="00803462">
      <w:pPr>
        <w:spacing w:line="360" w:lineRule="auto"/>
        <w:jc w:val="both"/>
        <w:rPr>
          <w:caps/>
          <w:sz w:val="28"/>
        </w:rPr>
      </w:pPr>
    </w:p>
    <w:p w:rsidR="00803462" w:rsidRDefault="00803462" w:rsidP="00803462">
      <w:pPr>
        <w:pStyle w:val="7"/>
        <w:jc w:val="right"/>
        <w:rPr>
          <w:b/>
        </w:rPr>
      </w:pPr>
      <w:r>
        <w:rPr>
          <w:b/>
        </w:rPr>
        <w:t>УДК 811.111’42</w:t>
      </w:r>
    </w:p>
    <w:p w:rsidR="00803462" w:rsidRDefault="00803462" w:rsidP="00803462">
      <w:pPr>
        <w:spacing w:line="360" w:lineRule="auto"/>
        <w:jc w:val="both"/>
        <w:rPr>
          <w:sz w:val="28"/>
        </w:rPr>
      </w:pPr>
    </w:p>
    <w:p w:rsidR="00803462" w:rsidRDefault="00803462" w:rsidP="00803462">
      <w:pPr>
        <w:spacing w:line="360" w:lineRule="auto"/>
        <w:jc w:val="both"/>
        <w:rPr>
          <w:sz w:val="28"/>
        </w:rPr>
      </w:pPr>
      <w:bookmarkStart w:id="2" w:name="_GoBack"/>
    </w:p>
    <w:p w:rsidR="00803462" w:rsidRDefault="00803462" w:rsidP="00803462">
      <w:pPr>
        <w:spacing w:line="360" w:lineRule="auto"/>
        <w:jc w:val="center"/>
        <w:rPr>
          <w:caps/>
          <w:sz w:val="28"/>
        </w:rPr>
      </w:pPr>
      <w:r>
        <w:rPr>
          <w:caps/>
          <w:sz w:val="28"/>
        </w:rPr>
        <w:t xml:space="preserve">Развитие системы ФАТИЧЕСКой МЕТАКОММУНИКАЦии </w:t>
      </w:r>
    </w:p>
    <w:p w:rsidR="00803462" w:rsidRDefault="00803462" w:rsidP="00803462">
      <w:pPr>
        <w:spacing w:line="360" w:lineRule="auto"/>
        <w:jc w:val="center"/>
        <w:rPr>
          <w:caps/>
          <w:sz w:val="28"/>
        </w:rPr>
      </w:pPr>
      <w:r>
        <w:rPr>
          <w:caps/>
          <w:sz w:val="28"/>
        </w:rPr>
        <w:t xml:space="preserve">В АНГЛИЙСКОМ ДИСКУРСЕ </w:t>
      </w:r>
      <w:r>
        <w:rPr>
          <w:caps/>
          <w:sz w:val="28"/>
          <w:lang w:val="en-US"/>
        </w:rPr>
        <w:t>XVI</w:t>
      </w:r>
      <w:r>
        <w:rPr>
          <w:caps/>
          <w:sz w:val="28"/>
        </w:rPr>
        <w:t xml:space="preserve"> – </w:t>
      </w:r>
      <w:r>
        <w:rPr>
          <w:caps/>
          <w:sz w:val="28"/>
          <w:lang w:val="en-US"/>
        </w:rPr>
        <w:t>XX</w:t>
      </w:r>
      <w:r>
        <w:rPr>
          <w:caps/>
          <w:sz w:val="28"/>
        </w:rPr>
        <w:t xml:space="preserve"> ВВ.</w:t>
      </w:r>
    </w:p>
    <w:bookmarkEnd w:id="2"/>
    <w:p w:rsidR="00803462" w:rsidRDefault="00803462" w:rsidP="00803462">
      <w:pPr>
        <w:spacing w:line="360" w:lineRule="auto"/>
        <w:jc w:val="center"/>
        <w:rPr>
          <w:caps/>
          <w:sz w:val="28"/>
        </w:rPr>
      </w:pPr>
    </w:p>
    <w:p w:rsidR="00803462" w:rsidRDefault="00803462" w:rsidP="00803462">
      <w:pPr>
        <w:spacing w:line="360" w:lineRule="auto"/>
        <w:jc w:val="center"/>
        <w:rPr>
          <w:sz w:val="28"/>
        </w:rPr>
      </w:pPr>
      <w:r>
        <w:rPr>
          <w:sz w:val="28"/>
        </w:rPr>
        <w:t>Специальность: 10.02.04 — германские языки</w:t>
      </w:r>
    </w:p>
    <w:p w:rsidR="00803462" w:rsidRDefault="00803462" w:rsidP="00803462">
      <w:pPr>
        <w:spacing w:line="360" w:lineRule="auto"/>
        <w:jc w:val="center"/>
        <w:rPr>
          <w:sz w:val="28"/>
        </w:rPr>
      </w:pPr>
    </w:p>
    <w:p w:rsidR="00803462" w:rsidRDefault="00803462" w:rsidP="00803462">
      <w:pPr>
        <w:spacing w:line="360" w:lineRule="auto"/>
        <w:jc w:val="center"/>
        <w:rPr>
          <w:sz w:val="28"/>
        </w:rPr>
      </w:pPr>
      <w:r>
        <w:rPr>
          <w:sz w:val="28"/>
        </w:rPr>
        <w:t>Диссертация на соискание ученой степени</w:t>
      </w:r>
    </w:p>
    <w:p w:rsidR="00803462" w:rsidRDefault="00803462" w:rsidP="00803462">
      <w:pPr>
        <w:spacing w:line="360" w:lineRule="auto"/>
        <w:jc w:val="center"/>
        <w:rPr>
          <w:sz w:val="28"/>
        </w:rPr>
      </w:pPr>
      <w:r>
        <w:rPr>
          <w:sz w:val="28"/>
        </w:rPr>
        <w:t>кандидата филологических наук</w:t>
      </w:r>
    </w:p>
    <w:p w:rsidR="00803462" w:rsidRDefault="00803462" w:rsidP="00803462">
      <w:pPr>
        <w:spacing w:line="360" w:lineRule="auto"/>
        <w:jc w:val="both"/>
        <w:rPr>
          <w:sz w:val="28"/>
        </w:rPr>
      </w:pPr>
    </w:p>
    <w:p w:rsidR="00803462" w:rsidRDefault="00803462" w:rsidP="00803462">
      <w:pPr>
        <w:spacing w:line="360" w:lineRule="auto"/>
        <w:jc w:val="both"/>
        <w:rPr>
          <w:sz w:val="28"/>
        </w:rPr>
      </w:pPr>
    </w:p>
    <w:p w:rsidR="00803462" w:rsidRDefault="00803462" w:rsidP="00803462">
      <w:pPr>
        <w:spacing w:line="360" w:lineRule="auto"/>
        <w:jc w:val="both"/>
        <w:rPr>
          <w:sz w:val="28"/>
        </w:rPr>
      </w:pPr>
      <w:r>
        <w:rPr>
          <w:sz w:val="28"/>
        </w:rPr>
        <w:t xml:space="preserve">                                                                   Научный руководитель:</w:t>
      </w:r>
    </w:p>
    <w:p w:rsidR="00803462" w:rsidRDefault="00803462" w:rsidP="00803462">
      <w:pPr>
        <w:spacing w:line="360" w:lineRule="auto"/>
        <w:jc w:val="both"/>
        <w:rPr>
          <w:sz w:val="28"/>
        </w:rPr>
      </w:pPr>
      <w:r>
        <w:rPr>
          <w:sz w:val="28"/>
        </w:rPr>
        <w:t xml:space="preserve">                                                                   доктор филологических наук, профессор</w:t>
      </w:r>
    </w:p>
    <w:p w:rsidR="00803462" w:rsidRDefault="00803462" w:rsidP="00803462">
      <w:pPr>
        <w:spacing w:line="360" w:lineRule="auto"/>
        <w:jc w:val="both"/>
        <w:rPr>
          <w:sz w:val="28"/>
        </w:rPr>
      </w:pPr>
      <w:r>
        <w:rPr>
          <w:sz w:val="28"/>
        </w:rPr>
        <w:t xml:space="preserve">                                                                   Шевченко Ирина Семеновна</w:t>
      </w:r>
    </w:p>
    <w:p w:rsidR="00803462" w:rsidRDefault="00803462" w:rsidP="00803462">
      <w:pPr>
        <w:spacing w:line="360" w:lineRule="auto"/>
        <w:jc w:val="both"/>
        <w:rPr>
          <w:sz w:val="28"/>
        </w:rPr>
      </w:pPr>
    </w:p>
    <w:p w:rsidR="00803462" w:rsidRDefault="00803462" w:rsidP="00803462">
      <w:pPr>
        <w:spacing w:line="360" w:lineRule="auto"/>
        <w:jc w:val="both"/>
        <w:rPr>
          <w:sz w:val="28"/>
        </w:rPr>
      </w:pPr>
    </w:p>
    <w:p w:rsidR="00803462" w:rsidRDefault="00803462" w:rsidP="00803462">
      <w:pPr>
        <w:spacing w:line="360" w:lineRule="auto"/>
        <w:jc w:val="center"/>
        <w:rPr>
          <w:sz w:val="28"/>
        </w:rPr>
      </w:pPr>
      <w:r>
        <w:rPr>
          <w:sz w:val="28"/>
        </w:rPr>
        <w:t>Харьков - 2004</w:t>
      </w:r>
    </w:p>
    <w:p w:rsidR="00803462" w:rsidRDefault="00803462" w:rsidP="00803462">
      <w:pPr>
        <w:spacing w:line="360" w:lineRule="auto"/>
        <w:jc w:val="center"/>
      </w:pPr>
      <w:r>
        <w:rPr>
          <w:sz w:val="28"/>
        </w:rPr>
        <w:br w:type="page"/>
      </w:r>
      <w:r>
        <w:rPr>
          <w:caps/>
        </w:rPr>
        <w:lastRenderedPageBreak/>
        <w:t>Содержание</w:t>
      </w:r>
    </w:p>
    <w:tbl>
      <w:tblPr>
        <w:tblW w:w="0" w:type="auto"/>
        <w:tblLayout w:type="fixed"/>
        <w:tblLook w:val="0000" w:firstRow="0" w:lastRow="0" w:firstColumn="0" w:lastColumn="0" w:noHBand="0" w:noVBand="0"/>
      </w:tblPr>
      <w:tblGrid>
        <w:gridCol w:w="8897"/>
        <w:gridCol w:w="843"/>
      </w:tblGrid>
      <w:tr w:rsidR="00803462" w:rsidTr="00892739">
        <w:tblPrEx>
          <w:tblCellMar>
            <w:top w:w="0" w:type="dxa"/>
            <w:bottom w:w="0" w:type="dxa"/>
          </w:tblCellMar>
        </w:tblPrEx>
        <w:tc>
          <w:tcPr>
            <w:tcW w:w="8897" w:type="dxa"/>
          </w:tcPr>
          <w:p w:rsidR="00803462" w:rsidRDefault="00803462" w:rsidP="00892739">
            <w:pPr>
              <w:spacing w:line="360" w:lineRule="auto"/>
              <w:jc w:val="both"/>
              <w:rPr>
                <w:caps/>
                <w:sz w:val="28"/>
              </w:rPr>
            </w:pPr>
          </w:p>
        </w:tc>
        <w:tc>
          <w:tcPr>
            <w:tcW w:w="843" w:type="dxa"/>
          </w:tcPr>
          <w:p w:rsidR="00803462" w:rsidRDefault="00803462" w:rsidP="00892739">
            <w:pPr>
              <w:pStyle w:val="heading12"/>
              <w:keepNext w:val="0"/>
              <w:rPr>
                <w:caps/>
              </w:rPr>
            </w:pPr>
          </w:p>
        </w:tc>
      </w:tr>
      <w:tr w:rsidR="00803462" w:rsidTr="00892739">
        <w:tblPrEx>
          <w:tblCellMar>
            <w:top w:w="0" w:type="dxa"/>
            <w:bottom w:w="0" w:type="dxa"/>
          </w:tblCellMar>
        </w:tblPrEx>
        <w:trPr>
          <w:trHeight w:val="968"/>
        </w:trPr>
        <w:tc>
          <w:tcPr>
            <w:tcW w:w="8897" w:type="dxa"/>
          </w:tcPr>
          <w:p w:rsidR="00803462" w:rsidRDefault="00803462" w:rsidP="00892739">
            <w:pPr>
              <w:spacing w:line="360" w:lineRule="auto"/>
              <w:jc w:val="both"/>
              <w:rPr>
                <w:caps/>
                <w:sz w:val="28"/>
              </w:rPr>
            </w:pPr>
            <w:r>
              <w:rPr>
                <w:caps/>
                <w:sz w:val="28"/>
              </w:rPr>
              <w:t>ВВЕДЕНИЕ ………………………………………………………………</w:t>
            </w:r>
          </w:p>
        </w:tc>
        <w:tc>
          <w:tcPr>
            <w:tcW w:w="843" w:type="dxa"/>
          </w:tcPr>
          <w:p w:rsidR="00803462" w:rsidRDefault="00803462" w:rsidP="00892739">
            <w:pPr>
              <w:pStyle w:val="Normal0"/>
              <w:rPr>
                <w:sz w:val="28"/>
              </w:rPr>
            </w:pPr>
            <w:r>
              <w:rPr>
                <w:sz w:val="28"/>
              </w:rPr>
              <w:t>5</w:t>
            </w:r>
          </w:p>
        </w:tc>
      </w:tr>
      <w:tr w:rsidR="00803462" w:rsidTr="00892739">
        <w:tblPrEx>
          <w:tblCellMar>
            <w:top w:w="0" w:type="dxa"/>
            <w:bottom w:w="0" w:type="dxa"/>
          </w:tblCellMar>
        </w:tblPrEx>
        <w:tc>
          <w:tcPr>
            <w:tcW w:w="8897" w:type="dxa"/>
          </w:tcPr>
          <w:p w:rsidR="00803462" w:rsidRDefault="00803462" w:rsidP="00892739">
            <w:pPr>
              <w:spacing w:line="360" w:lineRule="auto"/>
              <w:rPr>
                <w:caps/>
                <w:sz w:val="28"/>
              </w:rPr>
            </w:pPr>
            <w:r>
              <w:rPr>
                <w:caps/>
                <w:sz w:val="28"/>
              </w:rPr>
              <w:t>Глава 1. Функционально-прагматические ХАРАКТЕРИСТИКИ ФАТИЧЕСКОЙ МЕТАКОММУНИКАЦИИ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17</w:t>
            </w:r>
          </w:p>
        </w:tc>
      </w:tr>
      <w:tr w:rsidR="00803462" w:rsidTr="00892739">
        <w:tblPrEx>
          <w:tblCellMar>
            <w:top w:w="0" w:type="dxa"/>
            <w:bottom w:w="0" w:type="dxa"/>
          </w:tblCellMar>
        </w:tblPrEx>
        <w:tc>
          <w:tcPr>
            <w:tcW w:w="8897" w:type="dxa"/>
          </w:tcPr>
          <w:p w:rsidR="00803462" w:rsidRDefault="00803462" w:rsidP="00B41CCE">
            <w:pPr>
              <w:pStyle w:val="heading12"/>
              <w:keepNext w:val="0"/>
              <w:numPr>
                <w:ilvl w:val="1"/>
                <w:numId w:val="58"/>
              </w:numPr>
              <w:jc w:val="both"/>
              <w:outlineLvl w:val="9"/>
              <w:rPr>
                <w:caps/>
              </w:rPr>
            </w:pPr>
            <w:r>
              <w:rPr>
                <w:caps/>
              </w:rPr>
              <w:t xml:space="preserve">Принципы и методы анализа фатической метакоммуникации …. </w:t>
            </w:r>
          </w:p>
        </w:tc>
        <w:tc>
          <w:tcPr>
            <w:tcW w:w="843" w:type="dxa"/>
          </w:tcPr>
          <w:p w:rsidR="00803462" w:rsidRDefault="00803462" w:rsidP="00892739">
            <w:pPr>
              <w:pStyle w:val="heading12"/>
              <w:keepNext w:val="0"/>
              <w:rPr>
                <w:caps/>
              </w:rPr>
            </w:pPr>
            <w:r>
              <w:rPr>
                <w:caps/>
              </w:rPr>
              <w:t>17</w:t>
            </w:r>
          </w:p>
        </w:tc>
      </w:tr>
      <w:tr w:rsidR="00803462" w:rsidTr="00892739">
        <w:tblPrEx>
          <w:tblCellMar>
            <w:top w:w="0" w:type="dxa"/>
            <w:bottom w:w="0" w:type="dxa"/>
          </w:tblCellMar>
        </w:tblPrEx>
        <w:tc>
          <w:tcPr>
            <w:tcW w:w="8897" w:type="dxa"/>
          </w:tcPr>
          <w:p w:rsidR="00803462" w:rsidRDefault="00803462" w:rsidP="00892739">
            <w:pPr>
              <w:pStyle w:val="heading12"/>
              <w:keepNext w:val="0"/>
              <w:ind w:left="1080" w:hanging="1080"/>
              <w:rPr>
                <w:caps/>
              </w:rPr>
            </w:pPr>
            <w:r>
              <w:rPr>
                <w:caps/>
              </w:rPr>
              <w:t xml:space="preserve">     1.1.1. Синергетический подход к анализу фатической метакоммуникации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17</w:t>
            </w:r>
          </w:p>
        </w:tc>
      </w:tr>
      <w:tr w:rsidR="00803462" w:rsidTr="00892739">
        <w:tblPrEx>
          <w:tblCellMar>
            <w:top w:w="0" w:type="dxa"/>
            <w:bottom w:w="0" w:type="dxa"/>
          </w:tblCellMar>
        </w:tblPrEx>
        <w:tc>
          <w:tcPr>
            <w:tcW w:w="8897" w:type="dxa"/>
          </w:tcPr>
          <w:p w:rsidR="00803462" w:rsidRDefault="00803462" w:rsidP="00892739">
            <w:pPr>
              <w:pStyle w:val="heading12"/>
              <w:keepNext w:val="0"/>
              <w:ind w:left="1080" w:hanging="1080"/>
              <w:rPr>
                <w:caps/>
              </w:rPr>
            </w:pPr>
            <w:r>
              <w:rPr>
                <w:caps/>
              </w:rPr>
              <w:t xml:space="preserve">     1.1.2. Организация генеральной выборки и математические методы обработки данных   ………………………………………………..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22</w:t>
            </w:r>
          </w:p>
        </w:tc>
      </w:tr>
      <w:tr w:rsidR="00803462" w:rsidTr="00892739">
        <w:tblPrEx>
          <w:tblCellMar>
            <w:top w:w="0" w:type="dxa"/>
            <w:bottom w:w="0" w:type="dxa"/>
          </w:tblCellMar>
        </w:tblPrEx>
        <w:tc>
          <w:tcPr>
            <w:tcW w:w="8897" w:type="dxa"/>
          </w:tcPr>
          <w:p w:rsidR="00803462" w:rsidRDefault="00803462" w:rsidP="00892739">
            <w:pPr>
              <w:pStyle w:val="heading12"/>
              <w:keepNext w:val="0"/>
              <w:ind w:left="1080" w:hanging="1080"/>
              <w:rPr>
                <w:caps/>
              </w:rPr>
            </w:pPr>
            <w:r>
              <w:rPr>
                <w:caps/>
              </w:rPr>
              <w:t>1.2. Система фатической метакоммуникации  …………………………..</w:t>
            </w:r>
          </w:p>
        </w:tc>
        <w:tc>
          <w:tcPr>
            <w:tcW w:w="843" w:type="dxa"/>
          </w:tcPr>
          <w:p w:rsidR="00803462" w:rsidRDefault="00803462" w:rsidP="00892739">
            <w:pPr>
              <w:pStyle w:val="heading12"/>
              <w:keepNext w:val="0"/>
              <w:rPr>
                <w:caps/>
              </w:rPr>
            </w:pPr>
            <w:r>
              <w:rPr>
                <w:caps/>
              </w:rPr>
              <w:t>26</w:t>
            </w:r>
          </w:p>
        </w:tc>
      </w:tr>
      <w:tr w:rsidR="00803462" w:rsidTr="00892739">
        <w:tblPrEx>
          <w:tblCellMar>
            <w:top w:w="0" w:type="dxa"/>
            <w:bottom w:w="0" w:type="dxa"/>
          </w:tblCellMar>
        </w:tblPrEx>
        <w:tc>
          <w:tcPr>
            <w:tcW w:w="8897" w:type="dxa"/>
          </w:tcPr>
          <w:p w:rsidR="00803462" w:rsidRDefault="00803462" w:rsidP="00892739">
            <w:pPr>
              <w:pStyle w:val="heading12"/>
              <w:keepNext w:val="0"/>
              <w:ind w:left="1080" w:hanging="1080"/>
              <w:rPr>
                <w:caps/>
              </w:rPr>
            </w:pPr>
            <w:r>
              <w:rPr>
                <w:caps/>
              </w:rPr>
              <w:t xml:space="preserve">      1.2.1. Функциональные свойства фатической метакоммуникации  …</w:t>
            </w:r>
          </w:p>
        </w:tc>
        <w:tc>
          <w:tcPr>
            <w:tcW w:w="843" w:type="dxa"/>
          </w:tcPr>
          <w:p w:rsidR="00803462" w:rsidRDefault="00803462" w:rsidP="00892739">
            <w:pPr>
              <w:pStyle w:val="heading12"/>
              <w:keepNext w:val="0"/>
              <w:rPr>
                <w:caps/>
              </w:rPr>
            </w:pPr>
            <w:r>
              <w:rPr>
                <w:caps/>
              </w:rPr>
              <w:t>26</w:t>
            </w:r>
          </w:p>
        </w:tc>
      </w:tr>
      <w:tr w:rsidR="00803462" w:rsidTr="00892739">
        <w:tblPrEx>
          <w:tblCellMar>
            <w:top w:w="0" w:type="dxa"/>
            <w:bottom w:w="0" w:type="dxa"/>
          </w:tblCellMar>
        </w:tblPrEx>
        <w:tc>
          <w:tcPr>
            <w:tcW w:w="8897" w:type="dxa"/>
          </w:tcPr>
          <w:p w:rsidR="00803462" w:rsidRDefault="00803462" w:rsidP="00892739">
            <w:pPr>
              <w:pStyle w:val="Normal0"/>
              <w:tabs>
                <w:tab w:val="left" w:pos="426"/>
                <w:tab w:val="left" w:pos="709"/>
              </w:tabs>
              <w:spacing w:line="360" w:lineRule="auto"/>
              <w:ind w:left="1080" w:hanging="1080"/>
              <w:rPr>
                <w:sz w:val="28"/>
              </w:rPr>
            </w:pPr>
            <w:r>
              <w:rPr>
                <w:snapToGrid/>
                <w:sz w:val="28"/>
              </w:rPr>
              <w:t xml:space="preserve">      1.2.2. Информативно-содержательные характеристики </w:t>
            </w:r>
            <w:r>
              <w:rPr>
                <w:sz w:val="28"/>
              </w:rPr>
              <w:t>фатической</w:t>
            </w:r>
          </w:p>
          <w:p w:rsidR="00803462" w:rsidRDefault="00803462" w:rsidP="00892739">
            <w:pPr>
              <w:pStyle w:val="Normal0"/>
              <w:tabs>
                <w:tab w:val="left" w:pos="426"/>
                <w:tab w:val="left" w:pos="709"/>
              </w:tabs>
              <w:spacing w:line="360" w:lineRule="auto"/>
              <w:ind w:left="1080" w:hanging="1080"/>
              <w:rPr>
                <w:sz w:val="28"/>
              </w:rPr>
            </w:pPr>
            <w:r>
              <w:rPr>
                <w:sz w:val="28"/>
              </w:rPr>
              <w:t xml:space="preserve">               метакоммуникации </w:t>
            </w:r>
            <w:r>
              <w:rPr>
                <w:caps/>
                <w:snapToGrid/>
                <w:sz w:val="28"/>
              </w:rPr>
              <w:t xml:space="preserve"> ……………………………………………… </w:t>
            </w:r>
            <w:r>
              <w:rPr>
                <w:sz w:val="28"/>
              </w:rPr>
              <w:t xml:space="preserve">   </w:t>
            </w:r>
            <w:r>
              <w:rPr>
                <w:caps/>
                <w:snapToGrid/>
                <w:sz w:val="28"/>
              </w:rPr>
              <w:t xml:space="preserve">                 </w:t>
            </w:r>
            <w:r>
              <w:rPr>
                <w:sz w:val="28"/>
                <w:lang w:val="uk-UA"/>
              </w:rPr>
              <w:br w:type="page"/>
              <w:t xml:space="preserve">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32</w:t>
            </w:r>
          </w:p>
        </w:tc>
      </w:tr>
      <w:tr w:rsidR="00803462" w:rsidTr="00892739">
        <w:tblPrEx>
          <w:tblCellMar>
            <w:top w:w="0" w:type="dxa"/>
            <w:bottom w:w="0" w:type="dxa"/>
          </w:tblCellMar>
        </w:tblPrEx>
        <w:tc>
          <w:tcPr>
            <w:tcW w:w="8897" w:type="dxa"/>
          </w:tcPr>
          <w:p w:rsidR="00803462" w:rsidRDefault="00803462" w:rsidP="00892739">
            <w:pPr>
              <w:pStyle w:val="heading12"/>
              <w:keepNext w:val="0"/>
              <w:tabs>
                <w:tab w:val="left" w:pos="426"/>
              </w:tabs>
              <w:ind w:left="1080" w:hanging="1080"/>
              <w:rPr>
                <w:caps/>
              </w:rPr>
            </w:pPr>
            <w:r>
              <w:rPr>
                <w:caps/>
              </w:rPr>
              <w:t xml:space="preserve">      1.2.3. Социально-психологические особенности фатической  </w:t>
            </w:r>
          </w:p>
          <w:p w:rsidR="00803462" w:rsidRDefault="00803462" w:rsidP="00892739">
            <w:pPr>
              <w:pStyle w:val="Normal0"/>
              <w:spacing w:line="360" w:lineRule="auto"/>
              <w:ind w:left="1080" w:hanging="1080"/>
              <w:rPr>
                <w:sz w:val="28"/>
                <w:lang w:val="ru-MO"/>
              </w:rPr>
            </w:pPr>
            <w:r>
              <w:rPr>
                <w:sz w:val="28"/>
              </w:rPr>
              <w:t xml:space="preserve">                 метакоммуникации </w:t>
            </w:r>
            <w:r>
              <w:rPr>
                <w:sz w:val="28"/>
                <w:lang w:val="ru-MO"/>
              </w:rPr>
              <w:t>……………………………………………..</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44</w:t>
            </w:r>
          </w:p>
        </w:tc>
      </w:tr>
      <w:tr w:rsidR="00803462" w:rsidTr="00892739">
        <w:tblPrEx>
          <w:tblCellMar>
            <w:top w:w="0" w:type="dxa"/>
            <w:bottom w:w="0" w:type="dxa"/>
          </w:tblCellMar>
        </w:tblPrEx>
        <w:tc>
          <w:tcPr>
            <w:tcW w:w="8897" w:type="dxa"/>
          </w:tcPr>
          <w:p w:rsidR="00803462" w:rsidRDefault="00803462" w:rsidP="00892739">
            <w:pPr>
              <w:pStyle w:val="heading12"/>
              <w:keepNext w:val="0"/>
              <w:tabs>
                <w:tab w:val="left" w:pos="426"/>
              </w:tabs>
              <w:ind w:left="1080" w:hanging="1080"/>
              <w:rPr>
                <w:caps/>
              </w:rPr>
            </w:pPr>
            <w:r>
              <w:rPr>
                <w:caps/>
              </w:rPr>
              <w:t xml:space="preserve">     1.2.4. Стереотипные средства фатической метакоммуникации  …….  </w:t>
            </w:r>
            <w:r>
              <w:t xml:space="preserve">                      </w:t>
            </w:r>
          </w:p>
        </w:tc>
        <w:tc>
          <w:tcPr>
            <w:tcW w:w="843" w:type="dxa"/>
          </w:tcPr>
          <w:p w:rsidR="00803462" w:rsidRDefault="00803462" w:rsidP="00892739">
            <w:pPr>
              <w:pStyle w:val="heading12"/>
              <w:keepNext w:val="0"/>
              <w:rPr>
                <w:caps/>
              </w:rPr>
            </w:pPr>
            <w:r>
              <w:rPr>
                <w:caps/>
              </w:rPr>
              <w:t>51</w:t>
            </w:r>
          </w:p>
        </w:tc>
      </w:tr>
      <w:tr w:rsidR="00803462" w:rsidTr="00892739">
        <w:tblPrEx>
          <w:tblCellMar>
            <w:top w:w="0" w:type="dxa"/>
            <w:bottom w:w="0" w:type="dxa"/>
          </w:tblCellMar>
        </w:tblPrEx>
        <w:tc>
          <w:tcPr>
            <w:tcW w:w="8897" w:type="dxa"/>
          </w:tcPr>
          <w:p w:rsidR="00803462" w:rsidRPr="00803462" w:rsidRDefault="00803462" w:rsidP="00892739">
            <w:pPr>
              <w:pStyle w:val="heading12"/>
              <w:keepNext w:val="0"/>
              <w:ind w:left="1080" w:hanging="1080"/>
              <w:rPr>
                <w:caps/>
                <w:lang w:val="ru-RU"/>
              </w:rPr>
            </w:pPr>
            <w:r>
              <w:rPr>
                <w:caps/>
              </w:rPr>
              <w:t xml:space="preserve">     1.2.5. Прагматические характеристики речевых средств фатической </w:t>
            </w:r>
          </w:p>
          <w:p w:rsidR="00803462" w:rsidRDefault="00803462" w:rsidP="00892739">
            <w:pPr>
              <w:pStyle w:val="heading12"/>
              <w:keepNext w:val="0"/>
              <w:ind w:left="1080" w:hanging="1080"/>
              <w:rPr>
                <w:caps/>
              </w:rPr>
            </w:pPr>
            <w:r w:rsidRPr="00803462">
              <w:rPr>
                <w:caps/>
                <w:lang w:val="ru-RU"/>
              </w:rPr>
              <w:t xml:space="preserve">               </w:t>
            </w:r>
            <w:r>
              <w:rPr>
                <w:caps/>
              </w:rPr>
              <w:t>метакоммуникации</w:t>
            </w:r>
            <w:r>
              <w:rPr>
                <w:caps/>
                <w:lang w:val="ru-MO"/>
              </w:rPr>
              <w:t xml:space="preserve"> …</w:t>
            </w:r>
            <w:r w:rsidRPr="00803462">
              <w:rPr>
                <w:caps/>
                <w:lang w:val="ru-RU"/>
              </w:rPr>
              <w:t>…………………………………………….</w:t>
            </w:r>
            <w:r>
              <w:rPr>
                <w:caps/>
                <w:lang w:val="ru-MO"/>
              </w:rPr>
              <w:t xml:space="preserve">     </w:t>
            </w:r>
            <w:r>
              <w:rPr>
                <w:caps/>
              </w:rPr>
              <w:t xml:space="preserve"> </w:t>
            </w:r>
            <w:r>
              <w:rPr>
                <w:caps/>
                <w:lang w:val="ru-MO"/>
              </w:rPr>
              <w:t xml:space="preserve">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61</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 xml:space="preserve">Выводы по первой главе </w:t>
            </w:r>
            <w:r>
              <w:rPr>
                <w:caps/>
              </w:rPr>
              <w:lastRenderedPageBreak/>
              <w:t>………………………………………………….</w:t>
            </w:r>
          </w:p>
        </w:tc>
        <w:tc>
          <w:tcPr>
            <w:tcW w:w="843" w:type="dxa"/>
          </w:tcPr>
          <w:p w:rsidR="00803462" w:rsidRDefault="00803462" w:rsidP="00892739">
            <w:pPr>
              <w:pStyle w:val="heading12"/>
              <w:keepNext w:val="0"/>
              <w:rPr>
                <w:caps/>
              </w:rPr>
            </w:pPr>
            <w:r>
              <w:rPr>
                <w:caps/>
              </w:rPr>
              <w:lastRenderedPageBreak/>
              <w:t>78</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lastRenderedPageBreak/>
              <w:t>Глава 2. ИСТОРИЧЕСКИЙ ИНВАРИАНТ СИСТЕМЫ ФАТИЧЕСКОй МЕТАкоммуникации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84</w:t>
            </w:r>
          </w:p>
        </w:tc>
      </w:tr>
      <w:tr w:rsidR="00803462" w:rsidTr="00892739">
        <w:tblPrEx>
          <w:tblCellMar>
            <w:top w:w="0" w:type="dxa"/>
            <w:bottom w:w="0" w:type="dxa"/>
          </w:tblCellMar>
        </w:tblPrEx>
        <w:trPr>
          <w:cantSplit/>
        </w:trPr>
        <w:tc>
          <w:tcPr>
            <w:tcW w:w="8897" w:type="dxa"/>
          </w:tcPr>
          <w:p w:rsidR="00803462" w:rsidRDefault="00803462" w:rsidP="00892739">
            <w:pPr>
              <w:pStyle w:val="heading12"/>
              <w:keepNext w:val="0"/>
              <w:rPr>
                <w:caps/>
              </w:rPr>
            </w:pPr>
            <w:r>
              <w:rPr>
                <w:caps/>
              </w:rPr>
              <w:t xml:space="preserve"> 2.1. Сущность, категории и структура фатического метадискурса ……</w:t>
            </w:r>
          </w:p>
        </w:tc>
        <w:tc>
          <w:tcPr>
            <w:tcW w:w="843" w:type="dxa"/>
          </w:tcPr>
          <w:p w:rsidR="00803462" w:rsidRDefault="00803462" w:rsidP="00892739">
            <w:pPr>
              <w:pStyle w:val="heading12"/>
              <w:keepNext w:val="0"/>
              <w:rPr>
                <w:caps/>
              </w:rPr>
            </w:pPr>
            <w:r>
              <w:rPr>
                <w:caps/>
              </w:rPr>
              <w:t>84</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 xml:space="preserve">    2.1.1. Понятие фатического метадискурса …………………………….</w:t>
            </w:r>
          </w:p>
        </w:tc>
        <w:tc>
          <w:tcPr>
            <w:tcW w:w="843" w:type="dxa"/>
          </w:tcPr>
          <w:p w:rsidR="00803462" w:rsidRDefault="00803462" w:rsidP="00892739">
            <w:pPr>
              <w:pStyle w:val="heading12"/>
              <w:keepNext w:val="0"/>
              <w:rPr>
                <w:caps/>
              </w:rPr>
            </w:pPr>
            <w:r>
              <w:rPr>
                <w:caps/>
              </w:rPr>
              <w:t>84</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 xml:space="preserve">    2.1.2. Структура фатического метадискурса ………………………….    </w:t>
            </w:r>
          </w:p>
        </w:tc>
        <w:tc>
          <w:tcPr>
            <w:tcW w:w="843" w:type="dxa"/>
          </w:tcPr>
          <w:p w:rsidR="00803462" w:rsidRDefault="00803462" w:rsidP="00892739">
            <w:pPr>
              <w:pStyle w:val="heading12"/>
              <w:keepNext w:val="0"/>
              <w:rPr>
                <w:caps/>
              </w:rPr>
            </w:pPr>
            <w:r>
              <w:rPr>
                <w:caps/>
              </w:rPr>
              <w:t>89</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 xml:space="preserve">2.2. Фатический метадискурс включенного типа  ……………………..  </w:t>
            </w:r>
          </w:p>
        </w:tc>
        <w:tc>
          <w:tcPr>
            <w:tcW w:w="843" w:type="dxa"/>
          </w:tcPr>
          <w:p w:rsidR="00803462" w:rsidRDefault="00803462" w:rsidP="00892739">
            <w:pPr>
              <w:pStyle w:val="heading12"/>
              <w:keepNext w:val="0"/>
              <w:rPr>
                <w:caps/>
              </w:rPr>
            </w:pPr>
            <w:r>
              <w:rPr>
                <w:caps/>
              </w:rPr>
              <w:t>93</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 xml:space="preserve">   2.2.1. Инхоативные речевые акты в фатическом метадискурсе …….</w:t>
            </w:r>
          </w:p>
        </w:tc>
        <w:tc>
          <w:tcPr>
            <w:tcW w:w="843" w:type="dxa"/>
          </w:tcPr>
          <w:p w:rsidR="00803462" w:rsidRDefault="00803462" w:rsidP="00892739">
            <w:pPr>
              <w:pStyle w:val="heading12"/>
              <w:keepNext w:val="0"/>
              <w:rPr>
                <w:caps/>
              </w:rPr>
            </w:pPr>
            <w:r>
              <w:rPr>
                <w:caps/>
              </w:rPr>
              <w:t>94</w:t>
            </w:r>
          </w:p>
        </w:tc>
      </w:tr>
      <w:tr w:rsidR="00803462" w:rsidTr="00892739">
        <w:tblPrEx>
          <w:tblCellMar>
            <w:top w:w="0" w:type="dxa"/>
            <w:bottom w:w="0" w:type="dxa"/>
          </w:tblCellMar>
        </w:tblPrEx>
        <w:tc>
          <w:tcPr>
            <w:tcW w:w="8897" w:type="dxa"/>
          </w:tcPr>
          <w:p w:rsidR="00803462" w:rsidRDefault="00803462" w:rsidP="00892739">
            <w:pPr>
              <w:pStyle w:val="heading12"/>
              <w:keepNext w:val="0"/>
              <w:tabs>
                <w:tab w:val="left" w:pos="426"/>
              </w:tabs>
              <w:rPr>
                <w:caps/>
              </w:rPr>
            </w:pPr>
            <w:r>
              <w:rPr>
                <w:caps/>
              </w:rPr>
              <w:t xml:space="preserve">   2.2.2. Процессные речевые акты в фатическом метадискурсе ……..</w:t>
            </w:r>
          </w:p>
        </w:tc>
        <w:tc>
          <w:tcPr>
            <w:tcW w:w="843" w:type="dxa"/>
          </w:tcPr>
          <w:p w:rsidR="00803462" w:rsidRDefault="00803462" w:rsidP="00892739">
            <w:pPr>
              <w:pStyle w:val="heading12"/>
              <w:keepNext w:val="0"/>
              <w:rPr>
                <w:caps/>
              </w:rPr>
            </w:pPr>
            <w:r>
              <w:rPr>
                <w:caps/>
              </w:rPr>
              <w:t>103</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 xml:space="preserve">   2.2.3. Финитивные речевые акты в фатическом метадискурсе ……..</w:t>
            </w:r>
          </w:p>
        </w:tc>
        <w:tc>
          <w:tcPr>
            <w:tcW w:w="843" w:type="dxa"/>
          </w:tcPr>
          <w:p w:rsidR="00803462" w:rsidRDefault="00803462" w:rsidP="00892739">
            <w:pPr>
              <w:pStyle w:val="heading12"/>
              <w:keepNext w:val="0"/>
              <w:rPr>
                <w:caps/>
              </w:rPr>
            </w:pPr>
            <w:r>
              <w:rPr>
                <w:caps/>
              </w:rPr>
              <w:t>116</w:t>
            </w:r>
          </w:p>
        </w:tc>
      </w:tr>
      <w:tr w:rsidR="00803462" w:rsidTr="00892739">
        <w:tblPrEx>
          <w:tblCellMar>
            <w:top w:w="0" w:type="dxa"/>
            <w:bottom w:w="0" w:type="dxa"/>
          </w:tblCellMar>
        </w:tblPrEx>
        <w:tc>
          <w:tcPr>
            <w:tcW w:w="8897" w:type="dxa"/>
          </w:tcPr>
          <w:p w:rsidR="00803462" w:rsidRDefault="00803462" w:rsidP="00892739">
            <w:pPr>
              <w:pStyle w:val="heading12"/>
              <w:keepNext w:val="0"/>
              <w:tabs>
                <w:tab w:val="left" w:pos="426"/>
              </w:tabs>
              <w:rPr>
                <w:caps/>
              </w:rPr>
            </w:pPr>
            <w:r>
              <w:rPr>
                <w:caps/>
              </w:rPr>
              <w:t>2.3. Фатический метадискурс автономного типа  ……………………….</w:t>
            </w:r>
          </w:p>
        </w:tc>
        <w:tc>
          <w:tcPr>
            <w:tcW w:w="843" w:type="dxa"/>
          </w:tcPr>
          <w:p w:rsidR="00803462" w:rsidRDefault="00803462" w:rsidP="00892739">
            <w:pPr>
              <w:pStyle w:val="heading12"/>
              <w:keepNext w:val="0"/>
              <w:rPr>
                <w:caps/>
              </w:rPr>
            </w:pPr>
            <w:r>
              <w:rPr>
                <w:caps/>
              </w:rPr>
              <w:t>120</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2.4. Принципы и стратегии фатического метадискурса …………………</w:t>
            </w:r>
          </w:p>
        </w:tc>
        <w:tc>
          <w:tcPr>
            <w:tcW w:w="843" w:type="dxa"/>
          </w:tcPr>
          <w:p w:rsidR="00803462" w:rsidRDefault="00803462" w:rsidP="00892739">
            <w:pPr>
              <w:pStyle w:val="heading12"/>
              <w:keepNext w:val="0"/>
              <w:rPr>
                <w:caps/>
              </w:rPr>
            </w:pPr>
            <w:r>
              <w:rPr>
                <w:caps/>
              </w:rPr>
              <w:t>131</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Выводы по второй главе …………………………………………………..</w:t>
            </w:r>
          </w:p>
        </w:tc>
        <w:tc>
          <w:tcPr>
            <w:tcW w:w="843" w:type="dxa"/>
          </w:tcPr>
          <w:p w:rsidR="00803462" w:rsidRDefault="00803462" w:rsidP="00892739">
            <w:pPr>
              <w:pStyle w:val="heading12"/>
              <w:keepNext w:val="0"/>
              <w:rPr>
                <w:caps/>
              </w:rPr>
            </w:pPr>
            <w:r>
              <w:rPr>
                <w:caps/>
              </w:rPr>
              <w:t>139</w:t>
            </w:r>
          </w:p>
        </w:tc>
      </w:tr>
      <w:tr w:rsidR="00803462" w:rsidTr="00892739">
        <w:tblPrEx>
          <w:tblCellMar>
            <w:top w:w="0" w:type="dxa"/>
            <w:bottom w:w="0" w:type="dxa"/>
          </w:tblCellMar>
        </w:tblPrEx>
        <w:tc>
          <w:tcPr>
            <w:tcW w:w="8897" w:type="dxa"/>
          </w:tcPr>
          <w:p w:rsidR="00803462" w:rsidRDefault="00803462" w:rsidP="00892739">
            <w:pPr>
              <w:pStyle w:val="heading12"/>
              <w:keepNext w:val="0"/>
            </w:pPr>
            <w:r>
              <w:t xml:space="preserve">Глава 3. Развитие прагматическОЙ СИСТЕМЫ аНГлИЙСКОй ФАтической метакоммуникации в </w:t>
            </w:r>
            <w:r>
              <w:rPr>
                <w:lang w:val="en-US"/>
              </w:rPr>
              <w:t>XVI</w:t>
            </w:r>
            <w:r>
              <w:t xml:space="preserve"> – </w:t>
            </w:r>
            <w:r>
              <w:rPr>
                <w:lang w:val="en-US"/>
              </w:rPr>
              <w:t>XX</w:t>
            </w:r>
            <w:r>
              <w:t xml:space="preserve"> вв.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p>
          <w:p w:rsidR="00803462" w:rsidRDefault="00803462" w:rsidP="00892739">
            <w:pPr>
              <w:pStyle w:val="heading12"/>
              <w:keepNext w:val="0"/>
              <w:rPr>
                <w:caps/>
              </w:rPr>
            </w:pPr>
            <w:r>
              <w:rPr>
                <w:caps/>
              </w:rPr>
              <w:t>145</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t>3.1. Историческое варьирование фатического метадискурса включённого типа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145</w:t>
            </w:r>
          </w:p>
        </w:tc>
      </w:tr>
      <w:tr w:rsidR="00803462" w:rsidTr="00892739">
        <w:tblPrEx>
          <w:tblCellMar>
            <w:top w:w="0" w:type="dxa"/>
            <w:bottom w:w="0" w:type="dxa"/>
          </w:tblCellMar>
        </w:tblPrEx>
        <w:tc>
          <w:tcPr>
            <w:tcW w:w="8897" w:type="dxa"/>
          </w:tcPr>
          <w:p w:rsidR="00803462" w:rsidRDefault="00803462" w:rsidP="00892739">
            <w:pPr>
              <w:pStyle w:val="heading12"/>
              <w:keepNext w:val="0"/>
              <w:tabs>
                <w:tab w:val="left" w:pos="426"/>
              </w:tabs>
              <w:rPr>
                <w:caps/>
              </w:rPr>
            </w:pPr>
            <w:r>
              <w:rPr>
                <w:caps/>
              </w:rPr>
              <w:t xml:space="preserve">     3.1.1. Историческое варьирование инхоативных </w:t>
            </w:r>
            <w:r>
              <w:rPr>
                <w:caps/>
              </w:rPr>
              <w:lastRenderedPageBreak/>
              <w:t>речевых актов …….</w:t>
            </w:r>
          </w:p>
        </w:tc>
        <w:tc>
          <w:tcPr>
            <w:tcW w:w="843" w:type="dxa"/>
          </w:tcPr>
          <w:p w:rsidR="00803462" w:rsidRDefault="00803462" w:rsidP="00892739">
            <w:pPr>
              <w:pStyle w:val="heading12"/>
              <w:keepNext w:val="0"/>
              <w:rPr>
                <w:caps/>
              </w:rPr>
            </w:pPr>
            <w:r>
              <w:rPr>
                <w:caps/>
              </w:rPr>
              <w:lastRenderedPageBreak/>
              <w:t>145</w:t>
            </w:r>
          </w:p>
        </w:tc>
      </w:tr>
      <w:tr w:rsidR="00803462" w:rsidTr="00892739">
        <w:tblPrEx>
          <w:tblCellMar>
            <w:top w:w="0" w:type="dxa"/>
            <w:bottom w:w="0" w:type="dxa"/>
          </w:tblCellMar>
        </w:tblPrEx>
        <w:tc>
          <w:tcPr>
            <w:tcW w:w="8897" w:type="dxa"/>
          </w:tcPr>
          <w:p w:rsidR="00803462" w:rsidRDefault="00803462" w:rsidP="00892739">
            <w:pPr>
              <w:pStyle w:val="heading12"/>
              <w:keepNext w:val="0"/>
              <w:rPr>
                <w:caps/>
              </w:rPr>
            </w:pPr>
            <w:r>
              <w:rPr>
                <w:caps/>
              </w:rPr>
              <w:lastRenderedPageBreak/>
              <w:t xml:space="preserve">     3.1.2. Историческое варьирование процессных речевых актов ………</w:t>
            </w:r>
          </w:p>
        </w:tc>
        <w:tc>
          <w:tcPr>
            <w:tcW w:w="843" w:type="dxa"/>
          </w:tcPr>
          <w:p w:rsidR="00803462" w:rsidRDefault="00803462" w:rsidP="00892739">
            <w:pPr>
              <w:pStyle w:val="heading12"/>
              <w:keepNext w:val="0"/>
              <w:rPr>
                <w:caps/>
              </w:rPr>
            </w:pPr>
            <w:r>
              <w:rPr>
                <w:caps/>
              </w:rPr>
              <w:t>156</w:t>
            </w:r>
          </w:p>
        </w:tc>
      </w:tr>
      <w:tr w:rsidR="00803462" w:rsidTr="00892739">
        <w:tblPrEx>
          <w:tblCellMar>
            <w:top w:w="0" w:type="dxa"/>
            <w:bottom w:w="0" w:type="dxa"/>
          </w:tblCellMar>
        </w:tblPrEx>
        <w:tc>
          <w:tcPr>
            <w:tcW w:w="8897" w:type="dxa"/>
          </w:tcPr>
          <w:p w:rsidR="00803462" w:rsidRDefault="00803462" w:rsidP="00892739">
            <w:pPr>
              <w:pStyle w:val="heading12"/>
              <w:keepNext w:val="0"/>
              <w:ind w:left="426" w:hanging="426"/>
              <w:rPr>
                <w:caps/>
              </w:rPr>
            </w:pPr>
            <w:r>
              <w:rPr>
                <w:caps/>
              </w:rPr>
              <w:t xml:space="preserve">     3.1.3. Историческое варьирование финитивных речевых актов ……..</w:t>
            </w:r>
          </w:p>
        </w:tc>
        <w:tc>
          <w:tcPr>
            <w:tcW w:w="843" w:type="dxa"/>
          </w:tcPr>
          <w:p w:rsidR="00803462" w:rsidRDefault="00803462" w:rsidP="00892739">
            <w:pPr>
              <w:pStyle w:val="Normal0"/>
              <w:rPr>
                <w:sz w:val="28"/>
              </w:rPr>
            </w:pPr>
            <w:r>
              <w:rPr>
                <w:sz w:val="28"/>
              </w:rPr>
              <w:t>164</w:t>
            </w:r>
          </w:p>
        </w:tc>
      </w:tr>
      <w:tr w:rsidR="00803462" w:rsidTr="00892739">
        <w:tblPrEx>
          <w:tblCellMar>
            <w:top w:w="0" w:type="dxa"/>
            <w:bottom w:w="0" w:type="dxa"/>
          </w:tblCellMar>
        </w:tblPrEx>
        <w:tc>
          <w:tcPr>
            <w:tcW w:w="8897" w:type="dxa"/>
          </w:tcPr>
          <w:p w:rsidR="00803462" w:rsidRDefault="00803462" w:rsidP="00892739">
            <w:pPr>
              <w:pStyle w:val="heading12"/>
              <w:keepNext w:val="0"/>
              <w:ind w:left="567" w:hanging="567"/>
              <w:rPr>
                <w:caps/>
              </w:rPr>
            </w:pPr>
            <w:r>
              <w:rPr>
                <w:caps/>
              </w:rPr>
              <w:t>3.2. Историческое варьирование фатического метадискурса     автономного типа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169</w:t>
            </w:r>
          </w:p>
        </w:tc>
      </w:tr>
      <w:tr w:rsidR="00803462" w:rsidTr="00892739">
        <w:tblPrEx>
          <w:tblCellMar>
            <w:top w:w="0" w:type="dxa"/>
            <w:bottom w:w="0" w:type="dxa"/>
          </w:tblCellMar>
        </w:tblPrEx>
        <w:tc>
          <w:tcPr>
            <w:tcW w:w="8897" w:type="dxa"/>
          </w:tcPr>
          <w:p w:rsidR="00803462" w:rsidRDefault="00803462" w:rsidP="00892739">
            <w:pPr>
              <w:pStyle w:val="heading12"/>
              <w:keepNext w:val="0"/>
              <w:ind w:left="567" w:hanging="567"/>
              <w:rPr>
                <w:caps/>
              </w:rPr>
            </w:pPr>
            <w:r>
              <w:rPr>
                <w:caps/>
              </w:rPr>
              <w:t>3.3. Историческое варьирование стратегий и тактик фатического метадискурса ………………………………………………………….</w:t>
            </w:r>
          </w:p>
        </w:tc>
        <w:tc>
          <w:tcPr>
            <w:tcW w:w="843" w:type="dxa"/>
          </w:tcPr>
          <w:p w:rsidR="00803462" w:rsidRDefault="00803462" w:rsidP="00892739">
            <w:pPr>
              <w:pStyle w:val="heading12"/>
              <w:keepNext w:val="0"/>
              <w:rPr>
                <w:caps/>
              </w:rPr>
            </w:pPr>
          </w:p>
          <w:p w:rsidR="00803462" w:rsidRDefault="00803462" w:rsidP="00892739">
            <w:pPr>
              <w:pStyle w:val="heading12"/>
              <w:keepNext w:val="0"/>
              <w:rPr>
                <w:caps/>
              </w:rPr>
            </w:pPr>
            <w:r>
              <w:rPr>
                <w:caps/>
              </w:rPr>
              <w:t>177</w:t>
            </w:r>
          </w:p>
        </w:tc>
      </w:tr>
      <w:tr w:rsidR="00803462" w:rsidTr="00892739">
        <w:tblPrEx>
          <w:tblCellMar>
            <w:top w:w="0" w:type="dxa"/>
            <w:bottom w:w="0" w:type="dxa"/>
          </w:tblCellMar>
        </w:tblPrEx>
        <w:tc>
          <w:tcPr>
            <w:tcW w:w="8897" w:type="dxa"/>
          </w:tcPr>
          <w:p w:rsidR="00803462" w:rsidRDefault="00803462" w:rsidP="00892739">
            <w:pPr>
              <w:pStyle w:val="heading12"/>
              <w:keepNext w:val="0"/>
              <w:ind w:left="567" w:hanging="567"/>
              <w:rPr>
                <w:caps/>
              </w:rPr>
            </w:pPr>
            <w:r>
              <w:rPr>
                <w:caps/>
              </w:rPr>
              <w:t>Выводы по третьей главе …………………………………………………</w:t>
            </w:r>
          </w:p>
        </w:tc>
        <w:tc>
          <w:tcPr>
            <w:tcW w:w="843" w:type="dxa"/>
          </w:tcPr>
          <w:p w:rsidR="00803462" w:rsidRDefault="00803462" w:rsidP="00892739">
            <w:pPr>
              <w:pStyle w:val="heading12"/>
              <w:keepNext w:val="0"/>
              <w:rPr>
                <w:caps/>
              </w:rPr>
            </w:pPr>
            <w:r>
              <w:rPr>
                <w:caps/>
              </w:rPr>
              <w:t>182</w:t>
            </w:r>
          </w:p>
        </w:tc>
      </w:tr>
      <w:tr w:rsidR="00803462" w:rsidTr="00892739">
        <w:tblPrEx>
          <w:tblCellMar>
            <w:top w:w="0" w:type="dxa"/>
            <w:bottom w:w="0" w:type="dxa"/>
          </w:tblCellMar>
        </w:tblPrEx>
        <w:tc>
          <w:tcPr>
            <w:tcW w:w="8897" w:type="dxa"/>
          </w:tcPr>
          <w:p w:rsidR="00803462" w:rsidRDefault="00803462" w:rsidP="00892739">
            <w:pPr>
              <w:pStyle w:val="heading12"/>
              <w:keepNext w:val="0"/>
              <w:ind w:left="567" w:hanging="567"/>
              <w:rPr>
                <w:lang w:val="ru-MO"/>
              </w:rPr>
            </w:pPr>
            <w:r>
              <w:t>Заключение ………………………………………………………</w:t>
            </w:r>
            <w:r>
              <w:rPr>
                <w:lang w:val="ru-MO"/>
              </w:rPr>
              <w:t>…….</w:t>
            </w:r>
          </w:p>
        </w:tc>
        <w:tc>
          <w:tcPr>
            <w:tcW w:w="843" w:type="dxa"/>
          </w:tcPr>
          <w:p w:rsidR="00803462" w:rsidRDefault="00803462" w:rsidP="00892739">
            <w:pPr>
              <w:pStyle w:val="heading12"/>
              <w:keepNext w:val="0"/>
              <w:rPr>
                <w:caps/>
              </w:rPr>
            </w:pPr>
            <w:r>
              <w:rPr>
                <w:caps/>
              </w:rPr>
              <w:t>187</w:t>
            </w:r>
          </w:p>
        </w:tc>
      </w:tr>
      <w:tr w:rsidR="00803462" w:rsidTr="00892739">
        <w:tblPrEx>
          <w:tblCellMar>
            <w:top w:w="0" w:type="dxa"/>
            <w:bottom w:w="0" w:type="dxa"/>
          </w:tblCellMar>
        </w:tblPrEx>
        <w:tc>
          <w:tcPr>
            <w:tcW w:w="8897" w:type="dxa"/>
          </w:tcPr>
          <w:p w:rsidR="00803462" w:rsidRDefault="00803462" w:rsidP="00892739">
            <w:pPr>
              <w:pStyle w:val="heading12"/>
              <w:keepNext w:val="0"/>
              <w:ind w:left="567" w:hanging="567"/>
              <w:rPr>
                <w:caps/>
              </w:rPr>
            </w:pPr>
            <w:r>
              <w:rPr>
                <w:caps/>
              </w:rPr>
              <w:t>СПИСОК ИСПОЛЬЗОВАННОЙ ЛИТЕРАТУРЫ ………………………..</w:t>
            </w:r>
          </w:p>
        </w:tc>
        <w:tc>
          <w:tcPr>
            <w:tcW w:w="843" w:type="dxa"/>
          </w:tcPr>
          <w:p w:rsidR="00803462" w:rsidRDefault="00803462" w:rsidP="00892739">
            <w:pPr>
              <w:pStyle w:val="heading12"/>
              <w:keepNext w:val="0"/>
              <w:rPr>
                <w:caps/>
              </w:rPr>
            </w:pPr>
            <w:r>
              <w:rPr>
                <w:caps/>
              </w:rPr>
              <w:t>191</w:t>
            </w:r>
          </w:p>
        </w:tc>
      </w:tr>
      <w:tr w:rsidR="00803462" w:rsidTr="00892739">
        <w:tblPrEx>
          <w:tblCellMar>
            <w:top w:w="0" w:type="dxa"/>
            <w:bottom w:w="0" w:type="dxa"/>
          </w:tblCellMar>
        </w:tblPrEx>
        <w:tc>
          <w:tcPr>
            <w:tcW w:w="8897" w:type="dxa"/>
          </w:tcPr>
          <w:p w:rsidR="00803462" w:rsidRDefault="00803462" w:rsidP="00892739">
            <w:pPr>
              <w:pStyle w:val="heading12"/>
              <w:keepNext w:val="0"/>
              <w:ind w:left="567" w:hanging="567"/>
              <w:rPr>
                <w:caps/>
              </w:rPr>
            </w:pPr>
            <w:r>
              <w:rPr>
                <w:caps/>
              </w:rPr>
              <w:t>СПИСОК ИСТОЧНИКОВ ИЛЛЮСТРАТИВНОГО МАТЕРИАЛА ……</w:t>
            </w:r>
          </w:p>
        </w:tc>
        <w:tc>
          <w:tcPr>
            <w:tcW w:w="843" w:type="dxa"/>
          </w:tcPr>
          <w:p w:rsidR="00803462" w:rsidRDefault="00803462" w:rsidP="00892739">
            <w:pPr>
              <w:pStyle w:val="heading12"/>
              <w:keepNext w:val="0"/>
              <w:rPr>
                <w:caps/>
              </w:rPr>
            </w:pPr>
            <w:r>
              <w:rPr>
                <w:caps/>
              </w:rPr>
              <w:t>211</w:t>
            </w:r>
          </w:p>
        </w:tc>
      </w:tr>
      <w:tr w:rsidR="00803462" w:rsidTr="00892739">
        <w:tblPrEx>
          <w:tblCellMar>
            <w:top w:w="0" w:type="dxa"/>
            <w:bottom w:w="0" w:type="dxa"/>
          </w:tblCellMar>
        </w:tblPrEx>
        <w:tc>
          <w:tcPr>
            <w:tcW w:w="8897" w:type="dxa"/>
          </w:tcPr>
          <w:p w:rsidR="00803462" w:rsidRDefault="00803462" w:rsidP="00892739">
            <w:pPr>
              <w:pStyle w:val="heading12"/>
              <w:keepNext w:val="0"/>
              <w:ind w:left="567" w:hanging="567"/>
              <w:rPr>
                <w:caps/>
                <w:lang w:val="ru-MO"/>
              </w:rPr>
            </w:pPr>
            <w:r>
              <w:rPr>
                <w:caps/>
              </w:rPr>
              <w:t>ПРИЛОЖЕНИЯ………</w:t>
            </w:r>
            <w:r>
              <w:rPr>
                <w:caps/>
                <w:lang w:val="ru-MO"/>
              </w:rPr>
              <w:t>…………………………………………………….</w:t>
            </w:r>
          </w:p>
        </w:tc>
        <w:tc>
          <w:tcPr>
            <w:tcW w:w="843" w:type="dxa"/>
          </w:tcPr>
          <w:p w:rsidR="00803462" w:rsidRDefault="00803462" w:rsidP="00892739">
            <w:pPr>
              <w:pStyle w:val="heading12"/>
              <w:keepNext w:val="0"/>
              <w:rPr>
                <w:caps/>
              </w:rPr>
            </w:pPr>
            <w:r>
              <w:rPr>
                <w:caps/>
              </w:rPr>
              <w:t>214</w:t>
            </w:r>
          </w:p>
        </w:tc>
      </w:tr>
    </w:tbl>
    <w:p w:rsidR="00803462" w:rsidRDefault="00803462" w:rsidP="00803462">
      <w:pPr>
        <w:spacing w:line="360" w:lineRule="auto"/>
        <w:jc w:val="both"/>
        <w:rPr>
          <w:caps/>
          <w:sz w:val="28"/>
        </w:rPr>
      </w:pPr>
    </w:p>
    <w:p w:rsidR="00803462" w:rsidRDefault="00803462" w:rsidP="00803462">
      <w:pPr>
        <w:spacing w:line="360" w:lineRule="auto"/>
        <w:jc w:val="center"/>
        <w:rPr>
          <w:caps/>
          <w:sz w:val="28"/>
        </w:rPr>
      </w:pPr>
      <w:r>
        <w:rPr>
          <w:caps/>
          <w:sz w:val="28"/>
        </w:rPr>
        <w:br w:type="page"/>
      </w:r>
    </w:p>
    <w:p w:rsidR="00803462" w:rsidRDefault="00803462" w:rsidP="00803462">
      <w:pPr>
        <w:pStyle w:val="31"/>
      </w:pPr>
      <w:r>
        <w:lastRenderedPageBreak/>
        <w:t>СПИСОК СОКРАЩЕНИЙ</w:t>
      </w:r>
    </w:p>
    <w:p w:rsidR="00803462" w:rsidRDefault="00803462" w:rsidP="00803462">
      <w:pPr>
        <w:pStyle w:val="31"/>
      </w:pPr>
    </w:p>
    <w:p w:rsidR="00803462" w:rsidRDefault="00803462" w:rsidP="00803462">
      <w:pPr>
        <w:pStyle w:val="31"/>
        <w:ind w:firstLine="0"/>
        <w:jc w:val="both"/>
      </w:pPr>
      <w:r>
        <w:t xml:space="preserve">Г –  говорящий </w:t>
      </w:r>
    </w:p>
    <w:p w:rsidR="00803462" w:rsidRDefault="00803462" w:rsidP="00803462">
      <w:pPr>
        <w:spacing w:line="360" w:lineRule="auto"/>
        <w:jc w:val="both"/>
        <w:rPr>
          <w:sz w:val="28"/>
        </w:rPr>
      </w:pPr>
      <w:r>
        <w:rPr>
          <w:sz w:val="28"/>
        </w:rPr>
        <w:t>РА – речевой акт</w:t>
      </w:r>
    </w:p>
    <w:p w:rsidR="00803462" w:rsidRDefault="00803462" w:rsidP="00803462">
      <w:pPr>
        <w:spacing w:line="360" w:lineRule="auto"/>
        <w:jc w:val="both"/>
        <w:rPr>
          <w:sz w:val="28"/>
        </w:rPr>
      </w:pPr>
      <w:r>
        <w:rPr>
          <w:sz w:val="28"/>
        </w:rPr>
        <w:t xml:space="preserve">СБ – светская беседа </w:t>
      </w:r>
    </w:p>
    <w:p w:rsidR="00803462" w:rsidRDefault="00803462" w:rsidP="00803462">
      <w:pPr>
        <w:spacing w:line="360" w:lineRule="auto"/>
        <w:jc w:val="both"/>
        <w:rPr>
          <w:sz w:val="28"/>
        </w:rPr>
      </w:pPr>
      <w:r>
        <w:rPr>
          <w:sz w:val="28"/>
        </w:rPr>
        <w:t xml:space="preserve">С – слушающий </w:t>
      </w:r>
    </w:p>
    <w:p w:rsidR="00803462" w:rsidRDefault="00803462" w:rsidP="00803462">
      <w:pPr>
        <w:spacing w:line="360" w:lineRule="auto"/>
        <w:jc w:val="both"/>
        <w:rPr>
          <w:sz w:val="28"/>
        </w:rPr>
      </w:pPr>
      <w:r>
        <w:rPr>
          <w:sz w:val="28"/>
          <w:lang w:val="en-US"/>
        </w:rPr>
        <w:t>C</w:t>
      </w:r>
      <w:r>
        <w:rPr>
          <w:sz w:val="28"/>
        </w:rPr>
        <w:t xml:space="preserve"> </w:t>
      </w:r>
      <w:r>
        <w:rPr>
          <w:sz w:val="28"/>
          <w:lang w:val="en-US"/>
        </w:rPr>
        <w:t>max</w:t>
      </w:r>
      <w:r>
        <w:rPr>
          <w:sz w:val="28"/>
        </w:rPr>
        <w:t xml:space="preserve"> – полюс когнитивной информации </w:t>
      </w:r>
    </w:p>
    <w:p w:rsidR="00803462" w:rsidRDefault="00803462" w:rsidP="00803462">
      <w:pPr>
        <w:spacing w:line="360" w:lineRule="auto"/>
        <w:jc w:val="both"/>
        <w:rPr>
          <w:sz w:val="28"/>
          <w:lang w:val="en-US"/>
        </w:rPr>
      </w:pPr>
      <w:r>
        <w:rPr>
          <w:sz w:val="28"/>
          <w:lang w:val="en-US"/>
        </w:rPr>
        <w:t>CCELD – Collins Cobuild English Language Dictionary</w:t>
      </w:r>
    </w:p>
    <w:p w:rsidR="00803462" w:rsidRDefault="00803462" w:rsidP="00803462">
      <w:pPr>
        <w:spacing w:line="360" w:lineRule="auto"/>
        <w:jc w:val="both"/>
        <w:rPr>
          <w:sz w:val="28"/>
          <w:lang w:val="en-US"/>
        </w:rPr>
      </w:pPr>
      <w:r>
        <w:rPr>
          <w:sz w:val="28"/>
          <w:lang w:val="en-US"/>
        </w:rPr>
        <w:t xml:space="preserve">Fr. – </w:t>
      </w:r>
      <w:r>
        <w:rPr>
          <w:sz w:val="28"/>
        </w:rPr>
        <w:t>французский</w:t>
      </w:r>
      <w:r>
        <w:rPr>
          <w:sz w:val="28"/>
          <w:lang w:val="en-US"/>
        </w:rPr>
        <w:t xml:space="preserve"> </w:t>
      </w:r>
      <w:r>
        <w:rPr>
          <w:sz w:val="28"/>
        </w:rPr>
        <w:t>язык</w:t>
      </w:r>
      <w:r>
        <w:rPr>
          <w:sz w:val="28"/>
          <w:lang w:val="en-US"/>
        </w:rPr>
        <w:t xml:space="preserve">  </w:t>
      </w:r>
    </w:p>
    <w:p w:rsidR="00803462" w:rsidRDefault="00803462" w:rsidP="00803462">
      <w:pPr>
        <w:spacing w:line="360" w:lineRule="auto"/>
        <w:jc w:val="both"/>
        <w:rPr>
          <w:sz w:val="28"/>
          <w:lang w:val="en-US"/>
        </w:rPr>
      </w:pPr>
      <w:r>
        <w:rPr>
          <w:sz w:val="28"/>
          <w:lang w:val="en-US"/>
        </w:rPr>
        <w:t>MWCD – Merriam Webster's Collegiate Dictionary</w:t>
      </w:r>
    </w:p>
    <w:p w:rsidR="00803462" w:rsidRDefault="00803462" w:rsidP="00803462">
      <w:pPr>
        <w:spacing w:line="360" w:lineRule="auto"/>
        <w:jc w:val="both"/>
        <w:rPr>
          <w:sz w:val="28"/>
        </w:rPr>
      </w:pPr>
      <w:r>
        <w:rPr>
          <w:sz w:val="28"/>
          <w:lang w:val="en-US"/>
        </w:rPr>
        <w:t>N</w:t>
      </w:r>
      <w:r>
        <w:rPr>
          <w:sz w:val="28"/>
        </w:rPr>
        <w:t xml:space="preserve"> – стратегия негативной вежливости </w:t>
      </w:r>
    </w:p>
    <w:p w:rsidR="00803462" w:rsidRDefault="00803462" w:rsidP="00803462">
      <w:pPr>
        <w:spacing w:line="360" w:lineRule="auto"/>
        <w:jc w:val="both"/>
        <w:rPr>
          <w:sz w:val="28"/>
        </w:rPr>
      </w:pPr>
      <w:r>
        <w:rPr>
          <w:sz w:val="28"/>
          <w:lang w:val="en-US"/>
        </w:rPr>
        <w:t>OE</w:t>
      </w:r>
      <w:r>
        <w:rPr>
          <w:sz w:val="28"/>
        </w:rPr>
        <w:t xml:space="preserve"> – древнеанглийский язык</w:t>
      </w:r>
    </w:p>
    <w:p w:rsidR="00803462" w:rsidRDefault="00803462" w:rsidP="00803462">
      <w:pPr>
        <w:spacing w:line="360" w:lineRule="auto"/>
        <w:jc w:val="both"/>
        <w:rPr>
          <w:sz w:val="28"/>
          <w:lang w:val="ru-MO"/>
        </w:rPr>
      </w:pPr>
      <w:r>
        <w:rPr>
          <w:sz w:val="28"/>
          <w:lang w:val="en-US"/>
        </w:rPr>
        <w:t>P</w:t>
      </w:r>
      <w:r>
        <w:rPr>
          <w:sz w:val="28"/>
        </w:rPr>
        <w:t xml:space="preserve"> – стратегия позитивной вежливости </w:t>
      </w:r>
    </w:p>
    <w:p w:rsidR="00803462" w:rsidRDefault="00803462" w:rsidP="00803462">
      <w:pPr>
        <w:pStyle w:val="31"/>
        <w:ind w:firstLine="0"/>
        <w:jc w:val="left"/>
      </w:pPr>
      <w:r>
        <w:rPr>
          <w:lang w:val="en-US"/>
        </w:rPr>
        <w:t>P</w:t>
      </w:r>
      <w:r>
        <w:t xml:space="preserve"> </w:t>
      </w:r>
      <w:r>
        <w:rPr>
          <w:lang w:val="en-US"/>
        </w:rPr>
        <w:t>max</w:t>
      </w:r>
      <w:r>
        <w:t xml:space="preserve"> – полюс социально-регулятивной информации  </w:t>
      </w:r>
    </w:p>
    <w:p w:rsidR="00803462" w:rsidRDefault="00803462" w:rsidP="00803462">
      <w:pPr>
        <w:spacing w:line="360" w:lineRule="auto"/>
        <w:jc w:val="both"/>
        <w:rPr>
          <w:sz w:val="28"/>
        </w:rPr>
      </w:pPr>
    </w:p>
    <w:p w:rsidR="00803462" w:rsidRDefault="00803462" w:rsidP="00803462">
      <w:pPr>
        <w:pStyle w:val="31"/>
      </w:pPr>
    </w:p>
    <w:p w:rsidR="00803462" w:rsidRDefault="00803462" w:rsidP="00803462">
      <w:pPr>
        <w:pStyle w:val="31"/>
      </w:pPr>
    </w:p>
    <w:p w:rsidR="00803462" w:rsidRDefault="00803462" w:rsidP="00803462">
      <w:pPr>
        <w:pStyle w:val="31"/>
      </w:pPr>
    </w:p>
    <w:p w:rsidR="00803462" w:rsidRDefault="00803462" w:rsidP="00803462">
      <w:pPr>
        <w:pStyle w:val="31"/>
      </w:pPr>
    </w:p>
    <w:p w:rsidR="00803462" w:rsidRDefault="00803462" w:rsidP="00803462">
      <w:pPr>
        <w:pStyle w:val="31"/>
      </w:pPr>
    </w:p>
    <w:p w:rsidR="00803462" w:rsidRDefault="00803462" w:rsidP="00803462">
      <w:pPr>
        <w:pStyle w:val="31"/>
      </w:pPr>
    </w:p>
    <w:p w:rsidR="00803462" w:rsidRDefault="00803462" w:rsidP="00803462">
      <w:pPr>
        <w:pStyle w:val="31"/>
      </w:pPr>
    </w:p>
    <w:p w:rsidR="00803462" w:rsidRDefault="00803462" w:rsidP="00803462">
      <w:pPr>
        <w:pStyle w:val="31"/>
      </w:pPr>
    </w:p>
    <w:p w:rsidR="00803462" w:rsidRDefault="00803462" w:rsidP="00803462">
      <w:pPr>
        <w:pStyle w:val="afffffffc"/>
        <w:ind w:left="-284" w:right="-96"/>
        <w:rPr>
          <w:lang w:val="uk-UA"/>
        </w:rPr>
      </w:pPr>
      <w:r>
        <w:rPr>
          <w:lang w:val="uk-UA"/>
        </w:rPr>
        <w:t xml:space="preserve">        </w:t>
      </w:r>
    </w:p>
    <w:p w:rsidR="00803462" w:rsidRDefault="00803462" w:rsidP="00803462">
      <w:pPr>
        <w:pStyle w:val="afffffffc"/>
        <w:ind w:left="-284" w:right="-96"/>
        <w:rPr>
          <w:lang w:val="uk-UA"/>
        </w:rPr>
      </w:pPr>
    </w:p>
    <w:p w:rsidR="00803462" w:rsidRDefault="00803462" w:rsidP="00803462">
      <w:pPr>
        <w:pStyle w:val="afffffffc"/>
        <w:ind w:left="-284" w:right="-96"/>
        <w:rPr>
          <w:lang w:val="uk-UA"/>
        </w:rPr>
      </w:pPr>
    </w:p>
    <w:p w:rsidR="00803462" w:rsidRDefault="00803462" w:rsidP="00803462">
      <w:pPr>
        <w:pStyle w:val="afffffffc"/>
        <w:ind w:left="-284" w:right="-96"/>
        <w:rPr>
          <w:lang w:val="uk-UA"/>
        </w:rPr>
      </w:pPr>
    </w:p>
    <w:p w:rsidR="00803462" w:rsidRDefault="00803462" w:rsidP="00803462">
      <w:pPr>
        <w:pStyle w:val="afffffffc"/>
        <w:ind w:left="-284" w:right="-99" w:firstLine="142"/>
        <w:jc w:val="right"/>
      </w:pPr>
    </w:p>
    <w:p w:rsidR="00803462" w:rsidRDefault="00803462" w:rsidP="00803462">
      <w:pPr>
        <w:spacing w:line="360" w:lineRule="auto"/>
        <w:jc w:val="center"/>
        <w:rPr>
          <w:b/>
          <w:sz w:val="28"/>
          <w:lang w:val="uk-UA"/>
        </w:rPr>
      </w:pPr>
      <w:r>
        <w:rPr>
          <w:b/>
          <w:sz w:val="28"/>
          <w:lang w:val="uk-UA"/>
        </w:rPr>
        <w:t>ВВЕДЕНИЕ</w:t>
      </w:r>
    </w:p>
    <w:p w:rsidR="00803462" w:rsidRDefault="00803462" w:rsidP="00803462">
      <w:pPr>
        <w:spacing w:line="360" w:lineRule="auto"/>
        <w:jc w:val="center"/>
        <w:rPr>
          <w:b/>
          <w:sz w:val="28"/>
          <w:lang w:val="uk-UA"/>
        </w:rPr>
      </w:pPr>
    </w:p>
    <w:p w:rsidR="00803462" w:rsidRDefault="00803462" w:rsidP="00803462">
      <w:pPr>
        <w:spacing w:line="360" w:lineRule="auto"/>
        <w:ind w:firstLine="709"/>
        <w:jc w:val="both"/>
        <w:rPr>
          <w:sz w:val="28"/>
        </w:rPr>
      </w:pPr>
      <w:r>
        <w:rPr>
          <w:sz w:val="28"/>
        </w:rPr>
        <w:t xml:space="preserve">Проблема организации коммуникативных процессов актуализируется в силу происходящих изменений в мировом сообществе. Глобализация и информатизация как черты XXI века стимулируют науку глубже исследовать многомерный феномен – коммуникацию во всех ее проявлениях. В частности, вопросы </w:t>
      </w:r>
      <w:r>
        <w:rPr>
          <w:sz w:val="28"/>
          <w:lang w:val="uk-UA"/>
        </w:rPr>
        <w:t>фатической метакоммуникации на</w:t>
      </w:r>
      <w:r>
        <w:rPr>
          <w:sz w:val="28"/>
        </w:rPr>
        <w:t xml:space="preserve"> протяжении</w:t>
      </w:r>
      <w:r>
        <w:rPr>
          <w:sz w:val="28"/>
          <w:lang w:val="uk-UA"/>
        </w:rPr>
        <w:t xml:space="preserve"> нескольких </w:t>
      </w:r>
      <w:r>
        <w:rPr>
          <w:sz w:val="28"/>
          <w:lang w:val="uk-UA"/>
        </w:rPr>
        <w:lastRenderedPageBreak/>
        <w:t>десятилетий приковывают к себе</w:t>
      </w:r>
      <w:r>
        <w:rPr>
          <w:sz w:val="28"/>
        </w:rPr>
        <w:t xml:space="preserve"> внимание</w:t>
      </w:r>
      <w:r>
        <w:rPr>
          <w:sz w:val="28"/>
          <w:lang w:val="uk-UA"/>
        </w:rPr>
        <w:t xml:space="preserve"> исследователей, работающих в русле прагмалингвистики</w:t>
      </w:r>
      <w:r>
        <w:rPr>
          <w:sz w:val="28"/>
        </w:rPr>
        <w:t>, анализа дискурса и других функционально ориентированных направлений, взаимодействующих с такими дисциплинами как социолингвистика, психолингвистика, лингвокультурология, стилистика, риторика и т.д. Интерес к организации и регулированию вербальной коммуникации обусловлен ведущей  современной парадигмой лингвистики, ориентированной на антропоцентризм, экспланаторность, экспансионизм, функционализм [77</w:t>
      </w:r>
      <w:r>
        <w:rPr>
          <w:sz w:val="28"/>
          <w:lang w:val="ru-MO"/>
        </w:rPr>
        <w:t>: 206-227</w:t>
      </w:r>
      <w:r>
        <w:rPr>
          <w:sz w:val="28"/>
        </w:rPr>
        <w:t xml:space="preserve">]. </w:t>
      </w:r>
    </w:p>
    <w:p w:rsidR="00803462" w:rsidRDefault="00803462" w:rsidP="00803462">
      <w:pPr>
        <w:pStyle w:val="37"/>
      </w:pPr>
      <w:r>
        <w:t>Активные поиски концепции, объясняющей закономерности и условия осуществления успешного общения, а также вербальных средств его реализации, привели к созданию целого ряда подходов, трактующих фатическую метакоммуникацию по-разному. Наиболее широкое распространение получил функциональный подход, представленный прежде всего исследованиями Б. Малиновского, который первым описал фатическое взаимодействие (</w:t>
      </w:r>
      <w:r>
        <w:rPr>
          <w:lang w:val="en-US"/>
        </w:rPr>
        <w:t>phatic</w:t>
      </w:r>
      <w:r>
        <w:t xml:space="preserve"> </w:t>
      </w:r>
      <w:r>
        <w:rPr>
          <w:lang w:val="en-US"/>
        </w:rPr>
        <w:t>communion</w:t>
      </w:r>
      <w:r>
        <w:t>), понимая под ним стремление людей к общению (</w:t>
      </w:r>
      <w:r>
        <w:rPr>
          <w:lang w:val="en-US"/>
        </w:rPr>
        <w:t>socialize</w:t>
      </w:r>
      <w:r>
        <w:t>), созданию дружеских связей, не преследуя цели передачи существенной информации [218</w:t>
      </w:r>
      <w:r>
        <w:rPr>
          <w:lang w:val="ru-MO"/>
        </w:rPr>
        <w:t>: 151-152</w:t>
      </w:r>
      <w:r>
        <w:t xml:space="preserve">]. В данном случае речь идет об общении в форме диалога, которое служит установлению связи между людьми. </w:t>
      </w:r>
    </w:p>
    <w:p w:rsidR="00803462" w:rsidRDefault="00803462" w:rsidP="00803462">
      <w:pPr>
        <w:spacing w:line="360" w:lineRule="auto"/>
        <w:ind w:firstLine="709"/>
        <w:jc w:val="both"/>
        <w:rPr>
          <w:sz w:val="28"/>
        </w:rPr>
      </w:pPr>
      <w:r>
        <w:rPr>
          <w:sz w:val="28"/>
        </w:rPr>
        <w:t>Р. Якобсон включает фатическую функцию в свою модель языковых функций и уточняет данное понятие, рассматривая высказывания, основное назначение которых – не только установить, но и продлить речевой контакт, проверить, работает ли канал связи [176</w:t>
      </w:r>
      <w:r>
        <w:rPr>
          <w:sz w:val="28"/>
          <w:lang w:val="ru-MO"/>
        </w:rPr>
        <w:t>: 201</w:t>
      </w:r>
      <w:r>
        <w:rPr>
          <w:sz w:val="28"/>
        </w:rPr>
        <w:t>]. А. Вежбицка и др. относят фатику к метаязыковой функции, которая служит средством описания самого языка [27; 78; 108]. Г.Г. Почепцов детализирует понимание фатической метакоммуникативной функции как включение/переключение, поддержание на нужном уровне внимания адресата для передачи сообщения и размыкание речевого контакта [118</w:t>
      </w:r>
      <w:r>
        <w:rPr>
          <w:sz w:val="28"/>
          <w:lang w:val="ru-MO"/>
        </w:rPr>
        <w:t>: 52-59</w:t>
      </w:r>
      <w:r>
        <w:rPr>
          <w:sz w:val="28"/>
        </w:rPr>
        <w:t xml:space="preserve">]. В целом определены особенности функционирования языковых элементов, призванных регулировать речевое общение, способствовать установлению, поддержанию и завершению речевого контакта, а также описаны метакоммуникативные задачи, решаемые на различных фазах общения. Функциональные исследования раскрывают </w:t>
      </w:r>
      <w:r>
        <w:rPr>
          <w:sz w:val="28"/>
        </w:rPr>
        <w:lastRenderedPageBreak/>
        <w:t xml:space="preserve">значимость фатической функции среди функций языка, но общее понимание ее места в иерархии функции и связей с другими функциями еще не достигнуто.  </w:t>
      </w:r>
    </w:p>
    <w:p w:rsidR="00803462" w:rsidRDefault="00803462" w:rsidP="00803462">
      <w:pPr>
        <w:spacing w:line="360" w:lineRule="auto"/>
        <w:ind w:firstLine="709"/>
        <w:jc w:val="both"/>
        <w:rPr>
          <w:sz w:val="28"/>
        </w:rPr>
      </w:pPr>
      <w:r>
        <w:rPr>
          <w:sz w:val="28"/>
        </w:rPr>
        <w:t>Представители функционально-семантического подхода, в частности, Н.И. Формановская, называя  фатическую функцию контактоустанавливающей и понимая под контактом ”установление, сохранение или укрепление и поддержание связей”, связывают ее с речевым этикетом. Эта функция относится</w:t>
      </w:r>
      <w:r>
        <w:rPr>
          <w:sz w:val="28"/>
          <w:lang w:val="uk-UA"/>
        </w:rPr>
        <w:t xml:space="preserve"> ко всем </w:t>
      </w:r>
      <w:r>
        <w:rPr>
          <w:sz w:val="28"/>
        </w:rPr>
        <w:t>тематическим группам единиц речевого этикета – как к начальной ситуации (обращения, приветствия), так и к финальной ситуации (прощания) [154</w:t>
      </w:r>
      <w:r>
        <w:rPr>
          <w:sz w:val="28"/>
          <w:lang w:val="ru-MO"/>
        </w:rPr>
        <w:t>: 13</w:t>
      </w:r>
      <w:r>
        <w:rPr>
          <w:sz w:val="28"/>
          <w:lang w:val="uk-UA"/>
        </w:rPr>
        <w:t>].</w:t>
      </w:r>
      <w:r>
        <w:rPr>
          <w:sz w:val="28"/>
        </w:rPr>
        <w:t xml:space="preserve"> Контактная (называемая также контактоустанавливающая, социативная, фатическая) функция лежит в  основе речевого этикета и является одной из его фундаментальных функций, поскольку процесс коммуникации, в частности диалог, невозможен без установления контакта. Онтологически контактная функция усваивается в первые месяцы жизни человека: “стремление вступать в коммуникацию появляется у маленьких детей, гораздо раньше способности передавать или принимать информативные сообщения” [176</w:t>
      </w:r>
      <w:r>
        <w:rPr>
          <w:sz w:val="28"/>
          <w:lang w:val="ru-MO"/>
        </w:rPr>
        <w:t>: 201</w:t>
      </w:r>
      <w:r>
        <w:rPr>
          <w:sz w:val="28"/>
        </w:rPr>
        <w:t>]. С семантической точки зрения высказывания в этой функции характеризуются</w:t>
      </w:r>
      <w:r>
        <w:rPr>
          <w:sz w:val="28"/>
          <w:lang w:val="uk-UA"/>
        </w:rPr>
        <w:t xml:space="preserve"> семантической выхолощенностью – десемантизацией, что и делает их </w:t>
      </w:r>
      <w:r>
        <w:rPr>
          <w:sz w:val="28"/>
        </w:rPr>
        <w:t>“</w:t>
      </w:r>
      <w:r>
        <w:rPr>
          <w:sz w:val="28"/>
          <w:lang w:val="uk-UA"/>
        </w:rPr>
        <w:t>безынформативными</w:t>
      </w:r>
      <w:r>
        <w:rPr>
          <w:sz w:val="28"/>
        </w:rPr>
        <w:t>”</w:t>
      </w:r>
      <w:r>
        <w:rPr>
          <w:sz w:val="28"/>
          <w:lang w:val="uk-UA"/>
        </w:rPr>
        <w:t xml:space="preserve"> с точки зрения </w:t>
      </w:r>
      <w:r>
        <w:rPr>
          <w:sz w:val="28"/>
        </w:rPr>
        <w:t>“</w:t>
      </w:r>
      <w:r>
        <w:rPr>
          <w:sz w:val="28"/>
          <w:lang w:val="uk-UA"/>
        </w:rPr>
        <w:t>важной, существенной</w:t>
      </w:r>
      <w:r>
        <w:rPr>
          <w:sz w:val="28"/>
        </w:rPr>
        <w:t>”</w:t>
      </w:r>
      <w:r>
        <w:rPr>
          <w:sz w:val="28"/>
          <w:lang w:val="uk-UA"/>
        </w:rPr>
        <w:t xml:space="preserve"> информации. Однако в рамках этого похода информационная природа фатической функции остается не раскрытой. </w:t>
      </w:r>
    </w:p>
    <w:p w:rsidR="00803462" w:rsidRDefault="00803462" w:rsidP="00803462">
      <w:pPr>
        <w:spacing w:line="360" w:lineRule="auto"/>
        <w:ind w:firstLine="709"/>
        <w:jc w:val="both"/>
        <w:rPr>
          <w:sz w:val="28"/>
        </w:rPr>
      </w:pPr>
      <w:r>
        <w:rPr>
          <w:sz w:val="28"/>
          <w:lang w:val="uk-UA"/>
        </w:rPr>
        <w:t>Жанро</w:t>
      </w:r>
      <w:r>
        <w:rPr>
          <w:sz w:val="28"/>
        </w:rPr>
        <w:t>во</w:t>
      </w:r>
      <w:r>
        <w:rPr>
          <w:sz w:val="28"/>
          <w:lang w:val="uk-UA"/>
        </w:rPr>
        <w:t>-стилистический подход в исследовании фатической функции описывает реализацию фатической функции в текстах фатических речевых жанров (</w:t>
      </w:r>
      <w:r>
        <w:rPr>
          <w:sz w:val="28"/>
          <w:lang w:val="en-US"/>
        </w:rPr>
        <w:t>small</w:t>
      </w:r>
      <w:r>
        <w:rPr>
          <w:sz w:val="28"/>
        </w:rPr>
        <w:t xml:space="preserve"> </w:t>
      </w:r>
      <w:r>
        <w:rPr>
          <w:sz w:val="28"/>
          <w:lang w:val="en-US"/>
        </w:rPr>
        <w:t>talk</w:t>
      </w:r>
      <w:r>
        <w:rPr>
          <w:sz w:val="28"/>
        </w:rPr>
        <w:t xml:space="preserve"> и т.д.) [39]. Фатический дискурс (phatic discourse) как совокупность ”праздноречевых жанров”: эмоционального, артистического, интеллектуального, входит в типологию жанров общения Н.Д. Арутюновой наравне с информативным, прескриптивным диалогом, обменом мнениями с целью принятия решения/выяснения истины и диалогом, нацеленным на установление или регулирование межличностных отношений  [7]. Текстовый анализ метакоммуникации, предпринятый И.М. Колегаевой и др., акцентирует сопутствующий, комментирующий характер явления, которое получает название “метатекста” – элемента мегатекста [27; 68], и выделяет высказывания – </w:t>
      </w:r>
      <w:r>
        <w:rPr>
          <w:sz w:val="28"/>
        </w:rPr>
        <w:lastRenderedPageBreak/>
        <w:t xml:space="preserve">метатекстовые операторы, функционирующие на двух этапах [99] фатической метакоммуникации – установлении и размыкании контакта.  </w:t>
      </w:r>
    </w:p>
    <w:p w:rsidR="00803462" w:rsidRDefault="00803462" w:rsidP="00803462">
      <w:pPr>
        <w:spacing w:line="360" w:lineRule="auto"/>
        <w:ind w:firstLine="709"/>
        <w:jc w:val="both"/>
        <w:rPr>
          <w:sz w:val="28"/>
        </w:rPr>
      </w:pPr>
      <w:r>
        <w:rPr>
          <w:sz w:val="28"/>
        </w:rPr>
        <w:t>Прагматический  подход, опирающийся на теорию речевых актов и теорию дискурса, обосновывает существование РА, обслуживающих метакоммуникацию, называемых, вслед за В.И. Карабаном, метаречевыми актами [61], а также речеорганизующими РА [247</w:t>
      </w:r>
      <w:r>
        <w:rPr>
          <w:sz w:val="28"/>
          <w:lang w:val="ru-MO"/>
        </w:rPr>
        <w:t>: 332</w:t>
      </w:r>
      <w:r>
        <w:rPr>
          <w:sz w:val="28"/>
        </w:rPr>
        <w:t>], метакоммуникативными РА [103</w:t>
      </w:r>
      <w:r>
        <w:rPr>
          <w:sz w:val="28"/>
          <w:lang w:val="ru-MO"/>
        </w:rPr>
        <w:t>;</w:t>
      </w:r>
      <w:r>
        <w:rPr>
          <w:sz w:val="28"/>
        </w:rPr>
        <w:t xml:space="preserve"> 237</w:t>
      </w:r>
      <w:r>
        <w:rPr>
          <w:sz w:val="28"/>
          <w:lang w:val="ru-MO"/>
        </w:rPr>
        <w:t>: 52</w:t>
      </w:r>
      <w:r>
        <w:rPr>
          <w:sz w:val="28"/>
        </w:rPr>
        <w:t>]</w:t>
      </w:r>
      <w:r>
        <w:rPr>
          <w:sz w:val="28"/>
          <w:lang w:val="uk-UA"/>
        </w:rPr>
        <w:t xml:space="preserve">. </w:t>
      </w:r>
      <w:r>
        <w:rPr>
          <w:sz w:val="28"/>
        </w:rPr>
        <w:t>Среди метакоммуникативных высказываний выделяются фатические, обладающие ведущей иллокуцией ”привлечения или концентрации внимания собеседника” [159</w:t>
      </w:r>
      <w:r>
        <w:rPr>
          <w:sz w:val="28"/>
          <w:lang w:val="ru-MO"/>
        </w:rPr>
        <w:t>: 15</w:t>
      </w:r>
      <w:r>
        <w:rPr>
          <w:sz w:val="28"/>
        </w:rPr>
        <w:t xml:space="preserve">], рассматриваются прагматические принципы (максимы) метакоммуникации как деятельности, регулирующей общение. </w:t>
      </w:r>
      <w:r>
        <w:rPr>
          <w:sz w:val="28"/>
          <w:lang w:val="uk-UA"/>
        </w:rPr>
        <w:t>Ф</w:t>
      </w:r>
      <w:r>
        <w:rPr>
          <w:sz w:val="28"/>
        </w:rPr>
        <w:t>атическ</w:t>
      </w:r>
      <w:r>
        <w:rPr>
          <w:sz w:val="28"/>
          <w:lang w:val="uk-UA"/>
        </w:rPr>
        <w:t>ий</w:t>
      </w:r>
      <w:r>
        <w:rPr>
          <w:sz w:val="28"/>
        </w:rPr>
        <w:t xml:space="preserve"> </w:t>
      </w:r>
      <w:r>
        <w:rPr>
          <w:sz w:val="28"/>
          <w:lang w:val="uk-UA"/>
        </w:rPr>
        <w:t xml:space="preserve">метакоммуникативный </w:t>
      </w:r>
      <w:r>
        <w:rPr>
          <w:sz w:val="28"/>
        </w:rPr>
        <w:t>РА понимается как РА, передающий не существенно важную информацию, а способствующий передаче такой информации [161] путем контактоустановления, контактопролонгации, размыкания речевого контакта. Фатический метакоммуникатив и его прагматические разновидности включаются И.С. Шевченко в типологию РА [165</w:t>
      </w:r>
      <w:r>
        <w:rPr>
          <w:sz w:val="28"/>
          <w:lang w:val="ru-MO"/>
        </w:rPr>
        <w:t>: 50</w:t>
      </w:r>
      <w:r>
        <w:rPr>
          <w:sz w:val="28"/>
        </w:rPr>
        <w:t xml:space="preserve">], однако до сих пор их прагмасемантические характеристики нуждаются в уточнении.  </w:t>
      </w:r>
    </w:p>
    <w:p w:rsidR="00803462" w:rsidRDefault="00803462" w:rsidP="00803462">
      <w:pPr>
        <w:spacing w:line="360" w:lineRule="auto"/>
        <w:ind w:firstLine="709"/>
        <w:jc w:val="both"/>
        <w:rPr>
          <w:sz w:val="28"/>
        </w:rPr>
      </w:pPr>
      <w:r>
        <w:rPr>
          <w:sz w:val="28"/>
        </w:rPr>
        <w:t>В рамках дискурсивного подхода под метакоммуникативным в целом  подразумевается “дискурс по поводу самого дискурса, коммуникативные ходы, комментирующие, ориентирующие и меняющие ход общения, определяющие его структурные фазы” [85</w:t>
      </w:r>
      <w:r>
        <w:rPr>
          <w:sz w:val="28"/>
          <w:lang w:val="ru-MO"/>
        </w:rPr>
        <w:t>: 176</w:t>
      </w:r>
      <w:r>
        <w:rPr>
          <w:sz w:val="28"/>
        </w:rPr>
        <w:t>]. Фатическая метакоммуникация трактуется как разновидность непрямой коммуникации [41], изучаются ее жанры – СБ, флирт [42]. Дискурс рассматривается “не на уровне отдельного высказывания, а на уровне /.../ более крупных единств, находящихся в непрерывной внутренней смысловой связи, что позволяет воспринимать его как цельное образование” [22</w:t>
      </w:r>
      <w:r>
        <w:rPr>
          <w:sz w:val="28"/>
          <w:lang w:val="ru-MO"/>
        </w:rPr>
        <w:t>: 8;</w:t>
      </w:r>
      <w:r>
        <w:rPr>
          <w:sz w:val="28"/>
        </w:rPr>
        <w:t xml:space="preserve"> 79</w:t>
      </w:r>
      <w:r>
        <w:rPr>
          <w:sz w:val="28"/>
          <w:lang w:val="ru-MO"/>
        </w:rPr>
        <w:t>;</w:t>
      </w:r>
      <w:r>
        <w:rPr>
          <w:sz w:val="28"/>
        </w:rPr>
        <w:t xml:space="preserve"> 135]. П</w:t>
      </w:r>
      <w:r>
        <w:rPr>
          <w:sz w:val="28"/>
          <w:lang w:val="uk-UA"/>
        </w:rPr>
        <w:t>ри исследовании организации дискурса, связанного с осуществлением фатической метакоммуникативной функции, в центре внимания находятся различные его</w:t>
      </w:r>
      <w:r>
        <w:rPr>
          <w:sz w:val="28"/>
        </w:rPr>
        <w:t xml:space="preserve"> элементы</w:t>
      </w:r>
      <w:r>
        <w:rPr>
          <w:sz w:val="28"/>
          <w:lang w:val="uk-UA"/>
        </w:rPr>
        <w:t xml:space="preserve"> (звук,</w:t>
      </w:r>
      <w:r>
        <w:rPr>
          <w:sz w:val="28"/>
        </w:rPr>
        <w:t xml:space="preserve"> интонация</w:t>
      </w:r>
      <w:r>
        <w:rPr>
          <w:sz w:val="28"/>
          <w:lang w:val="uk-UA"/>
        </w:rPr>
        <w:t>,</w:t>
      </w:r>
      <w:r>
        <w:rPr>
          <w:sz w:val="28"/>
        </w:rPr>
        <w:t xml:space="preserve"> частицы</w:t>
      </w:r>
      <w:r>
        <w:rPr>
          <w:sz w:val="28"/>
          <w:lang w:val="uk-UA"/>
        </w:rPr>
        <w:t>,</w:t>
      </w:r>
      <w:r>
        <w:rPr>
          <w:sz w:val="28"/>
        </w:rPr>
        <w:t xml:space="preserve"> междометия</w:t>
      </w:r>
      <w:r>
        <w:rPr>
          <w:sz w:val="28"/>
          <w:lang w:val="uk-UA"/>
        </w:rPr>
        <w:t>, слова и т.д.), предназначенные для</w:t>
      </w:r>
      <w:r>
        <w:rPr>
          <w:sz w:val="28"/>
        </w:rPr>
        <w:t xml:space="preserve"> реализации</w:t>
      </w:r>
      <w:r>
        <w:rPr>
          <w:sz w:val="28"/>
          <w:lang w:val="uk-UA"/>
        </w:rPr>
        <w:t xml:space="preserve"> его</w:t>
      </w:r>
      <w:r>
        <w:rPr>
          <w:sz w:val="28"/>
        </w:rPr>
        <w:t xml:space="preserve"> основной</w:t>
      </w:r>
      <w:r>
        <w:rPr>
          <w:sz w:val="28"/>
          <w:lang w:val="uk-UA"/>
        </w:rPr>
        <w:t xml:space="preserve"> функции –</w:t>
      </w:r>
      <w:r>
        <w:rPr>
          <w:sz w:val="28"/>
        </w:rPr>
        <w:t xml:space="preserve"> способствования</w:t>
      </w:r>
      <w:r>
        <w:rPr>
          <w:sz w:val="28"/>
          <w:lang w:val="uk-UA"/>
        </w:rPr>
        <w:t xml:space="preserve"> межличностному</w:t>
      </w:r>
      <w:r>
        <w:rPr>
          <w:sz w:val="28"/>
        </w:rPr>
        <w:t xml:space="preserve"> общению</w:t>
      </w:r>
      <w:r>
        <w:rPr>
          <w:sz w:val="28"/>
          <w:lang w:val="uk-UA"/>
        </w:rPr>
        <w:t>.</w:t>
      </w:r>
      <w:r>
        <w:rPr>
          <w:sz w:val="28"/>
        </w:rPr>
        <w:t xml:space="preserve"> Прагматический подход к изучению дискурса дает возможность рассматривать фатическую </w:t>
      </w:r>
      <w:r>
        <w:rPr>
          <w:sz w:val="28"/>
        </w:rPr>
        <w:lastRenderedPageBreak/>
        <w:t>метакоммуникацию “не как что-то застывшее и неподвижное, а как процесс, который характеризуется особенностями протекания, способом развития и внутренней организацией, и который необходимым образом предполагает наличие трех фаз общения” [162</w:t>
      </w:r>
      <w:r>
        <w:rPr>
          <w:sz w:val="28"/>
          <w:lang w:val="ru-MO"/>
        </w:rPr>
        <w:t>: 18</w:t>
      </w:r>
      <w:r>
        <w:rPr>
          <w:sz w:val="28"/>
        </w:rPr>
        <w:t xml:space="preserve">], которые еще не получили освещения как трансакции дискурса. Коммуникативные принципы и стратегии, единицы такого дискурса еще требуют исследования.   </w:t>
      </w:r>
    </w:p>
    <w:p w:rsidR="00803462" w:rsidRDefault="00803462" w:rsidP="00803462">
      <w:pPr>
        <w:spacing w:line="360" w:lineRule="auto"/>
        <w:ind w:firstLine="709"/>
        <w:jc w:val="both"/>
        <w:rPr>
          <w:sz w:val="28"/>
        </w:rPr>
      </w:pPr>
      <w:r>
        <w:rPr>
          <w:sz w:val="28"/>
        </w:rPr>
        <w:t>Диахроническое изучение фатической метакоммуникации фокусируется на анализе динамической природы дискурса и</w:t>
      </w:r>
      <w:r>
        <w:rPr>
          <w:sz w:val="28"/>
          <w:lang w:val="ru-MO"/>
        </w:rPr>
        <w:t xml:space="preserve"> РА</w:t>
      </w:r>
      <w:r>
        <w:rPr>
          <w:sz w:val="28"/>
        </w:rPr>
        <w:t>: отмечены отдельные исторические различия в наборе и функционировании языковых элементов на стадиях установления, поддержания и размыкания речевого контакта в определенные периоды времени [3</w:t>
      </w:r>
      <w:r>
        <w:rPr>
          <w:sz w:val="28"/>
          <w:lang w:val="ru-MO"/>
        </w:rPr>
        <w:t>;</w:t>
      </w:r>
      <w:r>
        <w:rPr>
          <w:sz w:val="28"/>
        </w:rPr>
        <w:t xml:space="preserve"> 15</w:t>
      </w:r>
      <w:r>
        <w:rPr>
          <w:sz w:val="28"/>
          <w:lang w:val="ru-MO"/>
        </w:rPr>
        <w:t>;</w:t>
      </w:r>
      <w:r>
        <w:rPr>
          <w:sz w:val="28"/>
        </w:rPr>
        <w:t xml:space="preserve"> 104</w:t>
      </w:r>
      <w:r>
        <w:rPr>
          <w:sz w:val="28"/>
          <w:lang w:val="ru-MO"/>
        </w:rPr>
        <w:t>;</w:t>
      </w:r>
      <w:r>
        <w:rPr>
          <w:sz w:val="28"/>
        </w:rPr>
        <w:t xml:space="preserve"> 165], прослежена динамика метаречевых актов как компонентов сложных РА </w:t>
      </w:r>
      <w:r>
        <w:rPr>
          <w:sz w:val="28"/>
          <w:lang w:val="ru-MO"/>
        </w:rPr>
        <w:t>[61].</w:t>
      </w:r>
      <w:r>
        <w:rPr>
          <w:sz w:val="28"/>
        </w:rPr>
        <w:t xml:space="preserve"> </w:t>
      </w:r>
      <w:r>
        <w:rPr>
          <w:snapToGrid w:val="0"/>
          <w:sz w:val="28"/>
        </w:rPr>
        <w:t>О</w:t>
      </w:r>
      <w:r>
        <w:rPr>
          <w:sz w:val="28"/>
        </w:rPr>
        <w:t xml:space="preserve">днако диахроническое варьирование фатического метадискурса, языковых </w:t>
      </w:r>
      <w:r>
        <w:rPr>
          <w:snapToGrid w:val="0"/>
          <w:sz w:val="28"/>
        </w:rPr>
        <w:t xml:space="preserve">средств его реализации в различные исторические эпохи </w:t>
      </w:r>
      <w:r>
        <w:rPr>
          <w:sz w:val="28"/>
        </w:rPr>
        <w:t>остается недостаточно изученным, что и определяет интерес к данной проблематике в нашей работе.</w:t>
      </w:r>
    </w:p>
    <w:p w:rsidR="00803462" w:rsidRDefault="00803462" w:rsidP="00803462">
      <w:pPr>
        <w:spacing w:line="360" w:lineRule="auto"/>
        <w:ind w:firstLine="709"/>
        <w:jc w:val="both"/>
        <w:rPr>
          <w:sz w:val="28"/>
        </w:rPr>
      </w:pPr>
      <w:r>
        <w:rPr>
          <w:sz w:val="28"/>
          <w:u w:val="single"/>
        </w:rPr>
        <w:t>Актуальность исследования</w:t>
      </w:r>
      <w:r>
        <w:rPr>
          <w:sz w:val="28"/>
        </w:rPr>
        <w:t xml:space="preserve"> определяется необходимостью изучения фатической метакоммуникации, которая является неотъемлемой составляющей коммуникации как интегрального феномена. Актуальность также обусловлена обращением к прагматическим характеристикам фатической метакоммуникативной функции языка, реализуемой в дискурсе, к его системе и структуре, коммуникативным принципам. Своевременность и важность такого комплексного анализа фатической метакоммуникации в дискурсе усиливается применением синергетического, системно-деятельностного подхода, предполагающего единство прагматических, семантико-функциональных, социокультурных аспектов; а также диктуется отсутствием специальных работ, фокусированных на целостном синхронно-диахроническом исследовании фатической метакоммуникации. Научным заданием работы является исследование фатической метакоммуникации на уровне РА и дискурса, установление ее специфики в отдельные исторические периоды и выявление тенденций  исторического варьирования.</w:t>
      </w:r>
    </w:p>
    <w:p w:rsidR="00803462" w:rsidRDefault="00803462" w:rsidP="00803462">
      <w:pPr>
        <w:spacing w:line="360" w:lineRule="auto"/>
        <w:ind w:firstLine="720"/>
        <w:jc w:val="both"/>
        <w:rPr>
          <w:sz w:val="28"/>
        </w:rPr>
      </w:pPr>
      <w:r>
        <w:rPr>
          <w:sz w:val="28"/>
          <w:u w:val="single"/>
        </w:rPr>
        <w:lastRenderedPageBreak/>
        <w:t>Связь исследования с научными темами.</w:t>
      </w:r>
      <w:r>
        <w:rPr>
          <w:sz w:val="28"/>
        </w:rPr>
        <w:t xml:space="preserve"> Тема диссертации соответствует профилю исследований, которые проводятся на факультете иностранных языков Харьковского национального университета имени </w:t>
      </w:r>
      <w:r>
        <w:rPr>
          <w:sz w:val="28"/>
        </w:rPr>
        <w:br/>
        <w:t>В.Н. Каразина в рамках темы ”Система речевой деятельности и обучение иноязычной коммуникации (германские и романские языки)”, номер государственной регистрации 0103U004255 .</w:t>
      </w:r>
    </w:p>
    <w:p w:rsidR="00803462" w:rsidRDefault="00803462" w:rsidP="00803462">
      <w:pPr>
        <w:spacing w:line="360" w:lineRule="auto"/>
        <w:ind w:firstLine="720"/>
        <w:jc w:val="both"/>
        <w:rPr>
          <w:sz w:val="28"/>
        </w:rPr>
      </w:pPr>
      <w:r>
        <w:rPr>
          <w:sz w:val="28"/>
          <w:u w:val="single"/>
        </w:rPr>
        <w:t>Общей целью исследования</w:t>
      </w:r>
      <w:r>
        <w:rPr>
          <w:sz w:val="28"/>
        </w:rPr>
        <w:t xml:space="preserve"> является изучение прагматических свойств системы фатической метакоммуникации и закономерностей ее исторического варьирования в английском дискурсе XVI–XX вв. </w:t>
      </w:r>
    </w:p>
    <w:p w:rsidR="00803462" w:rsidRDefault="00803462" w:rsidP="00803462">
      <w:pPr>
        <w:spacing w:line="360" w:lineRule="auto"/>
        <w:ind w:firstLine="720"/>
        <w:jc w:val="both"/>
        <w:rPr>
          <w:sz w:val="28"/>
        </w:rPr>
      </w:pPr>
      <w:r>
        <w:rPr>
          <w:sz w:val="28"/>
        </w:rPr>
        <w:t xml:space="preserve">Из общей цели вытекают конкретные </w:t>
      </w:r>
      <w:r>
        <w:rPr>
          <w:sz w:val="28"/>
          <w:u w:val="single"/>
        </w:rPr>
        <w:t>задачи исследования:</w:t>
      </w:r>
    </w:p>
    <w:p w:rsidR="00803462" w:rsidRDefault="00803462" w:rsidP="00B41CCE">
      <w:pPr>
        <w:numPr>
          <w:ilvl w:val="0"/>
          <w:numId w:val="59"/>
        </w:numPr>
        <w:suppressAutoHyphens w:val="0"/>
        <w:spacing w:line="360" w:lineRule="auto"/>
        <w:jc w:val="both"/>
        <w:rPr>
          <w:sz w:val="28"/>
        </w:rPr>
      </w:pPr>
      <w:r>
        <w:rPr>
          <w:sz w:val="28"/>
        </w:rPr>
        <w:t>Уточнить понятие фатической метакоммуникации и выявить ее функциональные, прагматические, информативно-содержательные, социально-психологические и языковые основания.</w:t>
      </w:r>
    </w:p>
    <w:p w:rsidR="00803462" w:rsidRDefault="00803462" w:rsidP="00B41CCE">
      <w:pPr>
        <w:numPr>
          <w:ilvl w:val="0"/>
          <w:numId w:val="59"/>
        </w:numPr>
        <w:suppressAutoHyphens w:val="0"/>
        <w:spacing w:line="360" w:lineRule="auto"/>
        <w:jc w:val="both"/>
        <w:rPr>
          <w:sz w:val="28"/>
        </w:rPr>
      </w:pPr>
      <w:r>
        <w:rPr>
          <w:sz w:val="28"/>
        </w:rPr>
        <w:t xml:space="preserve">Выявить сущность, систему и структуру фатического метадискурса, его категории и типы. </w:t>
      </w:r>
    </w:p>
    <w:p w:rsidR="00803462" w:rsidRDefault="00803462" w:rsidP="00B41CCE">
      <w:pPr>
        <w:numPr>
          <w:ilvl w:val="0"/>
          <w:numId w:val="59"/>
        </w:numPr>
        <w:suppressAutoHyphens w:val="0"/>
        <w:spacing w:line="360" w:lineRule="auto"/>
        <w:jc w:val="both"/>
        <w:rPr>
          <w:sz w:val="28"/>
        </w:rPr>
      </w:pPr>
      <w:r>
        <w:rPr>
          <w:sz w:val="28"/>
        </w:rPr>
        <w:t xml:space="preserve">Определить статус РА фатического метакоммуникатива, его прагмасемантические разновидности и их характеристики. </w:t>
      </w:r>
    </w:p>
    <w:p w:rsidR="00803462" w:rsidRDefault="00803462" w:rsidP="00B41CCE">
      <w:pPr>
        <w:numPr>
          <w:ilvl w:val="0"/>
          <w:numId w:val="59"/>
        </w:numPr>
        <w:suppressAutoHyphens w:val="0"/>
        <w:spacing w:line="360" w:lineRule="auto"/>
        <w:jc w:val="both"/>
        <w:rPr>
          <w:sz w:val="28"/>
        </w:rPr>
      </w:pPr>
      <w:r>
        <w:rPr>
          <w:sz w:val="28"/>
        </w:rPr>
        <w:t xml:space="preserve">Проследить историческое варьирование отдельных типов фатического метадискурса и выделить диахронический инвариант и варианты прагматической системы английского фатического метадискурса </w:t>
      </w:r>
      <w:r>
        <w:rPr>
          <w:sz w:val="28"/>
        </w:rPr>
        <w:br/>
        <w:t>XVI–XX вв.</w:t>
      </w:r>
    </w:p>
    <w:p w:rsidR="00803462" w:rsidRDefault="00803462" w:rsidP="00B41CCE">
      <w:pPr>
        <w:numPr>
          <w:ilvl w:val="0"/>
          <w:numId w:val="59"/>
        </w:numPr>
        <w:suppressAutoHyphens w:val="0"/>
        <w:spacing w:line="360" w:lineRule="auto"/>
        <w:jc w:val="both"/>
        <w:rPr>
          <w:sz w:val="28"/>
        </w:rPr>
      </w:pPr>
      <w:r>
        <w:rPr>
          <w:sz w:val="28"/>
        </w:rPr>
        <w:t xml:space="preserve">Установить коммуникативные принципы английского фатического метадискурса  и описать историческую динамику его стратегий в </w:t>
      </w:r>
      <w:r>
        <w:rPr>
          <w:sz w:val="28"/>
          <w:lang w:val="ru-MO"/>
        </w:rPr>
        <w:br/>
      </w:r>
      <w:r>
        <w:rPr>
          <w:sz w:val="28"/>
        </w:rPr>
        <w:t>XVI–XX вв.</w:t>
      </w:r>
    </w:p>
    <w:p w:rsidR="00803462" w:rsidRDefault="00803462" w:rsidP="00803462">
      <w:pPr>
        <w:spacing w:line="360" w:lineRule="auto"/>
        <w:ind w:firstLine="720"/>
        <w:jc w:val="both"/>
        <w:rPr>
          <w:sz w:val="28"/>
        </w:rPr>
      </w:pPr>
      <w:r>
        <w:rPr>
          <w:sz w:val="28"/>
          <w:u w:val="single"/>
        </w:rPr>
        <w:t>Объектом исследования</w:t>
      </w:r>
      <w:r>
        <w:rPr>
          <w:sz w:val="28"/>
        </w:rPr>
        <w:t xml:space="preserve"> избран английский фатический метадискурс как воплощение фатической метакоммуникации, его система и структура, коммуникативные стратегии. </w:t>
      </w:r>
    </w:p>
    <w:p w:rsidR="00803462" w:rsidRDefault="00803462" w:rsidP="00803462">
      <w:pPr>
        <w:spacing w:line="360" w:lineRule="auto"/>
        <w:ind w:firstLine="720"/>
        <w:jc w:val="both"/>
        <w:rPr>
          <w:sz w:val="28"/>
        </w:rPr>
      </w:pPr>
      <w:r>
        <w:rPr>
          <w:sz w:val="28"/>
          <w:u w:val="single"/>
        </w:rPr>
        <w:t>Предметом исследования</w:t>
      </w:r>
      <w:r>
        <w:rPr>
          <w:sz w:val="28"/>
        </w:rPr>
        <w:t xml:space="preserve"> являются прагматические характеристики фатической метакоммуникации и историческое варьирование системы  ее диахронических постоянных и переменных в XVI–XX вв.</w:t>
      </w:r>
    </w:p>
    <w:p w:rsidR="00803462" w:rsidRDefault="00803462" w:rsidP="00803462">
      <w:pPr>
        <w:spacing w:line="360" w:lineRule="auto"/>
        <w:jc w:val="both"/>
        <w:rPr>
          <w:sz w:val="28"/>
        </w:rPr>
      </w:pPr>
      <w:r>
        <w:rPr>
          <w:sz w:val="28"/>
        </w:rPr>
        <w:lastRenderedPageBreak/>
        <w:tab/>
      </w:r>
      <w:r>
        <w:rPr>
          <w:sz w:val="28"/>
          <w:u w:val="single"/>
        </w:rPr>
        <w:t>Материалом для исследования</w:t>
      </w:r>
      <w:r>
        <w:rPr>
          <w:sz w:val="28"/>
        </w:rPr>
        <w:t xml:space="preserve"> послужили образцы фатического метадискурса из художественной прозы Великобритании XVI–XX вв. Генеральная выборка составила 2400 речеорганизующих высказываний в различных контекстах и ситуациях, распределенных по трем зональным выборкам из 800 высказываний каждая, соответствующих периодам: XVI–</w:t>
      </w:r>
      <w:r>
        <w:rPr>
          <w:sz w:val="28"/>
          <w:lang w:val="en-US"/>
        </w:rPr>
        <w:t>XVII</w:t>
      </w:r>
      <w:r>
        <w:rPr>
          <w:sz w:val="28"/>
        </w:rPr>
        <w:t xml:space="preserve">, </w:t>
      </w:r>
      <w:r>
        <w:rPr>
          <w:sz w:val="28"/>
          <w:lang w:val="en-US"/>
        </w:rPr>
        <w:t>XVIII</w:t>
      </w:r>
      <w:r>
        <w:rPr>
          <w:sz w:val="28"/>
        </w:rPr>
        <w:t xml:space="preserve">, </w:t>
      </w:r>
      <w:r>
        <w:rPr>
          <w:sz w:val="28"/>
          <w:lang w:val="en-US"/>
        </w:rPr>
        <w:t>XIX</w:t>
      </w:r>
      <w:r>
        <w:rPr>
          <w:sz w:val="28"/>
        </w:rPr>
        <w:t xml:space="preserve">–XX вв. Анализируемые примеры почерпнуты методом сплошной выборки из художественных произведений жанров драмы и романа  общим объемом </w:t>
      </w:r>
      <w:r>
        <w:rPr>
          <w:sz w:val="28"/>
          <w:lang w:val="ru-MO"/>
        </w:rPr>
        <w:t>11829</w:t>
      </w:r>
      <w:r>
        <w:rPr>
          <w:sz w:val="28"/>
        </w:rPr>
        <w:t xml:space="preserve"> страниц.</w:t>
      </w:r>
    </w:p>
    <w:p w:rsidR="00803462" w:rsidRDefault="00803462" w:rsidP="00803462">
      <w:pPr>
        <w:spacing w:line="360" w:lineRule="auto"/>
        <w:ind w:firstLine="720"/>
        <w:jc w:val="both"/>
        <w:rPr>
          <w:sz w:val="28"/>
        </w:rPr>
      </w:pPr>
      <w:r>
        <w:rPr>
          <w:sz w:val="28"/>
          <w:u w:val="single"/>
        </w:rPr>
        <w:t>Методология и методы исследования.</w:t>
      </w:r>
      <w:r>
        <w:rPr>
          <w:sz w:val="28"/>
        </w:rPr>
        <w:t xml:space="preserve"> Методологической основой данного исследования являются достижения синергетики, системно-деятельностный и функциональный подход к анализу речевой коммуникации. Теоретической базой исследования служат теория самоорганизующихся систем, теория речевой деятельности, теория дискурса и теория РА в их преломлении в исторической прагмалингвистике. Прагматическая динамика системы фатического метадискурса, его структурных единиц и коммуникативных стратегий, рассматривается с учетом нелинейности векторов развития общества, культуры и системы языка.</w:t>
      </w:r>
    </w:p>
    <w:p w:rsidR="00803462" w:rsidRDefault="00803462" w:rsidP="00803462">
      <w:pPr>
        <w:spacing w:line="360" w:lineRule="auto"/>
        <w:ind w:firstLine="720"/>
        <w:jc w:val="both"/>
        <w:rPr>
          <w:sz w:val="28"/>
        </w:rPr>
      </w:pPr>
      <w:r>
        <w:rPr>
          <w:sz w:val="28"/>
        </w:rPr>
        <w:t xml:space="preserve">Задачи настоящего исследования определяют методы анализа. Для исследования функциональных и прагматических характеристик фатической метакоммуникации применяется описание языковых функций,  качественно-количественное исчисление объема информации, когнитивное моделирование  информативного содержания высказываний; для определения статуса и исторического варьирования единиц структуры фатического метадискурса используются методы  аспектного моделирования РА, контекстно-ситуативный, системно-функциональный и структурно-семантический анализ; для определения природы и динамики отдельных типов фатического метадискурса также применяются элементы методов социо- и  психолингвистики; для обобщенного представления средств реализации трансакций фатического метадискурса – полевое моделирование; анализ принципа вежливости основан на описании стратегий и тактик дискурса. Полученные количественные данные обрабатывались с применением математических методов лингвистики, в </w:t>
      </w:r>
      <w:r>
        <w:rPr>
          <w:sz w:val="28"/>
        </w:rPr>
        <w:lastRenderedPageBreak/>
        <w:t>частности, методом сравнения величин квадратичного отклонения долей [81; 112].</w:t>
      </w:r>
    </w:p>
    <w:p w:rsidR="00803462" w:rsidRDefault="00803462" w:rsidP="00803462">
      <w:pPr>
        <w:spacing w:line="360" w:lineRule="auto"/>
        <w:ind w:firstLine="709"/>
        <w:jc w:val="both"/>
        <w:rPr>
          <w:sz w:val="28"/>
        </w:rPr>
      </w:pPr>
      <w:r>
        <w:rPr>
          <w:sz w:val="28"/>
          <w:u w:val="single"/>
        </w:rPr>
        <w:t>Научная новизна</w:t>
      </w:r>
      <w:r>
        <w:rPr>
          <w:sz w:val="28"/>
        </w:rPr>
        <w:t xml:space="preserve"> исследования состоит в том, что впервые осуществлен специализированный комплексный анализ развития фатической метакоммуникации как системы, реализуемой в английском фатическом метадискурсе: установлена сущность фатического метадискурса, выделены его типы, уточнена структура этого дискурса и ее единицы, описаны диахронический инвариант и варианты его прагматической системы, выявлены дискурсивные стратегии вежливости и прослежена их историческая динамика в XVI–XX вв., определен статус РА фатического метакоммуникатива, его прагмасемантические разновидности и их характеристики в синхронии и диахронии. Уточнено понятие фатической метакоммуникации и ее  функциональные, информативно-содержательные, социально-психологические и языковые свойства. </w:t>
      </w:r>
    </w:p>
    <w:p w:rsidR="00803462" w:rsidRDefault="00803462" w:rsidP="00803462">
      <w:pPr>
        <w:spacing w:line="360" w:lineRule="auto"/>
        <w:ind w:firstLine="709"/>
        <w:jc w:val="both"/>
        <w:rPr>
          <w:sz w:val="28"/>
        </w:rPr>
      </w:pPr>
      <w:r>
        <w:rPr>
          <w:sz w:val="28"/>
        </w:rPr>
        <w:t xml:space="preserve">Научная новизна полученных результатов может быть обобщена в следующих </w:t>
      </w:r>
      <w:r>
        <w:rPr>
          <w:sz w:val="28"/>
          <w:u w:val="single"/>
        </w:rPr>
        <w:t>положениях, выносимых на защиту</w:t>
      </w:r>
      <w:r>
        <w:rPr>
          <w:sz w:val="28"/>
        </w:rPr>
        <w:t>:</w:t>
      </w:r>
    </w:p>
    <w:p w:rsidR="00803462" w:rsidRDefault="00803462" w:rsidP="00803462">
      <w:pPr>
        <w:pStyle w:val="37"/>
      </w:pPr>
      <w:r>
        <w:t xml:space="preserve">1. Фатическая метакоммуникация представляет собой низкоэнтропийный компонент коммуникации, служащий вербальным средством организации речевого взаимодействия и обеспечения эффективной передачи когнитивной информации в дискурсе. Она реализуется специализированными средствами </w:t>
      </w:r>
      <w:r>
        <w:sym w:font="Symbol" w:char="F02D"/>
      </w:r>
      <w:r>
        <w:t xml:space="preserve"> речевыми стереотипами, неспециализированными вербальными и невербальными средствами;  характеризуется доминированием социально-регулятивной информации,  конвенциональностью и ритуализованностью.</w:t>
      </w:r>
    </w:p>
    <w:p w:rsidR="00803462" w:rsidRDefault="00803462" w:rsidP="00803462">
      <w:pPr>
        <w:spacing w:line="360" w:lineRule="auto"/>
        <w:ind w:firstLine="567"/>
        <w:jc w:val="both"/>
        <w:rPr>
          <w:sz w:val="28"/>
        </w:rPr>
      </w:pPr>
      <w:r>
        <w:rPr>
          <w:caps/>
          <w:sz w:val="28"/>
        </w:rPr>
        <w:t xml:space="preserve">2. </w:t>
      </w:r>
      <w:r>
        <w:rPr>
          <w:sz w:val="28"/>
        </w:rPr>
        <w:t xml:space="preserve">Фатическая метакоммуникация воплощается в фатическом метадискурсе, посредством которого осуществляется регулирование речевого взаимодействия. Система фатического метадискурса охватывает включенный и автономный типы дискурса, структурно представленные иерархией единиц: РА (минимальная единица дискурса) – речевой ход – речевой шаг – трансакция – речевое событие. </w:t>
      </w:r>
    </w:p>
    <w:p w:rsidR="00803462" w:rsidRDefault="00803462" w:rsidP="00803462">
      <w:pPr>
        <w:spacing w:line="360" w:lineRule="auto"/>
        <w:ind w:firstLine="567"/>
        <w:jc w:val="both"/>
        <w:rPr>
          <w:sz w:val="28"/>
        </w:rPr>
      </w:pPr>
      <w:r>
        <w:rPr>
          <w:sz w:val="28"/>
        </w:rPr>
        <w:t xml:space="preserve">3. РА фатический метакоммуникатив представляет собой прагматикализованный подкласс экспрессивов, предназначенный регулировать </w:t>
      </w:r>
      <w:r>
        <w:rPr>
          <w:sz w:val="28"/>
        </w:rPr>
        <w:lastRenderedPageBreak/>
        <w:t xml:space="preserve">речевое взаимодействие в ситуациях установления, продления, размыкания контакта и реализуемый речевыми стереотипами, в которых нейтрализуется оппозиция прямой/косвенной реализации РА. Средства регулирования речевого взаимодействия организованы в виде прагматического поля: доминанта — РА фатические метакоммуникативы с ведущей речеорганизующей иллокутивной силой; центр — РА, в которых сопутствующая речеорганизующая иллокуция сигнализируется прагматическими маркерами, периферия – РА, в которых она обусловлена контекстом. </w:t>
      </w:r>
    </w:p>
    <w:p w:rsidR="00803462" w:rsidRDefault="00803462" w:rsidP="00803462">
      <w:pPr>
        <w:pStyle w:val="heading12"/>
        <w:keepNext w:val="0"/>
        <w:ind w:firstLine="567"/>
        <w:rPr>
          <w:caps/>
        </w:rPr>
      </w:pPr>
      <w:r>
        <w:rPr>
          <w:caps/>
        </w:rPr>
        <w:t xml:space="preserve">4. Фатический метадискурс включенного типа (уровень текста) сопровождает дискурсы когнитивно-информативного типа и реализуется РА инхоативной, процессной, финитивной прагмасемантических разновидностей, функционирующими, соответственно,  в трансакциях установления, продления и размыкания речевого контакта. Историческое варьирование фатического метадискурса включенного типа проявляется в качественных и количественных изменениях фатических метакоммуникативов отдельных прагмасемантических разновидностей, в трансформации схем развертывания речевых ходов. </w:t>
      </w:r>
    </w:p>
    <w:p w:rsidR="00803462" w:rsidRDefault="00803462" w:rsidP="00803462">
      <w:pPr>
        <w:spacing w:line="360" w:lineRule="auto"/>
        <w:ind w:firstLine="567"/>
        <w:jc w:val="both"/>
        <w:rPr>
          <w:caps/>
          <w:sz w:val="28"/>
        </w:rPr>
      </w:pPr>
      <w:r>
        <w:rPr>
          <w:sz w:val="28"/>
        </w:rPr>
        <w:t>5. В фатическом метадискурсе автономного типа (уровень макротекста) общая цель регулирования речевого взаимодействия осуществляется в СБ – речевом событии ритуализованной формы, которое   характеризуется самоценностью, упорядоченностью, преобладанием социально-регулятивной информации, тематической заданностью, состязательностью, игровым и  эстетическим компонентами. В историческом развитии фатический метадискурс автономного типа проходит три этапа: зарождение (</w:t>
      </w:r>
      <w:r>
        <w:rPr>
          <w:sz w:val="28"/>
          <w:lang w:val="en-US"/>
        </w:rPr>
        <w:t>XVI</w:t>
      </w:r>
      <w:r>
        <w:rPr>
          <w:sz w:val="28"/>
        </w:rPr>
        <w:t>–</w:t>
      </w:r>
      <w:r>
        <w:rPr>
          <w:sz w:val="28"/>
          <w:lang w:val="en-US"/>
        </w:rPr>
        <w:t>XVII</w:t>
      </w:r>
      <w:r>
        <w:rPr>
          <w:sz w:val="28"/>
        </w:rPr>
        <w:t xml:space="preserve"> вв.), </w:t>
      </w:r>
      <w:r>
        <w:rPr>
          <w:sz w:val="28"/>
        </w:rPr>
        <w:lastRenderedPageBreak/>
        <w:t>становление и функционирование с полным набором свойств (</w:t>
      </w:r>
      <w:r>
        <w:rPr>
          <w:sz w:val="28"/>
          <w:lang w:val="en-US"/>
        </w:rPr>
        <w:t>XVIII</w:t>
      </w:r>
      <w:r>
        <w:rPr>
          <w:sz w:val="28"/>
        </w:rPr>
        <w:t xml:space="preserve"> в.), частичная утрата игровых и эстетических характеристик к концу </w:t>
      </w:r>
      <w:r>
        <w:rPr>
          <w:sz w:val="28"/>
          <w:lang w:val="en-US"/>
        </w:rPr>
        <w:t>XX</w:t>
      </w:r>
      <w:r>
        <w:rPr>
          <w:sz w:val="28"/>
        </w:rPr>
        <w:t xml:space="preserve"> в.   </w:t>
      </w:r>
    </w:p>
    <w:p w:rsidR="00803462" w:rsidRDefault="00803462" w:rsidP="00803462">
      <w:pPr>
        <w:pStyle w:val="37"/>
      </w:pPr>
      <w:r>
        <w:t xml:space="preserve">6. В фатическом метадискурсе ведущим коммуникативным принципом является вежливость, реализуемая стратегиями позитивного и негативного типов с преобладанием негативного, составляющего основу речевого этикета. Негативная вежливость стабильно доминирует в фатическом метадискурсе </w:t>
      </w:r>
      <w:r>
        <w:rPr>
          <w:lang w:val="en-US"/>
        </w:rPr>
        <w:t>XVI</w:t>
      </w:r>
      <w:r>
        <w:t>–</w:t>
      </w:r>
      <w:r>
        <w:rPr>
          <w:lang w:val="en-US"/>
        </w:rPr>
        <w:t>XX</w:t>
      </w:r>
      <w:r>
        <w:t xml:space="preserve"> вв., частотность ее стратегий исторически возрастает.  </w:t>
      </w:r>
    </w:p>
    <w:p w:rsidR="00803462" w:rsidRDefault="00803462" w:rsidP="00803462">
      <w:pPr>
        <w:spacing w:line="360" w:lineRule="auto"/>
        <w:ind w:firstLine="709"/>
        <w:jc w:val="both"/>
        <w:rPr>
          <w:sz w:val="28"/>
        </w:rPr>
      </w:pPr>
      <w:r>
        <w:rPr>
          <w:sz w:val="28"/>
          <w:u w:val="single"/>
        </w:rPr>
        <w:t>Теоретическая значимость</w:t>
      </w:r>
      <w:r>
        <w:rPr>
          <w:sz w:val="28"/>
        </w:rPr>
        <w:t xml:space="preserve"> исследования определяется системной трактовкой и комплексным описанием фатического метадискурса в ходе его исторического развития. Полученные результаты вносят вклад в теорию коммуникации, теорию дискурса, синхроническую и историческую прагмалигвистику и теорию РА, продолжают разработку полевого моделирования прагматических явлений. Опыт исследования эволюции РА фатического метакоммуникатива и средств фатической метакоммуникации в соотнесении с эволюцией принципа вежливости способствует углублению знаний о  стратегиях и тактиках дискурса различных исторических периодов.</w:t>
      </w:r>
    </w:p>
    <w:p w:rsidR="00803462" w:rsidRDefault="00803462" w:rsidP="00803462">
      <w:pPr>
        <w:spacing w:line="360" w:lineRule="auto"/>
        <w:ind w:firstLine="709"/>
        <w:jc w:val="both"/>
        <w:rPr>
          <w:sz w:val="28"/>
        </w:rPr>
      </w:pPr>
      <w:r>
        <w:rPr>
          <w:sz w:val="28"/>
          <w:u w:val="single"/>
        </w:rPr>
        <w:t>Практическая ценность</w:t>
      </w:r>
      <w:r>
        <w:rPr>
          <w:sz w:val="28"/>
        </w:rPr>
        <w:t xml:space="preserve"> полученных результатов и выводов состоит в том, что они могут быть использованы в курсе теоретической грамматики английского языка (“Прагматика предложения”), истории английского языка (“Язык новоанглийского периода”), стилистики (“Жанры речи”), практики английского языка, в пособиях по разговорной практике, в  спецкурсах по проблемам дискурса, исторической  прагмалингвистики. Они также могут найти отражение в научных исследованиях студентов и аспирантов, в практике перевода.</w:t>
      </w:r>
    </w:p>
    <w:p w:rsidR="00803462" w:rsidRDefault="00803462" w:rsidP="00803462">
      <w:pPr>
        <w:spacing w:line="360" w:lineRule="auto"/>
        <w:ind w:firstLine="720"/>
        <w:jc w:val="both"/>
        <w:rPr>
          <w:sz w:val="28"/>
        </w:rPr>
      </w:pPr>
      <w:r>
        <w:rPr>
          <w:sz w:val="28"/>
          <w:u w:val="single"/>
        </w:rPr>
        <w:t>Личный вклад</w:t>
      </w:r>
      <w:r>
        <w:rPr>
          <w:sz w:val="28"/>
        </w:rPr>
        <w:t xml:space="preserve"> диссертанта заключается в уточнении сущности фатической метакоммуникации и определении природы фатического метадискурса, его системы и структурных единиц, их диахронических постоянных и переменных  аспектов; в описании закономерностей и тенденций исторического варьирования прагматических характеристик английского фатического метадискурса включенного и автономного типов в ХVI–XX вв., в </w:t>
      </w:r>
      <w:r>
        <w:rPr>
          <w:sz w:val="28"/>
        </w:rPr>
        <w:lastRenderedPageBreak/>
        <w:t>выявлении вежливости как ведущего принципа фатического метадискурса и изучении особенностей эволюции его стратегий.</w:t>
      </w:r>
    </w:p>
    <w:p w:rsidR="00803462" w:rsidRDefault="00803462" w:rsidP="00803462">
      <w:pPr>
        <w:spacing w:line="360" w:lineRule="auto"/>
        <w:ind w:firstLine="709"/>
        <w:jc w:val="both"/>
        <w:rPr>
          <w:sz w:val="28"/>
        </w:rPr>
      </w:pPr>
      <w:r>
        <w:rPr>
          <w:sz w:val="28"/>
          <w:u w:val="single"/>
        </w:rPr>
        <w:t>Апробация</w:t>
      </w:r>
      <w:r>
        <w:rPr>
          <w:sz w:val="28"/>
        </w:rPr>
        <w:t xml:space="preserve"> полученных результатов. Основные результаты исследования докладывались и обсуждались на заседаниях кафедры перевода и английского языка, на лингвистическом семинаре факультета иностранных языков Харьковского национального университета им. В.Н. Каразина, на международных научных конференциях “</w:t>
      </w:r>
      <w:r>
        <w:rPr>
          <w:sz w:val="28"/>
          <w:lang w:val="en-US"/>
        </w:rPr>
        <w:t>Cognitive</w:t>
      </w:r>
      <w:r>
        <w:rPr>
          <w:sz w:val="28"/>
        </w:rPr>
        <w:t>/</w:t>
      </w:r>
      <w:r>
        <w:rPr>
          <w:sz w:val="28"/>
          <w:lang w:val="en-US"/>
        </w:rPr>
        <w:t>Communicative</w:t>
      </w:r>
      <w:r>
        <w:rPr>
          <w:sz w:val="28"/>
        </w:rPr>
        <w:t xml:space="preserve"> </w:t>
      </w:r>
      <w:r>
        <w:rPr>
          <w:sz w:val="28"/>
          <w:lang w:val="en-US"/>
        </w:rPr>
        <w:t>Aspects</w:t>
      </w:r>
      <w:r>
        <w:rPr>
          <w:sz w:val="28"/>
        </w:rPr>
        <w:t xml:space="preserve"> </w:t>
      </w:r>
      <w:r>
        <w:rPr>
          <w:sz w:val="28"/>
          <w:lang w:val="en-US"/>
        </w:rPr>
        <w:t>of</w:t>
      </w:r>
      <w:r>
        <w:rPr>
          <w:sz w:val="28"/>
        </w:rPr>
        <w:t xml:space="preserve"> </w:t>
      </w:r>
      <w:r>
        <w:rPr>
          <w:sz w:val="28"/>
          <w:lang w:val="en-US"/>
        </w:rPr>
        <w:t>English</w:t>
      </w:r>
      <w:r>
        <w:rPr>
          <w:sz w:val="28"/>
        </w:rPr>
        <w:t xml:space="preserve">” (Черкассы, Черкасский государственный университет, май 1999), “Методологічні проблеми </w:t>
      </w:r>
      <w:r>
        <w:rPr>
          <w:sz w:val="28"/>
          <w:lang w:val="uk-UA"/>
        </w:rPr>
        <w:t>перекладу на сучасному етапі</w:t>
      </w:r>
      <w:r>
        <w:rPr>
          <w:sz w:val="28"/>
        </w:rPr>
        <w:t>” (Сумы, Сумской государственный университет</w:t>
      </w:r>
      <w:r>
        <w:rPr>
          <w:sz w:val="28"/>
          <w:lang w:val="uk-UA"/>
        </w:rPr>
        <w:t>, сентябрь 1999</w:t>
      </w:r>
      <w:r>
        <w:rPr>
          <w:sz w:val="28"/>
        </w:rPr>
        <w:t>)</w:t>
      </w:r>
      <w:r>
        <w:rPr>
          <w:sz w:val="28"/>
          <w:lang w:val="uk-UA"/>
        </w:rPr>
        <w:t>,</w:t>
      </w:r>
      <w:r>
        <w:rPr>
          <w:sz w:val="28"/>
        </w:rPr>
        <w:t xml:space="preserve"> “</w:t>
      </w:r>
      <w:r>
        <w:rPr>
          <w:sz w:val="28"/>
          <w:lang w:val="uk-UA"/>
        </w:rPr>
        <w:t>Іноземна філологія на межі тисячоліть”</w:t>
      </w:r>
      <w:r>
        <w:rPr>
          <w:sz w:val="28"/>
        </w:rPr>
        <w:t xml:space="preserve"> (Харьков, Харьковский национальный университет им. В.Н. Каразина, апрель 2000), “</w:t>
      </w:r>
      <w:r>
        <w:rPr>
          <w:sz w:val="28"/>
          <w:lang w:val="uk-UA"/>
        </w:rPr>
        <w:t>Третьи Каразинские чтения</w:t>
      </w:r>
      <w:r>
        <w:rPr>
          <w:sz w:val="28"/>
        </w:rPr>
        <w:t xml:space="preserve">: методика і лінгвістика – на шляху до інтеграції” (Харьков, Харьковский национальный университет им. В.Н. Каразина, октябрь 2003), “Гендер: язык, культура, коммуникация” (Москва, Московский государственный лингвистический университет, ноябрь 2003). </w:t>
      </w:r>
    </w:p>
    <w:p w:rsidR="00803462" w:rsidRDefault="00803462" w:rsidP="00803462">
      <w:pPr>
        <w:spacing w:line="360" w:lineRule="auto"/>
        <w:ind w:right="96" w:firstLine="709"/>
        <w:jc w:val="both"/>
        <w:rPr>
          <w:sz w:val="28"/>
        </w:rPr>
      </w:pPr>
      <w:r>
        <w:rPr>
          <w:sz w:val="28"/>
          <w:u w:val="single"/>
        </w:rPr>
        <w:t xml:space="preserve"> Публикации.</w:t>
      </w:r>
      <w:r>
        <w:rPr>
          <w:sz w:val="28"/>
        </w:rPr>
        <w:t xml:space="preserve"> Результаты диссертационного исследования полностью отражены в 5 статьях, опубликованных в ведущих научных журналах Украины, и  тезисах 4 конференций.</w:t>
      </w:r>
    </w:p>
    <w:p w:rsidR="00803462" w:rsidRDefault="00803462" w:rsidP="00803462">
      <w:pPr>
        <w:spacing w:line="360" w:lineRule="auto"/>
        <w:ind w:firstLine="720"/>
        <w:jc w:val="both"/>
        <w:rPr>
          <w:sz w:val="28"/>
        </w:rPr>
      </w:pPr>
      <w:r>
        <w:rPr>
          <w:sz w:val="28"/>
        </w:rPr>
        <w:t xml:space="preserve">Цели и задачи данного исследования определили его </w:t>
      </w:r>
      <w:r>
        <w:rPr>
          <w:sz w:val="28"/>
          <w:u w:val="single"/>
        </w:rPr>
        <w:t>структуру.</w:t>
      </w:r>
      <w:r>
        <w:rPr>
          <w:sz w:val="28"/>
        </w:rPr>
        <w:t xml:space="preserve"> Диссертация состоит из введения, трех глав, заключения, списка литературы, списка источников иллюстративного материала и приложений.  </w:t>
      </w:r>
    </w:p>
    <w:p w:rsidR="00803462" w:rsidRDefault="00803462" w:rsidP="00803462">
      <w:pPr>
        <w:spacing w:line="360" w:lineRule="auto"/>
        <w:ind w:firstLine="720"/>
        <w:jc w:val="both"/>
        <w:rPr>
          <w:sz w:val="28"/>
        </w:rPr>
      </w:pPr>
      <w:r>
        <w:rPr>
          <w:sz w:val="28"/>
        </w:rPr>
        <w:t xml:space="preserve">Во введении обосновывается актуальность, новизна, теоретическая значимость работы, намечаются цели и конкретные задачи исследования, его  методологические основы и методы, практическая ценность. </w:t>
      </w:r>
    </w:p>
    <w:p w:rsidR="00803462" w:rsidRDefault="00803462" w:rsidP="00803462">
      <w:pPr>
        <w:spacing w:line="360" w:lineRule="auto"/>
        <w:ind w:firstLine="720"/>
        <w:jc w:val="both"/>
        <w:rPr>
          <w:sz w:val="28"/>
        </w:rPr>
      </w:pPr>
      <w:r>
        <w:rPr>
          <w:sz w:val="28"/>
        </w:rPr>
        <w:t xml:space="preserve">В первой главе критически обобщаются достижения в исследовании фатической метакоммуникации, рассматриваются принципы организации выборки и методы оценки данных, уточняется функциональная, информативно-содержательная, социально-психологическая, языковая природа фатической метакоммуникации как системы, устанавливается прагматический статус РА фатического метакоммуникатива. </w:t>
      </w:r>
    </w:p>
    <w:p w:rsidR="00803462" w:rsidRDefault="00803462" w:rsidP="00803462">
      <w:pPr>
        <w:spacing w:line="360" w:lineRule="auto"/>
        <w:ind w:firstLine="720"/>
        <w:jc w:val="both"/>
        <w:rPr>
          <w:sz w:val="28"/>
        </w:rPr>
      </w:pPr>
      <w:r>
        <w:rPr>
          <w:sz w:val="28"/>
        </w:rPr>
        <w:lastRenderedPageBreak/>
        <w:t>Во второй главе моделируется исторический инвариант системы фатической метакоммуникации: определяется сущность и категории фатического метадискурса, его структура и типы; определяются прагмасемантические разновидности его единицы – РА фатических метакоммуникативов в различных трансакциях и моделируется их прагматическое поле;</w:t>
      </w:r>
      <w:r>
        <w:rPr>
          <w:b/>
          <w:sz w:val="28"/>
        </w:rPr>
        <w:t xml:space="preserve">  </w:t>
      </w:r>
      <w:r>
        <w:rPr>
          <w:sz w:val="28"/>
        </w:rPr>
        <w:t>выявляются стратегии вежливости фатического метадискурса.</w:t>
      </w:r>
    </w:p>
    <w:p w:rsidR="00803462" w:rsidRDefault="00803462" w:rsidP="00803462">
      <w:pPr>
        <w:spacing w:line="360" w:lineRule="auto"/>
        <w:ind w:firstLine="720"/>
        <w:jc w:val="both"/>
        <w:rPr>
          <w:sz w:val="28"/>
        </w:rPr>
      </w:pPr>
      <w:r>
        <w:rPr>
          <w:sz w:val="28"/>
        </w:rPr>
        <w:t>В третьей главе предпринимается анализ эволюции прагматической системы фатической метакоммуникации в XVI–XX вв.: рассматривается  историческое варьирование языковых средств в отдельных трансакциях фатического метадискурса включенного типа, динамика прагматических свойств дискурса автономного типа; изменение стратегий вежливости в английском фатическом метадискурсе изучаемого периода.</w:t>
      </w:r>
    </w:p>
    <w:p w:rsidR="00803462" w:rsidRDefault="00803462" w:rsidP="00803462">
      <w:pPr>
        <w:pStyle w:val="25"/>
      </w:pPr>
      <w:r>
        <w:t>В заключении подводятся итоги проведенного исследования и намечаются перспективы дальнейших научных разработок.</w:t>
      </w:r>
    </w:p>
    <w:p w:rsidR="00803462" w:rsidRDefault="00803462" w:rsidP="00803462">
      <w:pPr>
        <w:spacing w:line="360" w:lineRule="auto"/>
        <w:ind w:firstLine="709"/>
        <w:jc w:val="both"/>
      </w:pPr>
      <w:r>
        <w:rPr>
          <w:sz w:val="28"/>
        </w:rPr>
        <w:t xml:space="preserve">Полный объем диссертации составляет </w:t>
      </w:r>
      <w:r>
        <w:rPr>
          <w:sz w:val="28"/>
          <w:lang w:val="ru-MO"/>
        </w:rPr>
        <w:t>227</w:t>
      </w:r>
      <w:r>
        <w:rPr>
          <w:sz w:val="28"/>
        </w:rPr>
        <w:t xml:space="preserve"> страниц компьютерного текста, объем основного текста 18</w:t>
      </w:r>
      <w:r>
        <w:rPr>
          <w:sz w:val="28"/>
          <w:lang w:val="uk-UA"/>
        </w:rPr>
        <w:t>9</w:t>
      </w:r>
      <w:r>
        <w:rPr>
          <w:sz w:val="28"/>
        </w:rPr>
        <w:t xml:space="preserve"> страниц, библиография включает 248 публикаций, список иллюстративного материала – 4</w:t>
      </w:r>
      <w:r>
        <w:rPr>
          <w:sz w:val="28"/>
          <w:lang w:val="uk-UA"/>
        </w:rPr>
        <w:t>4</w:t>
      </w:r>
      <w:r>
        <w:rPr>
          <w:sz w:val="28"/>
        </w:rPr>
        <w:t xml:space="preserve"> источников. Приложения содержат 12 таблиц. </w:t>
      </w:r>
      <w:r>
        <w:t xml:space="preserve"> </w:t>
      </w:r>
    </w:p>
    <w:p w:rsidR="00803462" w:rsidRDefault="00803462" w:rsidP="00803462">
      <w:pPr>
        <w:pStyle w:val="7"/>
        <w:ind w:firstLine="0"/>
        <w:jc w:val="center"/>
      </w:pPr>
      <w:r>
        <w:br w:type="page"/>
      </w:r>
      <w:r>
        <w:lastRenderedPageBreak/>
        <w:t>ЗАКЛЮЧЕНИЕ</w:t>
      </w:r>
    </w:p>
    <w:p w:rsidR="00803462" w:rsidRDefault="00803462" w:rsidP="00803462">
      <w:pPr>
        <w:spacing w:line="360" w:lineRule="auto"/>
        <w:jc w:val="both"/>
        <w:rPr>
          <w:sz w:val="28"/>
        </w:rPr>
      </w:pPr>
    </w:p>
    <w:p w:rsidR="00803462" w:rsidRDefault="00803462" w:rsidP="00803462">
      <w:pPr>
        <w:spacing w:line="360" w:lineRule="auto"/>
        <w:ind w:firstLine="709"/>
        <w:jc w:val="both"/>
        <w:rPr>
          <w:sz w:val="28"/>
        </w:rPr>
      </w:pPr>
      <w:r>
        <w:rPr>
          <w:sz w:val="28"/>
        </w:rPr>
        <w:t xml:space="preserve">Проведенное исследование предлагает решение актуальных проблем сущности, системы и структуры, коммуникативных принципов фатической метакоммуникации и ее исторической динамики в английском дискурсе XVI-XX вв. Избранный  синергетический  подход и системно-деятельностное понимание вербальной коммуникации, акцентируя такие ее характеристики, как антропоцентричность, наличие  мотивов и целей, интерактивность, разноуровневую организацию, нелинейность отношений системы и среды, позволяет рассматривать фатическую метакоммуникацию как низкоэнтропийную составляющую интегрального феномена  коммуникации, служащую вербальным средством организации и обеспечения эффективной передачи когнитивной информации в дискурсе и тем самым способствующую коммуникации, либо выступающую средством осуществления вербального взаимодействия как самоцели общения. </w:t>
      </w:r>
    </w:p>
    <w:p w:rsidR="00803462" w:rsidRDefault="00803462" w:rsidP="00803462">
      <w:pPr>
        <w:pStyle w:val="37"/>
      </w:pPr>
      <w:r>
        <w:t xml:space="preserve">Фатическая метакоммуникация как интеракциональная деятельность общения является проявлением ведущей потребности адресанта в социальном контакте, включенности в совместную деятельность, которая является необходимым условием эффективного обмена информацией </w:t>
      </w:r>
      <w:r>
        <w:sym w:font="Symbol" w:char="F02D"/>
      </w:r>
      <w:r>
        <w:t xml:space="preserve"> трансакционального процесса.</w:t>
      </w:r>
    </w:p>
    <w:p w:rsidR="00803462" w:rsidRDefault="00803462" w:rsidP="00803462">
      <w:pPr>
        <w:tabs>
          <w:tab w:val="left" w:pos="720"/>
        </w:tabs>
        <w:spacing w:line="360" w:lineRule="auto"/>
        <w:ind w:firstLine="567"/>
        <w:jc w:val="both"/>
        <w:rPr>
          <w:sz w:val="28"/>
        </w:rPr>
      </w:pPr>
      <w:r>
        <w:rPr>
          <w:sz w:val="28"/>
          <w:lang w:val="ru-MO"/>
        </w:rPr>
        <w:t xml:space="preserve">  </w:t>
      </w:r>
      <w:r>
        <w:rPr>
          <w:sz w:val="28"/>
        </w:rPr>
        <w:t>Системная трактовка фатического метадискурса позволяет выделить  его включенный и автономный типы по соотношению контекста и ситуации с уровнями высказывания и текста. Первое наблюдается в ситуациях установления, поддержания и размыкания речевого контакта, которые сопровождают трансакциональное речевое общение, способствуют ему. Второе наблюдается в ситуациях СБ (small talk), где общение выступает самоцелью.</w:t>
      </w:r>
    </w:p>
    <w:p w:rsidR="00803462" w:rsidRDefault="00803462" w:rsidP="00803462">
      <w:pPr>
        <w:spacing w:line="360" w:lineRule="auto"/>
        <w:ind w:firstLine="709"/>
        <w:jc w:val="both"/>
        <w:rPr>
          <w:sz w:val="28"/>
        </w:rPr>
      </w:pPr>
      <w:r>
        <w:rPr>
          <w:sz w:val="28"/>
        </w:rPr>
        <w:t xml:space="preserve">Структурная организация системы представлена разноуровневыми языковыми средствами фатической метакоммуникации: слово — словосочетание — предложение — текст и иерархией единиц дискурса, в котором она воплощается: РА акт как минимальная единица — речевой ход —  речевой шаг —  трансакция — речевое событие. </w:t>
      </w:r>
    </w:p>
    <w:p w:rsidR="00803462" w:rsidRDefault="00803462" w:rsidP="00803462">
      <w:pPr>
        <w:spacing w:line="360" w:lineRule="auto"/>
        <w:ind w:firstLine="709"/>
        <w:jc w:val="both"/>
        <w:rPr>
          <w:sz w:val="28"/>
        </w:rPr>
      </w:pPr>
      <w:r>
        <w:rPr>
          <w:sz w:val="28"/>
        </w:rPr>
        <w:lastRenderedPageBreak/>
        <w:t xml:space="preserve">Комплексность и системность анализа обеспечивают возможность уточнения понятия фатической метакоммуникации и ее функционально-прагматических, информативно-содержательных, социально-психологических и языковых свойств, на основании чего определяется иерархия единиц структуры фатической метакоммуникации и статус минимальной единицы фатического метадискурса </w:t>
      </w:r>
      <w:r>
        <w:rPr>
          <w:sz w:val="28"/>
        </w:rPr>
        <w:sym w:font="Symbol" w:char="F02D"/>
      </w:r>
      <w:r>
        <w:rPr>
          <w:sz w:val="28"/>
        </w:rPr>
        <w:t xml:space="preserve"> РА фатического метакоммуникатива. РА фатический метакоммуникатив определяем как прагматикализованный подкласс экспрессивов, предназначенный регулировать речевое взаимодействие, передавая социально-регулятивную информацию в типовых ситуациях в соответствии с социокультурными нормами эпохи; он обладает ведущей речеорганизующей иллокутивной силой, вербализуемой речевыми стереотипами, в которых нейтрализуется оппозиция прямой/косвенной реализации.</w:t>
      </w:r>
    </w:p>
    <w:p w:rsidR="00803462" w:rsidRDefault="00803462" w:rsidP="00803462">
      <w:pPr>
        <w:spacing w:line="360" w:lineRule="auto"/>
        <w:ind w:firstLine="720"/>
        <w:jc w:val="both"/>
        <w:rPr>
          <w:sz w:val="28"/>
        </w:rPr>
      </w:pPr>
      <w:r>
        <w:rPr>
          <w:sz w:val="28"/>
        </w:rPr>
        <w:t xml:space="preserve">Иллокутивная сила регулирования речевого взаимодействия реализуется в дискурсе и с помощью прагматических маркеров, которые остаются за пределами пропозиционального содержания высказывания и функционируют как вводные элементы в синтаксической структуре; их значение прагматикализовано. К ним принадлежат: апеллятивные маркеры, интродуктивные маркеры, служащие  введению новой темы в беседе; маркеры-модификаторы, обеспечивающие речевой контакт путём пояснения/ расширения информации, самокоррекции; хезитационные маркеры и средства заполнения пауз; конативные маркеры – сигналы обратной связи. </w:t>
      </w:r>
    </w:p>
    <w:p w:rsidR="00803462" w:rsidRDefault="00803462" w:rsidP="00803462">
      <w:pPr>
        <w:spacing w:line="360" w:lineRule="auto"/>
        <w:ind w:firstLine="567"/>
        <w:jc w:val="both"/>
        <w:rPr>
          <w:sz w:val="28"/>
        </w:rPr>
      </w:pPr>
      <w:r>
        <w:rPr>
          <w:sz w:val="28"/>
        </w:rPr>
        <w:t>Включённый тип фатического метадискурса (уровень текста) сопровождает обмен когнитивно значимой информацией и реализуется РА  инхоативной, процессной, финитивной прагмасемантических разновидностей, функционирующими в трансакциях установления, продления и размыкания речевого контакта. РА фатические метакоммуникативы представлены: инхоативами — благословениями, пожеланиями, осведомлениями, приветствиями с дейктическими компонентами; процессными РА; финитивами — благословениями, пожеланиями, прощаниями с дейктическими компонентами и прощаниями-междометиями.</w:t>
      </w:r>
    </w:p>
    <w:p w:rsidR="00803462" w:rsidRDefault="00803462" w:rsidP="00803462">
      <w:pPr>
        <w:spacing w:line="360" w:lineRule="auto"/>
        <w:ind w:firstLine="567"/>
        <w:jc w:val="both"/>
        <w:rPr>
          <w:sz w:val="28"/>
        </w:rPr>
      </w:pPr>
      <w:r>
        <w:rPr>
          <w:sz w:val="28"/>
        </w:rPr>
        <w:lastRenderedPageBreak/>
        <w:t>Регулирование речевого взаимодействия, реализуемое специализированными и неспециализированными средствами фатического метадискурса можно моделировать  в виде прагматического поля по критерию иллокутивной силы: доминанта  — РА фатический метакоммуникатив, центр — РА иных иллокутивных типов, в которых сопутствующая речеорганизующая иллокуция сигнализируется прагматическими маркерами, периферия – РА, в которых она обусловлена только контекстом. Конфигурация полей отдельных трансакций  варьируется: в трансакциях установления и размыкания речевого контакта преобладают доминанта и периферия, в трансакции поддерживания контакта – центральный сектор поля.</w:t>
      </w:r>
    </w:p>
    <w:p w:rsidR="00803462" w:rsidRDefault="00803462" w:rsidP="00803462">
      <w:pPr>
        <w:pStyle w:val="37"/>
        <w:ind w:firstLine="567"/>
      </w:pPr>
      <w:r>
        <w:t>Анализ прагматической динамики системы фатического метадискурса включённого типа, его структурных единиц и коммуникативных стратегий с учетом нелинейности векторов развития общества, культуры и системы языка,  раскрывает существенное качественное и количественное варьирование в XVI–XX вв.: сдвиги в характеристиках отдельных аспектов РА фатического метакоммуникатива, прагматических речеорганизующих маркеров, упрощение схемы развертывания речевых ходов в трансакциях установления и размыкания контакта, в частности, благословения выходят из употребления в современный период.</w:t>
      </w:r>
    </w:p>
    <w:p w:rsidR="00803462" w:rsidRDefault="00803462" w:rsidP="00803462">
      <w:pPr>
        <w:spacing w:line="360" w:lineRule="auto"/>
        <w:ind w:firstLine="567"/>
        <w:jc w:val="both"/>
        <w:rPr>
          <w:caps/>
          <w:sz w:val="28"/>
        </w:rPr>
      </w:pPr>
      <w:r>
        <w:rPr>
          <w:sz w:val="28"/>
        </w:rPr>
        <w:t xml:space="preserve">Впервые проведенное исследование прагматики автономного типа фатического метадискурса (уровень макротекста) позволяет установить, что его исторически постоянными свойствами являются самоценность, упорядоченность, состязательность, преобладание социально-регулятивной информации, заданность ролей коммуникантов, этикетность, ограниченный набор тем; а переменными — игровой и эстетический компоненты, ироничность. Общая цель регулирования речевого взаимодействия осуществляется в светской беседе — речевом событии ритуализованной формы. Зарождаясь в дискурсе XVI–XVII вв., СБ демонстрирует доминантные характеристики в полном объеме в XVIII в., и утрачивает диахронические переменные в современный период.  </w:t>
      </w:r>
    </w:p>
    <w:p w:rsidR="00803462" w:rsidRDefault="00803462" w:rsidP="00803462">
      <w:pPr>
        <w:spacing w:line="360" w:lineRule="auto"/>
        <w:ind w:firstLine="709"/>
        <w:jc w:val="both"/>
        <w:rPr>
          <w:sz w:val="28"/>
        </w:rPr>
      </w:pPr>
      <w:r>
        <w:rPr>
          <w:sz w:val="28"/>
        </w:rPr>
        <w:t xml:space="preserve">Ведущим коммуникативным принципом фатического метадискурса является вежливость, реализуемая позитивными и негативными стратегиями с </w:t>
      </w:r>
      <w:r>
        <w:rPr>
          <w:sz w:val="28"/>
        </w:rPr>
        <w:lastRenderedPageBreak/>
        <w:t>преобладанием негативных, соответствующих этикетной основе дискурса. Негативная вежливость стабильно доминирует в фатическом метадискурсе XVI – XX вв., её частотность существенно возрастает в соответствии с общим изменением принципа вежливости в британской культуре в сторону снижения церемонности, демократизации общения.</w:t>
      </w:r>
    </w:p>
    <w:p w:rsidR="00803462" w:rsidRDefault="00803462" w:rsidP="00803462">
      <w:pPr>
        <w:spacing w:line="360" w:lineRule="auto"/>
        <w:ind w:firstLine="709"/>
        <w:jc w:val="both"/>
      </w:pPr>
      <w:r>
        <w:rPr>
          <w:sz w:val="28"/>
        </w:rPr>
        <w:t>Полученные результаты свидетельствуют о выполнении всех исследовательских заданий, поставленных в данной работе и служат отправной точкой для дальнейшего изучения проблем дискурса и метадискурса в германских и других языках, их анализа в межкультурном аспекте, в рамках прагмалингвистического, социолингвистического, психолингвистического, когнитивного и иных подходов.</w:t>
      </w:r>
      <w:r>
        <w:rPr>
          <w:sz w:val="28"/>
        </w:rPr>
        <w:tab/>
      </w:r>
    </w:p>
    <w:p w:rsidR="00803462" w:rsidRDefault="00803462" w:rsidP="00803462">
      <w:pPr>
        <w:pStyle w:val="Normal0"/>
        <w:tabs>
          <w:tab w:val="left" w:pos="709"/>
        </w:tabs>
        <w:spacing w:line="360" w:lineRule="auto"/>
        <w:jc w:val="both"/>
        <w:rPr>
          <w:sz w:val="28"/>
        </w:rPr>
      </w:pPr>
    </w:p>
    <w:p w:rsidR="00803462" w:rsidRDefault="00803462" w:rsidP="00803462">
      <w:pPr>
        <w:pStyle w:val="51"/>
      </w:pPr>
      <w:r>
        <w:rPr>
          <w:caps/>
        </w:rPr>
        <w:br w:type="page"/>
      </w:r>
      <w:r>
        <w:lastRenderedPageBreak/>
        <w:t>СПИСОК ИСПОЛЬЗОВАННОЙ ЛИТЕРАТУРЫ</w:t>
      </w:r>
    </w:p>
    <w:p w:rsidR="00803462" w:rsidRDefault="00803462" w:rsidP="00803462">
      <w:pPr>
        <w:spacing w:line="360" w:lineRule="auto"/>
        <w:ind w:left="540" w:right="41" w:hanging="540"/>
        <w:jc w:val="both"/>
        <w:rPr>
          <w:sz w:val="28"/>
        </w:rPr>
      </w:pP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Аврорин В.А. Проблемы изучения функциональной стороны языка: к вопросу о предмете социолингвистики. </w:t>
      </w:r>
      <w:r>
        <w:rPr>
          <w:sz w:val="28"/>
          <w:lang w:val="uk-UA"/>
        </w:rPr>
        <w:t>– Л.: Наука, 1975. – 276</w:t>
      </w:r>
      <w:r>
        <w:rPr>
          <w:sz w:val="28"/>
        </w:rPr>
        <w:t xml:space="preserve"> </w:t>
      </w:r>
      <w:r>
        <w:rPr>
          <w:sz w:val="28"/>
          <w:lang w:val="uk-UA"/>
        </w:rPr>
        <w:t xml:space="preserve">с.  </w:t>
      </w:r>
    </w:p>
    <w:p w:rsidR="00803462" w:rsidRDefault="00803462" w:rsidP="00B41CCE">
      <w:pPr>
        <w:numPr>
          <w:ilvl w:val="0"/>
          <w:numId w:val="60"/>
        </w:numPr>
        <w:tabs>
          <w:tab w:val="num" w:pos="540"/>
          <w:tab w:val="left" w:pos="3960"/>
        </w:tabs>
        <w:suppressAutoHyphens w:val="0"/>
        <w:spacing w:line="360" w:lineRule="auto"/>
        <w:ind w:left="540" w:right="41" w:hanging="540"/>
        <w:jc w:val="both"/>
        <w:rPr>
          <w:sz w:val="28"/>
        </w:rPr>
      </w:pPr>
      <w:r>
        <w:rPr>
          <w:sz w:val="28"/>
        </w:rPr>
        <w:t>Агафонов Ю.Л. Языковые средства отражения ситуации речевого контакта во французском литературном тексте: Автореф. дис</w:t>
      </w:r>
      <w:r>
        <w:rPr>
          <w:sz w:val="28"/>
          <w:lang w:val="ru-MO"/>
        </w:rPr>
        <w:t>. …</w:t>
      </w:r>
      <w:r>
        <w:rPr>
          <w:sz w:val="28"/>
        </w:rPr>
        <w:t xml:space="preserve"> канд. филол. наук: 10.02.05 / МГУ. – М., 1982. – 28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Алексеенко Л.П. Речевые средства в завершающей фазе английского языка: Автореф. дис</w:t>
      </w:r>
      <w:r>
        <w:rPr>
          <w:sz w:val="28"/>
          <w:lang w:val="ru-MO"/>
        </w:rPr>
        <w:t xml:space="preserve">. </w:t>
      </w:r>
      <w:r>
        <w:rPr>
          <w:sz w:val="28"/>
        </w:rPr>
        <w:t xml:space="preserve">… канд. филол. наук: 10.02.04 / КГУ. – К., 1990. – </w:t>
      </w:r>
      <w:r>
        <w:rPr>
          <w:sz w:val="28"/>
          <w:lang w:val="uk-UA"/>
        </w:rPr>
        <w:br/>
      </w:r>
      <w:r>
        <w:rPr>
          <w:sz w:val="28"/>
        </w:rPr>
        <w:t>14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Аракин В.Д. История английского языка.</w:t>
      </w:r>
      <w:r>
        <w:rPr>
          <w:sz w:val="28"/>
          <w:lang w:val="ru-MO"/>
        </w:rPr>
        <w:t xml:space="preserve"> </w:t>
      </w:r>
      <w:r>
        <w:rPr>
          <w:sz w:val="28"/>
        </w:rPr>
        <w:t>–  М.: Высш. шк., 1982. –  250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Арутюнова Н.Д. Логический анализ языка: Противоречивость и аномальность текста. – М.: Наука, 1990. – 279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Арутюнова Н.Д. Предложение и его смысл. Логико-семантические проблемы. – М.: Наука,</w:t>
      </w:r>
      <w:r>
        <w:rPr>
          <w:sz w:val="28"/>
          <w:lang w:val="ru-MO"/>
        </w:rPr>
        <w:t xml:space="preserve"> </w:t>
      </w:r>
      <w:r>
        <w:rPr>
          <w:sz w:val="28"/>
        </w:rPr>
        <w:t xml:space="preserve">1976. – 383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Арутюнова Н.Д. Функции языка // Русский язык: Энциклопедия. – 2-е изд., перераб. и дополн. – М.: </w:t>
      </w:r>
      <w:r>
        <w:rPr>
          <w:sz w:val="28"/>
          <w:lang w:val="uk-UA"/>
        </w:rPr>
        <w:t>Дрофа, 1997. – С. 609-611.</w:t>
      </w:r>
      <w:r>
        <w:rPr>
          <w:sz w:val="28"/>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Ахманова О.С. Словарь лингвистических терминов. – М.: Сов. энциклопедия, 1966. – 607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Бахтин М.М. Проблема речевых жанров. – М.: Русские словари, 1997. – 731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Безугла Л.Р. Історична динаміка мовленнєвого акту квеситива у німецькій та англійській мовах: Автореф. дис</w:t>
      </w:r>
      <w:r>
        <w:rPr>
          <w:sz w:val="28"/>
          <w:lang w:val="ru-MO"/>
        </w:rPr>
        <w:t>.</w:t>
      </w:r>
      <w:r>
        <w:rPr>
          <w:sz w:val="28"/>
        </w:rPr>
        <w:t xml:space="preserve"> … канд. філол. наук: 10.02.04 / Харків. держ. ун-т. –  Харків, 1998. – 22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Белл Р.Т. Социолингвистика. – М.: </w:t>
      </w:r>
      <w:r>
        <w:rPr>
          <w:sz w:val="28"/>
          <w:lang w:val="uk-UA"/>
        </w:rPr>
        <w:t xml:space="preserve">Междунар. отношения, 1980. – 320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Белова А.Д. Лингвистические аспекты аргументации. – К</w:t>
      </w:r>
      <w:r>
        <w:rPr>
          <w:sz w:val="28"/>
          <w:lang w:val="ru-MO"/>
        </w:rPr>
        <w:t>.</w:t>
      </w:r>
      <w:r>
        <w:rPr>
          <w:sz w:val="28"/>
        </w:rPr>
        <w:t>: Изд-во Киев. нац. ун-та им. Т. Шевченко, 1997. –  299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Бєлова А.Д. Лексична семантика: міжкультурні стереотипи // Мовні і концептуальні картини світу. – Зб. наук. пр. – К.: КНУ, 2002. – С. 43-54.</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lastRenderedPageBreak/>
        <w:t xml:space="preserve">Бенвенист Э. Общая лингвистика: Пер. с франц. – М.: Прогресс, 1974. – 447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Беркнер С.С. Проблемы развития разговорного английского языка в 16-20 вв. – Воронеж: Изд-во Воронеж. ун-та, 1978.</w:t>
      </w:r>
      <w:r>
        <w:rPr>
          <w:sz w:val="28"/>
          <w:lang w:val="ru-MO"/>
        </w:rPr>
        <w:t xml:space="preserve"> </w:t>
      </w:r>
      <w:r>
        <w:rPr>
          <w:sz w:val="28"/>
        </w:rPr>
        <w:t>– 230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Беркнер С.С. Развитие языка английской драмы и его место в функционально-стилистической системе национального языка </w:t>
      </w:r>
      <w:r>
        <w:rPr>
          <w:sz w:val="28"/>
          <w:lang w:val="ru-MO"/>
        </w:rPr>
        <w:br/>
      </w:r>
      <w:r>
        <w:rPr>
          <w:sz w:val="28"/>
        </w:rPr>
        <w:t>(XVI-XX вв.): Автореф. дис</w:t>
      </w:r>
      <w:r>
        <w:rPr>
          <w:sz w:val="28"/>
          <w:lang w:val="ru-MO"/>
        </w:rPr>
        <w:t xml:space="preserve">. </w:t>
      </w:r>
      <w:r>
        <w:rPr>
          <w:sz w:val="28"/>
        </w:rPr>
        <w:t>... д-ра филол. наук: 10.02.04 / Моск. гос. ун-т. –  М., 1988. –  34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Берн Э. Игры, в которые играют люди. Психология человеческих взаимоотношений</w:t>
      </w:r>
      <w:r>
        <w:rPr>
          <w:sz w:val="28"/>
        </w:rPr>
        <w:t>.</w:t>
      </w:r>
      <w:r>
        <w:rPr>
          <w:sz w:val="28"/>
          <w:lang w:val="uk-UA"/>
        </w:rPr>
        <w:t xml:space="preserve"> Люди, которые играют в игры. Психология человеческой судьбы: Пер. с англ. – Минск: Прамеб, 1992. – 383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Бєссонова О.Л. Оцінний тезаурус англійської мови: когнітивно-гендерні аспекти. – Донецьк: ДонНУ, 2002. – 362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Блумфилд Л. Язык. –  М.: Прогресс, 1968. – 606 с.</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rPr>
      </w:pPr>
      <w:r>
        <w:rPr>
          <w:sz w:val="28"/>
        </w:rPr>
        <w:t xml:space="preserve">Богдан С.К. Мовний етикет українців: традиції і сучасність. </w:t>
      </w:r>
      <w:r>
        <w:rPr>
          <w:sz w:val="28"/>
          <w:lang w:val="uk-UA"/>
        </w:rPr>
        <w:t>– К.: Рідна мова, 1998. – 475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Богданов В.В. Речевое общение. Прагматические и семантические аспекты. – Л.: Наука, 1990. – 175 с.  </w:t>
      </w:r>
      <w:r>
        <w:rPr>
          <w:sz w:val="28"/>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Борботько В.Г. Элементы теории дискурса. – Грозный</w:t>
      </w:r>
      <w:r>
        <w:rPr>
          <w:sz w:val="28"/>
          <w:lang w:val="uk-UA"/>
        </w:rPr>
        <w:t>:</w:t>
      </w:r>
      <w:r>
        <w:rPr>
          <w:sz w:val="28"/>
        </w:rPr>
        <w:t xml:space="preserve"> Изд-во ГПИ, 1981. – 113 с. </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rPr>
      </w:pPr>
      <w:r>
        <w:rPr>
          <w:sz w:val="28"/>
        </w:rPr>
        <w:t>Булыгина Т.В., Шмелева А.Д. Языковая концептуализация мира. – М.: Языки русской культуры, 1997. – 567</w:t>
      </w:r>
      <w:r>
        <w:rPr>
          <w:sz w:val="28"/>
          <w:lang w:val="uk-UA"/>
        </w:rPr>
        <w:t xml:space="preserve"> </w:t>
      </w:r>
      <w:r>
        <w:rPr>
          <w:sz w:val="28"/>
        </w:rPr>
        <w:t xml:space="preserve">с. </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rPr>
      </w:pPr>
      <w:r>
        <w:rPr>
          <w:sz w:val="28"/>
        </w:rPr>
        <w:t>Быковская С.А. Фатический аспект невербальных компонентов коммуникации // Третья международная научная конференция “Филология и культура”.– Тамбов: ТГУ, 2001. – Ч.</w:t>
      </w:r>
      <w:r>
        <w:rPr>
          <w:sz w:val="28"/>
          <w:lang w:val="ru-MO"/>
        </w:rPr>
        <w:t xml:space="preserve"> </w:t>
      </w:r>
      <w:r>
        <w:rPr>
          <w:sz w:val="28"/>
        </w:rPr>
        <w:t xml:space="preserve">3.  – С. 52-53.   </w:t>
      </w:r>
      <w: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Бюлер К. Теория языка. – М.: Мысль, 1993. – 280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Вацлавик П., Бивин Д., Джексон Д. Прагматика человеческой коммуникации. –</w:t>
      </w:r>
      <w:r>
        <w:rPr>
          <w:sz w:val="28"/>
          <w:lang w:val="ru-MO"/>
        </w:rPr>
        <w:t xml:space="preserve"> </w:t>
      </w:r>
      <w:r>
        <w:rPr>
          <w:sz w:val="28"/>
        </w:rPr>
        <w:t>М.</w:t>
      </w:r>
      <w:r>
        <w:rPr>
          <w:sz w:val="28"/>
          <w:lang w:val="uk-UA"/>
        </w:rPr>
        <w:t>:</w:t>
      </w:r>
      <w:r>
        <w:rPr>
          <w:sz w:val="28"/>
        </w:rPr>
        <w:t xml:space="preserve"> </w:t>
      </w:r>
      <w:r>
        <w:rPr>
          <w:sz w:val="28"/>
          <w:lang w:val="uk-UA"/>
        </w:rPr>
        <w:t xml:space="preserve">ИТДГК </w:t>
      </w:r>
      <w:r>
        <w:rPr>
          <w:sz w:val="28"/>
          <w:lang w:val="ru-MO"/>
        </w:rPr>
        <w:t>“</w:t>
      </w:r>
      <w:r>
        <w:rPr>
          <w:sz w:val="28"/>
        </w:rPr>
        <w:t>Гнозис</w:t>
      </w:r>
      <w:r>
        <w:rPr>
          <w:sz w:val="28"/>
          <w:lang w:val="ru-MO"/>
        </w:rPr>
        <w:t>”</w:t>
      </w:r>
      <w:r>
        <w:rPr>
          <w:sz w:val="28"/>
        </w:rPr>
        <w:t xml:space="preserve">, 2000. – 125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Вежбицка А. Метатекст в тексте // Новое в зарубежной лингвистике. – М.: Прогресс, 1978. – Вып. 8. – С. 402</w:t>
      </w:r>
      <w:r>
        <w:rPr>
          <w:sz w:val="28"/>
          <w:lang w:val="uk-UA"/>
        </w:rPr>
        <w:t>-</w:t>
      </w:r>
      <w:r>
        <w:rPr>
          <w:sz w:val="28"/>
        </w:rPr>
        <w:t>421.</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 xml:space="preserve">Вежбицка А. Семантика: примитивы и универсалии // Семантические универсалии и описание языков. – М.: Языки русск. культуры, 1999. – </w:t>
      </w:r>
      <w:r>
        <w:rPr>
          <w:sz w:val="28"/>
          <w:lang w:val="ru-MO"/>
        </w:rPr>
        <w:br/>
      </w:r>
      <w:r>
        <w:rPr>
          <w:sz w:val="28"/>
        </w:rPr>
        <w:t>С. 3</w:t>
      </w:r>
      <w:r>
        <w:rPr>
          <w:sz w:val="28"/>
          <w:lang w:val="uk-UA"/>
        </w:rPr>
        <w:t>-</w:t>
      </w:r>
      <w:r>
        <w:rPr>
          <w:sz w:val="28"/>
        </w:rPr>
        <w:t xml:space="preserve">259.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Вендлер З. Иллокутивное самоубийство // Новое в зарубежной лингвистике.</w:t>
      </w:r>
      <w:r>
        <w:rPr>
          <w:sz w:val="28"/>
          <w:lang w:val="ru-MO"/>
        </w:rPr>
        <w:t xml:space="preserve"> – </w:t>
      </w:r>
      <w:r>
        <w:rPr>
          <w:sz w:val="28"/>
        </w:rPr>
        <w:t xml:space="preserve"> М.: Прогресс, 1985.</w:t>
      </w:r>
      <w:r>
        <w:rPr>
          <w:sz w:val="28"/>
          <w:lang w:val="ru-MO"/>
        </w:rPr>
        <w:t xml:space="preserve"> </w:t>
      </w:r>
      <w:r>
        <w:rPr>
          <w:sz w:val="28"/>
        </w:rPr>
        <w:t>–  Вып. 16.</w:t>
      </w:r>
      <w:r>
        <w:rPr>
          <w:sz w:val="28"/>
          <w:lang w:val="ru-MO"/>
        </w:rPr>
        <w:t xml:space="preserve"> – </w:t>
      </w:r>
      <w:r>
        <w:rPr>
          <w:sz w:val="28"/>
        </w:rPr>
        <w:t>С. 238</w:t>
      </w:r>
      <w:r>
        <w:rPr>
          <w:sz w:val="28"/>
          <w:lang w:val="uk-UA"/>
        </w:rPr>
        <w:t>-</w:t>
      </w:r>
      <w:r>
        <w:rPr>
          <w:sz w:val="28"/>
        </w:rPr>
        <w:t>250.</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Винокур Т. Г. Говорящий и слушающий: Варианты речевого поведения. – М.: Наука, 1993. – 171</w:t>
      </w:r>
      <w:r>
        <w:rPr>
          <w:sz w:val="28"/>
          <w:lang w:val="uk-UA"/>
        </w:rPr>
        <w:t xml:space="preserve"> </w:t>
      </w:r>
      <w:r>
        <w:rPr>
          <w:sz w:val="28"/>
        </w:rPr>
        <w:t xml:space="preserve">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Гак В.Г. Теоретическая грамматика </w:t>
      </w:r>
      <w:r>
        <w:rPr>
          <w:sz w:val="28"/>
          <w:lang w:val="uk-UA"/>
        </w:rPr>
        <w:t xml:space="preserve">французского языка: синтаксис. – М.: Высш. </w:t>
      </w:r>
      <w:r>
        <w:rPr>
          <w:sz w:val="28"/>
        </w:rPr>
        <w:t>ш</w:t>
      </w:r>
      <w:r>
        <w:rPr>
          <w:sz w:val="28"/>
          <w:lang w:val="uk-UA"/>
        </w:rPr>
        <w:t xml:space="preserve">к., </w:t>
      </w:r>
      <w:r>
        <w:rPr>
          <w:sz w:val="28"/>
        </w:rPr>
        <w:t xml:space="preserve">1986. – 220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Гальперин И.Р. Стилистика английского языка. – М.: Высш. шк., </w:t>
      </w:r>
      <w:r>
        <w:rPr>
          <w:sz w:val="28"/>
          <w:lang w:val="uk-UA"/>
        </w:rPr>
        <w:t>1974. – 175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Гийом Г. Принципы теоретической лингвистики: Пер. с франц. – М.: Прогресс, 1992.</w:t>
      </w:r>
      <w:r>
        <w:rPr>
          <w:sz w:val="28"/>
          <w:lang w:val="ru-MO"/>
        </w:rPr>
        <w:t xml:space="preserve"> </w:t>
      </w:r>
      <w:r>
        <w:rPr>
          <w:sz w:val="28"/>
        </w:rPr>
        <w:t>– 224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Головин Б.Н. Язык и статистика. – М.: Просвещение, 1971.</w:t>
      </w:r>
      <w:r>
        <w:rPr>
          <w:sz w:val="28"/>
          <w:lang w:val="ru-MO"/>
        </w:rPr>
        <w:t xml:space="preserve"> </w:t>
      </w:r>
      <w:r>
        <w:rPr>
          <w:sz w:val="28"/>
        </w:rPr>
        <w:t>– 191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Гольдин В.Е., Сиротинина О.Б., Ягубова М.А. Русский язык и культура речи. – М.: УРСС,  2002. – 226 </w:t>
      </w:r>
      <w:r>
        <w:rPr>
          <w:sz w:val="28"/>
          <w:lang w:val="en-US"/>
        </w:rPr>
        <w:t>c</w:t>
      </w:r>
      <w:r>
        <w:rPr>
          <w:sz w:val="28"/>
          <w:lang w:val="uk-UA"/>
        </w:rPr>
        <w:t>.</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Горелов И.Н. Невербальные компоненты коммуникации. – М.: Наука, 1980. – 103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Городецкая Л.А. Культурно обусловленные ритуалы общения: обязательность соблюдения и возможность нарушения</w:t>
      </w:r>
      <w:r>
        <w:rPr>
          <w:sz w:val="28"/>
          <w:lang w:val="ru-MO"/>
        </w:rPr>
        <w:t xml:space="preserve"> //</w:t>
      </w:r>
      <w:r>
        <w:rPr>
          <w:sz w:val="28"/>
        </w:rPr>
        <w:t xml:space="preserve"> Вестник МГУ. Сер. 19. Лингвистика и межкультурная коммуникация. – 2001. – № 2. – </w:t>
      </w:r>
      <w:r>
        <w:rPr>
          <w:sz w:val="28"/>
          <w:lang w:val="ru-MO"/>
        </w:rPr>
        <w:br/>
      </w:r>
      <w:r>
        <w:rPr>
          <w:sz w:val="28"/>
        </w:rPr>
        <w:t>С. 49</w:t>
      </w:r>
      <w:r>
        <w:rPr>
          <w:sz w:val="28"/>
          <w:lang w:val="uk-UA"/>
        </w:rPr>
        <w:t>-</w:t>
      </w:r>
      <w:r>
        <w:rPr>
          <w:sz w:val="28"/>
        </w:rPr>
        <w:t xml:space="preserve">51.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Грайс Г.П. Логика и речевое общение // Новое в зарубежной лингвистике. – М.</w:t>
      </w:r>
      <w:r>
        <w:rPr>
          <w:sz w:val="28"/>
          <w:lang w:val="ru-MO"/>
        </w:rPr>
        <w:t xml:space="preserve">: </w:t>
      </w:r>
      <w:r>
        <w:rPr>
          <w:sz w:val="28"/>
        </w:rPr>
        <w:t>Прогресс, 1985.</w:t>
      </w:r>
      <w:r>
        <w:rPr>
          <w:sz w:val="28"/>
          <w:lang w:val="ru-MO"/>
        </w:rPr>
        <w:t xml:space="preserve"> </w:t>
      </w:r>
      <w:r>
        <w:rPr>
          <w:sz w:val="28"/>
        </w:rPr>
        <w:t>– Вып. 16.</w:t>
      </w:r>
      <w:r>
        <w:rPr>
          <w:sz w:val="28"/>
          <w:lang w:val="ru-MO"/>
        </w:rPr>
        <w:t xml:space="preserve"> </w:t>
      </w:r>
      <w:r>
        <w:rPr>
          <w:sz w:val="28"/>
        </w:rPr>
        <w:t>– С. 217</w:t>
      </w:r>
      <w:r>
        <w:rPr>
          <w:sz w:val="28"/>
          <w:lang w:val="uk-UA"/>
        </w:rPr>
        <w:t>-</w:t>
      </w:r>
      <w:r>
        <w:rPr>
          <w:sz w:val="28"/>
        </w:rPr>
        <w:t>237.</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Дейк ван Т.А. Контекст и познание. Фреймы знаний и понимание    речевых актов // Ван Дейк Т.А. Язык. Познание. Коммуникация.</w:t>
      </w:r>
      <w:r>
        <w:rPr>
          <w:sz w:val="28"/>
          <w:lang w:val="ru-MO"/>
        </w:rPr>
        <w:t xml:space="preserve"> </w:t>
      </w:r>
      <w:r>
        <w:rPr>
          <w:sz w:val="28"/>
        </w:rPr>
        <w:t xml:space="preserve">–  </w:t>
      </w:r>
      <w:r>
        <w:rPr>
          <w:sz w:val="28"/>
          <w:lang w:val="ru-MO"/>
        </w:rPr>
        <w:br/>
      </w:r>
      <w:r>
        <w:rPr>
          <w:sz w:val="28"/>
        </w:rPr>
        <w:t>М.</w:t>
      </w:r>
      <w:r>
        <w:rPr>
          <w:sz w:val="28"/>
          <w:lang w:val="ru-MO"/>
        </w:rPr>
        <w:t>:</w:t>
      </w:r>
      <w:r>
        <w:rPr>
          <w:sz w:val="28"/>
        </w:rPr>
        <w:t xml:space="preserve">  Прогресс, 1989.</w:t>
      </w:r>
      <w:r>
        <w:rPr>
          <w:sz w:val="28"/>
          <w:lang w:val="ru-MO"/>
        </w:rPr>
        <w:t xml:space="preserve"> </w:t>
      </w:r>
      <w:r>
        <w:rPr>
          <w:sz w:val="28"/>
        </w:rPr>
        <w:t>–  С. 12</w:t>
      </w:r>
      <w:r>
        <w:rPr>
          <w:sz w:val="28"/>
          <w:lang w:val="uk-UA"/>
        </w:rPr>
        <w:t>-</w:t>
      </w:r>
      <w:r>
        <w:rPr>
          <w:sz w:val="28"/>
        </w:rPr>
        <w:t>40.</w:t>
      </w:r>
      <w:r>
        <w:rPr>
          <w:sz w:val="28"/>
          <w:u w:val="single"/>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Дементьев В.В. Лингвистический аспект светскости // Вестник Омск. ун-та. – 1999. – Вып. 4. – С. 85</w:t>
      </w:r>
      <w:r>
        <w:rPr>
          <w:sz w:val="28"/>
          <w:lang w:val="uk-UA"/>
        </w:rPr>
        <w:t>-</w:t>
      </w:r>
      <w:r>
        <w:rPr>
          <w:sz w:val="28"/>
        </w:rPr>
        <w:t>88.</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Дементьев В.В. Непрямая коммуникация и ее жанры. – Саратов: Изд-во Сарат. ун-та, 2000. – 248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 xml:space="preserve">Дементьев В.В. Основы теории непрямой коммуникации: Дис. … д-ра филол. наук: 10.02.19/СГУ. – Саратов, 2001. –  425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Дементьев В.В. Фатические речевые жанры // Вопросы языкознания. – 1999. – № 1. – С. 37</w:t>
      </w:r>
      <w:r>
        <w:rPr>
          <w:sz w:val="28"/>
          <w:lang w:val="uk-UA"/>
        </w:rPr>
        <w:t>-</w:t>
      </w:r>
      <w:r>
        <w:rPr>
          <w:sz w:val="28"/>
        </w:rPr>
        <w:t xml:space="preserve">55.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 </w:t>
      </w:r>
      <w:r>
        <w:rPr>
          <w:sz w:val="28"/>
        </w:rPr>
        <w:t xml:space="preserve">Демьянков В.З. Англо-русские термины по прикладной лингвистике и автоматической переработке текста. Вып. 2 // Тетради новых терминов. </w:t>
      </w:r>
      <w:r>
        <w:rPr>
          <w:sz w:val="28"/>
        </w:rPr>
        <w:br/>
        <w:t>– М.: ВЦП, 1982.</w:t>
      </w:r>
      <w:r>
        <w:rPr>
          <w:sz w:val="28"/>
          <w:lang w:val="ru-MO"/>
        </w:rPr>
        <w:t xml:space="preserve"> </w:t>
      </w:r>
      <w:r>
        <w:rPr>
          <w:sz w:val="28"/>
          <w:lang w:val="en-US"/>
        </w:rPr>
        <w:t xml:space="preserve">– </w:t>
      </w:r>
      <w:r>
        <w:rPr>
          <w:sz w:val="28"/>
        </w:rPr>
        <w:t xml:space="preserve">№ 39.  – 186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Демьянков В.З. Интерпретация как инструмент и как объект лингвистики // Вопросы филологии. – 1999.</w:t>
      </w:r>
      <w:r>
        <w:rPr>
          <w:sz w:val="28"/>
          <w:lang w:val="ru-MO"/>
        </w:rPr>
        <w:t xml:space="preserve"> </w:t>
      </w:r>
      <w:r>
        <w:rPr>
          <w:sz w:val="28"/>
        </w:rPr>
        <w:t>– № 2.</w:t>
      </w:r>
      <w:r>
        <w:rPr>
          <w:sz w:val="28"/>
          <w:lang w:val="ru-MO"/>
        </w:rPr>
        <w:t xml:space="preserve"> </w:t>
      </w:r>
      <w:r>
        <w:rPr>
          <w:sz w:val="28"/>
        </w:rPr>
        <w:t>–  С. 5</w:t>
      </w:r>
      <w:r>
        <w:rPr>
          <w:sz w:val="28"/>
          <w:lang w:val="uk-UA"/>
        </w:rPr>
        <w:t>-</w:t>
      </w:r>
      <w:r>
        <w:rPr>
          <w:sz w:val="28"/>
        </w:rPr>
        <w:t>13.</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Добрутина Н.Р. Исследование средств выражения обратной связи в американской лингвистике // Вопросы языкознания. – 2000.</w:t>
      </w:r>
      <w:r>
        <w:rPr>
          <w:sz w:val="28"/>
          <w:lang w:val="ru-MO"/>
        </w:rPr>
        <w:t xml:space="preserve"> </w:t>
      </w:r>
      <w:r>
        <w:rPr>
          <w:sz w:val="28"/>
        </w:rPr>
        <w:t xml:space="preserve">– №1. – </w:t>
      </w:r>
      <w:r>
        <w:rPr>
          <w:sz w:val="28"/>
          <w:lang w:val="ru-MO"/>
        </w:rPr>
        <w:br/>
      </w:r>
      <w:r>
        <w:rPr>
          <w:sz w:val="28"/>
        </w:rPr>
        <w:t>С. 135</w:t>
      </w:r>
      <w:r>
        <w:rPr>
          <w:sz w:val="28"/>
          <w:lang w:val="uk-UA"/>
        </w:rPr>
        <w:t>-</w:t>
      </w:r>
      <w:r>
        <w:rPr>
          <w:sz w:val="28"/>
        </w:rPr>
        <w:t xml:space="preserve">140.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Дородных А.И. Грамматика речевого общения. – Харьков: Изд-во Харьков. ун-та, 1987. – 110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Драздаускене М.-Л.А. Контактоустанавливающая функция речи (на материале английского языка): Автореф. дис. … канд. филол. наук: 10.02.04/ Моск. гос. пед. ин-т иностр. яз. – М., 1970. – 32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Дридзе Т.М. Язык и социальная психология. – М.: Высш. шк., 1980. – </w:t>
      </w:r>
      <w:r>
        <w:rPr>
          <w:sz w:val="28"/>
        </w:rPr>
        <w:br/>
        <w:t xml:space="preserve">224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Егорова Ю.А. Прагмастилистический аспект коммуникативного контакта. Автореф. дис</w:t>
      </w:r>
      <w:r>
        <w:rPr>
          <w:sz w:val="28"/>
          <w:lang w:val="ru-MO"/>
        </w:rPr>
        <w:t>.</w:t>
      </w:r>
      <w:r>
        <w:rPr>
          <w:sz w:val="28"/>
        </w:rPr>
        <w:t xml:space="preserve"> … канд. филол. наук: 10.02.04/ Моск. гос. пед. ун-т. – </w:t>
      </w:r>
      <w:r>
        <w:rPr>
          <w:sz w:val="28"/>
        </w:rPr>
        <w:br/>
        <w:t>М., 2002. – 18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Жинкин Н.И. О кодовых переходах во внутренней речи // Вопросы языкознания. – 1964. – № 6. – С. 30</w:t>
      </w:r>
      <w:r>
        <w:rPr>
          <w:sz w:val="28"/>
          <w:lang w:val="uk-UA"/>
        </w:rPr>
        <w:t>-</w:t>
      </w:r>
      <w:r>
        <w:rPr>
          <w:sz w:val="28"/>
        </w:rPr>
        <w:t>42</w:t>
      </w:r>
      <w:r>
        <w:rPr>
          <w:sz w:val="28"/>
          <w:lang w:val="uk-UA"/>
        </w:rPr>
        <w:t>.</w:t>
      </w:r>
      <w:r>
        <w:rPr>
          <w:sz w:val="28"/>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Заикин Г.С. Семантика и прагматика диалогического единства </w:t>
      </w:r>
      <w:r>
        <w:rPr>
          <w:sz w:val="28"/>
        </w:rPr>
        <w:t xml:space="preserve">“общий вопрос – ответ” в современном английском языке: Автореф. дис. … канд. филол. наук: 10.02.04/ </w:t>
      </w:r>
      <w:r>
        <w:rPr>
          <w:sz w:val="28"/>
          <w:lang w:val="uk-UA"/>
        </w:rPr>
        <w:t xml:space="preserve">Киев. гос. пед. ин-т иностр. </w:t>
      </w:r>
      <w:r>
        <w:rPr>
          <w:sz w:val="28"/>
        </w:rPr>
        <w:t>язы</w:t>
      </w:r>
      <w:r>
        <w:rPr>
          <w:sz w:val="28"/>
          <w:lang w:val="uk-UA"/>
        </w:rPr>
        <w:t xml:space="preserve">ков. – К., 1988. – </w:t>
      </w:r>
      <w:r>
        <w:rPr>
          <w:sz w:val="28"/>
          <w:lang w:val="uk-UA"/>
        </w:rPr>
        <w:br/>
        <w:t xml:space="preserve">18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Зарецкая Е.Н. Риторика. Теория и практика речевой коммуникации. – М.: Дело, 1998. – 480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lastRenderedPageBreak/>
        <w:t>Звегинцев В.А. Язык и лингвистическая теория. – М.: Изд-во Москов. ун-та</w:t>
      </w:r>
      <w:r>
        <w:rPr>
          <w:sz w:val="28"/>
        </w:rPr>
        <w:t>, 1973. – 248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Зимняя И.А. Лингвопсихология речевой деятельности. – М.: Московский психолого-социальный ин-т; Воронеж: НПО </w:t>
      </w:r>
      <w:r>
        <w:rPr>
          <w:sz w:val="28"/>
        </w:rPr>
        <w:t>“Модэк”,</w:t>
      </w:r>
      <w:r>
        <w:rPr>
          <w:sz w:val="28"/>
          <w:lang w:val="uk-UA"/>
        </w:rPr>
        <w:t xml:space="preserve"> 2001. –  428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Иванова И.П., Бурлакова В.В., Почепцов Г.Г. Теоретическая грамматика современного английского языка. – М.: Наука, 1981.</w:t>
      </w:r>
      <w:r>
        <w:rPr>
          <w:sz w:val="28"/>
          <w:lang w:val="ru-MO"/>
        </w:rPr>
        <w:t xml:space="preserve"> </w:t>
      </w:r>
      <w:r>
        <w:rPr>
          <w:sz w:val="28"/>
        </w:rPr>
        <w:t>– 285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Иванова И.П., Чахоян Л.П. История английского языка. – М.: Высш. шк., 1976.</w:t>
      </w:r>
      <w:r>
        <w:rPr>
          <w:sz w:val="28"/>
          <w:lang w:val="ru-MO"/>
        </w:rPr>
        <w:t xml:space="preserve"> </w:t>
      </w:r>
      <w:r>
        <w:rPr>
          <w:sz w:val="28"/>
        </w:rPr>
        <w:t>– 319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Ильиш Б.А. История английского языка.</w:t>
      </w:r>
      <w:r>
        <w:rPr>
          <w:sz w:val="28"/>
          <w:lang w:val="ru-MO"/>
        </w:rPr>
        <w:t xml:space="preserve"> </w:t>
      </w:r>
      <w:r>
        <w:rPr>
          <w:sz w:val="28"/>
        </w:rPr>
        <w:t>–  М.: Высш. шк., 1968.</w:t>
      </w:r>
      <w:r>
        <w:rPr>
          <w:sz w:val="28"/>
          <w:lang w:val="ru-MO"/>
        </w:rPr>
        <w:t xml:space="preserve"> </w:t>
      </w:r>
      <w:r>
        <w:rPr>
          <w:sz w:val="28"/>
        </w:rPr>
        <w:t>– 419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en-US"/>
        </w:rPr>
        <w:t>I</w:t>
      </w:r>
      <w:r>
        <w:rPr>
          <w:sz w:val="28"/>
          <w:lang w:val="uk-UA"/>
        </w:rPr>
        <w:t xml:space="preserve">льченко О.М. Етикет англомовного наукового дискурсу. – К.: ІВЦ </w:t>
      </w:r>
      <w:r>
        <w:rPr>
          <w:sz w:val="28"/>
        </w:rPr>
        <w:t>“</w:t>
      </w:r>
      <w:r>
        <w:rPr>
          <w:sz w:val="28"/>
          <w:lang w:val="uk-UA"/>
        </w:rPr>
        <w:t>Політехника</w:t>
      </w:r>
      <w:r>
        <w:rPr>
          <w:sz w:val="28"/>
        </w:rPr>
        <w:t>”</w:t>
      </w:r>
      <w:r>
        <w:rPr>
          <w:sz w:val="28"/>
          <w:lang w:val="uk-UA"/>
        </w:rPr>
        <w:t>, 2002. – 288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Ирисханова О.К. О теории концептуальной </w:t>
      </w:r>
      <w:r>
        <w:rPr>
          <w:sz w:val="28"/>
        </w:rPr>
        <w:t>интеграции // Известия АН. Серия литературы и языка.</w:t>
      </w:r>
      <w:r>
        <w:rPr>
          <w:sz w:val="28"/>
          <w:lang w:val="ru-MO"/>
        </w:rPr>
        <w:t xml:space="preserve"> </w:t>
      </w:r>
      <w:r>
        <w:rPr>
          <w:sz w:val="28"/>
        </w:rPr>
        <w:t>–  2001. – Т.</w:t>
      </w:r>
      <w:r>
        <w:rPr>
          <w:sz w:val="28"/>
          <w:lang w:val="ru-MO"/>
        </w:rPr>
        <w:t xml:space="preserve"> </w:t>
      </w:r>
      <w:r>
        <w:rPr>
          <w:sz w:val="28"/>
        </w:rPr>
        <w:t>60, № 3. – С. 44</w:t>
      </w:r>
      <w:r>
        <w:rPr>
          <w:sz w:val="28"/>
          <w:lang w:val="uk-UA"/>
        </w:rPr>
        <w:t>-</w:t>
      </w:r>
      <w:r>
        <w:rPr>
          <w:sz w:val="28"/>
        </w:rPr>
        <w:t>49</w:t>
      </w:r>
      <w:r>
        <w:rPr>
          <w:sz w:val="28"/>
          <w:lang w:val="uk-UA"/>
        </w:rPr>
        <w:t>.</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Карабан В.И. Сложные речевые единицы: прагматика английских асиндетических полипредикативных образований. – К.: Вища шк., 1989. –  132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Карасик В.И. Язык социального статуса. – М.: ИТДГК “Гнозис”, 2002. – 333 c.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Карасик В.И. Языковой круг: личность, концепт и дискурс. – Волгоград: Перемена, 2002. – 474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Караулов Ю.Н. Русский язык и языковая личность. – М.: Наука, 1987. – 264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Кацнельсон С.Д. Типология языка и речевое мышление. – Л.: Наука, 1972. – 216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Киселёва Л.А. Вопросы теории речевого воздействия. – М.: Изд-во Ленингр. ун-та, 1978. – 160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Князева Е.Н. Случайность, которая творит мир (Новые представления о самоорганизации в природе и обществе) // Философия и жизнь. – 1991. –  № 7. – С. 3</w:t>
      </w:r>
      <w:r>
        <w:rPr>
          <w:sz w:val="28"/>
          <w:lang w:val="uk-UA"/>
        </w:rPr>
        <w:t>-</w:t>
      </w:r>
      <w:r>
        <w:rPr>
          <w:sz w:val="28"/>
        </w:rPr>
        <w:t xml:space="preserve">31.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Колегаева И.М. Текст как единица научной и художественной коммуникации. – Одесса: РИО обл. дир. по печати, 1991. – 121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 xml:space="preserve">Колмогоров А.Н. Теория информации и теория алгоритмов. – М.: Наука, 1987. – 304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Колшанский Г.В. Паралингвистика. – М.: Наука, 1974. – 81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Колшанский Г.В. Соотношение субъективных и объективных факторов в языке. – М.: Наука, 1975. – 231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Конрад Р. Вопросительные предложения как косвенные речевые акты // Новое в зарубежной лингвистике. – М.: Прогресс, 1985. – Вып. 16. –</w:t>
      </w:r>
      <w:r>
        <w:rPr>
          <w:sz w:val="28"/>
        </w:rPr>
        <w:br/>
        <w:t>С. 349</w:t>
      </w:r>
      <w:r>
        <w:rPr>
          <w:sz w:val="28"/>
          <w:lang w:val="uk-UA"/>
        </w:rPr>
        <w:t>-</w:t>
      </w:r>
      <w:r>
        <w:rPr>
          <w:sz w:val="28"/>
        </w:rPr>
        <w:t>383.</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Кочерган М.П. Вступ до мовознавства: Підрізник. – К.: Академія, 2000. – 368 с. </w:t>
      </w:r>
      <w:r>
        <w:rPr>
          <w:sz w:val="28"/>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Красных В.В. Этнопсихолингвистика и лингвокультурология. – М.: ИТДГК </w:t>
      </w:r>
      <w:r>
        <w:rPr>
          <w:sz w:val="28"/>
          <w:lang w:val="ru-MO"/>
        </w:rPr>
        <w:t>“</w:t>
      </w:r>
      <w:r>
        <w:rPr>
          <w:sz w:val="28"/>
        </w:rPr>
        <w:t>Гнозис</w:t>
      </w:r>
      <w:r>
        <w:rPr>
          <w:sz w:val="28"/>
          <w:lang w:val="ru-MO"/>
        </w:rPr>
        <w:t>”</w:t>
      </w:r>
      <w:r>
        <w:rPr>
          <w:sz w:val="28"/>
        </w:rPr>
        <w:t xml:space="preserve">, 2002. – 283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Кубрякова Е.С. Актуальные проблемы изучения словообразовательных систем славянских языков // Научные доклады филологического факультета МГУ /Ред. Ремнева М.Л., Цыбенко Е.З. – М.: МГУ, 1998. — </w:t>
      </w:r>
      <w:r>
        <w:rPr>
          <w:sz w:val="28"/>
        </w:rPr>
        <w:br/>
        <w:t>С. 53</w:t>
      </w:r>
      <w:r>
        <w:rPr>
          <w:sz w:val="28"/>
          <w:lang w:val="uk-UA"/>
        </w:rPr>
        <w:t>-</w:t>
      </w:r>
      <w:r>
        <w:rPr>
          <w:sz w:val="28"/>
        </w:rPr>
        <w:t>89</w:t>
      </w:r>
      <w:r>
        <w:rPr>
          <w:sz w:val="28"/>
          <w:lang w:val="uk-UA"/>
        </w:rPr>
        <w:t>.</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К</w:t>
      </w:r>
      <w:r>
        <w:rPr>
          <w:sz w:val="28"/>
        </w:rPr>
        <w:t>убрякова Е.С. Номинативный аспект речевой деятельности. – М.: Наука, 1986. – 158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Кубрякова Е.С. Эволюция лингвистических идей во </w:t>
      </w:r>
      <w:r>
        <w:rPr>
          <w:sz w:val="28"/>
          <w:lang w:val="en-US"/>
        </w:rPr>
        <w:t>II</w:t>
      </w:r>
      <w:r>
        <w:rPr>
          <w:sz w:val="28"/>
        </w:rPr>
        <w:t xml:space="preserve"> половине </w:t>
      </w:r>
      <w:r>
        <w:rPr>
          <w:sz w:val="28"/>
          <w:lang w:val="uk-UA"/>
        </w:rPr>
        <w:t xml:space="preserve">ХХ века (опыт парадигмального анализа) </w:t>
      </w:r>
      <w:r>
        <w:rPr>
          <w:sz w:val="28"/>
        </w:rPr>
        <w:t xml:space="preserve">// </w:t>
      </w:r>
      <w:r>
        <w:rPr>
          <w:sz w:val="28"/>
          <w:lang w:val="uk-UA"/>
        </w:rPr>
        <w:t>Язык и наука конца ХХ века (под ред. Ю.С. Степанова). – М.: Ин-т языкознания РАН, 1995. – С. 144-238.</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Куликова И.С., Салыгина Д.В. Введение в металингвистику (системный лексикографический и коммуникативно-прагматический аспекты лингвистической терминологии). – СПб: Сага, 2002. – 352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Кусько К. (Ред.) </w:t>
      </w:r>
      <w:r>
        <w:rPr>
          <w:sz w:val="28"/>
          <w:lang w:val="uk-UA"/>
        </w:rPr>
        <w:t xml:space="preserve">Дискурс іноземної комунікації (колективна монографія). </w:t>
      </w:r>
      <w:r>
        <w:rPr>
          <w:sz w:val="28"/>
        </w:rPr>
        <w:t xml:space="preserve">    </w:t>
      </w:r>
      <w:r>
        <w:rPr>
          <w:sz w:val="28"/>
          <w:lang w:val="uk-UA"/>
        </w:rPr>
        <w:t xml:space="preserve">– Львів: Вид-во ЛНУ, 2001. – 495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Ларина Т.В. Вежливость как национально-специфическая коммуника</w:t>
      </w:r>
      <w:r>
        <w:rPr>
          <w:sz w:val="28"/>
          <w:lang w:val="uk-UA"/>
        </w:rPr>
        <w:t>-</w:t>
      </w:r>
      <w:r>
        <w:rPr>
          <w:sz w:val="28"/>
        </w:rPr>
        <w:t xml:space="preserve">тивная категория // Коммуникативное поведение. Вежливость как коммуникативная категория. – Воронеж: Истоки, 2003. – Вып. 17. – С. </w:t>
      </w:r>
      <w:r>
        <w:rPr>
          <w:sz w:val="28"/>
          <w:lang w:val="ru-MO"/>
        </w:rPr>
        <w:t xml:space="preserve"> </w:t>
      </w:r>
      <w:r>
        <w:rPr>
          <w:sz w:val="28"/>
        </w:rPr>
        <w:t>48</w:t>
      </w:r>
      <w:r>
        <w:rPr>
          <w:sz w:val="28"/>
          <w:lang w:val="uk-UA"/>
        </w:rPr>
        <w:t>-</w:t>
      </w:r>
      <w:r>
        <w:rPr>
          <w:sz w:val="28"/>
        </w:rPr>
        <w:t>57.</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Левицкий В.В. Статистическое изучение лексической семантики: Учебное пособие. – К.: УМКВО, 1989. – 156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Левицький В.В., Іваницький Р.В., Іваницька М.Л. Основи мовознавства: Навчальний посібник. – Чернівці: Рута, 2000. – 144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Леонтьев А.А. Психология общения. – Тарту: Изд-во ТГУ, 1974. – 185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Леонтьев А.А. Язык, речь и речевая деятельность. – М.: Просвещение, 1969. –  214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Макаров М.Л. Основы теории дискурса. – М.: ИТДГК </w:t>
      </w:r>
      <w:r>
        <w:rPr>
          <w:sz w:val="28"/>
        </w:rPr>
        <w:t>“</w:t>
      </w:r>
      <w:r>
        <w:rPr>
          <w:sz w:val="28"/>
          <w:lang w:val="uk-UA"/>
        </w:rPr>
        <w:t>Гнозис</w:t>
      </w:r>
      <w:r>
        <w:rPr>
          <w:sz w:val="28"/>
        </w:rPr>
        <w:t>”</w:t>
      </w:r>
      <w:r>
        <w:rPr>
          <w:sz w:val="28"/>
          <w:lang w:val="uk-UA"/>
        </w:rPr>
        <w:t>, 2003. – 280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Мартине А. Принцип экономии в фонетических изменениях: Проблемы диахронической фонологии. – М.: Изд-во иностр. литературы, 1960. – </w:t>
      </w:r>
      <w:r>
        <w:rPr>
          <w:sz w:val="28"/>
          <w:lang w:val="uk-UA"/>
        </w:rPr>
        <w:br/>
        <w:t xml:space="preserve">260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Матюхина Ю.В. К проблеме исторического развития английского фатического речевого акта </w:t>
      </w:r>
      <w:r>
        <w:rPr>
          <w:sz w:val="28"/>
        </w:rPr>
        <w:t xml:space="preserve">// </w:t>
      </w:r>
      <w:r>
        <w:rPr>
          <w:sz w:val="28"/>
          <w:lang w:val="uk-UA"/>
        </w:rPr>
        <w:t>Вісник Харків. держ. ун-ту. – 1999. – № 430. – С. 87-91</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Матюхина Ю.В. Особенности речевого поведения на стадии установления речевого контакта в английском языке 16-20 вв. </w:t>
      </w:r>
      <w:r>
        <w:rPr>
          <w:sz w:val="28"/>
        </w:rPr>
        <w:t xml:space="preserve">// </w:t>
      </w:r>
      <w:r>
        <w:rPr>
          <w:sz w:val="28"/>
          <w:lang w:val="uk-UA"/>
        </w:rPr>
        <w:t xml:space="preserve">Вісник Харків. </w:t>
      </w:r>
      <w:r>
        <w:rPr>
          <w:sz w:val="28"/>
        </w:rPr>
        <w:t xml:space="preserve">нац. </w:t>
      </w:r>
      <w:r>
        <w:rPr>
          <w:sz w:val="28"/>
          <w:lang w:val="uk-UA"/>
        </w:rPr>
        <w:t xml:space="preserve">ун-ту ім. В.Н. Каразіна. –  2001. –  № 537. – С. 122-127.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Матюхина Ю.В. Особенности функционирования речевых актов на фазе установления вербального контакта // Тези доповідей міжнар. наук. конф. “Іноземна філологія на межі тисячоліть”. – Харків: Харків. нац. ун-т ім. </w:t>
      </w:r>
      <w:r>
        <w:rPr>
          <w:sz w:val="28"/>
        </w:rPr>
        <w:t>В.Н. Каразіна, 2000. – С. 184</w:t>
      </w:r>
      <w:r>
        <w:rPr>
          <w:sz w:val="28"/>
          <w:lang w:val="uk-UA"/>
        </w:rPr>
        <w:t>-</w:t>
      </w:r>
      <w:r>
        <w:rPr>
          <w:sz w:val="28"/>
        </w:rPr>
        <w:t>185.</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Матюхина Ю.В. </w:t>
      </w:r>
      <w:r>
        <w:rPr>
          <w:sz w:val="28"/>
        </w:rPr>
        <w:t xml:space="preserve">Системные свойства фатического метакоммуникативного дискурса и проблемы его перевода // </w:t>
      </w:r>
      <w:r>
        <w:rPr>
          <w:sz w:val="28"/>
          <w:lang w:val="uk-UA"/>
        </w:rPr>
        <w:t>Вісник Харків. нац. ун-ту ім. В.Н. Каразіна. –  2003. –  № 609. – С. 49-52.</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Матюхина Ю.В. Типы и стратегии английского фатического метадискурса </w:t>
      </w:r>
      <w:r>
        <w:rPr>
          <w:sz w:val="28"/>
          <w:lang w:val="en-US"/>
        </w:rPr>
        <w:t>XVI</w:t>
      </w:r>
      <w:r>
        <w:rPr>
          <w:sz w:val="28"/>
        </w:rPr>
        <w:t>–</w:t>
      </w:r>
      <w:r>
        <w:rPr>
          <w:sz w:val="28"/>
          <w:lang w:val="en-US"/>
        </w:rPr>
        <w:t>XX</w:t>
      </w:r>
      <w:r>
        <w:rPr>
          <w:sz w:val="28"/>
        </w:rPr>
        <w:t xml:space="preserve"> вв. // </w:t>
      </w:r>
      <w:r>
        <w:rPr>
          <w:sz w:val="28"/>
          <w:lang w:val="uk-UA"/>
        </w:rPr>
        <w:t>Вісник Харків. нац. ун-ту ім. В.Н. Каразіна. –  2003. – №</w:t>
      </w:r>
      <w:r>
        <w:rPr>
          <w:sz w:val="28"/>
        </w:rPr>
        <w:t xml:space="preserve"> 611</w:t>
      </w:r>
      <w:r>
        <w:rPr>
          <w:sz w:val="28"/>
          <w:lang w:val="uk-UA"/>
        </w:rPr>
        <w:t>. – С. 127-130.</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Матюхина Ю.В. Фатические метакоммуникативные речевые акты продолжения контакта в английском языке 16-20 вв.</w:t>
      </w:r>
      <w:r>
        <w:rPr>
          <w:sz w:val="28"/>
        </w:rPr>
        <w:t xml:space="preserve"> // Вісник Харків.</w:t>
      </w:r>
      <w:r>
        <w:rPr>
          <w:sz w:val="28"/>
          <w:lang w:val="uk-UA"/>
        </w:rPr>
        <w:t xml:space="preserve"> нац. ун-ту ім. В.Н. Каразіна. – 1999. –  № 461. – С. 144-150.</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lastRenderedPageBreak/>
        <w:t xml:space="preserve">Матюхина Ю.В. Фатический метадискурс // Материалы Третьей Международной Конференции </w:t>
      </w:r>
      <w:r>
        <w:rPr>
          <w:sz w:val="28"/>
        </w:rPr>
        <w:t xml:space="preserve">“Гендер: язык, культура, коммуникация”. – </w:t>
      </w:r>
      <w:r>
        <w:rPr>
          <w:sz w:val="28"/>
          <w:lang w:val="uk-UA"/>
        </w:rPr>
        <w:t xml:space="preserve"> М.: Моск. гос. лингв. ун-т, </w:t>
      </w:r>
      <w:r>
        <w:rPr>
          <w:sz w:val="28"/>
        </w:rPr>
        <w:t>2003.</w:t>
      </w:r>
      <w:r>
        <w:rPr>
          <w:sz w:val="28"/>
          <w:lang w:val="uk-UA"/>
        </w:rPr>
        <w:t xml:space="preserve"> </w:t>
      </w:r>
      <w:r>
        <w:rPr>
          <w:sz w:val="28"/>
        </w:rPr>
        <w:t>– С. 73</w:t>
      </w:r>
      <w:r>
        <w:rPr>
          <w:sz w:val="28"/>
          <w:lang w:val="uk-UA"/>
        </w:rPr>
        <w:t>-</w:t>
      </w:r>
      <w:r>
        <w:rPr>
          <w:sz w:val="28"/>
        </w:rPr>
        <w:t>74.</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Матюхина Ю.В., Шевченко И.С. Прагматические особенности фатической метакоммуникативной информации в дискурсе // Матеріали міжнар. наук.-метод. конф. “Треті Каразінські читання: методика і лінгвістика – на шляху до інтеграції”. – Харків: Харків. нац. ун-т </w:t>
      </w:r>
      <w:r>
        <w:rPr>
          <w:sz w:val="28"/>
          <w:lang w:val="uk-UA"/>
        </w:rPr>
        <w:br/>
        <w:t>ім. В.Н. Каразіна, 2003. – С. 110-111.</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Медведева Л.М. Английская прагматика в пословицах, поговорках, идиомах и изречениях: Учеб. пособие. – К.: Изд-во при Киев.</w:t>
      </w:r>
      <w:r>
        <w:rPr>
          <w:sz w:val="28"/>
          <w:lang w:val="ru-MO"/>
        </w:rPr>
        <w:t xml:space="preserve"> </w:t>
      </w:r>
      <w:r>
        <w:rPr>
          <w:sz w:val="28"/>
          <w:lang w:val="uk-UA"/>
        </w:rPr>
        <w:t>ун-те, 1990. – 240</w:t>
      </w:r>
      <w:r>
        <w:rPr>
          <w:sz w:val="28"/>
        </w:rPr>
        <w:t xml:space="preserve"> </w:t>
      </w:r>
      <w:r>
        <w:rPr>
          <w:sz w:val="28"/>
          <w:lang w:val="uk-UA"/>
        </w:rPr>
        <w:t xml:space="preserve">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Метелица Е.В. Дискурс дипломатического протокола в англоязычной ритуальной коммуникации: Автореф. дис</w:t>
      </w:r>
      <w:r>
        <w:rPr>
          <w:sz w:val="28"/>
          <w:lang w:val="ru-MO"/>
        </w:rPr>
        <w:t>.</w:t>
      </w:r>
      <w:r>
        <w:rPr>
          <w:sz w:val="28"/>
          <w:lang w:val="uk-UA"/>
        </w:rPr>
        <w:t xml:space="preserve"> ... канд. філол. наук: 10.02.04 / Волгоград. гос. ун-т. – Волгоград, 2003. – 20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Мизецкая В.Я. Композиционно-речевая организация персонажной подсистемы в драматургическом тексте на материале англоязычных пьес XVI–XX вв. – Одесса: Черноморье, 1992.</w:t>
      </w:r>
      <w:r>
        <w:rPr>
          <w:sz w:val="28"/>
          <w:lang w:val="uk-UA"/>
        </w:rPr>
        <w:t xml:space="preserve"> </w:t>
      </w:r>
      <w:r>
        <w:rPr>
          <w:sz w:val="28"/>
        </w:rPr>
        <w:t>– 150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Мирошниченко В.В. Авторська концепція художнього твору: онтогенез і експансія (на матеріалі англомовної та французької україніки). – Запоріжжя: ЗДУ, 2003. – 283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Мороз С.Г. </w:t>
      </w:r>
      <w:r>
        <w:rPr>
          <w:sz w:val="28"/>
        </w:rPr>
        <w:t xml:space="preserve">Метакомунікація у художньому метатексті // </w:t>
      </w:r>
      <w:r>
        <w:rPr>
          <w:sz w:val="28"/>
          <w:lang w:val="uk-UA"/>
        </w:rPr>
        <w:t>Записки з романо-германської філології. – Одеса: ОДУ, 2000. – Вип. 7. – С. 191-200.</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Морозова І.І. Мовленнєві прояви стереотипу “вікторіанська жінка” у дискурсі // Вісник Харків нац. ун-ту ім. В.Н. Каразіна. – 2003. – № 586. – </w:t>
      </w:r>
      <w:r>
        <w:rPr>
          <w:sz w:val="28"/>
          <w:lang w:val="uk-UA"/>
        </w:rPr>
        <w:br/>
        <w:t>С.</w:t>
      </w:r>
      <w:r>
        <w:rPr>
          <w:sz w:val="28"/>
        </w:rPr>
        <w:t xml:space="preserve"> </w:t>
      </w:r>
      <w:r>
        <w:rPr>
          <w:sz w:val="28"/>
          <w:lang w:val="uk-UA"/>
        </w:rPr>
        <w:t xml:space="preserve">85-89.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Мыркин В.Я. Типы контекстов: коммуникативный контекст // Филол. науки. </w:t>
      </w:r>
      <w:r>
        <w:rPr>
          <w:sz w:val="28"/>
        </w:rPr>
        <w:t xml:space="preserve">– </w:t>
      </w:r>
      <w:r>
        <w:rPr>
          <w:sz w:val="28"/>
          <w:lang w:val="uk-UA"/>
        </w:rPr>
        <w:t xml:space="preserve">1978. </w:t>
      </w:r>
      <w:r>
        <w:rPr>
          <w:sz w:val="28"/>
        </w:rPr>
        <w:t xml:space="preserve">– </w:t>
      </w:r>
      <w:r>
        <w:rPr>
          <w:sz w:val="28"/>
          <w:lang w:val="uk-UA"/>
        </w:rPr>
        <w:t xml:space="preserve">№ 1. </w:t>
      </w:r>
      <w:r>
        <w:rPr>
          <w:sz w:val="28"/>
        </w:rPr>
        <w:t xml:space="preserve">– </w:t>
      </w:r>
      <w:r>
        <w:rPr>
          <w:sz w:val="28"/>
          <w:lang w:val="uk-UA"/>
        </w:rPr>
        <w:t xml:space="preserve">С. 95-100.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Наер В.Л. Об одном аспекте языковой специфики массовой </w:t>
      </w:r>
      <w:r>
        <w:rPr>
          <w:sz w:val="28"/>
        </w:rPr>
        <w:t xml:space="preserve">  </w:t>
      </w:r>
      <w:r>
        <w:rPr>
          <w:sz w:val="28"/>
          <w:lang w:val="uk-UA"/>
        </w:rPr>
        <w:t xml:space="preserve">коммуникации </w:t>
      </w:r>
      <w:r>
        <w:rPr>
          <w:sz w:val="28"/>
        </w:rPr>
        <w:t xml:space="preserve">// Сб. научн. трудов МГПИИЯ им. М.Тореза. – 1980. – </w:t>
      </w:r>
      <w:r>
        <w:rPr>
          <w:sz w:val="28"/>
        </w:rPr>
        <w:br/>
        <w:t>Вып. 151. – C. 82</w:t>
      </w:r>
      <w:r>
        <w:rPr>
          <w:sz w:val="28"/>
          <w:lang w:val="uk-UA"/>
        </w:rPr>
        <w:t>-</w:t>
      </w:r>
      <w:r>
        <w:rPr>
          <w:sz w:val="28"/>
        </w:rPr>
        <w:t>91.</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Наумова Н.Г. Фатичний інформатив у діловому дискурсі // Мовні і концептуальні картини світу: Зб. наук. пр. – К.: КНУ, 2002.</w:t>
      </w:r>
      <w:r>
        <w:rPr>
          <w:sz w:val="28"/>
          <w:lang w:val="uk-UA"/>
        </w:rPr>
        <w:t xml:space="preserve"> </w:t>
      </w:r>
      <w:r>
        <w:rPr>
          <w:sz w:val="28"/>
        </w:rPr>
        <w:t>– № 7. –</w:t>
      </w:r>
      <w:r>
        <w:rPr>
          <w:sz w:val="28"/>
        </w:rPr>
        <w:br/>
        <w:t>С. 378</w:t>
      </w:r>
      <w:r>
        <w:rPr>
          <w:sz w:val="28"/>
          <w:lang w:val="uk-UA"/>
        </w:rPr>
        <w:t>-</w:t>
      </w:r>
      <w:r>
        <w:rPr>
          <w:sz w:val="28"/>
        </w:rPr>
        <w:t>383.</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Невзорова Г.Д., Чахоян Л.П. Влияние антропологического фактора на изменение типа коммуникативных единиц в ранненовоанглийский период // Вопросы структуры английского языка в синхронии и диахронии: Антропоцентризм в языке и речи. – СПб: Изд-во Спб. гос. ун-та, 2003. – Вып.</w:t>
      </w:r>
      <w:r>
        <w:rPr>
          <w:sz w:val="28"/>
          <w:lang w:val="ru-MO"/>
        </w:rPr>
        <w:t xml:space="preserve"> </w:t>
      </w:r>
      <w:r>
        <w:rPr>
          <w:sz w:val="28"/>
        </w:rPr>
        <w:t xml:space="preserve">8. – С. 86-91.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Никифоров С.В. Проблема интерпретации текста: Автореф. дис. … д-ра филол. наук: 10.02.19 / Ин-т языкознания РАН. – М., 1993. – 58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Орлов Г.А. Современная английская речь. – М.: Высш. шк., 1991. – 251</w:t>
      </w:r>
      <w:r>
        <w:rPr>
          <w:sz w:val="28"/>
          <w:lang w:val="uk-UA"/>
        </w:rPr>
        <w:t xml:space="preserve"> </w:t>
      </w:r>
      <w:r>
        <w:rPr>
          <w:sz w:val="28"/>
        </w:rPr>
        <w:t>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Остин Дж. Слово как действие // Новое в зарубежной лингвистике. – М.: Прогресс, 1986.</w:t>
      </w:r>
      <w:r>
        <w:rPr>
          <w:sz w:val="28"/>
          <w:lang w:val="uk-UA"/>
        </w:rPr>
        <w:t xml:space="preserve"> </w:t>
      </w:r>
      <w:r>
        <w:rPr>
          <w:sz w:val="28"/>
        </w:rPr>
        <w:t>– Вып. 17. – С. 22-129.</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Пазухин Р.В. Язык, функция, коммуникация // Вопросы языкознания. – 1979.</w:t>
      </w:r>
      <w:r>
        <w:rPr>
          <w:sz w:val="28"/>
          <w:lang w:val="uk-UA"/>
        </w:rPr>
        <w:t xml:space="preserve"> </w:t>
      </w:r>
      <w:r>
        <w:rPr>
          <w:sz w:val="28"/>
        </w:rPr>
        <w:t xml:space="preserve">– № 6. – С. </w:t>
      </w:r>
      <w:r>
        <w:rPr>
          <w:sz w:val="28"/>
          <w:lang w:val="uk-UA"/>
        </w:rPr>
        <w:t>42</w:t>
      </w:r>
      <w:r>
        <w:rPr>
          <w:sz w:val="28"/>
        </w:rPr>
        <w:t xml:space="preserve">-50. </w:t>
      </w:r>
      <w:r>
        <w:rPr>
          <w:sz w:val="28"/>
          <w:lang w:val="uk-UA"/>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Папина А.Ф. Текст: его единицы и глобальные категории.</w:t>
      </w:r>
      <w:r>
        <w:rPr>
          <w:sz w:val="28"/>
          <w:lang w:val="uk-UA"/>
        </w:rPr>
        <w:t xml:space="preserve"> –</w:t>
      </w:r>
      <w:r>
        <w:rPr>
          <w:sz w:val="28"/>
        </w:rPr>
        <w:t xml:space="preserve"> М.: Едиториал УРСС, 2002. – 368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Парыгин Б.Д. Социальная психология: Проблемы методологии, истории и теории. – СПб.: СПбГУП, 1999. – 592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Перебийніс В.І. Визначальні чинники частоти словозмінних форм англійського дієслова // Науковий вісник Чернівецького ун-ту. Германська філологія. – 2003. – №. 165</w:t>
      </w:r>
      <w:r>
        <w:rPr>
          <w:sz w:val="28"/>
        </w:rPr>
        <w:t>–</w:t>
      </w:r>
      <w:r>
        <w:rPr>
          <w:sz w:val="28"/>
          <w:lang w:val="uk-UA"/>
        </w:rPr>
        <w:t>166. – С. 158</w:t>
      </w:r>
      <w:r>
        <w:rPr>
          <w:sz w:val="28"/>
        </w:rPr>
        <w:t>-</w:t>
      </w:r>
      <w:r>
        <w:rPr>
          <w:sz w:val="28"/>
          <w:lang w:val="uk-UA"/>
        </w:rPr>
        <w:t>170.</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Перебий</w:t>
      </w:r>
      <w:r>
        <w:rPr>
          <w:sz w:val="28"/>
          <w:lang w:val="uk-UA"/>
        </w:rPr>
        <w:t xml:space="preserve">ніс В.І. Статистичні методи для лінгвістів: Навчальний посібник. </w:t>
      </w:r>
      <w:r>
        <w:rPr>
          <w:sz w:val="28"/>
        </w:rPr>
        <w:t>–</w:t>
      </w:r>
      <w:r>
        <w:rPr>
          <w:sz w:val="28"/>
          <w:lang w:val="uk-UA"/>
        </w:rPr>
        <w:t xml:space="preserve"> Вінниця: Нова книга, 2001. – 168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Пименов А.А. Противоречивая сущность речевой деятельности и речевого действия </w:t>
      </w:r>
      <w:r>
        <w:rPr>
          <w:sz w:val="28"/>
        </w:rPr>
        <w:t xml:space="preserve">// Проблемы психолингвистики. – М., 1975. – С. 31-45.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Пиотровский Р.Г. Информационные измерения языка. – М.: Наука, 1968. –  115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Попович А. Проблемы художественного перевода. – М.: Высш. шк., 1980. – 199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Почепцов Г.Г. (мл.). Коммуникативные аспекты семантики. – К.: Вища шк., 1987.</w:t>
      </w:r>
      <w:r>
        <w:rPr>
          <w:sz w:val="28"/>
          <w:lang w:val="uk-UA"/>
        </w:rPr>
        <w:t xml:space="preserve"> </w:t>
      </w:r>
      <w:r>
        <w:rPr>
          <w:sz w:val="28"/>
        </w:rPr>
        <w:t>– 131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Почепцов Г.Г. Теория коммуникации.  – М.: Рефл-бук; К.: Ваклер, 2001. – 656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rPr>
        <w:t>Почепцов Г.Г. Фатическая метакоммуникация // Семантика  и прагматика синтаксических единств. – Калинин: Изд-во Калинин. ун-та, 1981. – С. 52</w:t>
      </w:r>
      <w:r>
        <w:rPr>
          <w:sz w:val="28"/>
        </w:rPr>
        <w:t xml:space="preserve">- </w:t>
      </w:r>
      <w:r>
        <w:rPr>
          <w:snapToGrid w:val="0"/>
          <w:sz w:val="28"/>
        </w:rPr>
        <w:t>59.</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Почепцов О.Г. Интенциональный анализ // Речевые акты в лингвистике и методике. – Пятигорск, 1986. – С. 170-181.</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Пригожин И.Г. Природа и новая рациональность. В поисках нового миропонимания // Философия и жизнь. – 1991.</w:t>
      </w:r>
      <w:r>
        <w:rPr>
          <w:sz w:val="28"/>
          <w:lang w:val="uk-UA"/>
        </w:rPr>
        <w:t xml:space="preserve"> </w:t>
      </w:r>
      <w:r>
        <w:rPr>
          <w:sz w:val="28"/>
        </w:rPr>
        <w:t>– №</w:t>
      </w:r>
      <w:r>
        <w:rPr>
          <w:sz w:val="28"/>
          <w:lang w:val="ru-MO"/>
        </w:rPr>
        <w:t xml:space="preserve"> </w:t>
      </w:r>
      <w:r>
        <w:rPr>
          <w:sz w:val="28"/>
        </w:rPr>
        <w:t>7. – С. 5-21</w:t>
      </w:r>
      <w:r>
        <w:rPr>
          <w:sz w:val="28"/>
          <w:lang w:val="uk-UA"/>
        </w:rPr>
        <w:t>.</w:t>
      </w:r>
      <w:r>
        <w:rPr>
          <w:sz w:val="28"/>
        </w:rPr>
        <w:t xml:space="preserve"> </w:t>
      </w:r>
      <w:r>
        <w:rPr>
          <w:sz w:val="28"/>
          <w:lang w:val="uk-UA"/>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lang w:val="uk-UA"/>
        </w:rPr>
      </w:pPr>
      <w:r>
        <w:rPr>
          <w:snapToGrid w:val="0"/>
          <w:sz w:val="28"/>
          <w:lang w:val="uk-UA"/>
        </w:rPr>
        <w:t>Приходько А.М. Складносурядне речення в сучасній німецькій мові. –  Запоріжжя: ЗДУ, 2002. – 292 с.</w:t>
      </w:r>
      <w:r>
        <w:rPr>
          <w:sz w:val="28"/>
          <w:u w:val="single"/>
          <w:lang w:val="uk-UA"/>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Пушкин В.Г. Урсул А.Д. Информатика, кибернетика, интеллект. – Кишинев: Штиинца, 1989. – 293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Раевская Н.Н. Теоретическая грамматика современного английского языка.</w:t>
      </w:r>
      <w:r>
        <w:rPr>
          <w:sz w:val="28"/>
          <w:lang w:val="uk-UA"/>
        </w:rPr>
        <w:t xml:space="preserve"> </w:t>
      </w:r>
      <w:r>
        <w:rPr>
          <w:sz w:val="28"/>
        </w:rPr>
        <w:t>– К.: Вища шк., 1976. – 304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Ратмайр Р. Функциональные и культурно-сопоставительные аспекты прагматических клише (на материале русского и немецкого языков) </w:t>
      </w:r>
      <w:r>
        <w:rPr>
          <w:sz w:val="28"/>
        </w:rPr>
        <w:t>// Вопросы языкознания. – 1997.</w:t>
      </w:r>
      <w:r>
        <w:rPr>
          <w:sz w:val="28"/>
          <w:lang w:val="uk-UA"/>
        </w:rPr>
        <w:t xml:space="preserve"> </w:t>
      </w:r>
      <w:r>
        <w:rPr>
          <w:sz w:val="28"/>
        </w:rPr>
        <w:t>– №</w:t>
      </w:r>
      <w:r>
        <w:rPr>
          <w:sz w:val="28"/>
          <w:lang w:val="ru-MO"/>
        </w:rPr>
        <w:t xml:space="preserve"> </w:t>
      </w:r>
      <w:r>
        <w:rPr>
          <w:sz w:val="28"/>
        </w:rPr>
        <w:t xml:space="preserve">1. – С. 15-22. </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rPr>
      </w:pPr>
      <w:r>
        <w:rPr>
          <w:sz w:val="28"/>
          <w:lang w:val="uk-UA"/>
        </w:rPr>
        <w:t>Розенталь Д.Э., Теленкова М.А. Словарь-справочник лингвистических терминов. – М.: Просвещение. – 1976. – 543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Русский язык. Энциклопедия. – М.: Советская энциклопедия, 1979. – </w:t>
      </w:r>
      <w:r>
        <w:rPr>
          <w:sz w:val="28"/>
          <w:lang w:val="uk-UA"/>
        </w:rPr>
        <w:br/>
        <w:t>564 с.</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rPr>
      </w:pPr>
      <w:r>
        <w:rPr>
          <w:sz w:val="28"/>
          <w:lang w:val="uk-UA"/>
        </w:rPr>
        <w:t>Рытникова Я.Т. Семейная беседа: обоснование и риторическая трактова жанра: Автореф. дис. ... канд. филол. наук.: 10.02.04</w:t>
      </w:r>
      <w:r>
        <w:rPr>
          <w:sz w:val="28"/>
        </w:rPr>
        <w:t xml:space="preserve">/ Екатеринбургский гос.  ун-т. – Екатеринбург, 1996. – 20 с.  </w:t>
      </w:r>
      <w:r>
        <w:rPr>
          <w:sz w:val="28"/>
          <w:lang w:val="uk-UA"/>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Сепир Э. Избранные труды по языкознанию и культурологии. – М.: Прогресс, 2001. – 656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Серль Дж. Классификация иллокутивных актов // Новое в зарубежной лингвистике. – М.: Прогресс, 1986. – Вып. 17. – С. 170-194.</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Серль Дж. Что такое речевой акт? // Новое в зарубежной лингвистике.</w:t>
      </w:r>
      <w:r>
        <w:rPr>
          <w:sz w:val="28"/>
          <w:lang w:val="uk-UA"/>
        </w:rPr>
        <w:t xml:space="preserve"> </w:t>
      </w:r>
      <w:r>
        <w:rPr>
          <w:sz w:val="28"/>
        </w:rPr>
        <w:t>–  М.: Прогресс, 1986. – Вып. 17. – С. 151-169.</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rPr>
      </w:pPr>
      <w:r>
        <w:rPr>
          <w:sz w:val="28"/>
        </w:rPr>
        <w:t>Сидоров Е.В. Проблемы речевой системности. – М.: Наука, 1987.</w:t>
      </w:r>
      <w:r>
        <w:rPr>
          <w:sz w:val="28"/>
          <w:lang w:val="uk-UA"/>
        </w:rPr>
        <w:t xml:space="preserve"> </w:t>
      </w:r>
      <w:r>
        <w:rPr>
          <w:sz w:val="28"/>
        </w:rPr>
        <w:t xml:space="preserve">–  </w:t>
      </w:r>
      <w:r>
        <w:rPr>
          <w:sz w:val="28"/>
        </w:rPr>
        <w:br/>
        <w:t>141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Сидорова Т.В. Коммуникативно-семантические характеристики единиц речевого этикета / на материале англ. языка </w:t>
      </w:r>
      <w:r>
        <w:rPr>
          <w:sz w:val="28"/>
          <w:lang w:val="en-US"/>
        </w:rPr>
        <w:t>XVI</w:t>
      </w:r>
      <w:r>
        <w:rPr>
          <w:sz w:val="28"/>
        </w:rPr>
        <w:t>–</w:t>
      </w:r>
      <w:r>
        <w:rPr>
          <w:sz w:val="28"/>
          <w:lang w:val="en-US"/>
        </w:rPr>
        <w:t>XX</w:t>
      </w:r>
      <w:r>
        <w:rPr>
          <w:sz w:val="28"/>
        </w:rPr>
        <w:t xml:space="preserve"> вв.: Автореф. дис. … канд. филол. наук: 10. 02. 04/ ЛГУ. – Л., 1986. – 18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Словарь иностранных слов. – 16-е изд., испр. – М.: Рус. яз., 1988. – 624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Смирницкий А.И. Синтаксис английского языка.</w:t>
      </w:r>
      <w:r>
        <w:rPr>
          <w:sz w:val="28"/>
          <w:lang w:val="uk-UA"/>
        </w:rPr>
        <w:t xml:space="preserve"> </w:t>
      </w:r>
      <w:r>
        <w:rPr>
          <w:sz w:val="28"/>
        </w:rPr>
        <w:t>– М.: Высш. шк., 1957. – 138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Солощук Л.В. Невербальные компоненты коммуникации и дискурс // </w:t>
      </w:r>
      <w:r>
        <w:rPr>
          <w:sz w:val="28"/>
          <w:lang w:val="uk-UA"/>
        </w:rPr>
        <w:t>Вісник Харків. нац. ун-ту ім. В.Н. Каразіна. – 2002. – № 567. – С. 209</w:t>
      </w:r>
      <w:r>
        <w:rPr>
          <w:sz w:val="28"/>
        </w:rPr>
        <w:t>-</w:t>
      </w:r>
      <w:r>
        <w:rPr>
          <w:sz w:val="28"/>
          <w:lang w:val="uk-UA"/>
        </w:rPr>
        <w:t>212.</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lang w:val="uk-UA"/>
        </w:rPr>
        <w:t xml:space="preserve">Степанов Ю.С. Семиотическая </w:t>
      </w:r>
      <w:r>
        <w:rPr>
          <w:sz w:val="28"/>
        </w:rPr>
        <w:t>структура языка: (Три функции и три формальных аппарата языка) // Изв. АН СССР. Сер. лит. и яз. – 1973. – Т. 32, № 4. – С. 340-355.</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Стернин И.А. Введение в речевое воздействие. – Воронеж: Полиграф, 2001. –  252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Стернин И.А. Риторика. – Воронеж: Кварта, 2002. – 224 </w:t>
      </w:r>
      <w:r>
        <w:rPr>
          <w:sz w:val="28"/>
          <w:lang w:val="en-US"/>
        </w:rPr>
        <w:t>c</w:t>
      </w:r>
      <w:r>
        <w:rPr>
          <w:sz w:val="28"/>
        </w:rPr>
        <w:t>.</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Стернин И.А. Светское общение. – Воронеж: Кварта, 1996. – 150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Ступин Л.П., Лапицкий А.Н. Английский язык на научных конференциях. – Ленинград: Изд-во Ленингр. ун-та, 1984. – 142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Сусов И.П. Коммуникативно-прагматическая лингвистика и ее единицы // Прагматика и семантика синтаксических единиц. – Калинин: Изд-во Калинин. ун-та, 1984.</w:t>
      </w:r>
      <w:r>
        <w:rPr>
          <w:sz w:val="28"/>
          <w:lang w:val="uk-UA"/>
        </w:rPr>
        <w:t xml:space="preserve"> </w:t>
      </w:r>
      <w:r>
        <w:rPr>
          <w:sz w:val="28"/>
        </w:rPr>
        <w:t>– С. 3-12.</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rFonts w:ascii="CentSchbook Win95BT Cyr" w:hAnsi="CentSchbook Win95BT Cyr"/>
          <w:sz w:val="28"/>
        </w:rPr>
        <w:t>Сухих С.А., Хандамова Е.Ф. Структура имплицитной коммуникации</w:t>
      </w:r>
      <w:r>
        <w:rPr>
          <w:rFonts w:ascii="CentSchbook Win95BT Cyr" w:hAnsi="CentSchbook Win95BT Cyr"/>
          <w:caps/>
          <w:sz w:val="28"/>
        </w:rPr>
        <w:t xml:space="preserve"> </w:t>
      </w:r>
      <w:r>
        <w:rPr>
          <w:rFonts w:ascii="CentSchbook Win95BT Cyr" w:hAnsi="CentSchbook Win95BT Cyr"/>
          <w:b/>
          <w:caps/>
          <w:sz w:val="28"/>
        </w:rPr>
        <w:t xml:space="preserve">// </w:t>
      </w:r>
      <w:r>
        <w:rPr>
          <w:kern w:val="28"/>
          <w:sz w:val="28"/>
        </w:rPr>
        <w:t>Аспекты метакоммуникативной деятельности: Межвуз. сб. научн. трудов.</w:t>
      </w:r>
      <w:r>
        <w:rPr>
          <w:sz w:val="28"/>
        </w:rPr>
        <w:t xml:space="preserve">– </w:t>
      </w:r>
      <w:r>
        <w:rPr>
          <w:kern w:val="28"/>
          <w:sz w:val="28"/>
        </w:rPr>
        <w:t xml:space="preserve"> Воронеж, 2002. </w:t>
      </w:r>
      <w:r>
        <w:rPr>
          <w:sz w:val="28"/>
        </w:rPr>
        <w:t xml:space="preserve">– </w:t>
      </w:r>
      <w:r>
        <w:rPr>
          <w:kern w:val="28"/>
          <w:sz w:val="28"/>
        </w:rPr>
        <w:t xml:space="preserve">Вып. 3. </w:t>
      </w:r>
      <w:r>
        <w:rPr>
          <w:kern w:val="28"/>
          <w:sz w:val="28"/>
          <w:lang w:val="uk-UA"/>
        </w:rPr>
        <w:t xml:space="preserve">– </w:t>
      </w:r>
      <w:r>
        <w:rPr>
          <w:rFonts w:ascii="CentSchbook Win95BT" w:hAnsi="CentSchbook Win95BT"/>
          <w:caps/>
          <w:sz w:val="28"/>
        </w:rPr>
        <w:t>C. 119</w:t>
      </w:r>
      <w:r>
        <w:rPr>
          <w:sz w:val="28"/>
        </w:rPr>
        <w:t>-</w:t>
      </w:r>
      <w:r>
        <w:rPr>
          <w:rFonts w:ascii="CentSchbook Win95BT" w:hAnsi="CentSchbook Win95BT"/>
          <w:caps/>
          <w:sz w:val="28"/>
        </w:rPr>
        <w:t>132.</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Тарасова Е.В. Речевая система в терминах лингвопрагматики // Вісник Харків. </w:t>
      </w:r>
      <w:r>
        <w:rPr>
          <w:sz w:val="28"/>
          <w:lang w:val="uk-UA"/>
        </w:rPr>
        <w:t>нац. ун-ту ім. В.Н. Каразіна. – 2000. – № 471. – С. 273</w:t>
      </w:r>
      <w:r>
        <w:rPr>
          <w:kern w:val="28"/>
          <w:sz w:val="28"/>
          <w:lang w:val="uk-UA"/>
        </w:rPr>
        <w:t>-</w:t>
      </w:r>
      <w:r>
        <w:rPr>
          <w:sz w:val="28"/>
          <w:lang w:val="uk-UA"/>
        </w:rPr>
        <w:t>279.</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lastRenderedPageBreak/>
        <w:t>Тарасова Е.В. Феномен “</w:t>
      </w:r>
      <w:r>
        <w:rPr>
          <w:sz w:val="28"/>
          <w:lang w:val="en-US"/>
        </w:rPr>
        <w:t>Small</w:t>
      </w:r>
      <w:r>
        <w:rPr>
          <w:sz w:val="28"/>
          <w:lang w:val="uk-UA"/>
        </w:rPr>
        <w:t xml:space="preserve"> </w:t>
      </w:r>
      <w:r>
        <w:rPr>
          <w:sz w:val="28"/>
          <w:lang w:val="en-US"/>
        </w:rPr>
        <w:t>Talk</w:t>
      </w:r>
      <w:r>
        <w:rPr>
          <w:sz w:val="28"/>
          <w:lang w:val="uk-UA"/>
        </w:rPr>
        <w:t>” в англоязычной этнокультуре // Актуальні проблеми вивчення мови та мовлення, міжособової та міжкультурної комунікації. – Харків: Константа, 1996. – С. 179</w:t>
      </w:r>
      <w:r>
        <w:rPr>
          <w:kern w:val="28"/>
          <w:sz w:val="28"/>
          <w:lang w:val="uk-UA"/>
        </w:rPr>
        <w:t>-</w:t>
      </w:r>
      <w:r>
        <w:rPr>
          <w:sz w:val="28"/>
          <w:lang w:val="uk-UA"/>
        </w:rPr>
        <w:t xml:space="preserve">180.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Телия В.Н. Русская фразеология. Семантический, прагматический и лингвокультурологический аспекты. – М.: Школа “Языки русской культуры”, 1996. – 288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Тестелец Я.Г. Введение в общий синтаксис. – М.: Российск. гос. гуманит. ун-т, 2001. – 800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Торсуева И.Г. Интенция и смысл высказывания. – М.: Наука, 1979. – 112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napToGrid w:val="0"/>
          <w:sz w:val="28"/>
        </w:rPr>
        <w:t>Третьякова Т.П. Английские речевые стереотипы: Функционально-семантический аспект. – СПб.: Изд-во С.-Петербургск. ун-та, 1995. – 128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Урсул А.Д. Информация и мышление. – М.: Знание, 1970</w:t>
      </w:r>
      <w:r>
        <w:rPr>
          <w:sz w:val="28"/>
          <w:lang w:val="uk-UA"/>
        </w:rPr>
        <w:t xml:space="preserve">. – </w:t>
      </w:r>
      <w:r>
        <w:rPr>
          <w:sz w:val="28"/>
        </w:rPr>
        <w:t xml:space="preserve"> 45 с.</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rPr>
        <w:t xml:space="preserve">Урсул А.Д. Информация. Методол. аспекты. – М.: Наука, 1971. – 295 с. </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lang w:val="uk-UA"/>
        </w:rPr>
      </w:pPr>
      <w:r>
        <w:rPr>
          <w:sz w:val="28"/>
          <w:lang w:val="uk-UA"/>
        </w:rPr>
        <w:t xml:space="preserve">Фабіан М.П. Етикетна семантика в лексичних системах української, англійської та угорської мов: Автореф. дис. ... д-ра філол.. наук: 10.02.04 </w:t>
      </w:r>
      <w:r>
        <w:rPr>
          <w:sz w:val="28"/>
        </w:rPr>
        <w:t>/ К</w:t>
      </w:r>
      <w:r>
        <w:rPr>
          <w:sz w:val="28"/>
          <w:lang w:val="uk-UA"/>
        </w:rPr>
        <w:t>иївськ. нац. ун-т ім. Т.Г.Шевченка. – К., 1998. – 32 с.</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lang w:val="uk-UA"/>
        </w:rPr>
      </w:pPr>
      <w:r>
        <w:rPr>
          <w:sz w:val="28"/>
          <w:lang w:val="uk-UA"/>
        </w:rPr>
        <w:t xml:space="preserve">Федорова Л.Л. К понятию коммуникативной компетенции: Автореф. дис. ... канд. філол. наук: 10.02.04 </w:t>
      </w:r>
      <w:r>
        <w:rPr>
          <w:sz w:val="28"/>
        </w:rPr>
        <w:t>/</w:t>
      </w:r>
      <w:r>
        <w:rPr>
          <w:sz w:val="28"/>
          <w:lang w:val="uk-UA"/>
        </w:rPr>
        <w:t xml:space="preserve"> </w:t>
      </w:r>
      <w:r>
        <w:rPr>
          <w:sz w:val="28"/>
        </w:rPr>
        <w:t xml:space="preserve">Моск. гос. ун-т. – М., 1980. – 25 с. </w:t>
      </w:r>
      <w:r>
        <w:rPr>
          <w:sz w:val="28"/>
          <w:lang w:val="uk-UA"/>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Федорова Л.Л. Типология речевого воздействия и его место в структуре общения </w:t>
      </w:r>
      <w:r>
        <w:rPr>
          <w:sz w:val="28"/>
        </w:rPr>
        <w:t>// Вопросы языкознания. – 1991. – № 6. – С. 46</w:t>
      </w:r>
      <w:r>
        <w:rPr>
          <w:kern w:val="28"/>
          <w:sz w:val="28"/>
          <w:lang w:val="uk-UA"/>
        </w:rPr>
        <w:t>-</w:t>
      </w:r>
      <w:r>
        <w:rPr>
          <w:sz w:val="28"/>
        </w:rPr>
        <w:t xml:space="preserve">50. </w:t>
      </w:r>
      <w:r>
        <w:rPr>
          <w:sz w:val="28"/>
          <w:lang w:val="uk-UA"/>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Формановская Н.И. Русский речевой этикет: лингвистический и методический аспекты. – М.: Русский язык, 1982. – 126 с.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 xml:space="preserve">Формановская Н.И. </w:t>
      </w:r>
      <w:r>
        <w:rPr>
          <w:sz w:val="28"/>
        </w:rPr>
        <w:t>Социально-культурная сущность речевого этикета // Московский лингвистический журнал. – 2003. – Т.7</w:t>
      </w:r>
      <w:r>
        <w:rPr>
          <w:sz w:val="28"/>
          <w:lang w:val="ru-MO"/>
        </w:rPr>
        <w:t>,</w:t>
      </w:r>
      <w:r>
        <w:rPr>
          <w:sz w:val="28"/>
        </w:rPr>
        <w:t xml:space="preserve"> № 2. – С. 9</w:t>
      </w:r>
      <w:r>
        <w:rPr>
          <w:kern w:val="28"/>
          <w:sz w:val="28"/>
          <w:lang w:val="uk-UA"/>
        </w:rPr>
        <w:t>-</w:t>
      </w:r>
      <w:r>
        <w:rPr>
          <w:sz w:val="28"/>
        </w:rPr>
        <w:t xml:space="preserve">20.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Формановская Н.И., Шевцова С.В. Речевой этикет. Русско-английские соответствия. – М.: Высш. шк.</w:t>
      </w:r>
      <w:r>
        <w:rPr>
          <w:sz w:val="28"/>
          <w:lang w:val="uk-UA"/>
        </w:rPr>
        <w:t xml:space="preserve">, </w:t>
      </w:r>
      <w:r>
        <w:rPr>
          <w:sz w:val="28"/>
        </w:rPr>
        <w:t>1990</w:t>
      </w:r>
      <w:r>
        <w:rPr>
          <w:sz w:val="28"/>
          <w:lang w:val="uk-UA"/>
        </w:rPr>
        <w:t>. – 94 с.</w:t>
      </w:r>
      <w:r>
        <w:rPr>
          <w:sz w:val="28"/>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uk-UA"/>
        </w:rPr>
        <w:t>Хаймс Х.Ф</w:t>
      </w:r>
      <w:r>
        <w:rPr>
          <w:sz w:val="28"/>
        </w:rPr>
        <w:t xml:space="preserve">. Этнография речи // </w:t>
      </w:r>
      <w:r>
        <w:rPr>
          <w:sz w:val="28"/>
          <w:lang w:val="uk-UA"/>
        </w:rPr>
        <w:t>Новое в зарубежной лингвистике. – М.: Прогресс, 1975. – Вып. 7. – С. 42</w:t>
      </w:r>
      <w:r>
        <w:rPr>
          <w:kern w:val="28"/>
          <w:sz w:val="28"/>
          <w:lang w:val="uk-UA"/>
        </w:rPr>
        <w:t>-</w:t>
      </w:r>
      <w:r>
        <w:rPr>
          <w:sz w:val="28"/>
          <w:lang w:val="uk-UA"/>
        </w:rPr>
        <w:t xml:space="preserve">95.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Хейзинга</w:t>
      </w:r>
      <w:r w:rsidRPr="00803462">
        <w:rPr>
          <w:sz w:val="28"/>
        </w:rPr>
        <w:t xml:space="preserve"> </w:t>
      </w:r>
      <w:r>
        <w:rPr>
          <w:sz w:val="28"/>
        </w:rPr>
        <w:t>Й</w:t>
      </w:r>
      <w:r w:rsidRPr="00803462">
        <w:rPr>
          <w:sz w:val="28"/>
        </w:rPr>
        <w:t xml:space="preserve">. </w:t>
      </w:r>
      <w:r>
        <w:rPr>
          <w:sz w:val="28"/>
          <w:lang w:val="en-US"/>
        </w:rPr>
        <w:t>Homo</w:t>
      </w:r>
      <w:r w:rsidRPr="00803462">
        <w:rPr>
          <w:sz w:val="28"/>
        </w:rPr>
        <w:t xml:space="preserve"> </w:t>
      </w:r>
      <w:r>
        <w:rPr>
          <w:sz w:val="28"/>
          <w:lang w:val="en-US"/>
        </w:rPr>
        <w:t>ludens</w:t>
      </w:r>
      <w:r w:rsidRPr="00803462">
        <w:rPr>
          <w:sz w:val="28"/>
        </w:rPr>
        <w:t xml:space="preserve">. </w:t>
      </w:r>
      <w:r>
        <w:rPr>
          <w:sz w:val="28"/>
        </w:rPr>
        <w:t xml:space="preserve">Человек играющий: Пер. с нидерл. – </w:t>
      </w:r>
      <w:r>
        <w:rPr>
          <w:sz w:val="28"/>
          <w:lang w:val="uk-UA"/>
        </w:rPr>
        <w:t xml:space="preserve">М.: ЭКСМО-Пресс, 2002. – 352 с. </w:t>
      </w:r>
      <w:r>
        <w:rPr>
          <w:sz w:val="28"/>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Чалтыкова А.А. Прагматическая характеристика метакоммуникативного высказывания в английской разговорной речи: Автореф. дис. … канд. филол. наук: 10.05.04</w:t>
      </w:r>
      <w:r>
        <w:rPr>
          <w:sz w:val="28"/>
          <w:lang w:val="ru-MO"/>
        </w:rPr>
        <w:t xml:space="preserve"> </w:t>
      </w:r>
      <w:r>
        <w:rPr>
          <w:sz w:val="28"/>
        </w:rPr>
        <w:t xml:space="preserve">/ Ленингр. гос. пед. ин-т им. А.И. Герцена. – Л., 1987. – 16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Чахоян Л.П. Синтаксис диалогической речи современного английского языка. – М.: Высш. шк., 1979. – 168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Чхетиани Т.Д. Лингвистические аспекты фатической метакоммуникации: Автореф. дис. … канд. филол. наук: 10.02.04 / Киев. гос. пед. ин-т иностр. яз. – К., 1987. – 24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Чхетиани Т.Д. Лингвистические аспекты фатической метакоммуникации: Дис. … канд. филол. наук: 10.02.04/ Киев. гос. пед. </w:t>
      </w:r>
      <w:r>
        <w:rPr>
          <w:sz w:val="28"/>
        </w:rPr>
        <w:br/>
        <w:t xml:space="preserve">ин-т иностр. яз. – К., 1987. –  </w:t>
      </w:r>
      <w:r>
        <w:rPr>
          <w:sz w:val="28"/>
          <w:lang w:val="uk-UA"/>
        </w:rPr>
        <w:t>210</w:t>
      </w:r>
      <w:r>
        <w:rPr>
          <w:sz w:val="28"/>
        </w:rPr>
        <w:t xml:space="preserve">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Шаховский В.И. Эмоции и коммуникативное игровое пространство языка // Массовая культура на рубеже </w:t>
      </w:r>
      <w:r>
        <w:rPr>
          <w:sz w:val="28"/>
          <w:lang w:val="en-US"/>
        </w:rPr>
        <w:t>XX</w:t>
      </w:r>
      <w:r>
        <w:rPr>
          <w:sz w:val="28"/>
        </w:rPr>
        <w:t>-</w:t>
      </w:r>
      <w:r>
        <w:rPr>
          <w:sz w:val="28"/>
          <w:lang w:val="en-US"/>
        </w:rPr>
        <w:t>XXI</w:t>
      </w:r>
      <w:r>
        <w:rPr>
          <w:sz w:val="28"/>
        </w:rPr>
        <w:t xml:space="preserve"> веков: Человек и его дискурс / Под ред. Ю.А. Сорокина, М.Р. Желтухиной. – М.: Азбуковник, 2003. – С. 46</w:t>
      </w:r>
      <w:r>
        <w:rPr>
          <w:sz w:val="28"/>
          <w:lang w:val="uk-UA"/>
        </w:rPr>
        <w:t>-</w:t>
      </w:r>
      <w:r>
        <w:rPr>
          <w:sz w:val="28"/>
        </w:rPr>
        <w:t>57.</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rPr>
        <w:t xml:space="preserve">Шевченко И.С. Историческая динамика денотативного аспекта речевых актов // </w:t>
      </w:r>
      <w:r>
        <w:rPr>
          <w:sz w:val="28"/>
          <w:lang w:val="uk-UA"/>
        </w:rPr>
        <w:t xml:space="preserve">Вісник Харків. </w:t>
      </w:r>
      <w:r>
        <w:rPr>
          <w:sz w:val="28"/>
        </w:rPr>
        <w:t xml:space="preserve">нац. </w:t>
      </w:r>
      <w:r>
        <w:rPr>
          <w:sz w:val="28"/>
          <w:lang w:val="uk-UA"/>
        </w:rPr>
        <w:t>ун-ту ім. В.Н. Каразіна</w:t>
      </w:r>
      <w:r>
        <w:rPr>
          <w:snapToGrid w:val="0"/>
          <w:sz w:val="28"/>
        </w:rPr>
        <w:t>. – 1999. – № 430. –</w:t>
      </w:r>
      <w:r>
        <w:rPr>
          <w:snapToGrid w:val="0"/>
          <w:sz w:val="28"/>
        </w:rPr>
        <w:br/>
        <w:t>С.</w:t>
      </w:r>
      <w:r>
        <w:rPr>
          <w:snapToGrid w:val="0"/>
          <w:sz w:val="28"/>
          <w:lang w:val="uk-UA"/>
        </w:rPr>
        <w:t xml:space="preserve"> </w:t>
      </w:r>
      <w:r>
        <w:rPr>
          <w:snapToGrid w:val="0"/>
          <w:sz w:val="28"/>
        </w:rPr>
        <w:t>199</w:t>
      </w:r>
      <w:r>
        <w:rPr>
          <w:sz w:val="28"/>
          <w:lang w:val="uk-UA"/>
        </w:rPr>
        <w:t>-</w:t>
      </w:r>
      <w:r>
        <w:rPr>
          <w:snapToGrid w:val="0"/>
          <w:sz w:val="28"/>
        </w:rPr>
        <w:t>204.</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Шевченко И.С. Историческая динамика прагматики предложения: английское вопросительное предложение </w:t>
      </w:r>
      <w:r>
        <w:rPr>
          <w:sz w:val="28"/>
          <w:lang w:val="en-US"/>
        </w:rPr>
        <w:t>XVI</w:t>
      </w:r>
      <w:r>
        <w:rPr>
          <w:sz w:val="28"/>
        </w:rPr>
        <w:t>–</w:t>
      </w:r>
      <w:r>
        <w:rPr>
          <w:sz w:val="28"/>
          <w:lang w:val="en-US"/>
        </w:rPr>
        <w:t>XX</w:t>
      </w:r>
      <w:r>
        <w:rPr>
          <w:sz w:val="28"/>
        </w:rPr>
        <w:t xml:space="preserve"> вв. – Харьков: Константа, 1998. – 168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Шевченко И.С. Сегментированные вопросы в современном английском языке (структурно-коммуникативный анализ): Автореф. дис… канд. филол. наук: 10.02.04 / Одес. гос. ун-т им. И.И. Мечникова. – Одесса, 1988. – 16 с.</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rPr>
        <w:t xml:space="preserve">Шевченко И.С., Морозова Е.И. Дискурс как мыслекоммуникативное образование // </w:t>
      </w:r>
      <w:r>
        <w:rPr>
          <w:sz w:val="28"/>
          <w:lang w:val="uk-UA"/>
        </w:rPr>
        <w:t xml:space="preserve">Вісник Харків. </w:t>
      </w:r>
      <w:r>
        <w:rPr>
          <w:sz w:val="28"/>
        </w:rPr>
        <w:t xml:space="preserve">нац. </w:t>
      </w:r>
      <w:r>
        <w:rPr>
          <w:sz w:val="28"/>
          <w:lang w:val="uk-UA"/>
        </w:rPr>
        <w:t>ун-ту ім. В.Н. Каразіна</w:t>
      </w:r>
      <w:r>
        <w:rPr>
          <w:snapToGrid w:val="0"/>
          <w:sz w:val="28"/>
        </w:rPr>
        <w:t>. – 2003. – № 586. – С.</w:t>
      </w:r>
      <w:r>
        <w:rPr>
          <w:snapToGrid w:val="0"/>
          <w:sz w:val="28"/>
          <w:lang w:val="uk-UA"/>
        </w:rPr>
        <w:t xml:space="preserve"> </w:t>
      </w:r>
      <w:r>
        <w:rPr>
          <w:snapToGrid w:val="0"/>
          <w:sz w:val="28"/>
        </w:rPr>
        <w:t>33</w:t>
      </w:r>
      <w:r>
        <w:rPr>
          <w:sz w:val="28"/>
          <w:lang w:val="uk-UA"/>
        </w:rPr>
        <w:t>-</w:t>
      </w:r>
      <w:r>
        <w:rPr>
          <w:snapToGrid w:val="0"/>
          <w:sz w:val="28"/>
        </w:rPr>
        <w:t>38.</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lang w:val="uk-UA"/>
        </w:rPr>
        <w:t xml:space="preserve">Шемякіна Н.В. Структурно-семантичні і комунікативно-прагматичні особливості вставних речень у сучасній французькій пресі </w:t>
      </w:r>
      <w:r>
        <w:rPr>
          <w:snapToGrid w:val="0"/>
          <w:sz w:val="28"/>
        </w:rPr>
        <w:t>// Вісник</w:t>
      </w:r>
      <w:r>
        <w:rPr>
          <w:snapToGrid w:val="0"/>
          <w:sz w:val="28"/>
          <w:lang w:val="uk-UA"/>
        </w:rPr>
        <w:t xml:space="preserve"> Київ. лінгв. ун-ту. – 2000. – Т. 3.</w:t>
      </w:r>
      <w:r>
        <w:rPr>
          <w:snapToGrid w:val="0"/>
          <w:sz w:val="28"/>
        </w:rPr>
        <w:t xml:space="preserve">, </w:t>
      </w:r>
      <w:r>
        <w:rPr>
          <w:snapToGrid w:val="0"/>
          <w:sz w:val="28"/>
          <w:lang w:val="uk-UA"/>
        </w:rPr>
        <w:t>№1. – С.164</w:t>
      </w:r>
      <w:r>
        <w:rPr>
          <w:sz w:val="28"/>
          <w:lang w:val="uk-UA"/>
        </w:rPr>
        <w:t>-</w:t>
      </w:r>
      <w:r>
        <w:rPr>
          <w:snapToGrid w:val="0"/>
          <w:sz w:val="28"/>
          <w:lang w:val="uk-UA"/>
        </w:rPr>
        <w:t xml:space="preserve">173.  </w:t>
      </w:r>
      <w:r>
        <w:rPr>
          <w:snapToGrid w:val="0"/>
          <w:sz w:val="28"/>
        </w:rPr>
        <w:t xml:space="preserve"> </w:t>
      </w:r>
      <w:r>
        <w:rPr>
          <w:snapToGrid w:val="0"/>
          <w:sz w:val="28"/>
          <w:lang w:val="uk-UA"/>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lastRenderedPageBreak/>
        <w:t>Шеннон К.Э. Работы по теории информации и кибернетике. – М.: Изд</w:t>
      </w:r>
      <w:r>
        <w:rPr>
          <w:sz w:val="28"/>
          <w:lang w:val="uk-UA"/>
        </w:rPr>
        <w:t>-во</w:t>
      </w:r>
      <w:r>
        <w:rPr>
          <w:sz w:val="28"/>
        </w:rPr>
        <w:t xml:space="preserve"> иностр. лит., 1963. –  820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rPr>
        <w:t xml:space="preserve">Шмелев Д.Н. Проблемы семантического анализа лексики. – М.: Наука, 1973. – 280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lang w:val="uk-UA"/>
        </w:rPr>
        <w:t xml:space="preserve">Штерн І.Б. Вибрані топіки та лексикон сучасної лінгвістики. Енцикл.  словник з теорет. гуманіт. дисциплін та гуманіт. інформатики. – К.: АртЕк,  1998. – 335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rPr>
        <w:t xml:space="preserve">Щерба Л.В. Языковая система и речевая деятельность. – Л.: Наука, 1974. – 428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napToGrid w:val="0"/>
          <w:sz w:val="28"/>
        </w:rPr>
        <w:t xml:space="preserve"> </w:t>
      </w:r>
      <w:r>
        <w:rPr>
          <w:sz w:val="28"/>
        </w:rPr>
        <w:t xml:space="preserve">Экоинформатика: Теория. Практика. Методы и системы / Под ред.  В.Е. Соколова. – СПб: Гидрометеоиздат, 1992. – 520 с.  </w:t>
      </w:r>
    </w:p>
    <w:p w:rsidR="00803462" w:rsidRDefault="00803462" w:rsidP="00B41CCE">
      <w:pPr>
        <w:numPr>
          <w:ilvl w:val="0"/>
          <w:numId w:val="60"/>
        </w:numPr>
        <w:tabs>
          <w:tab w:val="num" w:pos="540"/>
        </w:tabs>
        <w:suppressAutoHyphens w:val="0"/>
        <w:spacing w:line="360" w:lineRule="auto"/>
        <w:ind w:left="540" w:right="41" w:hanging="540"/>
        <w:jc w:val="both"/>
        <w:rPr>
          <w:sz w:val="28"/>
          <w:u w:val="single"/>
        </w:rPr>
      </w:pPr>
      <w:r>
        <w:rPr>
          <w:sz w:val="28"/>
        </w:rPr>
        <w:t xml:space="preserve"> Энциклопедия. Общая и социальная психология. – М.: ПРИОР, 2002. – 560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Языкознание. Большой энциклопедический словарь / Гл. ред. </w:t>
      </w:r>
      <w:r>
        <w:rPr>
          <w:sz w:val="28"/>
        </w:rPr>
        <w:br/>
        <w:t xml:space="preserve">В.Н. Ярцева. – 2-е изд. – М.: Большая Российская энциклопедия, 1998. – 685 с. </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Якобсон Р.О. Лингвистика и поэтика // Структурализм: “за” и “против”. – М.: Прогресс, 1975. – С. 193</w:t>
      </w:r>
      <w:r>
        <w:rPr>
          <w:sz w:val="28"/>
          <w:lang w:val="uk-UA"/>
        </w:rPr>
        <w:t>-</w:t>
      </w:r>
      <w:r>
        <w:rPr>
          <w:sz w:val="28"/>
        </w:rPr>
        <w:t>230.</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 xml:space="preserve"> Якобсон Р.О. Язык в отношении к другим системам коммуникации //</w:t>
      </w:r>
      <w:r>
        <w:rPr>
          <w:sz w:val="28"/>
          <w:lang w:val="uk-UA"/>
        </w:rPr>
        <w:t xml:space="preserve"> Избранные работы. </w:t>
      </w:r>
      <w:r>
        <w:rPr>
          <w:sz w:val="28"/>
          <w:lang w:val="ru-MO"/>
        </w:rPr>
        <w:t xml:space="preserve">– </w:t>
      </w:r>
      <w:r>
        <w:rPr>
          <w:sz w:val="28"/>
          <w:lang w:val="uk-UA"/>
        </w:rPr>
        <w:t>М.: Прогресс, 1985. –  С. 319-330.</w:t>
      </w:r>
    </w:p>
    <w:p w:rsidR="00803462" w:rsidRDefault="00803462" w:rsidP="00B41CCE">
      <w:pPr>
        <w:numPr>
          <w:ilvl w:val="0"/>
          <w:numId w:val="60"/>
        </w:numPr>
        <w:tabs>
          <w:tab w:val="num" w:pos="540"/>
        </w:tabs>
        <w:suppressAutoHyphens w:val="0"/>
        <w:spacing w:line="360" w:lineRule="auto"/>
        <w:ind w:left="540" w:right="41" w:hanging="540"/>
        <w:jc w:val="both"/>
        <w:rPr>
          <w:sz w:val="28"/>
        </w:rPr>
      </w:pPr>
      <w:r>
        <w:rPr>
          <w:sz w:val="28"/>
        </w:rPr>
        <w:t>Якубинский Л.П. О диалогической речи // Избранные работы. Язык и его функционирование. –  М.: Наука, 1986. – С. 17</w:t>
      </w:r>
      <w:r>
        <w:rPr>
          <w:sz w:val="28"/>
          <w:lang w:val="uk-UA"/>
        </w:rPr>
        <w:t>-</w:t>
      </w:r>
      <w:r>
        <w:rPr>
          <w:sz w:val="28"/>
        </w:rPr>
        <w:t>58.</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Anscombre J-C., Letoublon F., Pierott A. Speech Act Verbs. Linguistic Action Verbs and Delocutivity // Verschueren J. (ed.) Linguistic Action: Some Empirical-Conceptual Studies. – Norwood, NJ: Ablex, 1987. – P. 45</w:t>
      </w:r>
      <w:r>
        <w:rPr>
          <w:sz w:val="28"/>
          <w:lang w:val="uk-UA"/>
        </w:rPr>
        <w:t>-</w:t>
      </w:r>
      <w:r>
        <w:rPr>
          <w:sz w:val="28"/>
          <w:lang w:val="en-US"/>
        </w:rPr>
        <w:t>69.</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 Austin J.L. How to do things with words. The William James Lectures delivered at Harvard University in 1955. – Oxford: Clarendon Press, 1962. –  166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Bach K., Harnish R. Linguistic communication and speech acts. – Cambridge, MA: MIT Press, 1979. – 327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Ballmer Th., Brennenstuhl W. Speech Act Classification. – Berlin, New York: Springer-Verlag, 1981. – 274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lastRenderedPageBreak/>
        <w:t>Bierwisch M. Semantic Structure and Illocutionary Force // J.R. Searle, F.Kieber, M.Bierwisch (eds.) Speech Act Theory and Pragmatics. – Dordrecht: D.Reidel Publishing Co., 1980. – P. 1</w:t>
      </w:r>
      <w:r>
        <w:rPr>
          <w:sz w:val="28"/>
          <w:lang w:val="uk-UA"/>
        </w:rPr>
        <w:t>-</w:t>
      </w:r>
      <w:r>
        <w:rPr>
          <w:sz w:val="28"/>
          <w:lang w:val="en-US"/>
        </w:rPr>
        <w:t>35.</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Bradford R. Stylistics. – L.: Routledge, 1977. – 240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Brown</w:t>
      </w:r>
      <w:r>
        <w:rPr>
          <w:sz w:val="28"/>
          <w:lang w:val="uk-UA"/>
        </w:rPr>
        <w:t xml:space="preserve"> </w:t>
      </w:r>
      <w:r>
        <w:rPr>
          <w:sz w:val="28"/>
          <w:lang w:val="en-US"/>
        </w:rPr>
        <w:t>G</w:t>
      </w:r>
      <w:r>
        <w:rPr>
          <w:sz w:val="28"/>
          <w:lang w:val="uk-UA"/>
        </w:rPr>
        <w:t>.</w:t>
      </w:r>
      <w:r>
        <w:rPr>
          <w:sz w:val="28"/>
          <w:lang w:val="en-US"/>
        </w:rPr>
        <w:t>,</w:t>
      </w:r>
      <w:r>
        <w:rPr>
          <w:sz w:val="28"/>
          <w:lang w:val="uk-UA"/>
        </w:rPr>
        <w:t xml:space="preserve"> </w:t>
      </w:r>
      <w:r>
        <w:rPr>
          <w:sz w:val="28"/>
          <w:lang w:val="en-US"/>
        </w:rPr>
        <w:t>Yule</w:t>
      </w:r>
      <w:r>
        <w:rPr>
          <w:sz w:val="28"/>
          <w:lang w:val="uk-UA"/>
        </w:rPr>
        <w:t xml:space="preserve"> </w:t>
      </w:r>
      <w:r>
        <w:rPr>
          <w:sz w:val="28"/>
          <w:lang w:val="en-US"/>
        </w:rPr>
        <w:t>G</w:t>
      </w:r>
      <w:r>
        <w:rPr>
          <w:sz w:val="28"/>
          <w:lang w:val="uk-UA"/>
        </w:rPr>
        <w:t xml:space="preserve">. </w:t>
      </w:r>
      <w:r>
        <w:rPr>
          <w:sz w:val="28"/>
          <w:lang w:val="en-US"/>
        </w:rPr>
        <w:t>Discourse</w:t>
      </w:r>
      <w:r>
        <w:rPr>
          <w:sz w:val="28"/>
          <w:lang w:val="uk-UA"/>
        </w:rPr>
        <w:t xml:space="preserve"> </w:t>
      </w:r>
      <w:r>
        <w:rPr>
          <w:sz w:val="28"/>
          <w:lang w:val="en-US"/>
        </w:rPr>
        <w:t>analysis</w:t>
      </w:r>
      <w:r>
        <w:rPr>
          <w:sz w:val="28"/>
          <w:lang w:val="uk-UA"/>
        </w:rPr>
        <w:t xml:space="preserve">. – </w:t>
      </w:r>
      <w:r>
        <w:rPr>
          <w:sz w:val="28"/>
          <w:lang w:val="en-US"/>
        </w:rPr>
        <w:t>Cambr. et.</w:t>
      </w:r>
      <w:r>
        <w:rPr>
          <w:sz w:val="28"/>
          <w:lang w:val="uk-UA"/>
        </w:rPr>
        <w:t xml:space="preserve">: </w:t>
      </w:r>
      <w:r>
        <w:rPr>
          <w:sz w:val="28"/>
          <w:lang w:val="en-US"/>
        </w:rPr>
        <w:t>Cambridge University Press</w:t>
      </w:r>
      <w:r>
        <w:rPr>
          <w:sz w:val="28"/>
          <w:lang w:val="uk-UA"/>
        </w:rPr>
        <w:t xml:space="preserve">, 1996. – 288 </w:t>
      </w:r>
      <w:r>
        <w:rPr>
          <w:sz w:val="28"/>
          <w:lang w:val="en-US"/>
        </w:rPr>
        <w:t>p</w:t>
      </w:r>
      <w:r>
        <w:rPr>
          <w:sz w:val="28"/>
          <w:lang w:val="uk-UA"/>
        </w:rPr>
        <w:t>.</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Brown P., Levinson S. Politeness: Some Universals in Language Usage. – Cambridge: Cambridge University Press, 1987. – 345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Brown R., Gilman A. Politeness theory and Shakespeare’s four major tragedies // Language in Society. – 1989. – Vol. 18. – P. 159</w:t>
      </w:r>
      <w:r>
        <w:rPr>
          <w:sz w:val="28"/>
          <w:lang w:val="uk-UA"/>
        </w:rPr>
        <w:t>-</w:t>
      </w:r>
      <w:r>
        <w:rPr>
          <w:sz w:val="28"/>
          <w:lang w:val="en-US"/>
        </w:rPr>
        <w:t>212.</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Burger H. Phraseologie und gesprochene Sprache // Standard und Dialekt. Studien zur gesprochenen und geschriebenen Gegenwartssprache. – Bern. München, 1979. – S. 89</w:t>
      </w:r>
      <w:r>
        <w:rPr>
          <w:sz w:val="28"/>
          <w:lang w:val="uk-UA"/>
        </w:rPr>
        <w:t>-</w:t>
      </w:r>
      <w:r>
        <w:rPr>
          <w:sz w:val="28"/>
          <w:lang w:val="en-US"/>
        </w:rPr>
        <w:t xml:space="preserve">104.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Carlson L. Well in Dialogue Games. – Amsterdam: Benjamins, 1984. – 108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Collins Cobuild English Language Dictionary. – London: William Collins Sons &amp; CO Ltd, 1987. – 1703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Coulperer J., Kytö M. Data in historical pragmatics: Spoken interaction (re)cast as writing // Journal of Historical Pragmatics. – 2000. – Vol. 1, No. 2. –</w:t>
      </w:r>
      <w:r>
        <w:rPr>
          <w:sz w:val="28"/>
          <w:lang w:val="uk-UA"/>
        </w:rPr>
        <w:br/>
      </w:r>
      <w:r>
        <w:rPr>
          <w:sz w:val="28"/>
          <w:lang w:val="en-US"/>
        </w:rPr>
        <w:t>P. 175-199.</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Edmonson W. On saying you are sorry // Conversational routine. F. Coulmas (Ed.). – The Hague: Mouton, 1981. – P. 273</w:t>
      </w:r>
      <w:r>
        <w:rPr>
          <w:sz w:val="28"/>
          <w:lang w:val="uk-UA"/>
        </w:rPr>
        <w:t>-</w:t>
      </w:r>
      <w:r>
        <w:rPr>
          <w:sz w:val="28"/>
          <w:lang w:val="en-US"/>
        </w:rPr>
        <w:t xml:space="preserve">288.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Erman B. Pragmatic markers revisited with a focus on you know in adult and adolescent talk // Journal of Pragmatics. – 1987. – Vol. 33, No.</w:t>
      </w:r>
      <w:r>
        <w:rPr>
          <w:sz w:val="28"/>
          <w:lang w:val="uk-UA"/>
        </w:rPr>
        <w:t xml:space="preserve"> 9. – </w:t>
      </w:r>
      <w:r>
        <w:rPr>
          <w:sz w:val="28"/>
          <w:lang w:val="en-US"/>
        </w:rPr>
        <w:t>P. 1337</w:t>
      </w:r>
      <w:r>
        <w:rPr>
          <w:sz w:val="28"/>
          <w:lang w:val="uk-UA"/>
        </w:rPr>
        <w:t>-</w:t>
      </w:r>
      <w:r>
        <w:rPr>
          <w:sz w:val="28"/>
          <w:lang w:val="en-US"/>
        </w:rPr>
        <w:t>1359.</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Faerch C., Kasper G. Phatic, metalingual, and metacommunicative functions in discourse: gambits and repairs // N. Enkvist (ed.). Impromptu Speech: A Symposium. – Turku: Abo Academi Foundation, 1982. – P. 71</w:t>
      </w:r>
      <w:r>
        <w:rPr>
          <w:sz w:val="28"/>
          <w:lang w:val="uk-UA"/>
        </w:rPr>
        <w:t>-</w:t>
      </w:r>
      <w:r>
        <w:rPr>
          <w:sz w:val="28"/>
          <w:lang w:val="en-US"/>
        </w:rPr>
        <w:t>104.</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Fauconnier G. Mapping in Thought and Language. – Cambridge etc.: Cambridge University Press, 1997. – 205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napToGrid w:val="0"/>
          <w:sz w:val="28"/>
          <w:lang w:val="en-US"/>
        </w:rPr>
        <w:t xml:space="preserve">Fleischer W. Phraseologie der deutchen Gegenwarts-Sprache. – 2., durchges. und erg. Aufl. – Tübingen: Niemeyer, 1997. – 300 s.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napToGrid w:val="0"/>
          <w:sz w:val="28"/>
          <w:lang w:val="en-US"/>
        </w:rPr>
        <w:lastRenderedPageBreak/>
        <w:t xml:space="preserve">Folkerth W. The Sound of Shakespeare. </w:t>
      </w:r>
      <w:r>
        <w:rPr>
          <w:sz w:val="28"/>
          <w:lang w:val="en-US"/>
        </w:rPr>
        <w:t>–</w:t>
      </w:r>
      <w:r>
        <w:rPr>
          <w:snapToGrid w:val="0"/>
          <w:sz w:val="28"/>
          <w:lang w:val="en-US"/>
        </w:rPr>
        <w:t xml:space="preserve"> L.: Routledge, 2002. – 160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Fraser B. An Analysis of vernacular performative verbs // Towards tomorrow’s linguistics. – Washington, D.C.: Georgetown University Press. – P. 139</w:t>
      </w:r>
      <w:r>
        <w:rPr>
          <w:sz w:val="28"/>
          <w:lang w:val="uk-UA"/>
        </w:rPr>
        <w:t>-</w:t>
      </w:r>
      <w:r>
        <w:rPr>
          <w:sz w:val="28"/>
          <w:lang w:val="en-US"/>
        </w:rPr>
        <w:t>158.</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Garfinkel H. Studies in Ethnometodology.</w:t>
      </w:r>
      <w:r>
        <w:rPr>
          <w:b/>
          <w:sz w:val="28"/>
          <w:lang w:val="en-US"/>
        </w:rPr>
        <w:t xml:space="preserve"> </w:t>
      </w:r>
      <w:r>
        <w:rPr>
          <w:sz w:val="28"/>
          <w:lang w:val="en-US"/>
        </w:rPr>
        <w:t>– Englewood Cliffs,</w:t>
      </w:r>
      <w:r>
        <w:rPr>
          <w:sz w:val="28"/>
          <w:lang w:val="uk-UA"/>
        </w:rPr>
        <w:t xml:space="preserve"> </w:t>
      </w:r>
      <w:r>
        <w:rPr>
          <w:sz w:val="28"/>
          <w:lang w:val="en-US"/>
        </w:rPr>
        <w:t>N.Y.: Prentice-Hall,</w:t>
      </w:r>
      <w:r>
        <w:rPr>
          <w:sz w:val="28"/>
          <w:lang w:val="uk-UA"/>
        </w:rPr>
        <w:t xml:space="preserve"> 1967.</w:t>
      </w:r>
      <w:r>
        <w:rPr>
          <w:sz w:val="28"/>
          <w:lang w:val="en-US"/>
        </w:rPr>
        <w:t xml:space="preserve"> – </w:t>
      </w:r>
      <w:r>
        <w:rPr>
          <w:sz w:val="28"/>
          <w:lang w:val="uk-UA"/>
        </w:rPr>
        <w:t xml:space="preserve">240 </w:t>
      </w:r>
      <w:r>
        <w:rPr>
          <w:sz w:val="28"/>
          <w:lang w:val="en-US"/>
        </w:rPr>
        <w:t xml:space="preserve">p.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napToGrid w:val="0"/>
          <w:sz w:val="28"/>
          <w:lang w:val="en-US"/>
        </w:rPr>
        <w:t>Geeraerts D. Diachronic Prototype Semantics. A Contribution to Historical Lexicology. – Oxford: Clarendon Press, 1997. – 470 p.</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napToGrid w:val="0"/>
          <w:sz w:val="28"/>
          <w:lang w:val="en-US"/>
        </w:rPr>
        <w:t>Goffman E. Interaction ritual. – New York: Enchor Books, 1967. – 270 p.</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Goffman E. On face-work: an analysis of rutual elements in social interaction // Laver, Hutcheson (eds.). Communication in face-to-face interaction. – Harmondsworth: Penguin Books, 1972. – P. 319</w:t>
      </w:r>
      <w:r>
        <w:rPr>
          <w:sz w:val="28"/>
          <w:lang w:val="uk-UA"/>
        </w:rPr>
        <w:t>-</w:t>
      </w:r>
      <w:r>
        <w:rPr>
          <w:sz w:val="28"/>
          <w:lang w:val="en-US"/>
        </w:rPr>
        <w:t xml:space="preserve">346.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 xml:space="preserve">Görlach M. Introduction to Early English. – Cambridge, New York: Cambridge University Press, 1991. – 456 p.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Grice P. Logic and conversation // Syntax and semantics 3. Speech Acts. – N.Y.: Academic Press, 1975. – P. 41</w:t>
      </w:r>
      <w:r>
        <w:rPr>
          <w:sz w:val="28"/>
          <w:lang w:val="uk-UA"/>
        </w:rPr>
        <w:t>-</w:t>
      </w:r>
      <w:r>
        <w:rPr>
          <w:sz w:val="28"/>
          <w:lang w:val="en-US"/>
        </w:rPr>
        <w:t xml:space="preserve">58.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 xml:space="preserve"> Halliday M. A. K. Explorations in the functions of language. – London: Edward Arnold, 1973. – 275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 Holmes J. Functions of </w:t>
      </w:r>
      <w:r>
        <w:rPr>
          <w:i/>
          <w:iCs/>
          <w:sz w:val="28"/>
          <w:lang w:val="en-US"/>
        </w:rPr>
        <w:t>you know</w:t>
      </w:r>
      <w:r>
        <w:rPr>
          <w:sz w:val="28"/>
          <w:lang w:val="en-US"/>
        </w:rPr>
        <w:t xml:space="preserve"> in women’s and men’s speech // Language and Society. – 1986. – P. 1-21.</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Jakobson R. Concluding Statement: Linguistics and Poetics // Style in Language / T.A. Sebeok (ed.) – Cambridge and N.Y., 1960. – P. 350</w:t>
      </w:r>
      <w:r>
        <w:rPr>
          <w:sz w:val="28"/>
          <w:lang w:val="uk-UA"/>
        </w:rPr>
        <w:t>-</w:t>
      </w:r>
      <w:r>
        <w:rPr>
          <w:sz w:val="28"/>
          <w:lang w:val="en-US"/>
        </w:rPr>
        <w:t>377</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 Kopytko R. Polite discourse in Shakespeare’s English. </w:t>
      </w:r>
      <w:r>
        <w:rPr>
          <w:sz w:val="28"/>
          <w:lang w:val="uk-UA"/>
        </w:rPr>
        <w:t>–</w:t>
      </w:r>
      <w:r>
        <w:rPr>
          <w:sz w:val="28"/>
          <w:lang w:val="en-US"/>
        </w:rPr>
        <w:t xml:space="preserve"> Poznan: Adam Mickiewic University Press, 1993. </w:t>
      </w:r>
      <w:r>
        <w:rPr>
          <w:sz w:val="28"/>
          <w:lang w:val="uk-UA"/>
        </w:rPr>
        <w:t>–</w:t>
      </w:r>
      <w:r>
        <w:rPr>
          <w:sz w:val="28"/>
          <w:lang w:val="en-US"/>
        </w:rPr>
        <w:t xml:space="preserve"> 122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Lakoff R. Language and woman’s place. – New York: Harper and Row, 1975. – 115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Lakoff R. The Logic of Politeness: On minding your p’s and q’s // Papers from the ninth regional meeting of the Chicago Linguistic Society. – </w:t>
      </w:r>
      <w:r>
        <w:rPr>
          <w:sz w:val="28"/>
          <w:lang w:val="en-US"/>
        </w:rPr>
        <w:br/>
        <w:t>Chicago: University of Chicago Press, 1973. –  P. 292</w:t>
      </w:r>
      <w:r>
        <w:rPr>
          <w:sz w:val="28"/>
          <w:lang w:val="uk-UA"/>
        </w:rPr>
        <w:t>-</w:t>
      </w:r>
      <w:r>
        <w:rPr>
          <w:sz w:val="28"/>
          <w:lang w:val="en-US"/>
        </w:rPr>
        <w:t xml:space="preserve">305.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 Leech G, Short M. Style in Fiction. A Linguistic Introduction to English Fictional Prose. – Edinburgh: Longman Group Ltd., 1981. – 416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Leech G. Principles of Pragmatics. – London, N.Y.: Longman, 1983. – 250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lastRenderedPageBreak/>
        <w:t>Levinson S.C. Pragmatics. – London etc.: Oxford University Press, 1983. –  420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Lewis D. Convention: A Philosophical study. – Cambridge,</w:t>
      </w:r>
      <w:r>
        <w:rPr>
          <w:sz w:val="28"/>
          <w:lang w:val="uk-UA"/>
        </w:rPr>
        <w:t xml:space="preserve"> </w:t>
      </w:r>
      <w:r>
        <w:rPr>
          <w:sz w:val="28"/>
          <w:lang w:val="en-US"/>
        </w:rPr>
        <w:t>MA: Cambridge University Press, 1969. – 316 p.</w:t>
      </w:r>
    </w:p>
    <w:p w:rsidR="00803462" w:rsidRDefault="00803462" w:rsidP="00B41CCE">
      <w:pPr>
        <w:numPr>
          <w:ilvl w:val="0"/>
          <w:numId w:val="60"/>
        </w:numPr>
        <w:tabs>
          <w:tab w:val="num" w:pos="540"/>
        </w:tabs>
        <w:suppressAutoHyphens w:val="0"/>
        <w:spacing w:line="360" w:lineRule="auto"/>
        <w:ind w:left="540" w:right="41" w:hanging="540"/>
        <w:jc w:val="both"/>
        <w:rPr>
          <w:snapToGrid w:val="0"/>
          <w:sz w:val="28"/>
          <w:lang w:val="en-US"/>
        </w:rPr>
      </w:pPr>
      <w:r>
        <w:rPr>
          <w:sz w:val="28"/>
          <w:lang w:val="en-US"/>
        </w:rPr>
        <w:t xml:space="preserve">Lüger H.-H. Satzwertige Phraseologismen. Eine pragmalinguistische Untersuchung. – Wien: Edition Praesens, 1999. – 313 s.   </w:t>
      </w:r>
    </w:p>
    <w:p w:rsidR="00803462" w:rsidRDefault="00803462" w:rsidP="00B41CCE">
      <w:pPr>
        <w:numPr>
          <w:ilvl w:val="0"/>
          <w:numId w:val="60"/>
        </w:numPr>
        <w:tabs>
          <w:tab w:val="num" w:pos="540"/>
        </w:tabs>
        <w:suppressAutoHyphens w:val="0"/>
        <w:spacing w:line="360" w:lineRule="auto"/>
        <w:ind w:left="540" w:right="41" w:hanging="540"/>
        <w:jc w:val="both"/>
        <w:rPr>
          <w:snapToGrid w:val="0"/>
          <w:sz w:val="28"/>
          <w:lang w:val="en-US"/>
        </w:rPr>
      </w:pPr>
      <w:r>
        <w:rPr>
          <w:sz w:val="28"/>
          <w:lang w:val="en-US"/>
        </w:rPr>
        <w:t>Mahmoudian M. Presentation // Linguistique fonctionnelle: Debats et perspectives: Pour Andre Martinet. – Paris: PUF, 1979. – P. 1</w:t>
      </w:r>
      <w:r>
        <w:rPr>
          <w:sz w:val="28"/>
          <w:lang w:val="uk-UA"/>
        </w:rPr>
        <w:t>-</w:t>
      </w:r>
      <w:r>
        <w:rPr>
          <w:sz w:val="28"/>
          <w:lang w:val="en-US"/>
        </w:rPr>
        <w:t xml:space="preserve">21.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napToGrid w:val="0"/>
          <w:sz w:val="28"/>
          <w:lang w:val="en-US"/>
        </w:rPr>
        <w:t xml:space="preserve">Makkai A. Idiom Structure in English. – The Hague: Mouton, 1972. – 372 p.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napToGrid w:val="0"/>
          <w:sz w:val="28"/>
          <w:lang w:val="en-US"/>
        </w:rPr>
        <w:t>Malinowski B. Phatic communion // Communication in face-to-face interaction. – Harmondsworth, 1972. – P. 146</w:t>
      </w:r>
      <w:r>
        <w:rPr>
          <w:sz w:val="28"/>
          <w:lang w:val="uk-UA"/>
        </w:rPr>
        <w:t>-</w:t>
      </w:r>
      <w:r>
        <w:rPr>
          <w:snapToGrid w:val="0"/>
          <w:sz w:val="28"/>
          <w:lang w:val="en-US"/>
        </w:rPr>
        <w:t xml:space="preserve">152.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Matyukhina J.V. Phatic Speech acts: some aspects of diachronic analysis // Proc. of the International USSE Conference and Summer School “Cognitive / Communicative Aspects of English”. – Cherkasy: Cherkasy State University. – P. 71</w:t>
      </w:r>
      <w:r>
        <w:rPr>
          <w:sz w:val="28"/>
          <w:lang w:val="uk-UA"/>
        </w:rPr>
        <w:t>-</w:t>
      </w:r>
      <w:r>
        <w:rPr>
          <w:sz w:val="28"/>
          <w:lang w:val="en-US"/>
        </w:rPr>
        <w:t>73.</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Merriam-Webster’s Collegiate Dictionary. – Springfield, MA: Merriam Webster, Inc., 1994. – 1559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New Webster’s Dictionary and Thesaurus of the English language. –  Danbury, CT: Lexicon Publications, Inc., 1993. – 1149 p.</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Oreström B. Turn-taking in English Conversation. – Lund: Gleerup, 1983. – 195 p.</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Quirk R. Shakespeare and the English language // V. Salmon, E. Burnes (eds.) – A reader in the language of Shakespearen drama. – Amsterdam, Philadelphia: Benjamins, 1987. – P. 3</w:t>
      </w:r>
      <w:r>
        <w:rPr>
          <w:sz w:val="28"/>
          <w:lang w:val="uk-UA"/>
        </w:rPr>
        <w:t>-</w:t>
      </w:r>
      <w:r>
        <w:rPr>
          <w:sz w:val="28"/>
          <w:lang w:val="en-US"/>
        </w:rPr>
        <w:t>21.</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Sadock J. Speech Act Idioms // Papers from the 8</w:t>
      </w:r>
      <w:r>
        <w:rPr>
          <w:sz w:val="28"/>
          <w:vertAlign w:val="superscript"/>
          <w:lang w:val="en-US"/>
        </w:rPr>
        <w:t>th</w:t>
      </w:r>
      <w:r>
        <w:rPr>
          <w:sz w:val="28"/>
          <w:lang w:val="en-US"/>
        </w:rPr>
        <w:t xml:space="preserve"> Regional Meeting. – Chicago: University of Chicago Press, 1972. – P. 27</w:t>
      </w:r>
      <w:r>
        <w:rPr>
          <w:sz w:val="28"/>
          <w:lang w:val="uk-UA"/>
        </w:rPr>
        <w:t>-</w:t>
      </w:r>
      <w:r>
        <w:rPr>
          <w:sz w:val="28"/>
          <w:lang w:val="en-US"/>
        </w:rPr>
        <w:t xml:space="preserve">42.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Schegloff E. Discourse as an interactional achievement: some uses of ‘uh huh’ and other things that come between sentences // Tannen D. (ed.) Analyzing discourse: Text and talk. – Georgetown: University Press, 1982. – P. 130</w:t>
      </w:r>
      <w:r>
        <w:rPr>
          <w:sz w:val="28"/>
          <w:lang w:val="uk-UA"/>
        </w:rPr>
        <w:t>-</w:t>
      </w:r>
      <w:r>
        <w:rPr>
          <w:sz w:val="28"/>
          <w:lang w:val="en-US"/>
        </w:rPr>
        <w:t>152.</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Schegloff E., Sacks H. Opening up closings // Semiotica. – 1973. – Vol.8, No. 4. – P. 289</w:t>
      </w:r>
      <w:r>
        <w:rPr>
          <w:sz w:val="28"/>
          <w:lang w:val="uk-UA"/>
        </w:rPr>
        <w:t>-</w:t>
      </w:r>
      <w:r>
        <w:rPr>
          <w:sz w:val="28"/>
          <w:lang w:val="en-US"/>
        </w:rPr>
        <w:t xml:space="preserve">327.  </w:t>
      </w:r>
    </w:p>
    <w:p w:rsidR="00803462" w:rsidRDefault="00803462" w:rsidP="00B41CCE">
      <w:pPr>
        <w:numPr>
          <w:ilvl w:val="0"/>
          <w:numId w:val="60"/>
        </w:numPr>
        <w:suppressAutoHyphens w:val="0"/>
        <w:spacing w:line="360" w:lineRule="auto"/>
        <w:ind w:left="540" w:right="41" w:hanging="540"/>
        <w:jc w:val="both"/>
        <w:rPr>
          <w:sz w:val="28"/>
          <w:lang w:val="en-US"/>
        </w:rPr>
      </w:pPr>
      <w:r>
        <w:rPr>
          <w:sz w:val="28"/>
          <w:lang w:val="en-US"/>
        </w:rPr>
        <w:lastRenderedPageBreak/>
        <w:t>Schlieben-Lange B. Für einer historische Analyse von Sprechakten // H. Weber, H.Weydt (Hrsg.). Sprachteorie und Pragmatik. – Tübingen: Niemeyer, 1976. – P. 113</w:t>
      </w:r>
      <w:r>
        <w:rPr>
          <w:sz w:val="28"/>
          <w:lang w:val="uk-UA"/>
        </w:rPr>
        <w:t>-</w:t>
      </w:r>
      <w:r>
        <w:rPr>
          <w:sz w:val="28"/>
          <w:lang w:val="en-US"/>
        </w:rPr>
        <w:t>119.</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Scollon R., Scollon S. Intercultural communication: a discourse approach. – Oxford: Blackwell, 2000. – 177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Scollon R., Scollon S. Narration, literacy and face in interethnic communication. – Norwood: Ablex, 1981. – 317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Searle J. The construction of social reality. – NY.: Simon and Shuster, 1995. – 240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Shaffer R. Sociology. – New York etc.: McGraw-Hill,</w:t>
      </w:r>
      <w:r>
        <w:rPr>
          <w:sz w:val="28"/>
          <w:lang w:val="uk-UA"/>
        </w:rPr>
        <w:t xml:space="preserve"> </w:t>
      </w:r>
      <w:r>
        <w:rPr>
          <w:sz w:val="28"/>
          <w:lang w:val="en-US"/>
        </w:rPr>
        <w:t>Inc., 1989</w:t>
      </w:r>
      <w:r>
        <w:rPr>
          <w:sz w:val="28"/>
          <w:lang w:val="uk-UA"/>
        </w:rPr>
        <w:t>.</w:t>
      </w:r>
      <w:r>
        <w:rPr>
          <w:sz w:val="28"/>
          <w:lang w:val="en-US"/>
        </w:rPr>
        <w:t xml:space="preserve"> – </w:t>
      </w:r>
      <w:r>
        <w:rPr>
          <w:sz w:val="28"/>
          <w:lang w:val="uk-UA"/>
        </w:rPr>
        <w:t xml:space="preserve">694 </w:t>
      </w:r>
      <w:r>
        <w:rPr>
          <w:sz w:val="28"/>
          <w:lang w:val="en-US"/>
        </w:rPr>
        <w:t>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Shiffrin D. Approaches to discourse. – Oxford: Blackwell, 1994. – 470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Shiffrin D. Discourse markers. – Cambridge, London, New York: Cambridge University Press, 1987. – 364 p. </w:t>
      </w:r>
      <w:r>
        <w:rPr>
          <w:sz w:val="28"/>
          <w:u w:val="single"/>
          <w:lang w:val="en-US"/>
        </w:rPr>
        <w:t xml:space="preserve">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Sifianou M. Politeness phenomena in England and Greece: A cross-cultural perspective. – Oxford: Clarendon, 1992. – 254 p. </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 xml:space="preserve">Sinclair J., Coulthard M. Towards an Analysis of Discourse: The English Used by Teachers and Pupils. – Oxford: Oxford University Press, 1975. – 250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Stenström A.-B. Questions and Responses in English conversation. – Lund: Gleerup, 1984. – 320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Stubbs M. Discourse Analysis: The Sociolinguistic Analysis of Natural language. – O</w:t>
      </w:r>
      <w:r>
        <w:rPr>
          <w:sz w:val="28"/>
          <w:lang w:val="uk-UA"/>
        </w:rPr>
        <w:t>х</w:t>
      </w:r>
      <w:r>
        <w:rPr>
          <w:sz w:val="28"/>
          <w:lang w:val="en-US"/>
        </w:rPr>
        <w:t xml:space="preserve">ford: Oxford University Press, 1983. – 272 p.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Svartvik J. </w:t>
      </w:r>
      <w:r>
        <w:rPr>
          <w:i/>
          <w:iCs/>
          <w:sz w:val="28"/>
          <w:lang w:val="en-US"/>
        </w:rPr>
        <w:t>Well</w:t>
      </w:r>
      <w:r>
        <w:rPr>
          <w:sz w:val="28"/>
          <w:lang w:val="en-US"/>
        </w:rPr>
        <w:t xml:space="preserve"> in conversation // S. Greenbaum et al. (eds.). Studies in English linguistics for Randolph Quirk. – London: Longman, 1980. – P.167</w:t>
      </w:r>
      <w:r>
        <w:rPr>
          <w:sz w:val="28"/>
          <w:lang w:val="uk-UA"/>
        </w:rPr>
        <w:t>-</w:t>
      </w:r>
      <w:r>
        <w:rPr>
          <w:sz w:val="28"/>
          <w:lang w:val="en-US"/>
        </w:rPr>
        <w:t xml:space="preserve">177.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Taavitsainen I. Interjections in Early Modern English: from invitation of spoken to conventions of written language // Historical pragmatics: pragmatic development in the history of English / ed. by A. Jucker. – Amsterdam, Philadelphia: Benjamins. – 1995. – P. 439</w:t>
      </w:r>
      <w:r>
        <w:rPr>
          <w:sz w:val="28"/>
          <w:lang w:val="uk-UA"/>
        </w:rPr>
        <w:t>-</w:t>
      </w:r>
      <w:r>
        <w:rPr>
          <w:sz w:val="28"/>
          <w:lang w:val="en-US"/>
        </w:rPr>
        <w:t xml:space="preserve">465.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Takahara P. Pragmatic functions of discourse markers in English and Japanese // Selected Papers from the 6</w:t>
      </w:r>
      <w:r>
        <w:rPr>
          <w:sz w:val="28"/>
          <w:vertAlign w:val="superscript"/>
          <w:lang w:val="en-US"/>
        </w:rPr>
        <w:t>th</w:t>
      </w:r>
      <w:r>
        <w:rPr>
          <w:sz w:val="28"/>
          <w:lang w:val="en-US"/>
        </w:rPr>
        <w:t xml:space="preserve"> International Pragmatic Conference “Language and Ideology”. / Ed. by Verschueren J. – Antwerp: IprA, 1999. – Vol. 2.  – P. 547</w:t>
      </w:r>
      <w:r>
        <w:rPr>
          <w:sz w:val="28"/>
          <w:lang w:val="uk-UA"/>
        </w:rPr>
        <w:t>-</w:t>
      </w:r>
      <w:r>
        <w:rPr>
          <w:sz w:val="28"/>
          <w:lang w:val="en-US"/>
        </w:rPr>
        <w:t>576.</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lastRenderedPageBreak/>
        <w:t>Tannen D. That’s not what I meant! How conversational style makes or breaks your relations with others. – New York: Ballantine Books, 1983. – 214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Traugott E. English Speech Act Verbs</w:t>
      </w:r>
      <w:r>
        <w:rPr>
          <w:sz w:val="28"/>
          <w:lang w:val="uk-UA"/>
        </w:rPr>
        <w:t xml:space="preserve">: </w:t>
      </w:r>
      <w:r>
        <w:rPr>
          <w:sz w:val="28"/>
          <w:lang w:val="en-US"/>
        </w:rPr>
        <w:t>A Historical Perspective // New Vistas in Grammar: invariance and variation / Waughl., Rudy S. (eds). – Amsterdam, Philadelphia</w:t>
      </w:r>
      <w:r>
        <w:rPr>
          <w:sz w:val="28"/>
          <w:lang w:val="uk-UA"/>
        </w:rPr>
        <w:t xml:space="preserve">: </w:t>
      </w:r>
      <w:r>
        <w:rPr>
          <w:sz w:val="28"/>
          <w:lang w:val="en-US"/>
        </w:rPr>
        <w:t>Benjamins, 1991. – 540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Vanderveken D. Illocutionary logic and self-defeating speech acts // Speech act theory and pragmatics. / Ed. by J.R. Searle et al. – Dordrecht et al.: Reidel, 1980. – P. 247</w:t>
      </w:r>
      <w:r>
        <w:rPr>
          <w:sz w:val="28"/>
          <w:lang w:val="uk-UA"/>
        </w:rPr>
        <w:t>-</w:t>
      </w:r>
      <w:r>
        <w:rPr>
          <w:sz w:val="28"/>
          <w:lang w:val="en-US"/>
        </w:rPr>
        <w:t>273.</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 xml:space="preserve">Watts R. Language and politeness in early eighteenth century Britain // Pragmatics. – 1999. – Vol. 9, No. 1. – P. 5-20. </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Widdowson P. Literature. – London: Routledge, 1998. – 240 p.</w:t>
      </w:r>
    </w:p>
    <w:p w:rsidR="00803462" w:rsidRDefault="00803462" w:rsidP="00B41CCE">
      <w:pPr>
        <w:numPr>
          <w:ilvl w:val="0"/>
          <w:numId w:val="60"/>
        </w:numPr>
        <w:tabs>
          <w:tab w:val="num" w:pos="540"/>
        </w:tabs>
        <w:suppressAutoHyphens w:val="0"/>
        <w:spacing w:line="360" w:lineRule="auto"/>
        <w:ind w:left="540" w:right="41" w:hanging="540"/>
        <w:jc w:val="both"/>
        <w:rPr>
          <w:sz w:val="28"/>
          <w:lang w:val="en-US"/>
        </w:rPr>
      </w:pPr>
      <w:r>
        <w:rPr>
          <w:sz w:val="28"/>
          <w:lang w:val="en-US"/>
        </w:rPr>
        <w:t>Wierzbicka A. English Speech Act Verbs: A Semantic Dictionary. – London etc.: Academic Press, 1987. – 397 p.</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Wunderlich D. Studien zur Sprechakttheorie. – Frankfurt-am-Main: Suhrcamp, 1976. – 417 S.</w:t>
      </w:r>
    </w:p>
    <w:p w:rsidR="00803462" w:rsidRDefault="00803462" w:rsidP="00B41CCE">
      <w:pPr>
        <w:numPr>
          <w:ilvl w:val="0"/>
          <w:numId w:val="60"/>
        </w:numPr>
        <w:tabs>
          <w:tab w:val="num" w:pos="540"/>
        </w:tabs>
        <w:suppressAutoHyphens w:val="0"/>
        <w:spacing w:line="360" w:lineRule="auto"/>
        <w:ind w:left="540" w:right="41" w:hanging="540"/>
        <w:jc w:val="both"/>
        <w:rPr>
          <w:sz w:val="28"/>
          <w:lang w:val="uk-UA"/>
        </w:rPr>
      </w:pPr>
      <w:r>
        <w:rPr>
          <w:sz w:val="28"/>
          <w:lang w:val="en-US"/>
        </w:rPr>
        <w:t xml:space="preserve">Yule G. Pragmatics. – Oxford, New York: Oxford University Press, 1996. – 138 p. </w:t>
      </w:r>
    </w:p>
    <w:p w:rsidR="00803462" w:rsidRDefault="00803462" w:rsidP="00803462">
      <w:pPr>
        <w:tabs>
          <w:tab w:val="num" w:pos="540"/>
        </w:tabs>
        <w:spacing w:line="360" w:lineRule="auto"/>
        <w:ind w:left="540" w:right="41" w:hanging="540"/>
        <w:jc w:val="both"/>
        <w:rPr>
          <w:sz w:val="28"/>
          <w:lang w:val="uk-UA"/>
        </w:rPr>
      </w:pPr>
    </w:p>
    <w:p w:rsidR="00803462" w:rsidRDefault="00803462" w:rsidP="00803462">
      <w:pPr>
        <w:tabs>
          <w:tab w:val="num" w:pos="540"/>
        </w:tabs>
        <w:spacing w:line="360" w:lineRule="auto"/>
        <w:ind w:left="540" w:right="41" w:hanging="540"/>
        <w:jc w:val="center"/>
        <w:rPr>
          <w:caps/>
          <w:sz w:val="28"/>
        </w:rPr>
      </w:pPr>
      <w:r>
        <w:rPr>
          <w:sz w:val="28"/>
          <w:lang w:val="en-US"/>
        </w:rPr>
        <w:br w:type="page"/>
      </w:r>
      <w:r>
        <w:rPr>
          <w:caps/>
          <w:sz w:val="28"/>
        </w:rPr>
        <w:lastRenderedPageBreak/>
        <w:t>Список</w:t>
      </w:r>
    </w:p>
    <w:p w:rsidR="00803462" w:rsidRDefault="00803462" w:rsidP="00803462">
      <w:pPr>
        <w:tabs>
          <w:tab w:val="num" w:pos="540"/>
        </w:tabs>
        <w:spacing w:line="360" w:lineRule="auto"/>
        <w:ind w:left="540" w:right="41" w:hanging="540"/>
        <w:jc w:val="center"/>
        <w:rPr>
          <w:caps/>
          <w:sz w:val="28"/>
        </w:rPr>
      </w:pPr>
      <w:r>
        <w:rPr>
          <w:caps/>
          <w:sz w:val="28"/>
        </w:rPr>
        <w:t>источников иллюстративного материала</w:t>
      </w:r>
    </w:p>
    <w:p w:rsidR="00803462" w:rsidRDefault="00803462" w:rsidP="00803462">
      <w:pPr>
        <w:tabs>
          <w:tab w:val="num" w:pos="540"/>
        </w:tabs>
        <w:spacing w:line="360" w:lineRule="auto"/>
        <w:ind w:left="540" w:right="41" w:hanging="540"/>
        <w:jc w:val="center"/>
        <w:rPr>
          <w:caps/>
          <w:sz w:val="28"/>
        </w:rPr>
      </w:pP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Addison J. Cato / Eighteenth-Century Plays (University of Wisconsin). The Modern Library. –  New York: McGraw-Hill, 1992. – P. 3–56.</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Aldington R. Sacrifice Post // Modern English Short Stories. – M.: Foreign Languages Publishing House, 1961. – 355-371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Austen J. Emma. – Suffolk: Wordsworth Classics, 1992. – 378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Austen J. Pride and Prejudice. – London: Penguin Books, 1994. –</w:t>
      </w:r>
      <w:r>
        <w:rPr>
          <w:sz w:val="28"/>
          <w:lang w:val="en-US"/>
        </w:rPr>
        <w:br/>
        <w:t>299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Austen J. Sense and Sensibility. – London: Penguin Books, 1994. – 374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Bront</w:t>
      </w:r>
      <w:r>
        <w:rPr>
          <w:sz w:val="28"/>
        </w:rPr>
        <w:t>ё</w:t>
      </w:r>
      <w:r>
        <w:rPr>
          <w:sz w:val="28"/>
          <w:lang w:val="en-US"/>
        </w:rPr>
        <w:t xml:space="preserve"> Ch. Jane Eyre. – M.: Foreign Languages Publishing House, 1952. – </w:t>
      </w:r>
      <w:r>
        <w:rPr>
          <w:sz w:val="28"/>
          <w:lang w:val="uk-UA"/>
        </w:rPr>
        <w:t xml:space="preserve"> </w:t>
      </w:r>
      <w:r>
        <w:rPr>
          <w:sz w:val="28"/>
          <w:lang w:val="en-US"/>
        </w:rPr>
        <w:t xml:space="preserve"> 568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Bront</w:t>
      </w:r>
      <w:r>
        <w:rPr>
          <w:sz w:val="28"/>
        </w:rPr>
        <w:t>ё</w:t>
      </w:r>
      <w:r>
        <w:rPr>
          <w:sz w:val="28"/>
          <w:lang w:val="en-US"/>
        </w:rPr>
        <w:t xml:space="preserve"> Ch. Shirley. – M.: Foreign Languages Publishing House, 1956. – 667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Chesterton G. The Fool of the Family. // Modern English Short Stories. – M.: Foreign Languages Publishing House, 1961. – P. 260-283.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Cristie A. The Secret of Chimneys. – London: Harper Collins Publishers. – 1994. – 266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Dickens Ch. David Copperfield. – M.: Foreign Languages Publishing House, 1949. – 851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Doyle C. The Hound of the Baskervilles. – New York: Dover Publications, INC. – 124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Eliot G. The Mill of the Floss. – M.: Foreign Languages Publishing House, 1958. – 667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Galsworthy J. The Forsyte Saga. – M.: Progress Publishers, 1975. – Book 1 – 384 p.; Book 2 – 304 p.; Book 3 – 256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Gay J. The Beggar’s Opera / Eighteenth-Century Plays (University of Wisconsin). The Modern Library. – New York: McGraw-Hill, 1992. –  </w:t>
      </w:r>
      <w:r>
        <w:rPr>
          <w:sz w:val="28"/>
          <w:lang w:val="en-US"/>
        </w:rPr>
        <w:br/>
        <w:t>P. 179-238.</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Goldsmith O. She Stoops to Conquer // Eighteenth-Century Plays. – New York: Random House, 1952. –  P. 343-409.</w:t>
      </w:r>
    </w:p>
    <w:p w:rsidR="00803462" w:rsidRDefault="00803462" w:rsidP="00B41CCE">
      <w:pPr>
        <w:numPr>
          <w:ilvl w:val="0"/>
          <w:numId w:val="61"/>
        </w:numPr>
        <w:tabs>
          <w:tab w:val="num" w:pos="540"/>
        </w:tabs>
        <w:suppressAutoHyphens w:val="0"/>
        <w:spacing w:line="360" w:lineRule="auto"/>
        <w:ind w:left="540" w:right="41" w:hanging="540"/>
        <w:jc w:val="both"/>
        <w:rPr>
          <w:sz w:val="28"/>
          <w:u w:val="single"/>
          <w:lang w:val="en-US"/>
        </w:rPr>
      </w:pPr>
      <w:r>
        <w:rPr>
          <w:sz w:val="28"/>
          <w:lang w:val="en-US"/>
        </w:rPr>
        <w:lastRenderedPageBreak/>
        <w:t>Hellman L. The Autumn Garden. – London: Penguin Books, 1987. – 127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Jonson B. Bartholomew Fair // Jonson B. Two Comedies. – M.: Higher School, 1978. – P. 108-218.</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Jonson B. Volpone, or the Fox // Jonson B. Two Comedies. – M.: Higher School, 1978. – P. 4-107.</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Joyce J. The Dead // Modern English Short Stories. – M.: Foreign Languages Publishing House, 1961. – P. 35-76.</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Lawrence D.H. Sons and Lovers. – London: Penguin Books, 1995. – 424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Lawrence D.H. Women in Love. –  London: Penguin Books, 1996. – 542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Mansfield K. Selected Stories. – M.: Foreign Languages Publishing House, 1957. – 183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Maugham W.S. Selected Short Stories. – </w:t>
      </w:r>
      <w:r>
        <w:rPr>
          <w:sz w:val="28"/>
        </w:rPr>
        <w:t>М</w:t>
      </w:r>
      <w:r>
        <w:rPr>
          <w:sz w:val="28"/>
          <w:lang w:val="en-US"/>
        </w:rPr>
        <w:t xml:space="preserve">.: </w:t>
      </w:r>
      <w:r>
        <w:rPr>
          <w:sz w:val="28"/>
        </w:rPr>
        <w:t>Менеджер</w:t>
      </w:r>
      <w:r>
        <w:rPr>
          <w:sz w:val="28"/>
          <w:lang w:val="en-US"/>
        </w:rPr>
        <w:t xml:space="preserve">, 2000. – 320 </w:t>
      </w:r>
      <w:r>
        <w:rPr>
          <w:sz w:val="28"/>
        </w:rPr>
        <w:t>с</w:t>
      </w:r>
      <w:r>
        <w:rPr>
          <w:sz w:val="28"/>
          <w:lang w:val="en-US"/>
        </w:rPr>
        <w:t xml:space="preserve">.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Maugham W.S. The Moon and Sixpence. – New York: Dover Publications, INC. – 167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Maugham W.S. Theater. – M.: Higher School Publishing House, 1989. –  </w:t>
      </w:r>
      <w:r>
        <w:rPr>
          <w:sz w:val="28"/>
          <w:lang w:val="uk-UA"/>
        </w:rPr>
        <w:br/>
      </w:r>
      <w:r>
        <w:rPr>
          <w:sz w:val="28"/>
          <w:lang w:val="en-US"/>
        </w:rPr>
        <w:t>289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Osborne J. Time Present. The Hotel of Amsterdam. – London: Faber, 1968. – 143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 Osborne J. West of Suez // Modern English Drama.</w:t>
      </w:r>
      <w:r>
        <w:rPr>
          <w:sz w:val="28"/>
          <w:lang w:val="uk-UA"/>
        </w:rPr>
        <w:t xml:space="preserve"> –</w:t>
      </w:r>
      <w:r>
        <w:rPr>
          <w:sz w:val="28"/>
          <w:lang w:val="en-US"/>
        </w:rPr>
        <w:t xml:space="preserve"> M.: Raduga, 1984. – P. 381-455.</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Pinter H. Old Times // Modern English Drama. </w:t>
      </w:r>
      <w:r>
        <w:rPr>
          <w:sz w:val="28"/>
          <w:lang w:val="uk-UA"/>
        </w:rPr>
        <w:t xml:space="preserve">– </w:t>
      </w:r>
      <w:r>
        <w:rPr>
          <w:sz w:val="28"/>
          <w:lang w:val="en-US"/>
        </w:rPr>
        <w:t xml:space="preserve">M.: Raduga, 1984. – P. 335-380.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Priestley J.B. Angel Pavement. – M.: Progress Publishers, 1974. –</w:t>
      </w:r>
      <w:r>
        <w:rPr>
          <w:sz w:val="28"/>
          <w:lang w:val="en-US"/>
        </w:rPr>
        <w:br/>
        <w:t>504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Priestley J.B. Dangerous Corner and other plays. – M.: Higher School Publishing House, 1988. – 183 </w:t>
      </w:r>
      <w:r>
        <w:rPr>
          <w:sz w:val="28"/>
        </w:rPr>
        <w:t>с</w:t>
      </w:r>
      <w:r>
        <w:rPr>
          <w:sz w:val="28"/>
          <w:lang w:val="en-US"/>
        </w:rPr>
        <w:t>.</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Priestley J.B. Time and The Conveys // Priestley J.B. Dangerous Corner and Other Plays. – </w:t>
      </w:r>
      <w:r>
        <w:rPr>
          <w:sz w:val="28"/>
        </w:rPr>
        <w:t>М</w:t>
      </w:r>
      <w:r>
        <w:rPr>
          <w:sz w:val="28"/>
          <w:lang w:val="en-US"/>
        </w:rPr>
        <w:t xml:space="preserve">.: Высш. </w:t>
      </w:r>
      <w:r>
        <w:rPr>
          <w:sz w:val="28"/>
        </w:rPr>
        <w:t>шк</w:t>
      </w:r>
      <w:r>
        <w:rPr>
          <w:sz w:val="28"/>
          <w:lang w:val="en-US"/>
        </w:rPr>
        <w:t xml:space="preserve">., 1989. – P. 64-126.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Rowe N. The Tragedy of Jane Shore / Eighteenth-Century Plays (University of Wisconsin). The Modern Library. – New York: Mc Graw-Hill, 1992. – P. 57-108.</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lastRenderedPageBreak/>
        <w:t>Shaffer P. Five Finger Exercise // Modern English Drama. – M.: Raduga, 1984. – P. 33-156.</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Shakespeare W. Romeo and Juliet. – M.: Higher School Publishing House, 1972. – 126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Shaw B. Heartbreak House // B. Shaw. Four Plays (ed. By Anikst A.) – M.: Foreign Language Publishing House, 1952. –  P. 137-240.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Shaw B. Major Barbara // B. Shaw. Four Plays (ed. By Anikst A.) – M.: Foreign Language Publishing House, 1952. – P. 17-114.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Sheridan R.B. The Rivals // Eighteenth-Century Plays. – New York: Random House, 1952. – P. 409-484.</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Sheridan R.B. The School for Scandal. – M.: Foreign Language Publishing House, 1949. – 92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Steele R. The Conscious Lovers / Eighteenth-Century Plays (University of Wisconsin). The Modern Library. – New York: Mc Graw-Hill, 1992. – P. 109-178.</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Storey D. The Restoration of Arnold Middleton // Modern English Drama. –  M.: Raduga, 1984. – P. 157-274.</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Vandrugh J. The Relapse // Restoration Plays. – New York: Random House, 1953. – P. 415-514.</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Waugh E. Prose. Memoirs. Essays. – M.: Moscow Progress Publishers, 1980. –  445 p.</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 xml:space="preserve">Wilde O. Selections. – M.: Progress Publishers, 1979. – 443 p. </w:t>
      </w:r>
    </w:p>
    <w:p w:rsidR="00803462" w:rsidRDefault="00803462" w:rsidP="00B41CCE">
      <w:pPr>
        <w:numPr>
          <w:ilvl w:val="0"/>
          <w:numId w:val="61"/>
        </w:numPr>
        <w:tabs>
          <w:tab w:val="num" w:pos="540"/>
        </w:tabs>
        <w:suppressAutoHyphens w:val="0"/>
        <w:spacing w:line="360" w:lineRule="auto"/>
        <w:ind w:left="540" w:right="41" w:hanging="540"/>
        <w:jc w:val="both"/>
        <w:rPr>
          <w:sz w:val="28"/>
          <w:lang w:val="en-US"/>
        </w:rPr>
      </w:pPr>
      <w:r>
        <w:rPr>
          <w:sz w:val="28"/>
          <w:lang w:val="en-US"/>
        </w:rPr>
        <w:t>Wycherley W. The Country Wife // Restoration Plays. — New York: Random House, 1953. – P. 59-154.</w:t>
      </w:r>
    </w:p>
    <w:p w:rsidR="004143AA" w:rsidRPr="00803462" w:rsidRDefault="004143AA" w:rsidP="00803462">
      <w:pPr>
        <w:spacing w:line="360" w:lineRule="auto"/>
        <w:ind w:left="360" w:hanging="360"/>
        <w:jc w:val="both"/>
        <w:rPr>
          <w:sz w:val="28"/>
          <w:lang w:val="en-US"/>
        </w:rPr>
      </w:pPr>
    </w:p>
    <w:p w:rsidR="004143AA" w:rsidRPr="00B65422" w:rsidRDefault="004143AA" w:rsidP="004143AA">
      <w:pPr>
        <w:spacing w:line="360" w:lineRule="auto"/>
        <w:ind w:left="360" w:hanging="360"/>
        <w:jc w:val="both"/>
        <w:rPr>
          <w:sz w:val="28"/>
          <w:lang w:val="en-US"/>
        </w:rPr>
      </w:pPr>
    </w:p>
    <w:p w:rsidR="004143AA" w:rsidRPr="00B65422" w:rsidRDefault="004143AA" w:rsidP="004143AA">
      <w:pPr>
        <w:spacing w:line="360" w:lineRule="auto"/>
        <w:ind w:left="360" w:hanging="360"/>
        <w:jc w:val="both"/>
        <w:rPr>
          <w:sz w:val="28"/>
          <w:lang w:val="en-US"/>
        </w:rPr>
      </w:pPr>
    </w:p>
    <w:p w:rsidR="00E34FC2" w:rsidRPr="004143AA" w:rsidRDefault="00E34FC2" w:rsidP="00E34FC2">
      <w:pPr>
        <w:rPr>
          <w:lang w:val="en-US"/>
        </w:rPr>
      </w:pPr>
    </w:p>
    <w:p w:rsidR="00E34FC2" w:rsidRPr="004143AA" w:rsidRDefault="00E34FC2" w:rsidP="00201EF2">
      <w:pPr>
        <w:spacing w:line="360" w:lineRule="auto"/>
        <w:ind w:firstLine="540"/>
        <w:rPr>
          <w:lang w:val="en-US"/>
        </w:rPr>
      </w:pPr>
    </w:p>
    <w:p w:rsidR="00114953" w:rsidRPr="00201EF2" w:rsidRDefault="00114953" w:rsidP="00201EF2">
      <w:pPr>
        <w:jc w:val="both"/>
        <w:rPr>
          <w:b/>
          <w:sz w:val="28"/>
          <w:lang w:val="uk-UA"/>
        </w:rPr>
      </w:pPr>
    </w:p>
    <w:p w:rsidR="00E8063E" w:rsidRPr="00290ED5" w:rsidRDefault="00E8063E" w:rsidP="0071313E">
      <w:pPr>
        <w:pStyle w:val="affffffff0"/>
        <w:rPr>
          <w:lang w:val="uk-UA"/>
        </w:rPr>
      </w:pPr>
      <w:r w:rsidRPr="00290ED5">
        <w:rPr>
          <w:color w:val="FF0000"/>
          <w:lang w:val="uk-UA"/>
        </w:rPr>
        <w:lastRenderedPageBreak/>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CE" w:rsidRDefault="00B41CCE">
      <w:r>
        <w:separator/>
      </w:r>
    </w:p>
  </w:endnote>
  <w:endnote w:type="continuationSeparator" w:id="0">
    <w:p w:rsidR="00B41CCE" w:rsidRDefault="00B4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CentSchbook Win95BT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CE" w:rsidRDefault="00B41CCE">
      <w:r>
        <w:separator/>
      </w:r>
    </w:p>
  </w:footnote>
  <w:footnote w:type="continuationSeparator" w:id="0">
    <w:p w:rsidR="00B41CCE" w:rsidRDefault="00B41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B6531B2"/>
    <w:multiLevelType w:val="singleLevel"/>
    <w:tmpl w:val="0419000F"/>
    <w:lvl w:ilvl="0">
      <w:start w:val="1"/>
      <w:numFmt w:val="decimal"/>
      <w:lvlText w:val="%1."/>
      <w:lvlJc w:val="left"/>
      <w:pPr>
        <w:tabs>
          <w:tab w:val="num" w:pos="720"/>
        </w:tabs>
        <w:ind w:left="720" w:hanging="36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A1D301B"/>
    <w:multiLevelType w:val="multilevel"/>
    <w:tmpl w:val="5D805A04"/>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66134E6"/>
    <w:multiLevelType w:val="multilevel"/>
    <w:tmpl w:val="B6741AF8"/>
    <w:lvl w:ilvl="0">
      <w:start w:val="1"/>
      <w:numFmt w:val="decimal"/>
      <w:lvlText w:val="%1."/>
      <w:lvlJc w:val="left"/>
      <w:pPr>
        <w:tabs>
          <w:tab w:val="num" w:pos="360"/>
        </w:tabs>
        <w:ind w:left="360" w:hanging="360"/>
      </w:pPr>
    </w:lvl>
    <w:lvl w:ilvl="1">
      <w:start w:val="1"/>
      <w:numFmt w:val="decimal"/>
      <w:pStyle w:val="a9"/>
      <w:isLgl/>
      <w:lvlText w:val="%1.%2."/>
      <w:lvlJc w:val="left"/>
      <w:pPr>
        <w:tabs>
          <w:tab w:val="num" w:pos="720"/>
        </w:tabs>
        <w:ind w:left="720" w:hanging="720"/>
      </w:pPr>
      <w:rPr>
        <w:rFonts w:hint="default"/>
      </w:rPr>
    </w:lvl>
    <w:lvl w:ilvl="2">
      <w:start w:val="1"/>
      <w:numFmt w:val="decimal"/>
      <w:pStyle w:val="a9"/>
      <w:isLgl/>
      <w:lvlText w:val="%1.%2.%3."/>
      <w:lvlJc w:val="left"/>
      <w:pPr>
        <w:tabs>
          <w:tab w:val="num" w:pos="720"/>
        </w:tabs>
        <w:ind w:left="720" w:hanging="720"/>
      </w:pPr>
      <w:rPr>
        <w:rFonts w:hint="default"/>
      </w:rPr>
    </w:lvl>
    <w:lvl w:ilvl="3">
      <w:start w:val="1"/>
      <w:numFmt w:val="decimal"/>
      <w:pStyle w:val="a9"/>
      <w:isLgl/>
      <w:lvlText w:val="%1.%2.%3.%4."/>
      <w:lvlJc w:val="left"/>
      <w:pPr>
        <w:tabs>
          <w:tab w:val="num" w:pos="1080"/>
        </w:tabs>
        <w:ind w:left="1080" w:hanging="1080"/>
      </w:pPr>
      <w:rPr>
        <w:rFonts w:hint="default"/>
      </w:rPr>
    </w:lvl>
    <w:lvl w:ilvl="4">
      <w:start w:val="1"/>
      <w:numFmt w:val="decimal"/>
      <w:pStyle w:val="a9"/>
      <w:isLgl/>
      <w:lvlText w:val="%1.%2.%3.%4.%5."/>
      <w:lvlJc w:val="left"/>
      <w:pPr>
        <w:tabs>
          <w:tab w:val="num" w:pos="1080"/>
        </w:tabs>
        <w:ind w:left="1080" w:hanging="1080"/>
      </w:pPr>
      <w:rPr>
        <w:rFonts w:hint="default"/>
      </w:rPr>
    </w:lvl>
    <w:lvl w:ilvl="5">
      <w:start w:val="1"/>
      <w:numFmt w:val="decimal"/>
      <w:pStyle w:val="a9"/>
      <w:isLgl/>
      <w:lvlText w:val="%1.%2.%3.%4.%5.%6."/>
      <w:lvlJc w:val="left"/>
      <w:pPr>
        <w:tabs>
          <w:tab w:val="num" w:pos="1440"/>
        </w:tabs>
        <w:ind w:left="1440" w:hanging="1440"/>
      </w:pPr>
      <w:rPr>
        <w:rFonts w:hint="default"/>
      </w:rPr>
    </w:lvl>
    <w:lvl w:ilvl="6">
      <w:start w:val="1"/>
      <w:numFmt w:val="decimal"/>
      <w:pStyle w:val="a9"/>
      <w:isLgl/>
      <w:lvlText w:val="%1.%2.%3.%4.%5.%6.%7."/>
      <w:lvlJc w:val="left"/>
      <w:pPr>
        <w:tabs>
          <w:tab w:val="num" w:pos="1800"/>
        </w:tabs>
        <w:ind w:left="1800" w:hanging="1800"/>
      </w:pPr>
      <w:rPr>
        <w:rFonts w:hint="default"/>
      </w:rPr>
    </w:lvl>
    <w:lvl w:ilvl="7">
      <w:start w:val="1"/>
      <w:numFmt w:val="decimal"/>
      <w:pStyle w:val="a9"/>
      <w:isLgl/>
      <w:lvlText w:val="%1.%2.%3.%4.%5.%6.%7.%8."/>
      <w:lvlJc w:val="left"/>
      <w:pPr>
        <w:tabs>
          <w:tab w:val="num" w:pos="1800"/>
        </w:tabs>
        <w:ind w:left="1800" w:hanging="1800"/>
      </w:pPr>
      <w:rPr>
        <w:rFonts w:hint="default"/>
      </w:rPr>
    </w:lvl>
    <w:lvl w:ilvl="8">
      <w:start w:val="1"/>
      <w:numFmt w:val="decimal"/>
      <w:pStyle w:val="a9"/>
      <w:isLgl/>
      <w:lvlText w:val="%1.%2.%3.%4.%5.%6.%7.%8.%9."/>
      <w:lvlJc w:val="left"/>
      <w:pPr>
        <w:tabs>
          <w:tab w:val="num" w:pos="2160"/>
        </w:tabs>
        <w:ind w:left="2160" w:hanging="2160"/>
      </w:pPr>
      <w:rPr>
        <w:rFonts w:hint="default"/>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a"/>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b"/>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c"/>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9132430"/>
    <w:multiLevelType w:val="singleLevel"/>
    <w:tmpl w:val="F716B254"/>
    <w:lvl w:ilvl="0">
      <w:start w:val="1"/>
      <w:numFmt w:val="decimal"/>
      <w:lvlText w:val="%1."/>
      <w:legacy w:legacy="1" w:legacySpace="0" w:legacyIndent="283"/>
      <w:lvlJc w:val="left"/>
      <w:pPr>
        <w:ind w:left="0" w:hanging="283"/>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6"/>
  </w:num>
  <w:num w:numId="56">
    <w:abstractNumId w:val="57"/>
  </w:num>
  <w:num w:numId="57">
    <w:abstractNumId w:val="58"/>
  </w:num>
  <w:num w:numId="58">
    <w:abstractNumId w:val="51"/>
  </w:num>
  <w:num w:numId="59">
    <w:abstractNumId w:val="53"/>
  </w:num>
  <w:num w:numId="60">
    <w:abstractNumId w:val="46"/>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1CCE"/>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9"/>
    <w:next w:val="a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9"/>
    <w:qFormat/>
    <w:pPr>
      <w:numPr>
        <w:ilvl w:val="2"/>
      </w:numPr>
      <w:outlineLvl w:val="2"/>
    </w:pPr>
  </w:style>
  <w:style w:type="paragraph" w:styleId="41">
    <w:name w:val="heading 4"/>
    <w:basedOn w:val="a9"/>
    <w:next w:val="a9"/>
    <w:qFormat/>
    <w:pPr>
      <w:keepNext/>
      <w:numPr>
        <w:ilvl w:val="3"/>
        <w:numId w:val="1"/>
      </w:numPr>
      <w:spacing w:line="360" w:lineRule="auto"/>
      <w:jc w:val="center"/>
      <w:outlineLvl w:val="3"/>
    </w:pPr>
    <w:rPr>
      <w:sz w:val="32"/>
      <w:szCs w:val="20"/>
    </w:rPr>
  </w:style>
  <w:style w:type="paragraph" w:styleId="51">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d">
    <w:name w:val="List"/>
    <w:basedOn w:val="a9"/>
    <w:pPr>
      <w:tabs>
        <w:tab w:val="left" w:pos="644"/>
      </w:tabs>
      <w:spacing w:before="60" w:after="60"/>
      <w:ind w:left="624" w:hanging="340"/>
    </w:pPr>
    <w:rPr>
      <w:sz w:val="26"/>
    </w:rPr>
  </w:style>
  <w:style w:type="paragraph" w:customStyle="1" w:styleId="2fe">
    <w:name w:val="Название2"/>
    <w:basedOn w:val="a9"/>
    <w:pPr>
      <w:suppressLineNumbers/>
      <w:spacing w:before="120" w:after="120"/>
    </w:pPr>
    <w:rPr>
      <w:rFonts w:cs="Times New Roman CYR"/>
      <w:i/>
      <w:iCs/>
    </w:rPr>
  </w:style>
  <w:style w:type="paragraph" w:customStyle="1" w:styleId="2ff">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e">
    <w:name w:val="footnote text"/>
    <w:basedOn w:val="a9"/>
    <w:uiPriority w:val="99"/>
    <w:pPr>
      <w:spacing w:line="240" w:lineRule="atLeast"/>
      <w:jc w:val="both"/>
    </w:pPr>
  </w:style>
  <w:style w:type="paragraph" w:styleId="affffffff">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f0">
    <w:name w:val="Title"/>
    <w:basedOn w:val="a9"/>
    <w:next w:val="affffffff1"/>
    <w:qFormat/>
    <w:pPr>
      <w:spacing w:line="360" w:lineRule="auto"/>
      <w:jc w:val="center"/>
    </w:pPr>
    <w:rPr>
      <w:caps/>
      <w:sz w:val="32"/>
      <w:szCs w:val="20"/>
    </w:rPr>
  </w:style>
  <w:style w:type="paragraph" w:styleId="affffffff1">
    <w:name w:val="Subtitle"/>
    <w:basedOn w:val="a9"/>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f4">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f4"/>
    <w:pPr>
      <w:widowControl w:val="0"/>
      <w:spacing w:line="360" w:lineRule="auto"/>
    </w:pPr>
    <w:rPr>
      <w:sz w:val="18"/>
      <w:szCs w:val="20"/>
      <w:lang w:val="en-US"/>
    </w:rPr>
  </w:style>
  <w:style w:type="paragraph" w:customStyle="1" w:styleId="affffffff5">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7">
    <w:name w:val="Стандарт"/>
    <w:basedOn w:val="a9"/>
    <w:pPr>
      <w:spacing w:line="312" w:lineRule="auto"/>
      <w:ind w:firstLine="720"/>
      <w:jc w:val="both"/>
    </w:pPr>
    <w:rPr>
      <w:sz w:val="26"/>
      <w:szCs w:val="20"/>
    </w:rPr>
  </w:style>
  <w:style w:type="paragraph" w:customStyle="1" w:styleId="2ff0">
    <w:name w:val="Название объекта2"/>
    <w:basedOn w:val="a9"/>
    <w:next w:val="a9"/>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1">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2">
    <w:name w:val="Текст2"/>
    <w:basedOn w:val="a9"/>
    <w:rPr>
      <w:rFonts w:ascii="ISOCPEUR" w:hAnsi="ISOCPEUR" w:cs="ISOCPEUR"/>
      <w:sz w:val="20"/>
      <w:szCs w:val="20"/>
    </w:rPr>
  </w:style>
  <w:style w:type="paragraph" w:customStyle="1" w:styleId="1ff6">
    <w:name w:val="Стиль1"/>
    <w:basedOn w:val="a9"/>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9"/>
    <w:uiPriority w:val="39"/>
    <w:qFormat/>
    <w:pPr>
      <w:widowControl w:val="0"/>
      <w:numPr>
        <w:numId w:val="0"/>
      </w:numPr>
      <w:spacing w:line="360" w:lineRule="auto"/>
      <w:ind w:firstLine="567"/>
      <w:jc w:val="both"/>
    </w:pPr>
  </w:style>
  <w:style w:type="paragraph" w:customStyle="1" w:styleId="2ff3">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b">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c">
    <w:name w:val="Balloon Text"/>
    <w:basedOn w:val="a9"/>
    <w:pPr>
      <w:widowControl w:val="0"/>
      <w:ind w:firstLine="567"/>
      <w:jc w:val="both"/>
    </w:pPr>
    <w:rPr>
      <w:rFonts w:ascii="Helvetica" w:hAnsi="Helvetica" w:cs="Helvetica"/>
      <w:sz w:val="16"/>
      <w:szCs w:val="16"/>
    </w:rPr>
  </w:style>
  <w:style w:type="paragraph" w:styleId="affffffffd">
    <w:name w:val="Bibliography"/>
    <w:basedOn w:val="a9"/>
    <w:next w:val="a9"/>
    <w:pPr>
      <w:widowControl w:val="0"/>
      <w:spacing w:line="360" w:lineRule="auto"/>
      <w:ind w:firstLine="567"/>
      <w:jc w:val="both"/>
    </w:pPr>
    <w:rPr>
      <w:sz w:val="28"/>
      <w:szCs w:val="20"/>
    </w:rPr>
  </w:style>
  <w:style w:type="paragraph" w:styleId="affffffffe">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9"/>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f4">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f5">
    <w:name w:val="текст"/>
    <w:basedOn w:val="a9"/>
    <w:pPr>
      <w:spacing w:line="360" w:lineRule="auto"/>
      <w:ind w:firstLine="709"/>
      <w:jc w:val="both"/>
    </w:pPr>
    <w:rPr>
      <w:sz w:val="28"/>
      <w:szCs w:val="20"/>
    </w:rPr>
  </w:style>
  <w:style w:type="paragraph" w:customStyle="1" w:styleId="afffffffff6">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9"/>
    <w:pPr>
      <w:widowControl w:val="0"/>
      <w:autoSpaceDE w:val="0"/>
      <w:spacing w:before="120" w:after="240" w:line="288" w:lineRule="auto"/>
      <w:jc w:val="center"/>
    </w:pPr>
    <w:rPr>
      <w:sz w:val="28"/>
      <w:szCs w:val="26"/>
    </w:rPr>
  </w:style>
  <w:style w:type="paragraph" w:customStyle="1" w:styleId="afffffffffd">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f3">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9"/>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9"/>
    <w:pPr>
      <w:keepNext/>
      <w:spacing w:before="160" w:after="120"/>
      <w:ind w:left="964" w:hanging="964"/>
    </w:pPr>
    <w:rPr>
      <w:rFonts w:eastAsia="Impact"/>
      <w:sz w:val="18"/>
    </w:rPr>
  </w:style>
  <w:style w:type="paragraph" w:customStyle="1" w:styleId="affffffffff6">
    <w:name w:val="Обычный вправо"/>
    <w:basedOn w:val="a9"/>
    <w:pPr>
      <w:jc w:val="right"/>
    </w:pPr>
    <w:rPr>
      <w:rFonts w:eastAsia="Impact"/>
      <w:sz w:val="20"/>
      <w:szCs w:val="20"/>
    </w:rPr>
  </w:style>
  <w:style w:type="paragraph" w:customStyle="1" w:styleId="affffffffff7">
    <w:name w:val="Специальность"/>
    <w:basedOn w:val="a9"/>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9">
    <w:name w:val="Обычный без отступа"/>
    <w:basedOn w:val="a9"/>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9"/>
    <w:pPr>
      <w:spacing w:line="360" w:lineRule="auto"/>
      <w:ind w:firstLine="709"/>
      <w:jc w:val="both"/>
    </w:pPr>
    <w:rPr>
      <w:sz w:val="28"/>
      <w:szCs w:val="28"/>
    </w:rPr>
  </w:style>
  <w:style w:type="paragraph" w:customStyle="1" w:styleId="affffffffffc">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d">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9"/>
    <w:uiPriority w:val="9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c">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f0">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9"/>
    <w:pPr>
      <w:spacing w:after="240" w:line="360" w:lineRule="auto"/>
      <w:jc w:val="center"/>
    </w:pPr>
    <w:rPr>
      <w:b/>
      <w:sz w:val="32"/>
    </w:rPr>
  </w:style>
  <w:style w:type="paragraph" w:customStyle="1" w:styleId="afffffffffff1">
    <w:name w:val="Содержимое таблицы"/>
    <w:basedOn w:val="a9"/>
    <w:pPr>
      <w:suppressLineNumbers/>
    </w:pPr>
    <w:rPr>
      <w:sz w:val="20"/>
      <w:szCs w:val="20"/>
    </w:rPr>
  </w:style>
  <w:style w:type="paragraph" w:customStyle="1" w:styleId="afffffffffff2">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f3">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f5">
    <w:name w:val="Текст таблицы"/>
    <w:basedOn w:val="a9"/>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9">
    <w:name w:val="Основной текст_"/>
    <w:basedOn w:val="a9"/>
    <w:pPr>
      <w:widowControl w:val="0"/>
      <w:shd w:val="clear" w:color="auto" w:fill="FFFFFF"/>
      <w:spacing w:line="470" w:lineRule="exact"/>
      <w:jc w:val="center"/>
    </w:pPr>
    <w:rPr>
      <w:spacing w:val="4"/>
      <w:szCs w:val="20"/>
    </w:rPr>
  </w:style>
  <w:style w:type="paragraph" w:customStyle="1" w:styleId="217">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b">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c">
    <w:name w:val="Обычный текст"/>
    <w:basedOn w:val="a9"/>
    <w:pPr>
      <w:ind w:firstLine="454"/>
      <w:jc w:val="both"/>
    </w:pPr>
    <w:rPr>
      <w:szCs w:val="20"/>
    </w:rPr>
  </w:style>
  <w:style w:type="paragraph" w:customStyle="1" w:styleId="afffffffffffd">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e">
    <w:name w:val="Норм без абзаца"/>
    <w:basedOn w:val="a9"/>
    <w:pPr>
      <w:jc w:val="both"/>
    </w:pPr>
    <w:rPr>
      <w:rFonts w:ascii="UkrainianPeterburg" w:hAnsi="UkrainianPeterburg" w:cs="UkrainianPeterburg"/>
      <w:sz w:val="16"/>
      <w:szCs w:val="16"/>
    </w:rPr>
  </w:style>
  <w:style w:type="paragraph" w:customStyle="1" w:styleId="affffffffffff">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3">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9"/>
    <w:pPr>
      <w:widowControl w:val="0"/>
      <w:autoSpaceDE w:val="0"/>
      <w:spacing w:after="120"/>
      <w:ind w:left="566"/>
    </w:pPr>
    <w:rPr>
      <w:sz w:val="20"/>
      <w:szCs w:val="20"/>
    </w:rPr>
  </w:style>
  <w:style w:type="paragraph" w:customStyle="1" w:styleId="2ffe">
    <w:name w:val="Îñíîâíîé òåêñò 2"/>
    <w:basedOn w:val="a9"/>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9"/>
    <w:next w:val="affffffff9"/>
    <w:pPr>
      <w:spacing w:before="280" w:after="280"/>
    </w:pPr>
    <w:rPr>
      <w:lang w:val="uk-UA"/>
    </w:rPr>
  </w:style>
  <w:style w:type="paragraph" w:customStyle="1" w:styleId="3f8">
    <w:name w:val="заголовок 3"/>
    <w:basedOn w:val="a9"/>
    <w:next w:val="a9"/>
    <w:uiPriority w:val="99"/>
    <w:pPr>
      <w:keepNext/>
      <w:widowControl w:val="0"/>
      <w:autoSpaceDE w:val="0"/>
      <w:jc w:val="center"/>
    </w:pPr>
    <w:rPr>
      <w:b/>
      <w:bCs/>
      <w:sz w:val="20"/>
      <w:szCs w:val="20"/>
    </w:rPr>
  </w:style>
  <w:style w:type="paragraph" w:customStyle="1" w:styleId="1fffe">
    <w:name w:val="заголовок 1"/>
    <w:basedOn w:val="a9"/>
    <w:next w:val="a9"/>
    <w:uiPriority w:val="99"/>
    <w:pPr>
      <w:keepNext/>
      <w:autoSpaceDE w:val="0"/>
      <w:jc w:val="center"/>
    </w:pPr>
    <w:rPr>
      <w:rFonts w:ascii="Arial" w:hAnsi="Arial" w:cs="Arial"/>
      <w:b/>
      <w:bCs/>
      <w:sz w:val="36"/>
      <w:szCs w:val="36"/>
    </w:rPr>
  </w:style>
  <w:style w:type="paragraph" w:customStyle="1" w:styleId="2fff0">
    <w:name w:val="заголовок 2"/>
    <w:basedOn w:val="a9"/>
    <w:next w:val="a9"/>
    <w:link w:val="2fff1"/>
    <w:uiPriority w:val="99"/>
    <w:pPr>
      <w:keepNext/>
      <w:autoSpaceDE w:val="0"/>
      <w:jc w:val="center"/>
    </w:pPr>
    <w:rPr>
      <w:rFonts w:ascii="Arial" w:hAnsi="Arial" w:cs="Arial"/>
    </w:rPr>
  </w:style>
  <w:style w:type="paragraph" w:customStyle="1" w:styleId="4f1">
    <w:name w:val="заголовок 4"/>
    <w:basedOn w:val="a9"/>
    <w:next w:val="a9"/>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f2">
    <w:name w:val="Текст_статті Знак"/>
    <w:basedOn w:val="a9"/>
    <w:pPr>
      <w:ind w:firstLine="284"/>
      <w:jc w:val="both"/>
    </w:pPr>
    <w:rPr>
      <w:sz w:val="20"/>
      <w:szCs w:val="20"/>
      <w:lang w:val="uk-UA"/>
    </w:rPr>
  </w:style>
  <w:style w:type="paragraph" w:customStyle="1" w:styleId="affffffffffff3">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9"/>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9"/>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9"/>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8">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2">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9"/>
    <w:uiPriority w:val="99"/>
    <w:pPr>
      <w:autoSpaceDE w:val="0"/>
    </w:pPr>
    <w:rPr>
      <w:sz w:val="20"/>
      <w:szCs w:val="20"/>
    </w:rPr>
  </w:style>
  <w:style w:type="paragraph" w:customStyle="1" w:styleId="affffffffffffc">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d">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9"/>
    <w:pPr>
      <w:autoSpaceDE w:val="0"/>
      <w:spacing w:before="100" w:after="100"/>
      <w:ind w:left="360" w:right="360"/>
    </w:pPr>
  </w:style>
  <w:style w:type="paragraph" w:styleId="afffffffffffff">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f4">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9"/>
    <w:pPr>
      <w:autoSpaceDE w:val="0"/>
      <w:spacing w:before="100" w:after="100"/>
    </w:pPr>
    <w:rPr>
      <w:sz w:val="20"/>
      <w:lang w:val="uk-UA"/>
    </w:rPr>
  </w:style>
  <w:style w:type="paragraph" w:customStyle="1" w:styleId="afffffffffffff6">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c"/>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3">
    <w:name w:val="Продовження списку 2"/>
    <w:basedOn w:val="a9"/>
    <w:pPr>
      <w:autoSpaceDE w:val="0"/>
      <w:spacing w:after="120"/>
      <w:ind w:left="566"/>
    </w:pPr>
    <w:rPr>
      <w:sz w:val="22"/>
      <w:szCs w:val="22"/>
    </w:rPr>
  </w:style>
  <w:style w:type="paragraph" w:customStyle="1" w:styleId="21a">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4">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5">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8">
    <w:name w:val="дисертация"/>
    <w:basedOn w:val="a9"/>
    <w:pPr>
      <w:spacing w:line="360" w:lineRule="auto"/>
      <w:ind w:firstLine="720"/>
      <w:jc w:val="both"/>
    </w:pPr>
    <w:rPr>
      <w:sz w:val="28"/>
      <w:szCs w:val="20"/>
      <w:lang w:val="uk-UA"/>
    </w:rPr>
  </w:style>
  <w:style w:type="paragraph" w:customStyle="1" w:styleId="afffffffffffff9">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c"/>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c"/>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c"/>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a">
    <w:name w:val="ЦитатаВірш"/>
    <w:basedOn w:val="a9"/>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7">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c">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9"/>
    <w:rPr>
      <w:sz w:val="28"/>
      <w:szCs w:val="20"/>
      <w:lang w:val="uk-UA"/>
    </w:rPr>
  </w:style>
  <w:style w:type="paragraph" w:styleId="2fff8">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4">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f0">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9"/>
    <w:pPr>
      <w:autoSpaceDE w:val="0"/>
    </w:pPr>
    <w:rPr>
      <w:sz w:val="20"/>
      <w:szCs w:val="20"/>
    </w:rPr>
  </w:style>
  <w:style w:type="paragraph" w:customStyle="1" w:styleId="affffffffffffff5">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9"/>
    <w:pPr>
      <w:ind w:firstLine="284"/>
      <w:jc w:val="both"/>
    </w:pPr>
    <w:rPr>
      <w:sz w:val="20"/>
      <w:szCs w:val="20"/>
      <w:lang w:val="uk-UA"/>
    </w:rPr>
  </w:style>
  <w:style w:type="paragraph" w:customStyle="1" w:styleId="WW-20">
    <w:name w:val="WW-Основной текст с отступом 2"/>
    <w:basedOn w:val="a9"/>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c">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d">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e">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f">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uiPriority w:val="99"/>
    <w:pPr>
      <w:keepNext/>
      <w:autoSpaceDE w:val="0"/>
      <w:jc w:val="right"/>
    </w:pPr>
    <w:rPr>
      <w:b/>
      <w:bCs/>
      <w:sz w:val="32"/>
      <w:szCs w:val="32"/>
      <w:lang w:val="uk-UA"/>
    </w:rPr>
  </w:style>
  <w:style w:type="paragraph" w:customStyle="1" w:styleId="afffffffffffffff0">
    <w:name w:val="а"/>
    <w:basedOn w:val="a9"/>
    <w:pPr>
      <w:autoSpaceDE w:val="0"/>
      <w:ind w:firstLine="720"/>
      <w:jc w:val="both"/>
    </w:pPr>
    <w:rPr>
      <w:sz w:val="28"/>
      <w:szCs w:val="28"/>
      <w:lang w:val="uk-UA"/>
    </w:rPr>
  </w:style>
  <w:style w:type="paragraph" w:customStyle="1" w:styleId="67">
    <w:name w:val="заголовок 6"/>
    <w:basedOn w:val="a9"/>
    <w:next w:val="a9"/>
    <w:uiPriority w:val="99"/>
    <w:pPr>
      <w:keepNext/>
      <w:autoSpaceDE w:val="0"/>
      <w:spacing w:line="288" w:lineRule="auto"/>
      <w:jc w:val="center"/>
    </w:pPr>
    <w:rPr>
      <w:sz w:val="26"/>
      <w:szCs w:val="26"/>
      <w:lang w:val="en-US"/>
    </w:rPr>
  </w:style>
  <w:style w:type="paragraph" w:customStyle="1" w:styleId="afffffffffffffff1">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9"/>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f4">
    <w:name w:val="Книги"/>
    <w:basedOn w:val="a9"/>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f5">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9">
    <w:name w:val="Схема 2"/>
    <w:basedOn w:val="a9"/>
    <w:pPr>
      <w:jc w:val="center"/>
    </w:pPr>
    <w:rPr>
      <w:szCs w:val="20"/>
      <w:lang w:val="uk-UA"/>
    </w:rPr>
  </w:style>
  <w:style w:type="paragraph" w:customStyle="1" w:styleId="afffffffffffffff7">
    <w:name w:val="Титул"/>
    <w:basedOn w:val="a9"/>
    <w:pPr>
      <w:jc w:val="center"/>
    </w:pPr>
    <w:rPr>
      <w:sz w:val="32"/>
      <w:szCs w:val="20"/>
      <w:lang w:val="uk-UA"/>
    </w:rPr>
  </w:style>
  <w:style w:type="paragraph" w:customStyle="1" w:styleId="afffffffffffffff8">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9"/>
    <w:pPr>
      <w:jc w:val="center"/>
    </w:pPr>
    <w:rPr>
      <w:sz w:val="26"/>
      <w:szCs w:val="26"/>
    </w:rPr>
  </w:style>
  <w:style w:type="paragraph" w:customStyle="1" w:styleId="afffffffffffffffb">
    <w:name w:val="Ссылка"/>
    <w:basedOn w:val="a9"/>
    <w:pPr>
      <w:spacing w:line="360" w:lineRule="auto"/>
      <w:ind w:firstLine="709"/>
      <w:jc w:val="both"/>
    </w:pPr>
  </w:style>
  <w:style w:type="paragraph" w:customStyle="1" w:styleId="afffffffffffffffc">
    <w:name w:val="Рисунок Знак"/>
    <w:basedOn w:val="a9"/>
    <w:pPr>
      <w:spacing w:after="240"/>
      <w:jc w:val="center"/>
    </w:pPr>
  </w:style>
  <w:style w:type="paragraph" w:customStyle="1" w:styleId="afffffffffffffffd">
    <w:name w:val="Рисунок"/>
    <w:basedOn w:val="a9"/>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9"/>
    <w:next w:val="a9"/>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a">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f2">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8">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9"/>
    <w:pPr>
      <w:keepLines/>
      <w:spacing w:after="360" w:line="360" w:lineRule="auto"/>
      <w:jc w:val="center"/>
    </w:pPr>
    <w:rPr>
      <w:szCs w:val="20"/>
    </w:rPr>
  </w:style>
  <w:style w:type="paragraph" w:customStyle="1" w:styleId="affffffffffffffffd">
    <w:name w:val="Подпись к таблице"/>
    <w:basedOn w:val="a9"/>
    <w:pPr>
      <w:spacing w:line="360" w:lineRule="auto"/>
      <w:jc w:val="right"/>
    </w:pPr>
    <w:rPr>
      <w:sz w:val="28"/>
      <w:szCs w:val="20"/>
    </w:rPr>
  </w:style>
  <w:style w:type="paragraph" w:customStyle="1" w:styleId="affffffffffffffffe">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f">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f0">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c">
    <w:name w:val="Адрес 2"/>
    <w:basedOn w:val="a9"/>
    <w:pPr>
      <w:spacing w:line="200" w:lineRule="atLeast"/>
    </w:pPr>
    <w:rPr>
      <w:sz w:val="16"/>
      <w:szCs w:val="20"/>
    </w:rPr>
  </w:style>
  <w:style w:type="paragraph" w:customStyle="1" w:styleId="afffffffffffffffff2">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f3">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9"/>
    <w:rPr>
      <w:lang w:val="uk-UA"/>
    </w:rPr>
  </w:style>
  <w:style w:type="paragraph" w:customStyle="1" w:styleId="afffffffffffffffff6">
    <w:name w:val="Абзац списку"/>
    <w:basedOn w:val="a9"/>
    <w:uiPriority w:val="34"/>
    <w:qFormat/>
    <w:pPr>
      <w:ind w:left="720"/>
    </w:pPr>
    <w:rPr>
      <w:lang w:val="uk-UA"/>
    </w:rPr>
  </w:style>
  <w:style w:type="paragraph" w:customStyle="1" w:styleId="afffffffffffffffff7">
    <w:name w:val="Цитація"/>
    <w:basedOn w:val="a9"/>
    <w:next w:val="a9"/>
    <w:pPr>
      <w:spacing w:before="200"/>
      <w:ind w:left="360" w:right="360"/>
    </w:pPr>
    <w:rPr>
      <w:i/>
      <w:iCs/>
      <w:lang w:val="uk-UA"/>
    </w:rPr>
  </w:style>
  <w:style w:type="paragraph" w:customStyle="1" w:styleId="afffffffffffffffff8">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9"/>
    <w:pPr>
      <w:keepNext/>
      <w:keepLines/>
      <w:autoSpaceDE w:val="0"/>
      <w:spacing w:before="240"/>
      <w:jc w:val="center"/>
    </w:pPr>
    <w:rPr>
      <w:caps/>
      <w:sz w:val="28"/>
      <w:szCs w:val="28"/>
    </w:rPr>
  </w:style>
  <w:style w:type="paragraph" w:customStyle="1" w:styleId="afffffffffffffffffb">
    <w:name w:val="текст сноски Знак"/>
    <w:basedOn w:val="a9"/>
    <w:pPr>
      <w:autoSpaceDE w:val="0"/>
      <w:ind w:firstLine="709"/>
      <w:jc w:val="both"/>
    </w:pPr>
    <w:rPr>
      <w:sz w:val="16"/>
      <w:szCs w:val="20"/>
    </w:rPr>
  </w:style>
  <w:style w:type="paragraph" w:customStyle="1" w:styleId="afffffffffffffffffc">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d">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0">
    <w:name w:val="Маркированный список 41"/>
    <w:basedOn w:val="a9"/>
    <w:pPr>
      <w:widowControl w:val="0"/>
      <w:numPr>
        <w:numId w:val="3"/>
      </w:numPr>
    </w:pPr>
    <w:rPr>
      <w:szCs w:val="20"/>
    </w:rPr>
  </w:style>
  <w:style w:type="paragraph" w:customStyle="1" w:styleId="510">
    <w:name w:val="Маркированный список 51"/>
    <w:basedOn w:val="a9"/>
    <w:pPr>
      <w:widowControl w:val="0"/>
      <w:numPr>
        <w:numId w:val="2"/>
      </w:numPr>
    </w:pPr>
    <w:rPr>
      <w:szCs w:val="20"/>
    </w:rPr>
  </w:style>
  <w:style w:type="paragraph" w:styleId="2fffd">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6">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f0">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e">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9"/>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9"/>
    <w:pPr>
      <w:ind w:firstLine="425"/>
      <w:jc w:val="both"/>
    </w:pPr>
    <w:rPr>
      <w:sz w:val="28"/>
      <w:szCs w:val="28"/>
    </w:rPr>
  </w:style>
  <w:style w:type="paragraph" w:customStyle="1" w:styleId="21d">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5">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6">
    <w:name w:val="Памятник"/>
    <w:basedOn w:val="a9"/>
    <w:next w:val="a9"/>
    <w:pPr>
      <w:spacing w:line="360" w:lineRule="auto"/>
      <w:jc w:val="both"/>
    </w:pPr>
    <w:rPr>
      <w:sz w:val="28"/>
      <w:szCs w:val="20"/>
      <w:lang w:val="uk-UA"/>
    </w:rPr>
  </w:style>
  <w:style w:type="paragraph" w:customStyle="1" w:styleId="afffffffffffffffffff7">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8">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8">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e">
    <w:name w:val="Основний А"/>
    <w:basedOn w:val="a9"/>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f0">
    <w:name w:val="Дисертация"/>
    <w:basedOn w:val="a9"/>
    <w:pPr>
      <w:spacing w:line="360" w:lineRule="auto"/>
      <w:ind w:firstLine="709"/>
      <w:jc w:val="both"/>
    </w:pPr>
    <w:rPr>
      <w:sz w:val="28"/>
      <w:szCs w:val="28"/>
    </w:rPr>
  </w:style>
  <w:style w:type="paragraph" w:customStyle="1" w:styleId="affffffffffffffffffff1">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7">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f3">
    <w:name w:val="Светлана"/>
    <w:basedOn w:val="a9"/>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9"/>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9"/>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9"/>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9"/>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a">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9"/>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9"/>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9"/>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9"/>
    <w:next w:val="a9"/>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9"/>
    <w:next w:val="a9"/>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9"/>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9"/>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9"/>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9"/>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9"/>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9"/>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9"/>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9"/>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9"/>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9"/>
    <w:rsid w:val="002953C8"/>
    <w:pPr>
      <w:suppressAutoHyphens w:val="0"/>
    </w:pPr>
    <w:rPr>
      <w:rFonts w:ascii="Arial" w:eastAsia="Times New Roman" w:hAnsi="Arial" w:cs="Arial"/>
      <w:color w:val="797979"/>
      <w:lang w:eastAsia="ru-RU"/>
    </w:rPr>
  </w:style>
  <w:style w:type="paragraph" w:customStyle="1" w:styleId="cap2">
    <w:name w:val="cap2"/>
    <w:basedOn w:val="a9"/>
    <w:rsid w:val="002953C8"/>
    <w:pPr>
      <w:suppressAutoHyphens w:val="0"/>
    </w:pPr>
    <w:rPr>
      <w:rFonts w:ascii="Arial" w:eastAsia="Times New Roman" w:hAnsi="Arial" w:cs="Arial"/>
      <w:color w:val="797979"/>
      <w:lang w:eastAsia="ru-RU"/>
    </w:rPr>
  </w:style>
  <w:style w:type="paragraph" w:customStyle="1" w:styleId="menu">
    <w:name w:val="menu"/>
    <w:basedOn w:val="a9"/>
    <w:rsid w:val="002953C8"/>
    <w:pPr>
      <w:suppressAutoHyphens w:val="0"/>
    </w:pPr>
    <w:rPr>
      <w:rFonts w:ascii="Arial" w:eastAsia="Times New Roman" w:hAnsi="Arial" w:cs="Arial"/>
      <w:color w:val="000099"/>
      <w:lang w:eastAsia="ru-RU"/>
    </w:rPr>
  </w:style>
  <w:style w:type="paragraph" w:customStyle="1" w:styleId="centerhead">
    <w:name w:val="centerhead"/>
    <w:basedOn w:val="a9"/>
    <w:rsid w:val="002953C8"/>
    <w:pPr>
      <w:suppressAutoHyphens w:val="0"/>
    </w:pPr>
    <w:rPr>
      <w:rFonts w:ascii="Arial" w:eastAsia="Times New Roman" w:hAnsi="Arial" w:cs="Arial"/>
      <w:b/>
      <w:bCs/>
      <w:color w:val="7F838B"/>
      <w:lang w:eastAsia="ru-RU"/>
    </w:rPr>
  </w:style>
  <w:style w:type="paragraph" w:customStyle="1" w:styleId="bordercolor">
    <w:name w:val="bordercolor"/>
    <w:basedOn w:val="a9"/>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9"/>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9"/>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9"/>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9"/>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9"/>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9"/>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9"/>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9"/>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9"/>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9"/>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9"/>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9"/>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9"/>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9"/>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9"/>
    <w:next w:val="a9"/>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9"/>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9"/>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9"/>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9"/>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9"/>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9"/>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9"/>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9"/>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9"/>
    <w:rsid w:val="006241B6"/>
    <w:pPr>
      <w:suppressAutoHyphens w:val="0"/>
    </w:pPr>
    <w:rPr>
      <w:rFonts w:ascii="Tahoma" w:eastAsia="Times New Roman" w:hAnsi="Tahoma" w:cs="Tahoma"/>
      <w:sz w:val="16"/>
      <w:szCs w:val="16"/>
      <w:lang w:eastAsia="ru-RU"/>
    </w:rPr>
  </w:style>
  <w:style w:type="paragraph" w:customStyle="1" w:styleId="NormalRus">
    <w:name w:val="Normal_Rus"/>
    <w:basedOn w:val="a9"/>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9"/>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9"/>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9"/>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9"/>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9"/>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9"/>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9"/>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9"/>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9"/>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9"/>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9"/>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9"/>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9"/>
    <w:next w:val="a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9"/>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9"/>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9"/>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9"/>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9"/>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9"/>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9"/>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9"/>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9"/>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9"/>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9"/>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9"/>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9"/>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9"/>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9"/>
    <w:next w:val="a9"/>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9"/>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9"/>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9"/>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9"/>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9"/>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9"/>
    <w:next w:val="a9"/>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9"/>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9"/>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9"/>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9"/>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9"/>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9"/>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9"/>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9"/>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9"/>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9"/>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9"/>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9"/>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9"/>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9"/>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9"/>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9"/>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9"/>
    <w:next w:val="a9"/>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9"/>
    <w:next w:val="a9"/>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9"/>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9"/>
    <w:next w:val="a9"/>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9"/>
    <w:next w:val="a9"/>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9"/>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9"/>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9"/>
    <w:next w:val="a9"/>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9"/>
    <w:next w:val="a9"/>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9"/>
    <w:next w:val="a9"/>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9"/>
    <w:next w:val="a9"/>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9"/>
    <w:next w:val="a9"/>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9"/>
    <w:next w:val="a9"/>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9"/>
    <w:next w:val="a9"/>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9"/>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9"/>
    <w:next w:val="a9"/>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9"/>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9"/>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9"/>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9"/>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9"/>
    <w:next w:val="a9"/>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9"/>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9"/>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9"/>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9"/>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9"/>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9"/>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9"/>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9"/>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9"/>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9"/>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9"/>
    <w:next w:val="a9"/>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9"/>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9"/>
    <w:next w:val="a9"/>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9"/>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9"/>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9"/>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9"/>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9"/>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9"/>
    <w:next w:val="a9"/>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9"/>
    <w:next w:val="a9"/>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9"/>
    <w:next w:val="a9"/>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9"/>
    <w:next w:val="a9"/>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9"/>
    <w:next w:val="a9"/>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9"/>
    <w:next w:val="a9"/>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9"/>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9"/>
    <w:next w:val="a9"/>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9"/>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9"/>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9"/>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9"/>
    <w:next w:val="a9"/>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9"/>
    <w:next w:val="a9"/>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9"/>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9"/>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9"/>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9"/>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9"/>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9"/>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9"/>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9"/>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9"/>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9"/>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9"/>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9"/>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9"/>
    <w:next w:val="a9"/>
    <w:rsid w:val="00CE37D8"/>
    <w:pPr>
      <w:keepNext/>
      <w:suppressAutoHyphens w:val="0"/>
      <w:spacing w:before="440" w:after="280"/>
    </w:pPr>
    <w:rPr>
      <w:rFonts w:ascii="Univers" w:eastAsia="Times New Roman" w:hAnsi="Univers" w:cs="Times New Roman"/>
      <w:b/>
      <w:lang w:val="en-GB" w:eastAsia="ru-RU"/>
    </w:rPr>
  </w:style>
  <w:style w:type="numbering" w:customStyle="1" w:styleId="ab">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9"/>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9"/>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9"/>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9"/>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9"/>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9"/>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9"/>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9"/>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9"/>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9"/>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9"/>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9"/>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9"/>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9"/>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9"/>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9"/>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9"/>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9"/>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9"/>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9"/>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c">
    <w:name w:val="кирилица"/>
    <w:basedOn w:val="a9"/>
    <w:next w:val="a9"/>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9"/>
    <w:next w:val="a9"/>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9"/>
    <w:next w:val="a9"/>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9"/>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9"/>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9"/>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9"/>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9"/>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9"/>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9"/>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9"/>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9"/>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9"/>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9"/>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9"/>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9"/>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9"/>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9"/>
    <w:next w:val="a9"/>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9"/>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9"/>
    <w:next w:val="a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9"/>
    <w:qFormat/>
    <w:pPr>
      <w:numPr>
        <w:ilvl w:val="2"/>
      </w:numPr>
      <w:outlineLvl w:val="2"/>
    </w:pPr>
  </w:style>
  <w:style w:type="paragraph" w:styleId="41">
    <w:name w:val="heading 4"/>
    <w:basedOn w:val="a9"/>
    <w:next w:val="a9"/>
    <w:qFormat/>
    <w:pPr>
      <w:keepNext/>
      <w:numPr>
        <w:ilvl w:val="3"/>
        <w:numId w:val="1"/>
      </w:numPr>
      <w:spacing w:line="360" w:lineRule="auto"/>
      <w:jc w:val="center"/>
      <w:outlineLvl w:val="3"/>
    </w:pPr>
    <w:rPr>
      <w:sz w:val="32"/>
      <w:szCs w:val="20"/>
    </w:rPr>
  </w:style>
  <w:style w:type="paragraph" w:styleId="51">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d">
    <w:name w:val="List"/>
    <w:basedOn w:val="a9"/>
    <w:pPr>
      <w:tabs>
        <w:tab w:val="left" w:pos="644"/>
      </w:tabs>
      <w:spacing w:before="60" w:after="60"/>
      <w:ind w:left="624" w:hanging="340"/>
    </w:pPr>
    <w:rPr>
      <w:sz w:val="26"/>
    </w:rPr>
  </w:style>
  <w:style w:type="paragraph" w:customStyle="1" w:styleId="2fe">
    <w:name w:val="Название2"/>
    <w:basedOn w:val="a9"/>
    <w:pPr>
      <w:suppressLineNumbers/>
      <w:spacing w:before="120" w:after="120"/>
    </w:pPr>
    <w:rPr>
      <w:rFonts w:cs="Times New Roman CYR"/>
      <w:i/>
      <w:iCs/>
    </w:rPr>
  </w:style>
  <w:style w:type="paragraph" w:customStyle="1" w:styleId="2ff">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e">
    <w:name w:val="footnote text"/>
    <w:basedOn w:val="a9"/>
    <w:uiPriority w:val="99"/>
    <w:pPr>
      <w:spacing w:line="240" w:lineRule="atLeast"/>
      <w:jc w:val="both"/>
    </w:pPr>
  </w:style>
  <w:style w:type="paragraph" w:styleId="affffffff">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f0">
    <w:name w:val="Title"/>
    <w:basedOn w:val="a9"/>
    <w:next w:val="affffffff1"/>
    <w:qFormat/>
    <w:pPr>
      <w:spacing w:line="360" w:lineRule="auto"/>
      <w:jc w:val="center"/>
    </w:pPr>
    <w:rPr>
      <w:caps/>
      <w:sz w:val="32"/>
      <w:szCs w:val="20"/>
    </w:rPr>
  </w:style>
  <w:style w:type="paragraph" w:styleId="affffffff1">
    <w:name w:val="Subtitle"/>
    <w:basedOn w:val="a9"/>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f4">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f4"/>
    <w:pPr>
      <w:widowControl w:val="0"/>
      <w:spacing w:line="360" w:lineRule="auto"/>
    </w:pPr>
    <w:rPr>
      <w:sz w:val="18"/>
      <w:szCs w:val="20"/>
      <w:lang w:val="en-US"/>
    </w:rPr>
  </w:style>
  <w:style w:type="paragraph" w:customStyle="1" w:styleId="affffffff5">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7">
    <w:name w:val="Стандарт"/>
    <w:basedOn w:val="a9"/>
    <w:pPr>
      <w:spacing w:line="312" w:lineRule="auto"/>
      <w:ind w:firstLine="720"/>
      <w:jc w:val="both"/>
    </w:pPr>
    <w:rPr>
      <w:sz w:val="26"/>
      <w:szCs w:val="20"/>
    </w:rPr>
  </w:style>
  <w:style w:type="paragraph" w:customStyle="1" w:styleId="2ff0">
    <w:name w:val="Название объекта2"/>
    <w:basedOn w:val="a9"/>
    <w:next w:val="a9"/>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1">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2">
    <w:name w:val="Текст2"/>
    <w:basedOn w:val="a9"/>
    <w:rPr>
      <w:rFonts w:ascii="ISOCPEUR" w:hAnsi="ISOCPEUR" w:cs="ISOCPEUR"/>
      <w:sz w:val="20"/>
      <w:szCs w:val="20"/>
    </w:rPr>
  </w:style>
  <w:style w:type="paragraph" w:customStyle="1" w:styleId="1ff6">
    <w:name w:val="Стиль1"/>
    <w:basedOn w:val="a9"/>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9"/>
    <w:uiPriority w:val="39"/>
    <w:qFormat/>
    <w:pPr>
      <w:widowControl w:val="0"/>
      <w:numPr>
        <w:numId w:val="0"/>
      </w:numPr>
      <w:spacing w:line="360" w:lineRule="auto"/>
      <w:ind w:firstLine="567"/>
      <w:jc w:val="both"/>
    </w:pPr>
  </w:style>
  <w:style w:type="paragraph" w:customStyle="1" w:styleId="2ff3">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b">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c">
    <w:name w:val="Balloon Text"/>
    <w:basedOn w:val="a9"/>
    <w:pPr>
      <w:widowControl w:val="0"/>
      <w:ind w:firstLine="567"/>
      <w:jc w:val="both"/>
    </w:pPr>
    <w:rPr>
      <w:rFonts w:ascii="Helvetica" w:hAnsi="Helvetica" w:cs="Helvetica"/>
      <w:sz w:val="16"/>
      <w:szCs w:val="16"/>
    </w:rPr>
  </w:style>
  <w:style w:type="paragraph" w:styleId="affffffffd">
    <w:name w:val="Bibliography"/>
    <w:basedOn w:val="a9"/>
    <w:next w:val="a9"/>
    <w:pPr>
      <w:widowControl w:val="0"/>
      <w:spacing w:line="360" w:lineRule="auto"/>
      <w:ind w:firstLine="567"/>
      <w:jc w:val="both"/>
    </w:pPr>
    <w:rPr>
      <w:sz w:val="28"/>
      <w:szCs w:val="20"/>
    </w:rPr>
  </w:style>
  <w:style w:type="paragraph" w:styleId="affffffffe">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9"/>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f4">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f5">
    <w:name w:val="текст"/>
    <w:basedOn w:val="a9"/>
    <w:pPr>
      <w:spacing w:line="360" w:lineRule="auto"/>
      <w:ind w:firstLine="709"/>
      <w:jc w:val="both"/>
    </w:pPr>
    <w:rPr>
      <w:sz w:val="28"/>
      <w:szCs w:val="20"/>
    </w:rPr>
  </w:style>
  <w:style w:type="paragraph" w:customStyle="1" w:styleId="afffffffff6">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9"/>
    <w:pPr>
      <w:widowControl w:val="0"/>
      <w:autoSpaceDE w:val="0"/>
      <w:spacing w:before="120" w:after="240" w:line="288" w:lineRule="auto"/>
      <w:jc w:val="center"/>
    </w:pPr>
    <w:rPr>
      <w:sz w:val="28"/>
      <w:szCs w:val="26"/>
    </w:rPr>
  </w:style>
  <w:style w:type="paragraph" w:customStyle="1" w:styleId="afffffffffd">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f3">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9"/>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9"/>
    <w:pPr>
      <w:keepNext/>
      <w:spacing w:before="160" w:after="120"/>
      <w:ind w:left="964" w:hanging="964"/>
    </w:pPr>
    <w:rPr>
      <w:rFonts w:eastAsia="Impact"/>
      <w:sz w:val="18"/>
    </w:rPr>
  </w:style>
  <w:style w:type="paragraph" w:customStyle="1" w:styleId="affffffffff6">
    <w:name w:val="Обычный вправо"/>
    <w:basedOn w:val="a9"/>
    <w:pPr>
      <w:jc w:val="right"/>
    </w:pPr>
    <w:rPr>
      <w:rFonts w:eastAsia="Impact"/>
      <w:sz w:val="20"/>
      <w:szCs w:val="20"/>
    </w:rPr>
  </w:style>
  <w:style w:type="paragraph" w:customStyle="1" w:styleId="affffffffff7">
    <w:name w:val="Специальность"/>
    <w:basedOn w:val="a9"/>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9">
    <w:name w:val="Обычный без отступа"/>
    <w:basedOn w:val="a9"/>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9"/>
    <w:pPr>
      <w:spacing w:line="360" w:lineRule="auto"/>
      <w:ind w:firstLine="709"/>
      <w:jc w:val="both"/>
    </w:pPr>
    <w:rPr>
      <w:sz w:val="28"/>
      <w:szCs w:val="28"/>
    </w:rPr>
  </w:style>
  <w:style w:type="paragraph" w:customStyle="1" w:styleId="affffffffffc">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d">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9"/>
    <w:uiPriority w:val="9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c">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f0">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9"/>
    <w:pPr>
      <w:spacing w:after="240" w:line="360" w:lineRule="auto"/>
      <w:jc w:val="center"/>
    </w:pPr>
    <w:rPr>
      <w:b/>
      <w:sz w:val="32"/>
    </w:rPr>
  </w:style>
  <w:style w:type="paragraph" w:customStyle="1" w:styleId="afffffffffff1">
    <w:name w:val="Содержимое таблицы"/>
    <w:basedOn w:val="a9"/>
    <w:pPr>
      <w:suppressLineNumbers/>
    </w:pPr>
    <w:rPr>
      <w:sz w:val="20"/>
      <w:szCs w:val="20"/>
    </w:rPr>
  </w:style>
  <w:style w:type="paragraph" w:customStyle="1" w:styleId="afffffffffff2">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f3">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f5">
    <w:name w:val="Текст таблицы"/>
    <w:basedOn w:val="a9"/>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9">
    <w:name w:val="Основной текст_"/>
    <w:basedOn w:val="a9"/>
    <w:pPr>
      <w:widowControl w:val="0"/>
      <w:shd w:val="clear" w:color="auto" w:fill="FFFFFF"/>
      <w:spacing w:line="470" w:lineRule="exact"/>
      <w:jc w:val="center"/>
    </w:pPr>
    <w:rPr>
      <w:spacing w:val="4"/>
      <w:szCs w:val="20"/>
    </w:rPr>
  </w:style>
  <w:style w:type="paragraph" w:customStyle="1" w:styleId="217">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b">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c">
    <w:name w:val="Обычный текст"/>
    <w:basedOn w:val="a9"/>
    <w:pPr>
      <w:ind w:firstLine="454"/>
      <w:jc w:val="both"/>
    </w:pPr>
    <w:rPr>
      <w:szCs w:val="20"/>
    </w:rPr>
  </w:style>
  <w:style w:type="paragraph" w:customStyle="1" w:styleId="afffffffffffd">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e">
    <w:name w:val="Норм без абзаца"/>
    <w:basedOn w:val="a9"/>
    <w:pPr>
      <w:jc w:val="both"/>
    </w:pPr>
    <w:rPr>
      <w:rFonts w:ascii="UkrainianPeterburg" w:hAnsi="UkrainianPeterburg" w:cs="UkrainianPeterburg"/>
      <w:sz w:val="16"/>
      <w:szCs w:val="16"/>
    </w:rPr>
  </w:style>
  <w:style w:type="paragraph" w:customStyle="1" w:styleId="affffffffffff">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3">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9"/>
    <w:pPr>
      <w:widowControl w:val="0"/>
      <w:autoSpaceDE w:val="0"/>
      <w:spacing w:after="120"/>
      <w:ind w:left="566"/>
    </w:pPr>
    <w:rPr>
      <w:sz w:val="20"/>
      <w:szCs w:val="20"/>
    </w:rPr>
  </w:style>
  <w:style w:type="paragraph" w:customStyle="1" w:styleId="2ffe">
    <w:name w:val="Îñíîâíîé òåêñò 2"/>
    <w:basedOn w:val="a9"/>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9"/>
    <w:next w:val="affffffff9"/>
    <w:pPr>
      <w:spacing w:before="280" w:after="280"/>
    </w:pPr>
    <w:rPr>
      <w:lang w:val="uk-UA"/>
    </w:rPr>
  </w:style>
  <w:style w:type="paragraph" w:customStyle="1" w:styleId="3f8">
    <w:name w:val="заголовок 3"/>
    <w:basedOn w:val="a9"/>
    <w:next w:val="a9"/>
    <w:uiPriority w:val="99"/>
    <w:pPr>
      <w:keepNext/>
      <w:widowControl w:val="0"/>
      <w:autoSpaceDE w:val="0"/>
      <w:jc w:val="center"/>
    </w:pPr>
    <w:rPr>
      <w:b/>
      <w:bCs/>
      <w:sz w:val="20"/>
      <w:szCs w:val="20"/>
    </w:rPr>
  </w:style>
  <w:style w:type="paragraph" w:customStyle="1" w:styleId="1fffe">
    <w:name w:val="заголовок 1"/>
    <w:basedOn w:val="a9"/>
    <w:next w:val="a9"/>
    <w:uiPriority w:val="99"/>
    <w:pPr>
      <w:keepNext/>
      <w:autoSpaceDE w:val="0"/>
      <w:jc w:val="center"/>
    </w:pPr>
    <w:rPr>
      <w:rFonts w:ascii="Arial" w:hAnsi="Arial" w:cs="Arial"/>
      <w:b/>
      <w:bCs/>
      <w:sz w:val="36"/>
      <w:szCs w:val="36"/>
    </w:rPr>
  </w:style>
  <w:style w:type="paragraph" w:customStyle="1" w:styleId="2fff0">
    <w:name w:val="заголовок 2"/>
    <w:basedOn w:val="a9"/>
    <w:next w:val="a9"/>
    <w:link w:val="2fff1"/>
    <w:uiPriority w:val="99"/>
    <w:pPr>
      <w:keepNext/>
      <w:autoSpaceDE w:val="0"/>
      <w:jc w:val="center"/>
    </w:pPr>
    <w:rPr>
      <w:rFonts w:ascii="Arial" w:hAnsi="Arial" w:cs="Arial"/>
    </w:rPr>
  </w:style>
  <w:style w:type="paragraph" w:customStyle="1" w:styleId="4f1">
    <w:name w:val="заголовок 4"/>
    <w:basedOn w:val="a9"/>
    <w:next w:val="a9"/>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f2">
    <w:name w:val="Текст_статті Знак"/>
    <w:basedOn w:val="a9"/>
    <w:pPr>
      <w:ind w:firstLine="284"/>
      <w:jc w:val="both"/>
    </w:pPr>
    <w:rPr>
      <w:sz w:val="20"/>
      <w:szCs w:val="20"/>
      <w:lang w:val="uk-UA"/>
    </w:rPr>
  </w:style>
  <w:style w:type="paragraph" w:customStyle="1" w:styleId="affffffffffff3">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9"/>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9"/>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9"/>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8">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2">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9"/>
    <w:uiPriority w:val="99"/>
    <w:pPr>
      <w:autoSpaceDE w:val="0"/>
    </w:pPr>
    <w:rPr>
      <w:sz w:val="20"/>
      <w:szCs w:val="20"/>
    </w:rPr>
  </w:style>
  <w:style w:type="paragraph" w:customStyle="1" w:styleId="affffffffffffc">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d">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9"/>
    <w:pPr>
      <w:autoSpaceDE w:val="0"/>
      <w:spacing w:before="100" w:after="100"/>
      <w:ind w:left="360" w:right="360"/>
    </w:pPr>
  </w:style>
  <w:style w:type="paragraph" w:styleId="afffffffffffff">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f4">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9"/>
    <w:pPr>
      <w:autoSpaceDE w:val="0"/>
      <w:spacing w:before="100" w:after="100"/>
    </w:pPr>
    <w:rPr>
      <w:sz w:val="20"/>
      <w:lang w:val="uk-UA"/>
    </w:rPr>
  </w:style>
  <w:style w:type="paragraph" w:customStyle="1" w:styleId="afffffffffffff6">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c"/>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3">
    <w:name w:val="Продовження списку 2"/>
    <w:basedOn w:val="a9"/>
    <w:pPr>
      <w:autoSpaceDE w:val="0"/>
      <w:spacing w:after="120"/>
      <w:ind w:left="566"/>
    </w:pPr>
    <w:rPr>
      <w:sz w:val="22"/>
      <w:szCs w:val="22"/>
    </w:rPr>
  </w:style>
  <w:style w:type="paragraph" w:customStyle="1" w:styleId="21a">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4">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5">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8">
    <w:name w:val="дисертация"/>
    <w:basedOn w:val="a9"/>
    <w:pPr>
      <w:spacing w:line="360" w:lineRule="auto"/>
      <w:ind w:firstLine="720"/>
      <w:jc w:val="both"/>
    </w:pPr>
    <w:rPr>
      <w:sz w:val="28"/>
      <w:szCs w:val="20"/>
      <w:lang w:val="uk-UA"/>
    </w:rPr>
  </w:style>
  <w:style w:type="paragraph" w:customStyle="1" w:styleId="afffffffffffff9">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c"/>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c"/>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c"/>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a">
    <w:name w:val="ЦитатаВірш"/>
    <w:basedOn w:val="a9"/>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7">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c">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9"/>
    <w:rPr>
      <w:sz w:val="28"/>
      <w:szCs w:val="20"/>
      <w:lang w:val="uk-UA"/>
    </w:rPr>
  </w:style>
  <w:style w:type="paragraph" w:styleId="2fff8">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4">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f0">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9"/>
    <w:pPr>
      <w:autoSpaceDE w:val="0"/>
    </w:pPr>
    <w:rPr>
      <w:sz w:val="20"/>
      <w:szCs w:val="20"/>
    </w:rPr>
  </w:style>
  <w:style w:type="paragraph" w:customStyle="1" w:styleId="affffffffffffff5">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9"/>
    <w:pPr>
      <w:ind w:firstLine="284"/>
      <w:jc w:val="both"/>
    </w:pPr>
    <w:rPr>
      <w:sz w:val="20"/>
      <w:szCs w:val="20"/>
      <w:lang w:val="uk-UA"/>
    </w:rPr>
  </w:style>
  <w:style w:type="paragraph" w:customStyle="1" w:styleId="WW-20">
    <w:name w:val="WW-Основной текст с отступом 2"/>
    <w:basedOn w:val="a9"/>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c">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d">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e">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f">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uiPriority w:val="99"/>
    <w:pPr>
      <w:keepNext/>
      <w:autoSpaceDE w:val="0"/>
      <w:jc w:val="right"/>
    </w:pPr>
    <w:rPr>
      <w:b/>
      <w:bCs/>
      <w:sz w:val="32"/>
      <w:szCs w:val="32"/>
      <w:lang w:val="uk-UA"/>
    </w:rPr>
  </w:style>
  <w:style w:type="paragraph" w:customStyle="1" w:styleId="afffffffffffffff0">
    <w:name w:val="а"/>
    <w:basedOn w:val="a9"/>
    <w:pPr>
      <w:autoSpaceDE w:val="0"/>
      <w:ind w:firstLine="720"/>
      <w:jc w:val="both"/>
    </w:pPr>
    <w:rPr>
      <w:sz w:val="28"/>
      <w:szCs w:val="28"/>
      <w:lang w:val="uk-UA"/>
    </w:rPr>
  </w:style>
  <w:style w:type="paragraph" w:customStyle="1" w:styleId="67">
    <w:name w:val="заголовок 6"/>
    <w:basedOn w:val="a9"/>
    <w:next w:val="a9"/>
    <w:uiPriority w:val="99"/>
    <w:pPr>
      <w:keepNext/>
      <w:autoSpaceDE w:val="0"/>
      <w:spacing w:line="288" w:lineRule="auto"/>
      <w:jc w:val="center"/>
    </w:pPr>
    <w:rPr>
      <w:sz w:val="26"/>
      <w:szCs w:val="26"/>
      <w:lang w:val="en-US"/>
    </w:rPr>
  </w:style>
  <w:style w:type="paragraph" w:customStyle="1" w:styleId="afffffffffffffff1">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9"/>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f4">
    <w:name w:val="Книги"/>
    <w:basedOn w:val="a9"/>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f5">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9">
    <w:name w:val="Схема 2"/>
    <w:basedOn w:val="a9"/>
    <w:pPr>
      <w:jc w:val="center"/>
    </w:pPr>
    <w:rPr>
      <w:szCs w:val="20"/>
      <w:lang w:val="uk-UA"/>
    </w:rPr>
  </w:style>
  <w:style w:type="paragraph" w:customStyle="1" w:styleId="afffffffffffffff7">
    <w:name w:val="Титул"/>
    <w:basedOn w:val="a9"/>
    <w:pPr>
      <w:jc w:val="center"/>
    </w:pPr>
    <w:rPr>
      <w:sz w:val="32"/>
      <w:szCs w:val="20"/>
      <w:lang w:val="uk-UA"/>
    </w:rPr>
  </w:style>
  <w:style w:type="paragraph" w:customStyle="1" w:styleId="afffffffffffffff8">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9"/>
    <w:pPr>
      <w:jc w:val="center"/>
    </w:pPr>
    <w:rPr>
      <w:sz w:val="26"/>
      <w:szCs w:val="26"/>
    </w:rPr>
  </w:style>
  <w:style w:type="paragraph" w:customStyle="1" w:styleId="afffffffffffffffb">
    <w:name w:val="Ссылка"/>
    <w:basedOn w:val="a9"/>
    <w:pPr>
      <w:spacing w:line="360" w:lineRule="auto"/>
      <w:ind w:firstLine="709"/>
      <w:jc w:val="both"/>
    </w:pPr>
  </w:style>
  <w:style w:type="paragraph" w:customStyle="1" w:styleId="afffffffffffffffc">
    <w:name w:val="Рисунок Знак"/>
    <w:basedOn w:val="a9"/>
    <w:pPr>
      <w:spacing w:after="240"/>
      <w:jc w:val="center"/>
    </w:pPr>
  </w:style>
  <w:style w:type="paragraph" w:customStyle="1" w:styleId="afffffffffffffffd">
    <w:name w:val="Рисунок"/>
    <w:basedOn w:val="a9"/>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9"/>
    <w:next w:val="a9"/>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a">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f2">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8">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9"/>
    <w:pPr>
      <w:keepLines/>
      <w:spacing w:after="360" w:line="360" w:lineRule="auto"/>
      <w:jc w:val="center"/>
    </w:pPr>
    <w:rPr>
      <w:szCs w:val="20"/>
    </w:rPr>
  </w:style>
  <w:style w:type="paragraph" w:customStyle="1" w:styleId="affffffffffffffffd">
    <w:name w:val="Подпись к таблице"/>
    <w:basedOn w:val="a9"/>
    <w:pPr>
      <w:spacing w:line="360" w:lineRule="auto"/>
      <w:jc w:val="right"/>
    </w:pPr>
    <w:rPr>
      <w:sz w:val="28"/>
      <w:szCs w:val="20"/>
    </w:rPr>
  </w:style>
  <w:style w:type="paragraph" w:customStyle="1" w:styleId="affffffffffffffffe">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f">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f0">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c">
    <w:name w:val="Адрес 2"/>
    <w:basedOn w:val="a9"/>
    <w:pPr>
      <w:spacing w:line="200" w:lineRule="atLeast"/>
    </w:pPr>
    <w:rPr>
      <w:sz w:val="16"/>
      <w:szCs w:val="20"/>
    </w:rPr>
  </w:style>
  <w:style w:type="paragraph" w:customStyle="1" w:styleId="afffffffffffffffff2">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f3">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9"/>
    <w:rPr>
      <w:lang w:val="uk-UA"/>
    </w:rPr>
  </w:style>
  <w:style w:type="paragraph" w:customStyle="1" w:styleId="afffffffffffffffff6">
    <w:name w:val="Абзац списку"/>
    <w:basedOn w:val="a9"/>
    <w:uiPriority w:val="34"/>
    <w:qFormat/>
    <w:pPr>
      <w:ind w:left="720"/>
    </w:pPr>
    <w:rPr>
      <w:lang w:val="uk-UA"/>
    </w:rPr>
  </w:style>
  <w:style w:type="paragraph" w:customStyle="1" w:styleId="afffffffffffffffff7">
    <w:name w:val="Цитація"/>
    <w:basedOn w:val="a9"/>
    <w:next w:val="a9"/>
    <w:pPr>
      <w:spacing w:before="200"/>
      <w:ind w:left="360" w:right="360"/>
    </w:pPr>
    <w:rPr>
      <w:i/>
      <w:iCs/>
      <w:lang w:val="uk-UA"/>
    </w:rPr>
  </w:style>
  <w:style w:type="paragraph" w:customStyle="1" w:styleId="afffffffffffffffff8">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9"/>
    <w:pPr>
      <w:keepNext/>
      <w:keepLines/>
      <w:autoSpaceDE w:val="0"/>
      <w:spacing w:before="240"/>
      <w:jc w:val="center"/>
    </w:pPr>
    <w:rPr>
      <w:caps/>
      <w:sz w:val="28"/>
      <w:szCs w:val="28"/>
    </w:rPr>
  </w:style>
  <w:style w:type="paragraph" w:customStyle="1" w:styleId="afffffffffffffffffb">
    <w:name w:val="текст сноски Знак"/>
    <w:basedOn w:val="a9"/>
    <w:pPr>
      <w:autoSpaceDE w:val="0"/>
      <w:ind w:firstLine="709"/>
      <w:jc w:val="both"/>
    </w:pPr>
    <w:rPr>
      <w:sz w:val="16"/>
      <w:szCs w:val="20"/>
    </w:rPr>
  </w:style>
  <w:style w:type="paragraph" w:customStyle="1" w:styleId="afffffffffffffffffc">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d">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0">
    <w:name w:val="Маркированный список 41"/>
    <w:basedOn w:val="a9"/>
    <w:pPr>
      <w:widowControl w:val="0"/>
      <w:numPr>
        <w:numId w:val="3"/>
      </w:numPr>
    </w:pPr>
    <w:rPr>
      <w:szCs w:val="20"/>
    </w:rPr>
  </w:style>
  <w:style w:type="paragraph" w:customStyle="1" w:styleId="510">
    <w:name w:val="Маркированный список 51"/>
    <w:basedOn w:val="a9"/>
    <w:pPr>
      <w:widowControl w:val="0"/>
      <w:numPr>
        <w:numId w:val="2"/>
      </w:numPr>
    </w:pPr>
    <w:rPr>
      <w:szCs w:val="20"/>
    </w:rPr>
  </w:style>
  <w:style w:type="paragraph" w:styleId="2fffd">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6">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f0">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e">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9"/>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9"/>
    <w:pPr>
      <w:ind w:firstLine="425"/>
      <w:jc w:val="both"/>
    </w:pPr>
    <w:rPr>
      <w:sz w:val="28"/>
      <w:szCs w:val="28"/>
    </w:rPr>
  </w:style>
  <w:style w:type="paragraph" w:customStyle="1" w:styleId="21d">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5">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6">
    <w:name w:val="Памятник"/>
    <w:basedOn w:val="a9"/>
    <w:next w:val="a9"/>
    <w:pPr>
      <w:spacing w:line="360" w:lineRule="auto"/>
      <w:jc w:val="both"/>
    </w:pPr>
    <w:rPr>
      <w:sz w:val="28"/>
      <w:szCs w:val="20"/>
      <w:lang w:val="uk-UA"/>
    </w:rPr>
  </w:style>
  <w:style w:type="paragraph" w:customStyle="1" w:styleId="afffffffffffffffffff7">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8">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8">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e">
    <w:name w:val="Основний А"/>
    <w:basedOn w:val="a9"/>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f0">
    <w:name w:val="Дисертация"/>
    <w:basedOn w:val="a9"/>
    <w:pPr>
      <w:spacing w:line="360" w:lineRule="auto"/>
      <w:ind w:firstLine="709"/>
      <w:jc w:val="both"/>
    </w:pPr>
    <w:rPr>
      <w:sz w:val="28"/>
      <w:szCs w:val="28"/>
    </w:rPr>
  </w:style>
  <w:style w:type="paragraph" w:customStyle="1" w:styleId="affffffffffffffffffff1">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7">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f3">
    <w:name w:val="Светлана"/>
    <w:basedOn w:val="a9"/>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9"/>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9"/>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9"/>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9"/>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a">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9"/>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9"/>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9"/>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9"/>
    <w:next w:val="a9"/>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9"/>
    <w:next w:val="a9"/>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9"/>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9"/>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9"/>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9"/>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9"/>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9"/>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9"/>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9"/>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9"/>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9"/>
    <w:rsid w:val="002953C8"/>
    <w:pPr>
      <w:suppressAutoHyphens w:val="0"/>
    </w:pPr>
    <w:rPr>
      <w:rFonts w:ascii="Arial" w:eastAsia="Times New Roman" w:hAnsi="Arial" w:cs="Arial"/>
      <w:color w:val="797979"/>
      <w:lang w:eastAsia="ru-RU"/>
    </w:rPr>
  </w:style>
  <w:style w:type="paragraph" w:customStyle="1" w:styleId="cap2">
    <w:name w:val="cap2"/>
    <w:basedOn w:val="a9"/>
    <w:rsid w:val="002953C8"/>
    <w:pPr>
      <w:suppressAutoHyphens w:val="0"/>
    </w:pPr>
    <w:rPr>
      <w:rFonts w:ascii="Arial" w:eastAsia="Times New Roman" w:hAnsi="Arial" w:cs="Arial"/>
      <w:color w:val="797979"/>
      <w:lang w:eastAsia="ru-RU"/>
    </w:rPr>
  </w:style>
  <w:style w:type="paragraph" w:customStyle="1" w:styleId="menu">
    <w:name w:val="menu"/>
    <w:basedOn w:val="a9"/>
    <w:rsid w:val="002953C8"/>
    <w:pPr>
      <w:suppressAutoHyphens w:val="0"/>
    </w:pPr>
    <w:rPr>
      <w:rFonts w:ascii="Arial" w:eastAsia="Times New Roman" w:hAnsi="Arial" w:cs="Arial"/>
      <w:color w:val="000099"/>
      <w:lang w:eastAsia="ru-RU"/>
    </w:rPr>
  </w:style>
  <w:style w:type="paragraph" w:customStyle="1" w:styleId="centerhead">
    <w:name w:val="centerhead"/>
    <w:basedOn w:val="a9"/>
    <w:rsid w:val="002953C8"/>
    <w:pPr>
      <w:suppressAutoHyphens w:val="0"/>
    </w:pPr>
    <w:rPr>
      <w:rFonts w:ascii="Arial" w:eastAsia="Times New Roman" w:hAnsi="Arial" w:cs="Arial"/>
      <w:b/>
      <w:bCs/>
      <w:color w:val="7F838B"/>
      <w:lang w:eastAsia="ru-RU"/>
    </w:rPr>
  </w:style>
  <w:style w:type="paragraph" w:customStyle="1" w:styleId="bordercolor">
    <w:name w:val="bordercolor"/>
    <w:basedOn w:val="a9"/>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9"/>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9"/>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9"/>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9"/>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9"/>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9"/>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9"/>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9"/>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9"/>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9"/>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9"/>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9"/>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9"/>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9"/>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9"/>
    <w:next w:val="a9"/>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9"/>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9"/>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9"/>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9"/>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9"/>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9"/>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9"/>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9"/>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9"/>
    <w:rsid w:val="006241B6"/>
    <w:pPr>
      <w:suppressAutoHyphens w:val="0"/>
    </w:pPr>
    <w:rPr>
      <w:rFonts w:ascii="Tahoma" w:eastAsia="Times New Roman" w:hAnsi="Tahoma" w:cs="Tahoma"/>
      <w:sz w:val="16"/>
      <w:szCs w:val="16"/>
      <w:lang w:eastAsia="ru-RU"/>
    </w:rPr>
  </w:style>
  <w:style w:type="paragraph" w:customStyle="1" w:styleId="NormalRus">
    <w:name w:val="Normal_Rus"/>
    <w:basedOn w:val="a9"/>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9"/>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9"/>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9"/>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9"/>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9"/>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9"/>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9"/>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9"/>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9"/>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9"/>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9"/>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9"/>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9"/>
    <w:next w:val="a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9"/>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9"/>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9"/>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9"/>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9"/>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9"/>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9"/>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9"/>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9"/>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9"/>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9"/>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9"/>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9"/>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9"/>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9"/>
    <w:next w:val="a9"/>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9"/>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9"/>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9"/>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9"/>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9"/>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9"/>
    <w:next w:val="a9"/>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9"/>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9"/>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9"/>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9"/>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9"/>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9"/>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9"/>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9"/>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9"/>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9"/>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9"/>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9"/>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9"/>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9"/>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9"/>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9"/>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9"/>
    <w:next w:val="a9"/>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9"/>
    <w:next w:val="a9"/>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9"/>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9"/>
    <w:next w:val="a9"/>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9"/>
    <w:next w:val="a9"/>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9"/>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9"/>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9"/>
    <w:next w:val="a9"/>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9"/>
    <w:next w:val="a9"/>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9"/>
    <w:next w:val="a9"/>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9"/>
    <w:next w:val="a9"/>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9"/>
    <w:next w:val="a9"/>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9"/>
    <w:next w:val="a9"/>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9"/>
    <w:next w:val="a9"/>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9"/>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9"/>
    <w:next w:val="a9"/>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9"/>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9"/>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9"/>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9"/>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9"/>
    <w:next w:val="a9"/>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9"/>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9"/>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9"/>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9"/>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9"/>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9"/>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9"/>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9"/>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9"/>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9"/>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9"/>
    <w:next w:val="a9"/>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9"/>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9"/>
    <w:next w:val="a9"/>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9"/>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9"/>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9"/>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9"/>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9"/>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9"/>
    <w:next w:val="a9"/>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9"/>
    <w:next w:val="a9"/>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9"/>
    <w:next w:val="a9"/>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9"/>
    <w:next w:val="a9"/>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9"/>
    <w:next w:val="a9"/>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9"/>
    <w:next w:val="a9"/>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9"/>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9"/>
    <w:next w:val="a9"/>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9"/>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9"/>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9"/>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9"/>
    <w:next w:val="a9"/>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9"/>
    <w:next w:val="a9"/>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9"/>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9"/>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9"/>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9"/>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9"/>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9"/>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9"/>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9"/>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9"/>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9"/>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9"/>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9"/>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9"/>
    <w:next w:val="a9"/>
    <w:rsid w:val="00CE37D8"/>
    <w:pPr>
      <w:keepNext/>
      <w:suppressAutoHyphens w:val="0"/>
      <w:spacing w:before="440" w:after="280"/>
    </w:pPr>
    <w:rPr>
      <w:rFonts w:ascii="Univers" w:eastAsia="Times New Roman" w:hAnsi="Univers" w:cs="Times New Roman"/>
      <w:b/>
      <w:lang w:val="en-GB" w:eastAsia="ru-RU"/>
    </w:rPr>
  </w:style>
  <w:style w:type="numbering" w:customStyle="1" w:styleId="ab">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9"/>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9"/>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9"/>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9"/>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9"/>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9"/>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9"/>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9"/>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9"/>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9"/>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9"/>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9"/>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9"/>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9"/>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9"/>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9"/>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9"/>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9"/>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9"/>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9"/>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c">
    <w:name w:val="кирилица"/>
    <w:basedOn w:val="a9"/>
    <w:next w:val="a9"/>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9"/>
    <w:next w:val="a9"/>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9"/>
    <w:next w:val="a9"/>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9"/>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9"/>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9"/>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9"/>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9"/>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9"/>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9"/>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9"/>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9"/>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9"/>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9"/>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9"/>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9"/>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9"/>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9"/>
    <w:next w:val="a9"/>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9"/>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2770</TotalTime>
  <Pages>43</Pages>
  <Words>10044</Words>
  <Characters>57252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995</cp:revision>
  <cp:lastPrinted>2009-02-06T08:36:00Z</cp:lastPrinted>
  <dcterms:created xsi:type="dcterms:W3CDTF">2015-03-22T11:10:00Z</dcterms:created>
  <dcterms:modified xsi:type="dcterms:W3CDTF">2015-04-15T09:46:00Z</dcterms:modified>
</cp:coreProperties>
</file>