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44302A" w:rsidRDefault="0044302A" w:rsidP="0044302A">
      <w:pPr>
        <w:pStyle w:val="11"/>
        <w:ind w:firstLine="0"/>
        <w:jc w:val="center"/>
        <w:rPr>
          <w:b/>
          <w:bCs/>
        </w:rPr>
      </w:pPr>
      <w:r>
        <w:rPr>
          <w:b/>
          <w:bCs/>
        </w:rPr>
        <w:t>МІНІСТЕРСТВО ОХОРОНИ ЗДОРОВ’Я УКРАЇНИ</w:t>
      </w:r>
    </w:p>
    <w:p w:rsidR="0044302A" w:rsidRDefault="0044302A" w:rsidP="0044302A">
      <w:pPr>
        <w:pStyle w:val="11"/>
        <w:ind w:firstLine="0"/>
        <w:jc w:val="center"/>
        <w:rPr>
          <w:b/>
          <w:bCs/>
        </w:rPr>
      </w:pPr>
      <w:r>
        <w:rPr>
          <w:b/>
          <w:bCs/>
        </w:rPr>
        <w:t xml:space="preserve">КРИМСЬКИЙ ДЕРЖАВНИЙ МЕДИЧНИЙ УНІВЕРСИТЕТ </w:t>
      </w:r>
    </w:p>
    <w:p w:rsidR="0044302A" w:rsidRDefault="0044302A" w:rsidP="0044302A">
      <w:pPr>
        <w:pStyle w:val="11"/>
        <w:ind w:firstLine="0"/>
        <w:jc w:val="center"/>
        <w:rPr>
          <w:b/>
          <w:bCs/>
        </w:rPr>
      </w:pPr>
      <w:r>
        <w:rPr>
          <w:b/>
          <w:bCs/>
        </w:rPr>
        <w:t>ІМ. С. І. ГЕОРГІЄВСЬКОГО</w:t>
      </w:r>
    </w:p>
    <w:p w:rsidR="0044302A" w:rsidRDefault="0044302A" w:rsidP="0044302A">
      <w:pPr>
        <w:ind w:left="-1134" w:hanging="1134"/>
        <w:jc w:val="center"/>
        <w:rPr>
          <w:b/>
          <w:bCs/>
          <w:sz w:val="28"/>
          <w:lang w:val="uk-UA"/>
        </w:rPr>
      </w:pPr>
    </w:p>
    <w:p w:rsidR="0044302A" w:rsidRDefault="0044302A" w:rsidP="0044302A">
      <w:pPr>
        <w:ind w:left="-1134" w:hanging="1134"/>
        <w:jc w:val="center"/>
        <w:rPr>
          <w:sz w:val="28"/>
          <w:lang w:val="uk-UA"/>
        </w:rPr>
      </w:pPr>
    </w:p>
    <w:p w:rsidR="0044302A" w:rsidRDefault="0044302A" w:rsidP="0044302A">
      <w:pPr>
        <w:pStyle w:val="2"/>
        <w:jc w:val="right"/>
      </w:pPr>
      <w:r>
        <w:t>На правах рукопису</w:t>
      </w:r>
    </w:p>
    <w:p w:rsidR="0044302A" w:rsidRDefault="0044302A" w:rsidP="0044302A">
      <w:pPr>
        <w:ind w:left="-1134" w:hanging="1134"/>
        <w:jc w:val="right"/>
        <w:rPr>
          <w:sz w:val="28"/>
          <w:lang w:val="uk-UA"/>
        </w:rPr>
      </w:pPr>
    </w:p>
    <w:p w:rsidR="0044302A" w:rsidRDefault="0044302A" w:rsidP="0044302A">
      <w:pPr>
        <w:ind w:left="-1134" w:hanging="1134"/>
        <w:jc w:val="right"/>
        <w:rPr>
          <w:sz w:val="28"/>
          <w:lang w:val="uk-UA"/>
        </w:rPr>
      </w:pPr>
    </w:p>
    <w:p w:rsidR="0044302A" w:rsidRDefault="0044302A" w:rsidP="0044302A">
      <w:pPr>
        <w:pStyle w:val="11"/>
        <w:ind w:right="-1050"/>
        <w:jc w:val="center"/>
        <w:rPr>
          <w:b/>
          <w:bCs/>
        </w:rPr>
      </w:pPr>
      <w:r>
        <w:rPr>
          <w:b/>
          <w:bCs/>
        </w:rPr>
        <w:t>ЗАЛАТА ОЛЬГА ОЛЕКСАНДРІВНА</w:t>
      </w:r>
    </w:p>
    <w:p w:rsidR="0044302A" w:rsidRDefault="0044302A" w:rsidP="0044302A">
      <w:pPr>
        <w:ind w:left="-1134" w:hanging="1134"/>
        <w:jc w:val="center"/>
        <w:rPr>
          <w:sz w:val="28"/>
          <w:lang w:val="uk-UA"/>
        </w:rPr>
      </w:pPr>
    </w:p>
    <w:p w:rsidR="0044302A" w:rsidRDefault="0044302A" w:rsidP="0044302A">
      <w:pPr>
        <w:ind w:left="-1134" w:hanging="1134"/>
        <w:jc w:val="center"/>
        <w:rPr>
          <w:sz w:val="28"/>
          <w:lang w:val="uk-UA"/>
        </w:rPr>
      </w:pPr>
    </w:p>
    <w:p w:rsidR="0044302A" w:rsidRDefault="0044302A" w:rsidP="0044302A">
      <w:pPr>
        <w:jc w:val="right"/>
        <w:rPr>
          <w:sz w:val="28"/>
          <w:lang w:val="uk-UA"/>
        </w:rPr>
      </w:pPr>
      <w:r>
        <w:rPr>
          <w:sz w:val="28"/>
          <w:lang w:val="uk-UA"/>
        </w:rPr>
        <w:t>УДК 612:159.9:612.799.1:577.118-057.874:057.875</w:t>
      </w:r>
    </w:p>
    <w:p w:rsidR="0044302A" w:rsidRDefault="0044302A" w:rsidP="0044302A">
      <w:pPr>
        <w:pStyle w:val="aa"/>
        <w:jc w:val="right"/>
        <w:rPr>
          <w:lang w:val="uk-UA"/>
        </w:rPr>
      </w:pPr>
    </w:p>
    <w:p w:rsidR="0044302A" w:rsidRDefault="0044302A" w:rsidP="0044302A">
      <w:pPr>
        <w:pStyle w:val="aa"/>
        <w:rPr>
          <w:lang w:val="uk-UA"/>
        </w:rPr>
      </w:pPr>
    </w:p>
    <w:p w:rsidR="0044302A" w:rsidRDefault="0044302A" w:rsidP="0044302A">
      <w:pPr>
        <w:pStyle w:val="2"/>
      </w:pPr>
    </w:p>
    <w:p w:rsidR="0044302A" w:rsidRDefault="0044302A" w:rsidP="0044302A">
      <w:pPr>
        <w:ind w:left="-1134" w:hanging="1134"/>
        <w:jc w:val="center"/>
        <w:rPr>
          <w:sz w:val="28"/>
          <w:lang w:val="uk-UA"/>
        </w:rPr>
      </w:pPr>
    </w:p>
    <w:p w:rsidR="0044302A" w:rsidRDefault="0044302A" w:rsidP="0044302A">
      <w:pPr>
        <w:spacing w:line="360" w:lineRule="auto"/>
        <w:ind w:left="539" w:hanging="539"/>
        <w:jc w:val="center"/>
        <w:rPr>
          <w:b/>
          <w:bCs/>
          <w:sz w:val="28"/>
          <w:lang w:val="uk-UA"/>
        </w:rPr>
      </w:pPr>
      <w:bookmarkStart w:id="0" w:name="_GoBack"/>
      <w:r>
        <w:rPr>
          <w:b/>
          <w:bCs/>
          <w:sz w:val="28"/>
          <w:lang w:val="uk-UA"/>
        </w:rPr>
        <w:t>ПСИХОФІЗІОЛОГІЧНІ ОСОБЛИВОСТІ УЧНІВ</w:t>
      </w:r>
    </w:p>
    <w:p w:rsidR="0044302A" w:rsidRDefault="0044302A" w:rsidP="0044302A">
      <w:pPr>
        <w:spacing w:line="360" w:lineRule="auto"/>
        <w:ind w:left="539" w:hanging="539"/>
        <w:jc w:val="center"/>
        <w:rPr>
          <w:b/>
          <w:bCs/>
          <w:sz w:val="28"/>
          <w:lang w:val="uk-UA"/>
        </w:rPr>
      </w:pPr>
      <w:r>
        <w:rPr>
          <w:b/>
          <w:bCs/>
          <w:sz w:val="28"/>
          <w:lang w:val="uk-UA"/>
        </w:rPr>
        <w:t>РІЗНОГО ВІКУ У ЗВ'ЯЗКУ ІЗ ВМІСТОМ</w:t>
      </w:r>
    </w:p>
    <w:p w:rsidR="0044302A" w:rsidRDefault="0044302A" w:rsidP="0044302A">
      <w:pPr>
        <w:spacing w:line="360" w:lineRule="auto"/>
        <w:ind w:left="539" w:hanging="539"/>
        <w:jc w:val="center"/>
        <w:rPr>
          <w:b/>
          <w:bCs/>
          <w:sz w:val="28"/>
          <w:lang w:val="uk-UA"/>
        </w:rPr>
      </w:pPr>
      <w:r>
        <w:rPr>
          <w:b/>
          <w:bCs/>
          <w:sz w:val="28"/>
          <w:lang w:val="uk-UA"/>
        </w:rPr>
        <w:t>СВИНЦЮ, СТРОНЦІЮ ТА КАЛЬЦІЮ В ОРГАНІЗМІ</w:t>
      </w:r>
    </w:p>
    <w:p w:rsidR="0044302A" w:rsidRDefault="0044302A" w:rsidP="0044302A">
      <w:pPr>
        <w:ind w:left="-1134" w:hanging="1134"/>
        <w:jc w:val="center"/>
        <w:rPr>
          <w:sz w:val="28"/>
          <w:lang w:val="uk-UA"/>
        </w:rPr>
      </w:pPr>
    </w:p>
    <w:bookmarkEnd w:id="0"/>
    <w:p w:rsidR="0044302A" w:rsidRDefault="0044302A" w:rsidP="0044302A">
      <w:pPr>
        <w:tabs>
          <w:tab w:val="left" w:pos="3524"/>
        </w:tabs>
        <w:jc w:val="center"/>
        <w:rPr>
          <w:sz w:val="28"/>
          <w:lang w:val="uk-UA"/>
        </w:rPr>
      </w:pPr>
      <w:r>
        <w:rPr>
          <w:sz w:val="28"/>
          <w:lang w:val="uk-UA"/>
        </w:rPr>
        <w:t xml:space="preserve">14.03.03 - нормальна фізіологія </w:t>
      </w:r>
    </w:p>
    <w:p w:rsidR="0044302A" w:rsidRDefault="0044302A" w:rsidP="0044302A">
      <w:pPr>
        <w:tabs>
          <w:tab w:val="left" w:pos="3524"/>
        </w:tabs>
        <w:jc w:val="center"/>
        <w:rPr>
          <w:sz w:val="28"/>
          <w:lang w:val="uk-UA"/>
        </w:rPr>
      </w:pPr>
    </w:p>
    <w:p w:rsidR="0044302A" w:rsidRDefault="0044302A" w:rsidP="0044302A">
      <w:pPr>
        <w:tabs>
          <w:tab w:val="left" w:pos="3524"/>
        </w:tabs>
        <w:jc w:val="center"/>
        <w:rPr>
          <w:sz w:val="28"/>
          <w:lang w:val="uk-UA"/>
        </w:rPr>
      </w:pPr>
    </w:p>
    <w:p w:rsidR="0044302A" w:rsidRDefault="0044302A" w:rsidP="0044302A">
      <w:pPr>
        <w:pStyle w:val="40"/>
        <w:jc w:val="center"/>
      </w:pPr>
      <w:r>
        <w:t xml:space="preserve">Дисертація </w:t>
      </w:r>
    </w:p>
    <w:p w:rsidR="0044302A" w:rsidRDefault="0044302A" w:rsidP="0044302A">
      <w:pPr>
        <w:pStyle w:val="40"/>
        <w:jc w:val="center"/>
      </w:pPr>
      <w:r>
        <w:t>на здобуття наукового ступеня</w:t>
      </w:r>
    </w:p>
    <w:p w:rsidR="0044302A" w:rsidRDefault="0044302A" w:rsidP="0044302A">
      <w:pPr>
        <w:tabs>
          <w:tab w:val="left" w:pos="3524"/>
        </w:tabs>
        <w:jc w:val="center"/>
        <w:rPr>
          <w:sz w:val="28"/>
          <w:lang w:val="uk-UA"/>
        </w:rPr>
      </w:pPr>
      <w:r>
        <w:rPr>
          <w:sz w:val="28"/>
          <w:lang w:val="uk-UA"/>
        </w:rPr>
        <w:t>кандидата медичних наук</w:t>
      </w:r>
    </w:p>
    <w:p w:rsidR="0044302A" w:rsidRDefault="0044302A" w:rsidP="0044302A">
      <w:pPr>
        <w:tabs>
          <w:tab w:val="left" w:pos="3524"/>
        </w:tabs>
        <w:jc w:val="center"/>
        <w:rPr>
          <w:sz w:val="28"/>
          <w:lang w:val="uk-UA"/>
        </w:rPr>
      </w:pPr>
    </w:p>
    <w:p w:rsidR="0044302A" w:rsidRDefault="0044302A" w:rsidP="0044302A">
      <w:pPr>
        <w:tabs>
          <w:tab w:val="left" w:pos="3524"/>
        </w:tabs>
        <w:jc w:val="center"/>
        <w:rPr>
          <w:sz w:val="28"/>
          <w:lang w:val="uk-UA"/>
        </w:rPr>
      </w:pPr>
    </w:p>
    <w:p w:rsidR="0044302A" w:rsidRDefault="0044302A" w:rsidP="0044302A">
      <w:pPr>
        <w:tabs>
          <w:tab w:val="left" w:pos="3524"/>
        </w:tabs>
        <w:jc w:val="center"/>
        <w:rPr>
          <w:sz w:val="28"/>
          <w:lang w:val="uk-UA"/>
        </w:rPr>
      </w:pPr>
    </w:p>
    <w:p w:rsidR="0044302A" w:rsidRDefault="0044302A" w:rsidP="0044302A">
      <w:pPr>
        <w:tabs>
          <w:tab w:val="left" w:pos="3524"/>
        </w:tabs>
        <w:jc w:val="center"/>
        <w:rPr>
          <w:sz w:val="28"/>
          <w:lang w:val="uk-UA"/>
        </w:rPr>
      </w:pPr>
    </w:p>
    <w:p w:rsidR="0044302A" w:rsidRDefault="0044302A" w:rsidP="0044302A">
      <w:pPr>
        <w:pStyle w:val="30"/>
      </w:pPr>
      <w:r>
        <w:t>Науковий керівник</w:t>
      </w:r>
    </w:p>
    <w:p w:rsidR="0044302A" w:rsidRDefault="0044302A" w:rsidP="0044302A">
      <w:pPr>
        <w:spacing w:line="360" w:lineRule="auto"/>
        <w:jc w:val="right"/>
        <w:rPr>
          <w:b/>
          <w:bCs/>
          <w:lang w:val="uk-UA"/>
        </w:rPr>
      </w:pPr>
      <w:r>
        <w:rPr>
          <w:b/>
          <w:bCs/>
          <w:sz w:val="28"/>
          <w:lang w:val="uk-UA"/>
        </w:rPr>
        <w:t>Євстаф'єва Олена Володимирівна</w:t>
      </w:r>
    </w:p>
    <w:p w:rsidR="0044302A" w:rsidRDefault="0044302A" w:rsidP="0044302A">
      <w:pPr>
        <w:tabs>
          <w:tab w:val="left" w:pos="3524"/>
        </w:tabs>
        <w:spacing w:line="360" w:lineRule="auto"/>
        <w:jc w:val="right"/>
        <w:rPr>
          <w:sz w:val="28"/>
          <w:lang w:val="uk-UA"/>
        </w:rPr>
      </w:pPr>
      <w:r>
        <w:rPr>
          <w:sz w:val="28"/>
          <w:lang w:val="uk-UA"/>
        </w:rPr>
        <w:t>доктор медичних наук, професор</w:t>
      </w:r>
    </w:p>
    <w:p w:rsidR="0044302A" w:rsidRDefault="0044302A" w:rsidP="0044302A">
      <w:pPr>
        <w:tabs>
          <w:tab w:val="left" w:pos="3524"/>
        </w:tabs>
        <w:jc w:val="right"/>
        <w:rPr>
          <w:sz w:val="28"/>
          <w:lang w:val="uk-UA"/>
        </w:rPr>
      </w:pPr>
    </w:p>
    <w:p w:rsidR="0044302A" w:rsidRDefault="0044302A" w:rsidP="0044302A">
      <w:pPr>
        <w:tabs>
          <w:tab w:val="left" w:pos="3524"/>
        </w:tabs>
        <w:jc w:val="right"/>
        <w:rPr>
          <w:sz w:val="28"/>
          <w:lang w:val="uk-UA"/>
        </w:rPr>
      </w:pPr>
    </w:p>
    <w:p w:rsidR="0044302A" w:rsidRDefault="0044302A" w:rsidP="0044302A">
      <w:pPr>
        <w:tabs>
          <w:tab w:val="left" w:pos="3524"/>
        </w:tabs>
        <w:jc w:val="right"/>
        <w:rPr>
          <w:sz w:val="28"/>
          <w:lang w:val="uk-UA"/>
        </w:rPr>
      </w:pPr>
    </w:p>
    <w:p w:rsidR="0044302A" w:rsidRDefault="0044302A" w:rsidP="0044302A">
      <w:pPr>
        <w:pStyle w:val="40"/>
        <w:jc w:val="center"/>
      </w:pPr>
      <w:r>
        <w:t>Сімферополь, 2009</w:t>
      </w:r>
    </w:p>
    <w:p w:rsidR="0044302A" w:rsidRDefault="0044302A" w:rsidP="0044302A">
      <w:pPr>
        <w:rPr>
          <w:lang w:val="uk-UA"/>
        </w:rPr>
      </w:pPr>
    </w:p>
    <w:p w:rsidR="0044302A" w:rsidRDefault="0044302A" w:rsidP="0044302A">
      <w:pPr>
        <w:tabs>
          <w:tab w:val="left" w:pos="3524"/>
        </w:tabs>
        <w:jc w:val="right"/>
        <w:rPr>
          <w:sz w:val="28"/>
          <w:lang w:val="uk-UA"/>
        </w:rPr>
      </w:pPr>
      <w:r>
        <w:rPr>
          <w:sz w:val="28"/>
          <w:lang w:val="uk-UA"/>
        </w:rPr>
        <w:br w:type="page"/>
      </w:r>
    </w:p>
    <w:p w:rsidR="0044302A" w:rsidRDefault="0044302A" w:rsidP="0044302A">
      <w:pPr>
        <w:pStyle w:val="40"/>
        <w:jc w:val="center"/>
      </w:pPr>
      <w:r>
        <w:lastRenderedPageBreak/>
        <w:t>ЗМІСТ</w:t>
      </w:r>
    </w:p>
    <w:tbl>
      <w:tblPr>
        <w:tblW w:w="10264" w:type="dxa"/>
        <w:tblInd w:w="-72" w:type="dxa"/>
        <w:tblLayout w:type="fixed"/>
        <w:tblLook w:val="0000" w:firstRow="0" w:lastRow="0" w:firstColumn="0" w:lastColumn="0" w:noHBand="0" w:noVBand="0"/>
      </w:tblPr>
      <w:tblGrid>
        <w:gridCol w:w="9360"/>
        <w:gridCol w:w="904"/>
      </w:tblGrid>
      <w:tr w:rsidR="0044302A" w:rsidTr="00F019BB">
        <w:tblPrEx>
          <w:tblCellMar>
            <w:top w:w="0" w:type="dxa"/>
            <w:bottom w:w="0" w:type="dxa"/>
          </w:tblCellMar>
        </w:tblPrEx>
        <w:trPr>
          <w:trHeight w:val="586"/>
        </w:trPr>
        <w:tc>
          <w:tcPr>
            <w:tcW w:w="9360" w:type="dxa"/>
          </w:tcPr>
          <w:p w:rsidR="0044302A" w:rsidRDefault="0044302A" w:rsidP="00F019BB">
            <w:pPr>
              <w:pStyle w:val="8"/>
            </w:pPr>
            <w:r>
              <w:t>ПЕРЕЛІК УМОВНИХ СКОРОЧЕНЬ ………………………………………..</w:t>
            </w:r>
          </w:p>
        </w:tc>
        <w:tc>
          <w:tcPr>
            <w:tcW w:w="904" w:type="dxa"/>
          </w:tcPr>
          <w:p w:rsidR="0044302A" w:rsidRDefault="0044302A" w:rsidP="00F019BB">
            <w:pPr>
              <w:tabs>
                <w:tab w:val="left" w:pos="3524"/>
              </w:tabs>
              <w:spacing w:line="360" w:lineRule="auto"/>
              <w:jc w:val="center"/>
              <w:rPr>
                <w:sz w:val="28"/>
                <w:lang w:val="uk-UA"/>
              </w:rPr>
            </w:pPr>
            <w:r>
              <w:rPr>
                <w:sz w:val="28"/>
                <w:lang w:val="uk-UA"/>
              </w:rPr>
              <w:t>4</w:t>
            </w:r>
          </w:p>
        </w:tc>
      </w:tr>
      <w:tr w:rsidR="0044302A" w:rsidTr="00F019BB">
        <w:tblPrEx>
          <w:tblCellMar>
            <w:top w:w="0" w:type="dxa"/>
            <w:bottom w:w="0" w:type="dxa"/>
          </w:tblCellMar>
        </w:tblPrEx>
        <w:trPr>
          <w:trHeight w:val="586"/>
        </w:trPr>
        <w:tc>
          <w:tcPr>
            <w:tcW w:w="9360" w:type="dxa"/>
          </w:tcPr>
          <w:p w:rsidR="0044302A" w:rsidRDefault="0044302A" w:rsidP="00F019BB">
            <w:pPr>
              <w:pStyle w:val="8"/>
            </w:pPr>
            <w:r>
              <w:t>ВСТУП ………………………………………..………………………………...</w:t>
            </w:r>
          </w:p>
        </w:tc>
        <w:tc>
          <w:tcPr>
            <w:tcW w:w="904" w:type="dxa"/>
          </w:tcPr>
          <w:p w:rsidR="0044302A" w:rsidRDefault="0044302A" w:rsidP="00F019BB">
            <w:pPr>
              <w:tabs>
                <w:tab w:val="left" w:pos="3524"/>
              </w:tabs>
              <w:spacing w:line="360" w:lineRule="auto"/>
              <w:jc w:val="center"/>
              <w:rPr>
                <w:sz w:val="28"/>
                <w:lang w:val="uk-UA"/>
              </w:rPr>
            </w:pPr>
            <w:r>
              <w:rPr>
                <w:sz w:val="28"/>
                <w:lang w:val="uk-UA"/>
              </w:rPr>
              <w:t>5</w:t>
            </w:r>
          </w:p>
        </w:tc>
      </w:tr>
      <w:tr w:rsidR="0044302A" w:rsidTr="00F019BB">
        <w:tblPrEx>
          <w:tblCellMar>
            <w:top w:w="0" w:type="dxa"/>
            <w:bottom w:w="0" w:type="dxa"/>
          </w:tblCellMar>
        </w:tblPrEx>
        <w:trPr>
          <w:trHeight w:val="419"/>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РОЗДІЛ 1    ВПЛИВ ХІМІЧНОГО ЗАБРУДНЕННЯ ДОВКІЛЛЯ НА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419"/>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РОЗВИТОК І ФОРМУВАННЯ ОРГАНІЗМУ ТА МЕТОДИ ЙОГО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419"/>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ДОСЛІДЖЕННЯ (огляд літератури)..................................................................</w:t>
            </w:r>
          </w:p>
        </w:tc>
        <w:tc>
          <w:tcPr>
            <w:tcW w:w="904" w:type="dxa"/>
          </w:tcPr>
          <w:p w:rsidR="0044302A" w:rsidRDefault="0044302A" w:rsidP="00F019BB">
            <w:pPr>
              <w:tabs>
                <w:tab w:val="left" w:pos="3524"/>
              </w:tabs>
              <w:spacing w:line="360" w:lineRule="auto"/>
              <w:jc w:val="center"/>
              <w:rPr>
                <w:sz w:val="28"/>
                <w:lang w:val="uk-UA"/>
              </w:rPr>
            </w:pPr>
            <w:r>
              <w:rPr>
                <w:sz w:val="28"/>
                <w:lang w:val="uk-UA"/>
              </w:rPr>
              <w:t>12</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1.1. Стан здоров'я дітей, підлітків та юнаків у сучасних</w:t>
            </w:r>
          </w:p>
        </w:tc>
        <w:tc>
          <w:tcPr>
            <w:tcW w:w="904" w:type="dxa"/>
          </w:tcPr>
          <w:p w:rsidR="0044302A" w:rsidRDefault="0044302A" w:rsidP="00F019BB">
            <w:pPr>
              <w:tabs>
                <w:tab w:val="left" w:pos="3524"/>
              </w:tabs>
              <w:spacing w:line="360" w:lineRule="auto"/>
              <w:jc w:val="center"/>
              <w:rPr>
                <w:sz w:val="28"/>
              </w:rPr>
            </w:pPr>
          </w:p>
        </w:tc>
      </w:tr>
      <w:tr w:rsidR="0044302A" w:rsidTr="00F019BB">
        <w:tblPrEx>
          <w:tblCellMar>
            <w:top w:w="0" w:type="dxa"/>
            <w:bottom w:w="0" w:type="dxa"/>
          </w:tblCellMar>
        </w:tblPrEx>
        <w:trPr>
          <w:cantSplit/>
          <w:trHeight w:val="318"/>
        </w:trPr>
        <w:tc>
          <w:tcPr>
            <w:tcW w:w="9360" w:type="dxa"/>
          </w:tcPr>
          <w:p w:rsidR="0044302A" w:rsidRDefault="0044302A" w:rsidP="00F019BB">
            <w:pPr>
              <w:pStyle w:val="af0"/>
              <w:tabs>
                <w:tab w:val="left" w:pos="12333"/>
              </w:tabs>
              <w:spacing w:line="360" w:lineRule="auto"/>
              <w:ind w:left="147" w:right="-40"/>
              <w:rPr>
                <w:rFonts w:ascii="Times New Roman" w:hAnsi="Times New Roman"/>
                <w:sz w:val="28"/>
              </w:rPr>
            </w:pPr>
            <w:r>
              <w:rPr>
                <w:rFonts w:ascii="Times New Roman" w:hAnsi="Times New Roman"/>
                <w:sz w:val="28"/>
                <w:lang w:val="uk-UA"/>
              </w:rPr>
              <w:t>умовах</w:t>
            </w:r>
            <w:r>
              <w:rPr>
                <w:rFonts w:ascii="Times New Roman" w:hAnsi="Times New Roman"/>
                <w:b/>
                <w:bCs/>
                <w:sz w:val="28"/>
                <w:lang w:val="uk-UA"/>
              </w:rPr>
              <w:t xml:space="preserve"> </w:t>
            </w:r>
            <w:r>
              <w:rPr>
                <w:rFonts w:ascii="Times New Roman" w:hAnsi="Times New Roman"/>
                <w:sz w:val="28"/>
                <w:lang w:val="uk-UA"/>
              </w:rPr>
              <w:t>антропогенної трансформації біосфери</w:t>
            </w:r>
            <w:r>
              <w:rPr>
                <w:rFonts w:ascii="Times New Roman" w:hAnsi="Times New Roman"/>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12</w:t>
            </w:r>
          </w:p>
        </w:tc>
      </w:tr>
      <w:tr w:rsidR="0044302A" w:rsidTr="00F019BB">
        <w:tblPrEx>
          <w:tblCellMar>
            <w:top w:w="0" w:type="dxa"/>
            <w:bottom w:w="0" w:type="dxa"/>
          </w:tblCellMar>
        </w:tblPrEx>
        <w:trPr>
          <w:cantSplit/>
          <w:trHeight w:val="352"/>
        </w:trPr>
        <w:tc>
          <w:tcPr>
            <w:tcW w:w="9360" w:type="dxa"/>
          </w:tcPr>
          <w:p w:rsidR="0044302A" w:rsidRDefault="0044302A" w:rsidP="00F019BB">
            <w:pPr>
              <w:pStyle w:val="af0"/>
              <w:tabs>
                <w:tab w:val="left" w:pos="12333"/>
              </w:tabs>
              <w:spacing w:line="360" w:lineRule="auto"/>
              <w:ind w:left="147" w:right="-40"/>
              <w:jc w:val="both"/>
              <w:rPr>
                <w:rFonts w:ascii="Times New Roman" w:hAnsi="Times New Roman"/>
                <w:sz w:val="28"/>
                <w:lang w:val="uk-UA"/>
              </w:rPr>
            </w:pPr>
            <w:r>
              <w:rPr>
                <w:rFonts w:ascii="Times New Roman" w:hAnsi="Times New Roman"/>
                <w:sz w:val="28"/>
                <w:lang w:val="uk-UA"/>
              </w:rPr>
              <w:t xml:space="preserve">         1.2. Вплив хімічних елементів (на прикладі </w:t>
            </w:r>
            <w:r>
              <w:rPr>
                <w:rFonts w:ascii="Times New Roman" w:hAnsi="Times New Roman"/>
                <w:iCs/>
                <w:sz w:val="28"/>
                <w:lang w:val="uk-UA"/>
              </w:rPr>
              <w:t>свинцю</w:t>
            </w:r>
            <w:r>
              <w:rPr>
                <w:rFonts w:ascii="Times New Roman" w:hAnsi="Times New Roman"/>
                <w:sz w:val="28"/>
                <w:lang w:val="uk-UA"/>
              </w:rPr>
              <w:t xml:space="preserve"> та стронцію)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rPr>
            </w:pPr>
            <w:r>
              <w:rPr>
                <w:sz w:val="28"/>
                <w:lang w:val="uk-UA"/>
              </w:rPr>
              <w:t>на організм людини в натурних умовах. Біогенна роль кальцію</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22</w:t>
            </w:r>
          </w:p>
        </w:tc>
      </w:tr>
      <w:tr w:rsidR="0044302A" w:rsidTr="00F019BB">
        <w:tblPrEx>
          <w:tblCellMar>
            <w:top w:w="0" w:type="dxa"/>
            <w:bottom w:w="0" w:type="dxa"/>
          </w:tblCellMar>
        </w:tblPrEx>
        <w:trPr>
          <w:trHeight w:val="335"/>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1.3. Оцінка функціонального стану центральної нервової системи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tabs>
                <w:tab w:val="left" w:pos="3524"/>
              </w:tabs>
              <w:spacing w:line="360" w:lineRule="auto"/>
              <w:ind w:left="180"/>
              <w:jc w:val="both"/>
              <w:rPr>
                <w:sz w:val="28"/>
              </w:rPr>
            </w:pPr>
            <w:r>
              <w:rPr>
                <w:sz w:val="28"/>
                <w:lang w:val="uk-UA"/>
              </w:rPr>
              <w:t>в сучасних еколого-фізіологічних дослідженнях</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40</w:t>
            </w: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РОЗДІЛ 2    МАТЕРІАЛИ ТА МЕТОДИ ДОСЛІДЖЕНЬ...............................</w:t>
            </w:r>
          </w:p>
        </w:tc>
        <w:tc>
          <w:tcPr>
            <w:tcW w:w="904" w:type="dxa"/>
          </w:tcPr>
          <w:p w:rsidR="0044302A" w:rsidRDefault="0044302A" w:rsidP="00F019BB">
            <w:pPr>
              <w:tabs>
                <w:tab w:val="left" w:pos="3524"/>
              </w:tabs>
              <w:spacing w:line="360" w:lineRule="auto"/>
              <w:jc w:val="center"/>
              <w:rPr>
                <w:sz w:val="28"/>
                <w:lang w:val="uk-UA"/>
              </w:rPr>
            </w:pPr>
            <w:r>
              <w:rPr>
                <w:sz w:val="28"/>
                <w:lang w:val="uk-UA"/>
              </w:rPr>
              <w:t>51</w:t>
            </w: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rPr>
            </w:pPr>
            <w:r>
              <w:rPr>
                <w:sz w:val="28"/>
                <w:lang w:val="uk-UA"/>
              </w:rPr>
              <w:t xml:space="preserve">         2.1. Обсяг і характер виконаних досліджень...</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51</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2.2. Функціональне обстеження біоелектричної активності мозку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школярів і студентів..........................................................................................                                                                                      </w:t>
            </w:r>
          </w:p>
        </w:tc>
        <w:tc>
          <w:tcPr>
            <w:tcW w:w="904" w:type="dxa"/>
          </w:tcPr>
          <w:p w:rsidR="0044302A" w:rsidRDefault="0044302A" w:rsidP="00F019BB">
            <w:pPr>
              <w:tabs>
                <w:tab w:val="left" w:pos="3524"/>
              </w:tabs>
              <w:spacing w:line="360" w:lineRule="auto"/>
              <w:jc w:val="center"/>
              <w:rPr>
                <w:sz w:val="28"/>
                <w:lang w:val="uk-UA"/>
              </w:rPr>
            </w:pPr>
            <w:r>
              <w:rPr>
                <w:sz w:val="28"/>
                <w:lang w:val="uk-UA"/>
              </w:rPr>
              <w:t>52</w:t>
            </w: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rPr>
            </w:pPr>
            <w:r>
              <w:rPr>
                <w:sz w:val="28"/>
                <w:lang w:val="uk-UA"/>
              </w:rPr>
              <w:t xml:space="preserve">              2.2.1. Реєстрація й розрахунок параметрів поточної</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rPr>
            </w:pPr>
            <w:r>
              <w:rPr>
                <w:sz w:val="28"/>
                <w:lang w:val="uk-UA"/>
              </w:rPr>
              <w:t>електроенцефалограми, викликаних і пов</w:t>
            </w:r>
            <w:r>
              <w:rPr>
                <w:sz w:val="28"/>
              </w:rPr>
              <w:t>’</w:t>
            </w:r>
            <w:r>
              <w:rPr>
                <w:sz w:val="28"/>
                <w:lang w:val="uk-UA"/>
              </w:rPr>
              <w:t>язаних з подією потенціалів</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54</w:t>
            </w: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2.3. Психологічне тестування............................................................</w:t>
            </w:r>
          </w:p>
        </w:tc>
        <w:tc>
          <w:tcPr>
            <w:tcW w:w="904" w:type="dxa"/>
          </w:tcPr>
          <w:p w:rsidR="0044302A" w:rsidRDefault="0044302A" w:rsidP="00F019BB">
            <w:pPr>
              <w:tabs>
                <w:tab w:val="left" w:pos="3524"/>
              </w:tabs>
              <w:spacing w:line="360" w:lineRule="auto"/>
              <w:jc w:val="center"/>
              <w:rPr>
                <w:sz w:val="28"/>
                <w:lang w:val="uk-UA"/>
              </w:rPr>
            </w:pPr>
            <w:r>
              <w:rPr>
                <w:sz w:val="28"/>
                <w:lang w:val="uk-UA"/>
              </w:rPr>
              <w:t>62</w:t>
            </w:r>
          </w:p>
        </w:tc>
      </w:tr>
      <w:tr w:rsidR="0044302A" w:rsidTr="00F019BB">
        <w:tblPrEx>
          <w:tblCellMar>
            <w:top w:w="0" w:type="dxa"/>
            <w:bottom w:w="0" w:type="dxa"/>
          </w:tblCellMar>
        </w:tblPrEx>
        <w:trPr>
          <w:trHeight w:val="368"/>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2.4. Анкетування.........................................................................................</w:t>
            </w:r>
          </w:p>
        </w:tc>
        <w:tc>
          <w:tcPr>
            <w:tcW w:w="904" w:type="dxa"/>
          </w:tcPr>
          <w:p w:rsidR="0044302A" w:rsidRDefault="0044302A" w:rsidP="00F019BB">
            <w:pPr>
              <w:tabs>
                <w:tab w:val="left" w:pos="3524"/>
              </w:tabs>
              <w:spacing w:line="360" w:lineRule="auto"/>
              <w:jc w:val="center"/>
              <w:rPr>
                <w:sz w:val="28"/>
                <w:lang w:val="uk-UA"/>
              </w:rPr>
            </w:pPr>
            <w:r>
              <w:rPr>
                <w:sz w:val="28"/>
                <w:lang w:val="uk-UA"/>
              </w:rPr>
              <w:t>68</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lastRenderedPageBreak/>
              <w:t xml:space="preserve">         2.5. </w:t>
            </w:r>
            <w:r>
              <w:rPr>
                <w:sz w:val="28"/>
                <w:szCs w:val="28"/>
                <w:lang w:val="uk-UA"/>
              </w:rPr>
              <w:t>Методика проведення біомоніторингу..............................</w:t>
            </w:r>
            <w:r>
              <w:rPr>
                <w:sz w:val="28"/>
              </w:rPr>
              <w:t>…</w:t>
            </w:r>
            <w:r>
              <w:rPr>
                <w:sz w:val="28"/>
                <w:lang w:val="uk-UA"/>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69</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rPr>
            </w:pPr>
            <w:r>
              <w:rPr>
                <w:sz w:val="28"/>
                <w:lang w:val="uk-UA"/>
              </w:rPr>
              <w:t xml:space="preserve">         2.6. Методи статистичного оброблення результатів</w:t>
            </w:r>
            <w:r>
              <w:rPr>
                <w:sz w:val="28"/>
              </w:rPr>
              <w:t>………</w:t>
            </w:r>
            <w:r>
              <w:rPr>
                <w:sz w:val="28"/>
                <w:lang w:val="uk-UA"/>
              </w:rPr>
              <w:t>.......</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70</w:t>
            </w:r>
          </w:p>
        </w:tc>
      </w:tr>
      <w:tr w:rsidR="0044302A" w:rsidTr="00F019BB">
        <w:tblPrEx>
          <w:tblCellMar>
            <w:top w:w="0" w:type="dxa"/>
            <w:bottom w:w="0" w:type="dxa"/>
          </w:tblCellMar>
        </w:tblPrEx>
        <w:trPr>
          <w:trHeight w:val="268"/>
        </w:trPr>
        <w:tc>
          <w:tcPr>
            <w:tcW w:w="9360" w:type="dxa"/>
          </w:tcPr>
          <w:p w:rsidR="0044302A" w:rsidRDefault="0044302A" w:rsidP="00F019BB">
            <w:pPr>
              <w:tabs>
                <w:tab w:val="left" w:pos="3524"/>
              </w:tabs>
              <w:spacing w:line="360" w:lineRule="auto"/>
              <w:ind w:left="181"/>
              <w:jc w:val="both"/>
              <w:rPr>
                <w:sz w:val="28"/>
                <w:lang w:val="uk-UA"/>
              </w:rPr>
            </w:pPr>
            <w:r>
              <w:rPr>
                <w:sz w:val="28"/>
                <w:lang w:val="uk-UA"/>
              </w:rPr>
              <w:t>РОЗДІЛ 3    РЕЗУЛЬТАТИ ДОСЛІДЖЕННЯ...................................................</w:t>
            </w:r>
          </w:p>
        </w:tc>
        <w:tc>
          <w:tcPr>
            <w:tcW w:w="904" w:type="dxa"/>
          </w:tcPr>
          <w:p w:rsidR="0044302A" w:rsidRDefault="0044302A" w:rsidP="00F019BB">
            <w:pPr>
              <w:tabs>
                <w:tab w:val="left" w:pos="3524"/>
              </w:tabs>
              <w:spacing w:line="360" w:lineRule="auto"/>
              <w:jc w:val="center"/>
              <w:rPr>
                <w:sz w:val="28"/>
                <w:lang w:val="uk-UA"/>
              </w:rPr>
            </w:pPr>
            <w:r>
              <w:rPr>
                <w:sz w:val="28"/>
                <w:lang w:val="uk-UA"/>
              </w:rPr>
              <w:t>72</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rPr>
            </w:pPr>
            <w:r>
              <w:rPr>
                <w:sz w:val="28"/>
                <w:lang w:val="uk-UA"/>
              </w:rPr>
              <w:t xml:space="preserve">         3.1. Вміст свинцю, стронцію та кальцію у волоссі школярів </w:t>
            </w:r>
          </w:p>
        </w:tc>
        <w:tc>
          <w:tcPr>
            <w:tcW w:w="904" w:type="dxa"/>
          </w:tcPr>
          <w:p w:rsidR="0044302A" w:rsidRDefault="0044302A" w:rsidP="00F019BB">
            <w:pPr>
              <w:tabs>
                <w:tab w:val="left" w:pos="3524"/>
              </w:tabs>
              <w:spacing w:line="360" w:lineRule="auto"/>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і студентів..........................................................................................................</w:t>
            </w:r>
          </w:p>
        </w:tc>
        <w:tc>
          <w:tcPr>
            <w:tcW w:w="904" w:type="dxa"/>
          </w:tcPr>
          <w:p w:rsidR="0044302A" w:rsidRDefault="0044302A" w:rsidP="00F019BB">
            <w:pPr>
              <w:tabs>
                <w:tab w:val="left" w:pos="3524"/>
              </w:tabs>
              <w:spacing w:line="360" w:lineRule="auto"/>
              <w:jc w:val="center"/>
              <w:rPr>
                <w:sz w:val="28"/>
                <w:lang w:val="uk-UA"/>
              </w:rPr>
            </w:pPr>
            <w:r>
              <w:rPr>
                <w:sz w:val="28"/>
                <w:lang w:val="uk-UA"/>
              </w:rPr>
              <w:t>72</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3.1.1. Вміст свинцю, стронцію та кальцію у волоссі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учнів 12-13 років.................................................................................................</w:t>
            </w:r>
          </w:p>
        </w:tc>
        <w:tc>
          <w:tcPr>
            <w:tcW w:w="904" w:type="dxa"/>
          </w:tcPr>
          <w:p w:rsidR="0044302A" w:rsidRDefault="0044302A" w:rsidP="00F019BB">
            <w:pPr>
              <w:tabs>
                <w:tab w:val="left" w:pos="3524"/>
              </w:tabs>
              <w:spacing w:line="360" w:lineRule="auto"/>
              <w:jc w:val="center"/>
              <w:rPr>
                <w:sz w:val="28"/>
                <w:lang w:val="uk-UA"/>
              </w:rPr>
            </w:pPr>
            <w:r>
              <w:rPr>
                <w:sz w:val="28"/>
                <w:lang w:val="uk-UA"/>
              </w:rPr>
              <w:t>72</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3.1.2. Вміст свинцю, стронцію та кальцію у волоссі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учнів 14-15 років................................................................................................</w:t>
            </w:r>
          </w:p>
        </w:tc>
        <w:tc>
          <w:tcPr>
            <w:tcW w:w="904" w:type="dxa"/>
          </w:tcPr>
          <w:p w:rsidR="0044302A" w:rsidRDefault="0044302A" w:rsidP="00F019BB">
            <w:pPr>
              <w:tabs>
                <w:tab w:val="left" w:pos="3524"/>
              </w:tabs>
              <w:spacing w:line="360" w:lineRule="auto"/>
              <w:jc w:val="center"/>
              <w:rPr>
                <w:sz w:val="28"/>
                <w:lang w:val="uk-UA"/>
              </w:rPr>
            </w:pPr>
            <w:r>
              <w:rPr>
                <w:sz w:val="28"/>
                <w:lang w:val="uk-UA"/>
              </w:rPr>
              <w:t>76</w:t>
            </w:r>
          </w:p>
        </w:tc>
      </w:tr>
      <w:tr w:rsidR="0044302A" w:rsidTr="00F019BB">
        <w:tblPrEx>
          <w:tblCellMar>
            <w:top w:w="0" w:type="dxa"/>
            <w:bottom w:w="0" w:type="dxa"/>
          </w:tblCellMar>
        </w:tblPrEx>
        <w:trPr>
          <w:trHeight w:val="352"/>
        </w:trPr>
        <w:tc>
          <w:tcPr>
            <w:tcW w:w="9360" w:type="dxa"/>
          </w:tcPr>
          <w:p w:rsidR="0044302A" w:rsidRPr="0044302A" w:rsidRDefault="0044302A" w:rsidP="00F019BB">
            <w:pPr>
              <w:tabs>
                <w:tab w:val="left" w:pos="3524"/>
              </w:tabs>
              <w:spacing w:line="360" w:lineRule="auto"/>
              <w:ind w:left="180"/>
              <w:jc w:val="both"/>
              <w:rPr>
                <w:sz w:val="28"/>
              </w:rPr>
            </w:pPr>
            <w:r>
              <w:rPr>
                <w:sz w:val="28"/>
                <w:lang w:val="uk-UA"/>
              </w:rPr>
              <w:t xml:space="preserve">             3.1.3. Вміст свинцю, стронцію та кальцію у волоссі</w:t>
            </w:r>
          </w:p>
        </w:tc>
        <w:tc>
          <w:tcPr>
            <w:tcW w:w="904" w:type="dxa"/>
          </w:tcPr>
          <w:p w:rsidR="0044302A" w:rsidRDefault="0044302A" w:rsidP="00F019BB">
            <w:pPr>
              <w:tabs>
                <w:tab w:val="left" w:pos="3524"/>
              </w:tabs>
              <w:spacing w:line="360" w:lineRule="auto"/>
              <w:jc w:val="center"/>
              <w:rPr>
                <w:color w:val="FF0000"/>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юнаків 18-20 років..............................................................................................</w:t>
            </w:r>
          </w:p>
        </w:tc>
        <w:tc>
          <w:tcPr>
            <w:tcW w:w="904" w:type="dxa"/>
          </w:tcPr>
          <w:p w:rsidR="0044302A" w:rsidRDefault="0044302A" w:rsidP="00F019BB">
            <w:pPr>
              <w:tabs>
                <w:tab w:val="left" w:pos="3524"/>
              </w:tabs>
              <w:spacing w:line="360" w:lineRule="auto"/>
              <w:jc w:val="center"/>
              <w:rPr>
                <w:sz w:val="28"/>
                <w:lang w:val="uk-UA"/>
              </w:rPr>
            </w:pPr>
            <w:r>
              <w:rPr>
                <w:sz w:val="28"/>
                <w:lang w:val="uk-UA"/>
              </w:rPr>
              <w:t>79</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3.2. Вміст свинцю, стронцію та кальцію у волоссі учнів різної статі та </w:t>
            </w:r>
          </w:p>
        </w:tc>
        <w:tc>
          <w:tcPr>
            <w:tcW w:w="904" w:type="dxa"/>
          </w:tcPr>
          <w:p w:rsidR="0044302A" w:rsidRDefault="0044302A" w:rsidP="00F019BB">
            <w:pPr>
              <w:tabs>
                <w:tab w:val="left" w:pos="3524"/>
              </w:tabs>
              <w:spacing w:line="360" w:lineRule="auto"/>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972"/>
                <w:tab w:val="left" w:pos="3524"/>
              </w:tabs>
              <w:spacing w:line="360" w:lineRule="auto"/>
              <w:ind w:left="-108"/>
              <w:jc w:val="both"/>
              <w:rPr>
                <w:sz w:val="28"/>
                <w:lang w:val="uk-UA"/>
              </w:rPr>
            </w:pPr>
            <w:r>
              <w:rPr>
                <w:sz w:val="28"/>
                <w:lang w:val="uk-UA"/>
              </w:rPr>
              <w:t xml:space="preserve"> студентів різного рівня тренованості……………………………………………</w:t>
            </w:r>
          </w:p>
        </w:tc>
        <w:tc>
          <w:tcPr>
            <w:tcW w:w="904" w:type="dxa"/>
          </w:tcPr>
          <w:p w:rsidR="0044302A" w:rsidRDefault="0044302A" w:rsidP="00F019BB">
            <w:pPr>
              <w:tabs>
                <w:tab w:val="left" w:pos="3524"/>
              </w:tabs>
              <w:spacing w:line="360" w:lineRule="auto"/>
              <w:jc w:val="center"/>
              <w:rPr>
                <w:sz w:val="28"/>
                <w:lang w:val="uk-UA"/>
              </w:rPr>
            </w:pPr>
            <w:r>
              <w:rPr>
                <w:sz w:val="28"/>
                <w:lang w:val="uk-UA"/>
              </w:rPr>
              <w:t>83</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3.3. Кореляційний аналіз електрофізіологічних показників у зв'язку із </w:t>
            </w:r>
          </w:p>
        </w:tc>
        <w:tc>
          <w:tcPr>
            <w:tcW w:w="904" w:type="dxa"/>
          </w:tcPr>
          <w:p w:rsidR="0044302A" w:rsidRDefault="0044302A" w:rsidP="00F019BB">
            <w:pPr>
              <w:tabs>
                <w:tab w:val="num" w:pos="1751"/>
              </w:tabs>
              <w:spacing w:line="360" w:lineRule="auto"/>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0"/>
              </w:tabs>
              <w:spacing w:line="360" w:lineRule="auto"/>
              <w:jc w:val="both"/>
              <w:rPr>
                <w:sz w:val="28"/>
              </w:rPr>
            </w:pPr>
            <w:r>
              <w:rPr>
                <w:sz w:val="28"/>
                <w:lang w:val="uk-UA"/>
              </w:rPr>
              <w:t>вмістом свинцю, стронцію та кальцію у волоссі школярів і студентів……..</w:t>
            </w:r>
          </w:p>
        </w:tc>
        <w:tc>
          <w:tcPr>
            <w:tcW w:w="904" w:type="dxa"/>
          </w:tcPr>
          <w:p w:rsidR="0044302A" w:rsidRDefault="0044302A" w:rsidP="00F019BB">
            <w:pPr>
              <w:tabs>
                <w:tab w:val="num" w:pos="1751"/>
              </w:tabs>
              <w:spacing w:line="360" w:lineRule="auto"/>
              <w:jc w:val="center"/>
              <w:rPr>
                <w:sz w:val="28"/>
                <w:lang w:val="uk-UA"/>
              </w:rPr>
            </w:pPr>
            <w:r>
              <w:rPr>
                <w:sz w:val="28"/>
                <w:lang w:val="uk-UA"/>
              </w:rPr>
              <w:t>90</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3.3.1. Характеристики поточної електроенцефалограми залежно </w:t>
            </w:r>
          </w:p>
        </w:tc>
        <w:tc>
          <w:tcPr>
            <w:tcW w:w="904" w:type="dxa"/>
          </w:tcPr>
          <w:p w:rsidR="0044302A" w:rsidRDefault="0044302A" w:rsidP="00F019BB">
            <w:pPr>
              <w:tabs>
                <w:tab w:val="num" w:pos="1701"/>
              </w:tabs>
              <w:spacing w:line="360" w:lineRule="auto"/>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tabs>
                <w:tab w:val="num" w:pos="1701"/>
              </w:tabs>
              <w:spacing w:line="360" w:lineRule="auto"/>
              <w:ind w:left="72"/>
              <w:jc w:val="both"/>
              <w:rPr>
                <w:sz w:val="28"/>
                <w:lang w:val="uk-UA"/>
              </w:rPr>
            </w:pPr>
            <w:r>
              <w:rPr>
                <w:sz w:val="28"/>
                <w:lang w:val="uk-UA"/>
              </w:rPr>
              <w:t>від вмісту металів у волоссі..............................................................................</w:t>
            </w:r>
          </w:p>
        </w:tc>
        <w:tc>
          <w:tcPr>
            <w:tcW w:w="904" w:type="dxa"/>
          </w:tcPr>
          <w:p w:rsidR="0044302A" w:rsidRDefault="0044302A" w:rsidP="00F019BB">
            <w:pPr>
              <w:tabs>
                <w:tab w:val="num" w:pos="1701"/>
              </w:tabs>
              <w:spacing w:line="360" w:lineRule="auto"/>
              <w:jc w:val="center"/>
              <w:rPr>
                <w:sz w:val="28"/>
                <w:lang w:val="uk-UA"/>
              </w:rPr>
            </w:pPr>
            <w:r>
              <w:rPr>
                <w:sz w:val="28"/>
                <w:lang w:val="uk-UA"/>
              </w:rPr>
              <w:t>90</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3.3.2. Параметри компонентів ЕЕГ- потенціалів і вміст металів  </w:t>
            </w:r>
          </w:p>
        </w:tc>
        <w:tc>
          <w:tcPr>
            <w:tcW w:w="904" w:type="dxa"/>
          </w:tcPr>
          <w:p w:rsidR="0044302A" w:rsidRDefault="0044302A" w:rsidP="00F019BB">
            <w:pPr>
              <w:tabs>
                <w:tab w:val="left" w:pos="1701"/>
                <w:tab w:val="left" w:pos="1843"/>
                <w:tab w:val="left" w:pos="3524"/>
              </w:tabs>
              <w:spacing w:line="360" w:lineRule="auto"/>
              <w:ind w:left="-108"/>
              <w:jc w:val="center"/>
              <w:rPr>
                <w:sz w:val="28"/>
                <w:lang w:val="uk-UA"/>
              </w:rPr>
            </w:pPr>
          </w:p>
        </w:tc>
      </w:tr>
      <w:tr w:rsidR="0044302A" w:rsidTr="00F019BB">
        <w:tblPrEx>
          <w:tblCellMar>
            <w:top w:w="0" w:type="dxa"/>
            <w:bottom w:w="0" w:type="dxa"/>
          </w:tblCellMar>
        </w:tblPrEx>
        <w:trPr>
          <w:trHeight w:val="352"/>
        </w:trPr>
        <w:tc>
          <w:tcPr>
            <w:tcW w:w="9360" w:type="dxa"/>
          </w:tcPr>
          <w:p w:rsidR="0044302A" w:rsidRDefault="0044302A" w:rsidP="00F019BB">
            <w:pPr>
              <w:spacing w:line="360" w:lineRule="auto"/>
              <w:jc w:val="both"/>
              <w:rPr>
                <w:sz w:val="28"/>
                <w:lang w:val="uk-UA"/>
              </w:rPr>
            </w:pPr>
            <w:r>
              <w:rPr>
                <w:sz w:val="28"/>
                <w:lang w:val="uk-UA"/>
              </w:rPr>
              <w:t>у волоссі школярів різного віку та студентів різного рівня тренованості.....</w:t>
            </w:r>
          </w:p>
        </w:tc>
        <w:tc>
          <w:tcPr>
            <w:tcW w:w="904" w:type="dxa"/>
          </w:tcPr>
          <w:p w:rsidR="0044302A" w:rsidRDefault="0044302A" w:rsidP="00F019BB">
            <w:pPr>
              <w:tabs>
                <w:tab w:val="left" w:pos="1701"/>
                <w:tab w:val="left" w:pos="1843"/>
                <w:tab w:val="left" w:pos="3524"/>
              </w:tabs>
              <w:spacing w:line="360" w:lineRule="auto"/>
              <w:ind w:left="-108"/>
              <w:jc w:val="center"/>
              <w:rPr>
                <w:sz w:val="28"/>
                <w:lang w:val="uk-UA"/>
              </w:rPr>
            </w:pPr>
            <w:r>
              <w:rPr>
                <w:sz w:val="28"/>
                <w:lang w:val="uk-UA"/>
              </w:rPr>
              <w:t>103</w:t>
            </w:r>
          </w:p>
        </w:tc>
      </w:tr>
      <w:tr w:rsidR="0044302A" w:rsidTr="00F019BB">
        <w:tblPrEx>
          <w:tblCellMar>
            <w:top w:w="0" w:type="dxa"/>
            <w:bottom w:w="0" w:type="dxa"/>
          </w:tblCellMar>
        </w:tblPrEx>
        <w:trPr>
          <w:trHeight w:val="352"/>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 xml:space="preserve">        3.4. Взаємозв'язок психологічних показників уваги, динаміки </w:t>
            </w:r>
          </w:p>
        </w:tc>
        <w:tc>
          <w:tcPr>
            <w:tcW w:w="904" w:type="dxa"/>
          </w:tcPr>
          <w:p w:rsidR="0044302A" w:rsidRDefault="0044302A" w:rsidP="00F019BB">
            <w:pPr>
              <w:tabs>
                <w:tab w:val="num" w:pos="1750"/>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tabs>
                <w:tab w:val="num" w:pos="1701"/>
                <w:tab w:val="left" w:pos="3524"/>
              </w:tabs>
              <w:spacing w:line="360" w:lineRule="auto"/>
              <w:jc w:val="both"/>
              <w:rPr>
                <w:sz w:val="28"/>
                <w:lang w:val="uk-UA"/>
              </w:rPr>
            </w:pPr>
            <w:r>
              <w:rPr>
                <w:sz w:val="28"/>
                <w:lang w:val="uk-UA"/>
              </w:rPr>
              <w:t xml:space="preserve">працездатності і характеристик особистості у зв'язку із вмістом свинцю, </w:t>
            </w:r>
          </w:p>
        </w:tc>
        <w:tc>
          <w:tcPr>
            <w:tcW w:w="904" w:type="dxa"/>
          </w:tcPr>
          <w:p w:rsidR="0044302A" w:rsidRDefault="0044302A" w:rsidP="00F019BB">
            <w:pPr>
              <w:tabs>
                <w:tab w:val="num" w:pos="1701"/>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tabs>
                <w:tab w:val="num" w:pos="1701"/>
                <w:tab w:val="left" w:pos="3524"/>
              </w:tabs>
              <w:spacing w:line="360" w:lineRule="auto"/>
              <w:jc w:val="both"/>
              <w:rPr>
                <w:sz w:val="28"/>
              </w:rPr>
            </w:pPr>
            <w:r>
              <w:rPr>
                <w:sz w:val="28"/>
                <w:lang w:val="uk-UA"/>
              </w:rPr>
              <w:lastRenderedPageBreak/>
              <w:t>стронцію та кальцію у волоссі та нейрофізіологічними показниками</w:t>
            </w:r>
          </w:p>
        </w:tc>
        <w:tc>
          <w:tcPr>
            <w:tcW w:w="904" w:type="dxa"/>
          </w:tcPr>
          <w:p w:rsidR="0044302A" w:rsidRDefault="0044302A" w:rsidP="00F019BB">
            <w:pPr>
              <w:tabs>
                <w:tab w:val="num" w:pos="1701"/>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tabs>
                <w:tab w:val="num" w:pos="1701"/>
                <w:tab w:val="left" w:pos="3524"/>
              </w:tabs>
              <w:spacing w:line="360" w:lineRule="auto"/>
              <w:jc w:val="both"/>
              <w:rPr>
                <w:sz w:val="28"/>
                <w:lang w:val="uk-UA"/>
              </w:rPr>
            </w:pPr>
            <w:r>
              <w:rPr>
                <w:sz w:val="28"/>
                <w:lang w:val="uk-UA"/>
              </w:rPr>
              <w:t xml:space="preserve">школярів і студентів............................................................................................                                                                                         </w:t>
            </w:r>
          </w:p>
        </w:tc>
        <w:tc>
          <w:tcPr>
            <w:tcW w:w="904" w:type="dxa"/>
          </w:tcPr>
          <w:p w:rsidR="0044302A" w:rsidRDefault="0044302A" w:rsidP="00F019BB">
            <w:pPr>
              <w:tabs>
                <w:tab w:val="num" w:pos="1701"/>
                <w:tab w:val="left" w:pos="3524"/>
              </w:tabs>
              <w:spacing w:line="360" w:lineRule="auto"/>
              <w:jc w:val="center"/>
              <w:rPr>
                <w:sz w:val="28"/>
                <w:lang w:val="uk-UA"/>
              </w:rPr>
            </w:pPr>
            <w:r>
              <w:rPr>
                <w:sz w:val="28"/>
                <w:lang w:val="uk-UA"/>
              </w:rPr>
              <w:t>112</w:t>
            </w:r>
          </w:p>
        </w:tc>
      </w:tr>
      <w:tr w:rsidR="0044302A" w:rsidTr="00F019BB">
        <w:tblPrEx>
          <w:tblCellMar>
            <w:top w:w="0" w:type="dxa"/>
            <w:bottom w:w="0" w:type="dxa"/>
          </w:tblCellMar>
        </w:tblPrEx>
        <w:trPr>
          <w:trHeight w:val="335"/>
        </w:trPr>
        <w:tc>
          <w:tcPr>
            <w:tcW w:w="9360" w:type="dxa"/>
          </w:tcPr>
          <w:p w:rsidR="0044302A" w:rsidRDefault="0044302A" w:rsidP="00F019BB">
            <w:pPr>
              <w:tabs>
                <w:tab w:val="left" w:pos="3524"/>
              </w:tabs>
              <w:spacing w:line="360" w:lineRule="auto"/>
              <w:ind w:left="181"/>
              <w:jc w:val="both"/>
              <w:rPr>
                <w:sz w:val="28"/>
                <w:lang w:val="uk-UA"/>
              </w:rPr>
            </w:pPr>
            <w:r>
              <w:rPr>
                <w:sz w:val="28"/>
                <w:lang w:val="uk-UA"/>
              </w:rPr>
              <w:t>РОЗДІЛ 4 АНАЛІЗ ТА ОБГОВОРЕННЯ РЕЗУЛЬТАТІВ ДОСЛІДЖЕННЯ</w:t>
            </w:r>
          </w:p>
        </w:tc>
        <w:tc>
          <w:tcPr>
            <w:tcW w:w="904" w:type="dxa"/>
          </w:tcPr>
          <w:p w:rsidR="0044302A" w:rsidRDefault="0044302A" w:rsidP="00F019BB">
            <w:pPr>
              <w:tabs>
                <w:tab w:val="num" w:pos="1701"/>
                <w:tab w:val="left" w:pos="3524"/>
              </w:tabs>
              <w:spacing w:line="360" w:lineRule="auto"/>
              <w:jc w:val="center"/>
              <w:rPr>
                <w:sz w:val="28"/>
                <w:lang w:val="uk-UA"/>
              </w:rPr>
            </w:pPr>
            <w:r>
              <w:rPr>
                <w:sz w:val="28"/>
                <w:lang w:val="uk-UA"/>
              </w:rPr>
              <w:t>130</w:t>
            </w:r>
          </w:p>
        </w:tc>
      </w:tr>
      <w:tr w:rsidR="0044302A" w:rsidTr="00F019BB">
        <w:tblPrEx>
          <w:tblCellMar>
            <w:top w:w="0" w:type="dxa"/>
            <w:bottom w:w="0" w:type="dxa"/>
          </w:tblCellMar>
        </w:tblPrEx>
        <w:trPr>
          <w:trHeight w:val="335"/>
        </w:trPr>
        <w:tc>
          <w:tcPr>
            <w:tcW w:w="9360" w:type="dxa"/>
          </w:tcPr>
          <w:p w:rsidR="0044302A" w:rsidRDefault="0044302A" w:rsidP="00F019BB">
            <w:pPr>
              <w:pStyle w:val="14"/>
              <w:keepNext w:val="0"/>
              <w:tabs>
                <w:tab w:val="num" w:pos="1701"/>
                <w:tab w:val="left" w:pos="3524"/>
              </w:tabs>
              <w:rPr>
                <w:szCs w:val="24"/>
              </w:rPr>
            </w:pPr>
            <w:r>
              <w:rPr>
                <w:szCs w:val="24"/>
              </w:rPr>
              <w:t xml:space="preserve">         4.1. Елементний склад організму, що розвивається, і студентів </w:t>
            </w:r>
          </w:p>
        </w:tc>
        <w:tc>
          <w:tcPr>
            <w:tcW w:w="904" w:type="dxa"/>
          </w:tcPr>
          <w:p w:rsidR="0044302A" w:rsidRDefault="0044302A" w:rsidP="00F019BB">
            <w:pPr>
              <w:tabs>
                <w:tab w:val="num" w:pos="1701"/>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tabs>
                <w:tab w:val="num" w:pos="1701"/>
                <w:tab w:val="left" w:pos="3524"/>
              </w:tabs>
              <w:spacing w:line="360" w:lineRule="auto"/>
              <w:jc w:val="both"/>
              <w:rPr>
                <w:sz w:val="28"/>
                <w:lang w:val="uk-UA"/>
              </w:rPr>
            </w:pPr>
            <w:r>
              <w:rPr>
                <w:sz w:val="28"/>
                <w:lang w:val="uk-UA"/>
              </w:rPr>
              <w:t>різного рівня тренованості в умовах міського середовища</w:t>
            </w:r>
            <w:r>
              <w:rPr>
                <w:sz w:val="28"/>
              </w:rPr>
              <w:t>…</w:t>
            </w:r>
            <w:r>
              <w:rPr>
                <w:sz w:val="28"/>
                <w:lang w:val="uk-UA"/>
              </w:rPr>
              <w:t>...........................</w:t>
            </w:r>
          </w:p>
        </w:tc>
        <w:tc>
          <w:tcPr>
            <w:tcW w:w="904" w:type="dxa"/>
          </w:tcPr>
          <w:p w:rsidR="0044302A" w:rsidRDefault="0044302A" w:rsidP="00F019BB">
            <w:pPr>
              <w:tabs>
                <w:tab w:val="num" w:pos="1701"/>
                <w:tab w:val="left" w:pos="3524"/>
              </w:tabs>
              <w:spacing w:line="360" w:lineRule="auto"/>
              <w:jc w:val="center"/>
              <w:rPr>
                <w:sz w:val="28"/>
                <w:lang w:val="uk-UA"/>
              </w:rPr>
            </w:pPr>
            <w:r>
              <w:rPr>
                <w:sz w:val="28"/>
                <w:lang w:val="uk-UA"/>
              </w:rPr>
              <w:t>130</w:t>
            </w:r>
          </w:p>
        </w:tc>
      </w:tr>
      <w:tr w:rsidR="0044302A" w:rsidTr="00F019BB">
        <w:tblPrEx>
          <w:tblCellMar>
            <w:top w:w="0" w:type="dxa"/>
            <w:bottom w:w="0" w:type="dxa"/>
          </w:tblCellMar>
        </w:tblPrEx>
        <w:trPr>
          <w:trHeight w:val="335"/>
        </w:trPr>
        <w:tc>
          <w:tcPr>
            <w:tcW w:w="9360" w:type="dxa"/>
          </w:tcPr>
          <w:p w:rsidR="0044302A" w:rsidRDefault="0044302A" w:rsidP="00F019BB">
            <w:pPr>
              <w:pStyle w:val="14"/>
              <w:keepNext w:val="0"/>
              <w:tabs>
                <w:tab w:val="num" w:pos="1701"/>
                <w:tab w:val="left" w:pos="3524"/>
              </w:tabs>
              <w:rPr>
                <w:szCs w:val="24"/>
              </w:rPr>
            </w:pPr>
            <w:r>
              <w:rPr>
                <w:szCs w:val="24"/>
              </w:rPr>
              <w:t xml:space="preserve">         4.2. Біоелектрична активність мозку залежно рівня свинцю, стронцію</w:t>
            </w:r>
          </w:p>
        </w:tc>
        <w:tc>
          <w:tcPr>
            <w:tcW w:w="904" w:type="dxa"/>
          </w:tcPr>
          <w:p w:rsidR="0044302A" w:rsidRDefault="0044302A" w:rsidP="00F019BB">
            <w:pPr>
              <w:tabs>
                <w:tab w:val="num" w:pos="1701"/>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pStyle w:val="14"/>
              <w:keepNext w:val="0"/>
              <w:tabs>
                <w:tab w:val="num" w:pos="1701"/>
                <w:tab w:val="left" w:pos="3524"/>
              </w:tabs>
              <w:rPr>
                <w:szCs w:val="24"/>
              </w:rPr>
            </w:pPr>
            <w:r>
              <w:rPr>
                <w:szCs w:val="24"/>
              </w:rPr>
              <w:t xml:space="preserve">та кальцію в волоссі школярів і студентів </w:t>
            </w:r>
            <w:r>
              <w:t>в умовах міського середовища......</w:t>
            </w:r>
          </w:p>
        </w:tc>
        <w:tc>
          <w:tcPr>
            <w:tcW w:w="904" w:type="dxa"/>
          </w:tcPr>
          <w:p w:rsidR="0044302A" w:rsidRDefault="0044302A" w:rsidP="00F019BB">
            <w:pPr>
              <w:tabs>
                <w:tab w:val="num" w:pos="1701"/>
                <w:tab w:val="left" w:pos="3524"/>
              </w:tabs>
              <w:spacing w:line="360" w:lineRule="auto"/>
              <w:jc w:val="center"/>
              <w:rPr>
                <w:sz w:val="28"/>
                <w:lang w:val="uk-UA"/>
              </w:rPr>
            </w:pPr>
            <w:r>
              <w:rPr>
                <w:sz w:val="28"/>
                <w:lang w:val="uk-UA"/>
              </w:rPr>
              <w:t>140</w:t>
            </w:r>
          </w:p>
        </w:tc>
      </w:tr>
      <w:tr w:rsidR="0044302A" w:rsidTr="00F019BB">
        <w:tblPrEx>
          <w:tblCellMar>
            <w:top w:w="0" w:type="dxa"/>
            <w:bottom w:w="0" w:type="dxa"/>
          </w:tblCellMar>
        </w:tblPrEx>
        <w:trPr>
          <w:trHeight w:val="335"/>
        </w:trPr>
        <w:tc>
          <w:tcPr>
            <w:tcW w:w="9360" w:type="dxa"/>
          </w:tcPr>
          <w:p w:rsidR="0044302A" w:rsidRDefault="0044302A" w:rsidP="00F019BB">
            <w:pPr>
              <w:tabs>
                <w:tab w:val="num" w:pos="1701"/>
                <w:tab w:val="left" w:pos="3524"/>
              </w:tabs>
              <w:spacing w:line="360" w:lineRule="auto"/>
              <w:jc w:val="both"/>
              <w:rPr>
                <w:sz w:val="28"/>
                <w:lang w:val="uk-UA"/>
              </w:rPr>
            </w:pPr>
            <w:r>
              <w:rPr>
                <w:sz w:val="28"/>
                <w:lang w:val="uk-UA"/>
              </w:rPr>
              <w:t xml:space="preserve">         4.3. Роль свинцю, стронцію та кальцію у формуванні </w:t>
            </w:r>
          </w:p>
        </w:tc>
        <w:tc>
          <w:tcPr>
            <w:tcW w:w="904" w:type="dxa"/>
          </w:tcPr>
          <w:p w:rsidR="0044302A" w:rsidRDefault="0044302A" w:rsidP="00F019BB">
            <w:pPr>
              <w:tabs>
                <w:tab w:val="num" w:pos="1701"/>
                <w:tab w:val="left" w:pos="3524"/>
              </w:tabs>
              <w:spacing w:line="360" w:lineRule="auto"/>
              <w:jc w:val="center"/>
              <w:rPr>
                <w:sz w:val="28"/>
                <w:lang w:val="uk-UA"/>
              </w:rPr>
            </w:pPr>
          </w:p>
        </w:tc>
      </w:tr>
      <w:tr w:rsidR="0044302A" w:rsidTr="00F019BB">
        <w:tblPrEx>
          <w:tblCellMar>
            <w:top w:w="0" w:type="dxa"/>
            <w:bottom w:w="0" w:type="dxa"/>
          </w:tblCellMar>
        </w:tblPrEx>
        <w:trPr>
          <w:trHeight w:val="335"/>
        </w:trPr>
        <w:tc>
          <w:tcPr>
            <w:tcW w:w="9360" w:type="dxa"/>
          </w:tcPr>
          <w:p w:rsidR="0044302A" w:rsidRDefault="0044302A" w:rsidP="00F019BB">
            <w:pPr>
              <w:tabs>
                <w:tab w:val="num" w:pos="1701"/>
                <w:tab w:val="left" w:pos="3524"/>
              </w:tabs>
              <w:spacing w:line="360" w:lineRule="auto"/>
              <w:jc w:val="both"/>
              <w:rPr>
                <w:sz w:val="28"/>
                <w:lang w:val="uk-UA"/>
              </w:rPr>
            </w:pPr>
            <w:r>
              <w:rPr>
                <w:sz w:val="28"/>
                <w:lang w:val="uk-UA"/>
              </w:rPr>
              <w:t>психофізіологічних властивостей особистості</w:t>
            </w:r>
            <w:r>
              <w:rPr>
                <w:sz w:val="28"/>
              </w:rPr>
              <w:t>……</w:t>
            </w:r>
            <w:r>
              <w:rPr>
                <w:sz w:val="28"/>
                <w:lang w:val="uk-UA"/>
              </w:rPr>
              <w:t>..........................................</w:t>
            </w:r>
          </w:p>
        </w:tc>
        <w:tc>
          <w:tcPr>
            <w:tcW w:w="904" w:type="dxa"/>
          </w:tcPr>
          <w:p w:rsidR="0044302A" w:rsidRDefault="0044302A" w:rsidP="00F019BB">
            <w:pPr>
              <w:tabs>
                <w:tab w:val="num" w:pos="1701"/>
                <w:tab w:val="left" w:pos="3524"/>
              </w:tabs>
              <w:spacing w:line="360" w:lineRule="auto"/>
              <w:jc w:val="center"/>
              <w:rPr>
                <w:sz w:val="28"/>
                <w:lang w:val="uk-UA"/>
              </w:rPr>
            </w:pPr>
            <w:r>
              <w:rPr>
                <w:sz w:val="28"/>
                <w:lang w:val="uk-UA"/>
              </w:rPr>
              <w:t>155</w:t>
            </w:r>
          </w:p>
        </w:tc>
      </w:tr>
      <w:tr w:rsidR="0044302A" w:rsidTr="00F019BB">
        <w:tblPrEx>
          <w:tblCellMar>
            <w:top w:w="0" w:type="dxa"/>
            <w:bottom w:w="0" w:type="dxa"/>
          </w:tblCellMar>
        </w:tblPrEx>
        <w:trPr>
          <w:trHeight w:val="300"/>
        </w:trPr>
        <w:tc>
          <w:tcPr>
            <w:tcW w:w="9360" w:type="dxa"/>
          </w:tcPr>
          <w:p w:rsidR="0044302A" w:rsidRDefault="0044302A" w:rsidP="00F019BB">
            <w:pPr>
              <w:tabs>
                <w:tab w:val="left" w:pos="3524"/>
              </w:tabs>
              <w:spacing w:line="360" w:lineRule="auto"/>
              <w:ind w:left="180"/>
              <w:jc w:val="both"/>
              <w:rPr>
                <w:sz w:val="28"/>
              </w:rPr>
            </w:pPr>
            <w:r>
              <w:rPr>
                <w:sz w:val="28"/>
                <w:lang w:val="uk-UA"/>
              </w:rPr>
              <w:t>ВИСНОВКИ</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166</w:t>
            </w:r>
          </w:p>
        </w:tc>
      </w:tr>
      <w:tr w:rsidR="0044302A" w:rsidTr="00F019BB">
        <w:tblPrEx>
          <w:tblCellMar>
            <w:top w:w="0" w:type="dxa"/>
            <w:bottom w:w="0" w:type="dxa"/>
          </w:tblCellMar>
        </w:tblPrEx>
        <w:trPr>
          <w:trHeight w:val="300"/>
        </w:trPr>
        <w:tc>
          <w:tcPr>
            <w:tcW w:w="9360" w:type="dxa"/>
          </w:tcPr>
          <w:p w:rsidR="0044302A" w:rsidRDefault="0044302A" w:rsidP="00F019BB">
            <w:pPr>
              <w:tabs>
                <w:tab w:val="left" w:pos="3524"/>
              </w:tabs>
              <w:spacing w:line="360" w:lineRule="auto"/>
              <w:ind w:left="180"/>
              <w:jc w:val="both"/>
              <w:rPr>
                <w:sz w:val="28"/>
                <w:lang w:val="uk-UA"/>
              </w:rPr>
            </w:pPr>
            <w:r>
              <w:rPr>
                <w:sz w:val="28"/>
                <w:lang w:val="uk-UA"/>
              </w:rPr>
              <w:t>ДОДАТКИ............................................................................................................</w:t>
            </w:r>
          </w:p>
        </w:tc>
        <w:tc>
          <w:tcPr>
            <w:tcW w:w="904" w:type="dxa"/>
          </w:tcPr>
          <w:p w:rsidR="0044302A" w:rsidRDefault="0044302A" w:rsidP="00F019BB">
            <w:pPr>
              <w:tabs>
                <w:tab w:val="left" w:pos="3524"/>
              </w:tabs>
              <w:spacing w:line="360" w:lineRule="auto"/>
              <w:jc w:val="center"/>
              <w:rPr>
                <w:sz w:val="28"/>
                <w:lang w:val="uk-UA"/>
              </w:rPr>
            </w:pPr>
            <w:r>
              <w:rPr>
                <w:sz w:val="28"/>
                <w:lang w:val="uk-UA"/>
              </w:rPr>
              <w:t>170</w:t>
            </w:r>
          </w:p>
        </w:tc>
      </w:tr>
      <w:tr w:rsidR="0044302A" w:rsidTr="00F019BB">
        <w:tblPrEx>
          <w:tblCellMar>
            <w:top w:w="0" w:type="dxa"/>
            <w:bottom w:w="0" w:type="dxa"/>
          </w:tblCellMar>
        </w:tblPrEx>
        <w:trPr>
          <w:trHeight w:val="503"/>
        </w:trPr>
        <w:tc>
          <w:tcPr>
            <w:tcW w:w="9360" w:type="dxa"/>
          </w:tcPr>
          <w:p w:rsidR="0044302A" w:rsidRDefault="0044302A" w:rsidP="00F019BB">
            <w:pPr>
              <w:tabs>
                <w:tab w:val="left" w:pos="3524"/>
              </w:tabs>
              <w:spacing w:line="360" w:lineRule="auto"/>
              <w:ind w:left="180"/>
              <w:jc w:val="both"/>
              <w:rPr>
                <w:sz w:val="28"/>
              </w:rPr>
            </w:pPr>
            <w:r>
              <w:rPr>
                <w:sz w:val="28"/>
                <w:lang w:val="uk-UA"/>
              </w:rPr>
              <w:t>СПИСОК ВИКОРИСТАНИХ ДЖЕРЕЛ</w:t>
            </w:r>
            <w:r>
              <w:rPr>
                <w:sz w:val="28"/>
              </w:rPr>
              <w:t>………………………………………</w:t>
            </w:r>
          </w:p>
        </w:tc>
        <w:tc>
          <w:tcPr>
            <w:tcW w:w="904" w:type="dxa"/>
          </w:tcPr>
          <w:p w:rsidR="0044302A" w:rsidRDefault="0044302A" w:rsidP="00F019BB">
            <w:pPr>
              <w:tabs>
                <w:tab w:val="left" w:pos="3524"/>
              </w:tabs>
              <w:spacing w:line="360" w:lineRule="auto"/>
              <w:jc w:val="center"/>
              <w:rPr>
                <w:sz w:val="28"/>
                <w:lang w:val="uk-UA"/>
              </w:rPr>
            </w:pPr>
            <w:r>
              <w:rPr>
                <w:sz w:val="28"/>
                <w:lang w:val="uk-UA"/>
              </w:rPr>
              <w:t>177</w:t>
            </w:r>
          </w:p>
        </w:tc>
      </w:tr>
    </w:tbl>
    <w:p w:rsidR="0044302A" w:rsidRDefault="0044302A" w:rsidP="0044302A">
      <w:pPr>
        <w:tabs>
          <w:tab w:val="left" w:pos="3524"/>
        </w:tabs>
        <w:jc w:val="both"/>
        <w:rPr>
          <w:sz w:val="28"/>
          <w:lang w:val="uk-UA"/>
        </w:rPr>
      </w:pPr>
    </w:p>
    <w:p w:rsidR="0044302A" w:rsidRDefault="0044302A" w:rsidP="0044302A">
      <w:pPr>
        <w:pStyle w:val="2"/>
        <w:tabs>
          <w:tab w:val="left" w:pos="3524"/>
        </w:tabs>
        <w:rPr>
          <w:szCs w:val="24"/>
        </w:rPr>
      </w:pPr>
      <w:r>
        <w:rPr>
          <w:szCs w:val="24"/>
        </w:rPr>
        <w:br w:type="page"/>
      </w:r>
      <w:r>
        <w:rPr>
          <w:szCs w:val="24"/>
        </w:rPr>
        <w:lastRenderedPageBreak/>
        <w:t>ПЕРЕЛІК УМОВНИХ СКОРОЧЕНЬ</w:t>
      </w:r>
    </w:p>
    <w:p w:rsidR="0044302A" w:rsidRDefault="0044302A" w:rsidP="0044302A">
      <w:pPr>
        <w:jc w:val="center"/>
        <w:rPr>
          <w:b/>
          <w:bCs/>
          <w:sz w:val="28"/>
          <w:szCs w:val="28"/>
          <w:lang w:val="uk-UA"/>
        </w:rPr>
      </w:pPr>
    </w:p>
    <w:p w:rsidR="0044302A" w:rsidRDefault="0044302A" w:rsidP="0044302A">
      <w:pPr>
        <w:pStyle w:val="5"/>
        <w:rPr>
          <w:szCs w:val="28"/>
        </w:rPr>
      </w:pPr>
      <w:r>
        <w:rPr>
          <w:szCs w:val="28"/>
        </w:rPr>
        <w:t>ВМ – важкі метали</w:t>
      </w:r>
    </w:p>
    <w:p w:rsidR="0044302A" w:rsidRDefault="0044302A" w:rsidP="0044302A">
      <w:pPr>
        <w:pStyle w:val="5"/>
      </w:pPr>
      <w:r>
        <w:t>ВООЗ – Всесвітня організація охорони здоров'я</w:t>
      </w:r>
    </w:p>
    <w:p w:rsidR="0044302A" w:rsidRDefault="0044302A" w:rsidP="0044302A">
      <w:pPr>
        <w:pStyle w:val="5"/>
      </w:pPr>
      <w:r>
        <w:t>ВП – викликані потенціали</w:t>
      </w:r>
    </w:p>
    <w:p w:rsidR="0044302A" w:rsidRDefault="0044302A" w:rsidP="0044302A">
      <w:pPr>
        <w:pStyle w:val="5"/>
      </w:pPr>
      <w:r>
        <w:t>ДДЛ – Дом-Дерево-Людина</w:t>
      </w:r>
    </w:p>
    <w:p w:rsidR="0044302A" w:rsidRDefault="0044302A" w:rsidP="0044302A">
      <w:pPr>
        <w:pStyle w:val="5"/>
      </w:pPr>
      <w:r>
        <w:t>ЕЕГ – електроенцефалограма</w:t>
      </w:r>
    </w:p>
    <w:p w:rsidR="0044302A" w:rsidRDefault="0044302A" w:rsidP="0044302A">
      <w:pPr>
        <w:pStyle w:val="5"/>
      </w:pPr>
      <w:r>
        <w:t>ЕР – ефективність роботи</w:t>
      </w:r>
    </w:p>
    <w:p w:rsidR="0044302A" w:rsidRDefault="0044302A" w:rsidP="0044302A">
      <w:pPr>
        <w:pStyle w:val="5"/>
      </w:pPr>
      <w:r>
        <w:t>ЛП – латентний період</w:t>
      </w:r>
    </w:p>
    <w:p w:rsidR="0044302A" w:rsidRDefault="0044302A" w:rsidP="0044302A">
      <w:pPr>
        <w:pStyle w:val="5"/>
      </w:pPr>
      <w:r>
        <w:t>МаЕ – макроелементи</w:t>
      </w:r>
    </w:p>
    <w:p w:rsidR="0044302A" w:rsidRDefault="0044302A" w:rsidP="0044302A">
      <w:pPr>
        <w:pStyle w:val="5"/>
      </w:pPr>
      <w:r>
        <w:t>МЕ – мікроелементи</w:t>
      </w:r>
    </w:p>
    <w:p w:rsidR="0044302A" w:rsidRDefault="0044302A" w:rsidP="0044302A">
      <w:pPr>
        <w:pStyle w:val="5"/>
      </w:pPr>
      <w:r>
        <w:t>МкВ – мікровольт</w:t>
      </w:r>
    </w:p>
    <w:p w:rsidR="0044302A" w:rsidRDefault="0044302A" w:rsidP="0044302A">
      <w:pPr>
        <w:pStyle w:val="5"/>
      </w:pPr>
      <w:r>
        <w:t>ООН – Організація Об'єднаних Націй</w:t>
      </w:r>
    </w:p>
    <w:p w:rsidR="0044302A" w:rsidRDefault="0044302A" w:rsidP="0044302A">
      <w:pPr>
        <w:pStyle w:val="5"/>
      </w:pPr>
      <w:r>
        <w:t>ППП – пов'язані з подією потенціали</w:t>
      </w:r>
    </w:p>
    <w:p w:rsidR="0044302A" w:rsidRDefault="0044302A" w:rsidP="0044302A">
      <w:pPr>
        <w:pStyle w:val="5"/>
      </w:pPr>
      <w:r>
        <w:t>ПС – психічна стійкість</w:t>
      </w:r>
    </w:p>
    <w:p w:rsidR="0044302A" w:rsidRDefault="0044302A" w:rsidP="0044302A">
      <w:pPr>
        <w:pStyle w:val="5"/>
      </w:pPr>
      <w:r>
        <w:t>СП – спектральна потужність</w:t>
      </w:r>
    </w:p>
    <w:p w:rsidR="0044302A" w:rsidRDefault="0044302A" w:rsidP="0044302A">
      <w:pPr>
        <w:pStyle w:val="5"/>
      </w:pPr>
      <w:r>
        <w:t>УНХ – умовно негативна хвиля</w:t>
      </w:r>
    </w:p>
    <w:p w:rsidR="0044302A" w:rsidRDefault="0044302A" w:rsidP="0044302A">
      <w:pPr>
        <w:pStyle w:val="5"/>
      </w:pPr>
      <w:r>
        <w:t xml:space="preserve">цАМФ – циклічний аденозинмонофосфат </w:t>
      </w:r>
    </w:p>
    <w:p w:rsidR="0044302A" w:rsidRDefault="0044302A" w:rsidP="0044302A">
      <w:pPr>
        <w:pStyle w:val="5"/>
      </w:pPr>
      <w:r>
        <w:t>ЦНС – центральна нервова система</w:t>
      </w:r>
    </w:p>
    <w:p w:rsidR="0044302A" w:rsidRDefault="0044302A" w:rsidP="0044302A">
      <w:pPr>
        <w:pStyle w:val="5"/>
      </w:pPr>
      <w:r>
        <w:t>ЧР – час реакції</w:t>
      </w:r>
    </w:p>
    <w:p w:rsidR="0044302A" w:rsidRDefault="0044302A" w:rsidP="0044302A">
      <w:pPr>
        <w:rPr>
          <w:lang w:val="uk-UA"/>
        </w:rPr>
      </w:pPr>
    </w:p>
    <w:p w:rsidR="0044302A" w:rsidRDefault="0044302A" w:rsidP="0044302A">
      <w:pPr>
        <w:spacing w:line="360" w:lineRule="auto"/>
        <w:jc w:val="both"/>
        <w:rPr>
          <w:sz w:val="28"/>
          <w:szCs w:val="28"/>
          <w:lang w:val="uk-UA"/>
        </w:rPr>
      </w:pPr>
    </w:p>
    <w:p w:rsidR="0044302A" w:rsidRDefault="0044302A" w:rsidP="0044302A">
      <w:pPr>
        <w:spacing w:line="360" w:lineRule="auto"/>
        <w:jc w:val="center"/>
        <w:rPr>
          <w:sz w:val="28"/>
          <w:lang w:val="uk-UA"/>
        </w:rPr>
      </w:pPr>
      <w:r>
        <w:rPr>
          <w:sz w:val="28"/>
          <w:szCs w:val="28"/>
          <w:lang w:val="uk-UA"/>
        </w:rPr>
        <w:br w:type="page"/>
      </w:r>
      <w:r>
        <w:rPr>
          <w:sz w:val="28"/>
          <w:lang w:val="uk-UA"/>
        </w:rPr>
        <w:lastRenderedPageBreak/>
        <w:t>ВСТУП</w:t>
      </w:r>
    </w:p>
    <w:p w:rsidR="0044302A" w:rsidRDefault="0044302A" w:rsidP="0044302A">
      <w:pPr>
        <w:tabs>
          <w:tab w:val="left" w:pos="0"/>
        </w:tabs>
        <w:spacing w:line="360" w:lineRule="auto"/>
        <w:ind w:left="284" w:firstLine="709"/>
        <w:jc w:val="both"/>
        <w:rPr>
          <w:bCs/>
          <w:sz w:val="28"/>
          <w:lang w:val="uk-UA"/>
        </w:rPr>
      </w:pPr>
    </w:p>
    <w:p w:rsidR="0044302A" w:rsidRDefault="0044302A" w:rsidP="0044302A">
      <w:pPr>
        <w:tabs>
          <w:tab w:val="left" w:pos="0"/>
        </w:tabs>
        <w:spacing w:line="360" w:lineRule="auto"/>
        <w:ind w:left="284" w:firstLine="709"/>
        <w:jc w:val="both"/>
        <w:rPr>
          <w:bCs/>
          <w:sz w:val="28"/>
          <w:lang w:val="uk-UA"/>
        </w:rPr>
      </w:pPr>
    </w:p>
    <w:p w:rsidR="0044302A" w:rsidRDefault="0044302A" w:rsidP="0044302A">
      <w:pPr>
        <w:spacing w:line="360" w:lineRule="auto"/>
        <w:ind w:firstLine="709"/>
        <w:jc w:val="both"/>
        <w:rPr>
          <w:sz w:val="28"/>
          <w:lang w:val="uk-UA"/>
        </w:rPr>
      </w:pPr>
      <w:r>
        <w:rPr>
          <w:b/>
          <w:sz w:val="28"/>
          <w:lang w:val="uk-UA"/>
        </w:rPr>
        <w:t>Актуальність теми.</w:t>
      </w:r>
      <w:r>
        <w:rPr>
          <w:sz w:val="28"/>
          <w:lang w:val="uk-UA"/>
        </w:rPr>
        <w:t xml:space="preserve"> Антропогенне забруднення довкілля створює високий екологічний ризик для здоров'я людини, що відносить проблему дослідження його організму в сучасних умовах до розряду найбільш важливих в екологічній фізіології. Її вивчення можливе на базі біомоніторингових натурних досліджень вибіркових груп населення, що дозволяє оцінити ступінь забруднення внутрішнього середовища організму та міру його впливу на фізіологічні функції. Це особливо актуально для України, де кількість викидів хімічних забруднювачів на 1м</w:t>
      </w:r>
      <w:r>
        <w:rPr>
          <w:sz w:val="28"/>
          <w:vertAlign w:val="superscript"/>
          <w:lang w:val="uk-UA"/>
        </w:rPr>
        <w:t>2</w:t>
      </w:r>
      <w:r>
        <w:rPr>
          <w:sz w:val="28"/>
          <w:lang w:val="uk-UA"/>
        </w:rPr>
        <w:t xml:space="preserve"> у 3,2 рази вища, ніж у країнах Європейського Союзу, та в 6,5 разів більша, ніж у США [</w:t>
      </w:r>
      <w:r>
        <w:rPr>
          <w:sz w:val="28"/>
        </w:rPr>
        <w:t>168, 212, 213</w:t>
      </w:r>
      <w:r>
        <w:rPr>
          <w:sz w:val="28"/>
          <w:lang w:val="uk-UA"/>
        </w:rPr>
        <w:t>].</w:t>
      </w:r>
    </w:p>
    <w:p w:rsidR="0044302A" w:rsidRDefault="0044302A" w:rsidP="0044302A">
      <w:pPr>
        <w:pStyle w:val="aa"/>
        <w:spacing w:line="360" w:lineRule="auto"/>
        <w:ind w:firstLine="709"/>
        <w:rPr>
          <w:lang w:val="uk-UA"/>
        </w:rPr>
      </w:pPr>
      <w:r>
        <w:rPr>
          <w:lang w:val="uk-UA"/>
        </w:rPr>
        <w:t>Важливою обставиною в цій оцінці є визначення характеру дії на фізіологічні функції таких хімічних елементів, у яких відомі токсичні або, навпаки, ессенціальні властивості, а також є дані про їх фізіологічний антагонізм або синергізм. Крім цього, надходження до організму токсичних елементів та їх дія, як стає зрозуміло останнім часом, часто відбувається на тлі дефіциту основних елементів або сприяє цьому дефіцитові, збільшуючи негативний вплив на організм елементного дисбалансу [64, 123, 222].</w:t>
      </w:r>
    </w:p>
    <w:p w:rsidR="0044302A" w:rsidRDefault="0044302A" w:rsidP="0044302A">
      <w:pPr>
        <w:pStyle w:val="aa"/>
        <w:spacing w:line="360" w:lineRule="auto"/>
        <w:ind w:firstLine="709"/>
        <w:rPr>
          <w:lang w:val="uk-UA"/>
        </w:rPr>
      </w:pPr>
      <w:r>
        <w:rPr>
          <w:lang w:val="uk-UA"/>
        </w:rPr>
        <w:t xml:space="preserve">Однією з найбільш чутливих до змін хімічного гомеостазу систем організму є центральна нервова система (ЦНС). Її дослідження з використанням рекомендованих Всесвітньої організації охорони здоров'я (ВООЗ) біомаркерів нейротоксичної дії [49] є важливим для виявлення раннього несприятливого впливу полютантів на системи організму та, отже, їх фізіологічно обґрунтованого нормування. Серед таких біомаркерів найбільш тонкими індикаторами раннього несприятливого впливу хімічних речовин на організм визнано нейрофізіологічні показники, зокрема, характеристики електроенцефалограми (ЕЕГ), які в сполученні з нейроповедінковими тестами </w:t>
      </w:r>
      <w:r>
        <w:rPr>
          <w:lang w:val="uk-UA"/>
        </w:rPr>
        <w:lastRenderedPageBreak/>
        <w:t>дають досить повне й об'єктивне уявлення про функціональний стан ЦНС і тонких психічних процесів, що раніше від інших реагують на несприятливий вплив зовнішнього середовища.</w:t>
      </w:r>
    </w:p>
    <w:p w:rsidR="0044302A" w:rsidRDefault="0044302A" w:rsidP="0044302A">
      <w:pPr>
        <w:pStyle w:val="aa"/>
        <w:spacing w:line="360" w:lineRule="auto"/>
        <w:ind w:firstLine="709"/>
        <w:rPr>
          <w:lang w:val="uk-UA"/>
        </w:rPr>
      </w:pPr>
      <w:r>
        <w:rPr>
          <w:lang w:val="uk-UA"/>
        </w:rPr>
        <w:t>В останні роки стрімко зростає кількість дітей різного віку, у яких виявляють порушення емоційно-вольової сфери, неспроможність пізнавальних процесів, вторинні порушення поведінки, а також функціональні зміни нервової системи в цілому, що лежать в основі змін у психічній сфері. Вони обумовлені в тому числі й несприятливою екологічною ситуацією та, насамперед, зміною елементного балансу як у довкіллі, так й у внутрішньому середовищі організму. Масштабність цих феноменів призвела до формування такого міждисциплінарного науково-практичного напрямку в сучасній фізіології й медицині, як екологічна психологія [</w:t>
      </w:r>
      <w:r>
        <w:t>34, 105</w:t>
      </w:r>
      <w:r>
        <w:rPr>
          <w:lang w:val="uk-UA"/>
        </w:rPr>
        <w:t>], та значною мірою обумовлена схильністю до негативного впливу середовища широких верств населення, особливо мешканців міст.</w:t>
      </w:r>
    </w:p>
    <w:p w:rsidR="0044302A" w:rsidRDefault="0044302A" w:rsidP="0044302A">
      <w:pPr>
        <w:spacing w:line="360" w:lineRule="auto"/>
        <w:ind w:firstLine="709"/>
        <w:jc w:val="both"/>
        <w:rPr>
          <w:sz w:val="28"/>
          <w:lang w:val="uk-UA"/>
        </w:rPr>
      </w:pPr>
      <w:r>
        <w:rPr>
          <w:sz w:val="28"/>
          <w:lang w:val="uk-UA"/>
        </w:rPr>
        <w:t>В урбанізованому середовищі відбувається формування свинцевого забруднення атмосферного повітря внаслідок потоку автотранспорту, що постійно збільшується та використовує етилований бензин [</w:t>
      </w:r>
      <w:r>
        <w:rPr>
          <w:sz w:val="28"/>
        </w:rPr>
        <w:t>39</w:t>
      </w:r>
      <w:r>
        <w:rPr>
          <w:sz w:val="28"/>
          <w:lang w:val="uk-UA"/>
        </w:rPr>
        <w:t>]. Його нейротоксична дія досить широко відома як в результаті експериментальних [</w:t>
      </w:r>
      <w:r>
        <w:rPr>
          <w:sz w:val="28"/>
        </w:rPr>
        <w:t>297, 342</w:t>
      </w:r>
      <w:r>
        <w:rPr>
          <w:sz w:val="28"/>
          <w:lang w:val="uk-UA"/>
        </w:rPr>
        <w:t>], так і натурних досліджень [</w:t>
      </w:r>
      <w:r>
        <w:rPr>
          <w:sz w:val="28"/>
        </w:rPr>
        <w:t>302, 316, 327, 331</w:t>
      </w:r>
      <w:r>
        <w:rPr>
          <w:sz w:val="28"/>
          <w:lang w:val="uk-UA"/>
        </w:rPr>
        <w:t xml:space="preserve">]. У той же час цей полютант виявляє антагоністичні властивості щодо такого важливого для нормального перебігу нервових процесів елементу, як кальцій, з боку якого в останні роки часто спостерігається дефіцит, деякою мірою аліментарного походження </w:t>
      </w:r>
      <w:r>
        <w:rPr>
          <w:sz w:val="28"/>
        </w:rPr>
        <w:t>[121, 144, 158, 187, 259]</w:t>
      </w:r>
      <w:r>
        <w:rPr>
          <w:sz w:val="28"/>
          <w:lang w:val="uk-UA"/>
        </w:rPr>
        <w:t>.</w:t>
      </w:r>
    </w:p>
    <w:p w:rsidR="0044302A" w:rsidRDefault="0044302A" w:rsidP="0044302A">
      <w:pPr>
        <w:spacing w:line="360" w:lineRule="auto"/>
        <w:ind w:firstLine="709"/>
        <w:jc w:val="both"/>
        <w:rPr>
          <w:sz w:val="28"/>
          <w:lang w:val="uk-UA"/>
        </w:rPr>
      </w:pPr>
      <w:r>
        <w:rPr>
          <w:sz w:val="28"/>
          <w:lang w:val="uk-UA"/>
        </w:rPr>
        <w:t>Великий інтерес у цьому зв'язку, особливо для України, становить і стронцій, який належить до тієї ж хімічної групи, що й кальцій, і, певно, має значною мірою аналогічні властивості, а, отже, і подібну фізіологічну дію. При тому, що він постійно присутній в організмі, його фізіологічну й біохімічну роль мало з'ясовано [</w:t>
      </w:r>
      <w:r>
        <w:rPr>
          <w:sz w:val="28"/>
        </w:rPr>
        <w:t>112, 113</w:t>
      </w:r>
      <w:r>
        <w:rPr>
          <w:sz w:val="28"/>
          <w:lang w:val="uk-UA"/>
        </w:rPr>
        <w:t>].</w:t>
      </w:r>
    </w:p>
    <w:p w:rsidR="0044302A" w:rsidRDefault="0044302A" w:rsidP="0044302A">
      <w:pPr>
        <w:spacing w:line="360" w:lineRule="auto"/>
        <w:ind w:firstLine="709"/>
        <w:jc w:val="both"/>
        <w:rPr>
          <w:sz w:val="28"/>
          <w:lang w:val="uk-UA"/>
        </w:rPr>
      </w:pPr>
      <w:r>
        <w:rPr>
          <w:sz w:val="28"/>
          <w:lang w:val="uk-UA"/>
        </w:rPr>
        <w:lastRenderedPageBreak/>
        <w:t>Таким чином, виявлення та оцінка відхилень у функціонуванні організму, спричинені змінами в обміні макро- і мікроелементів у фонових умовах сучасного антропогенного середовища, а також їх корекція є перспективними напрямками сучасної фізіології та медицини [1, 51, 64, 217, 221, 281] і можливі на базі натурних медико-екологічних досліджень [80, 266].</w:t>
      </w:r>
    </w:p>
    <w:p w:rsidR="0044302A" w:rsidRDefault="0044302A" w:rsidP="0044302A">
      <w:pPr>
        <w:pStyle w:val="23"/>
        <w:ind w:firstLine="709"/>
        <w:rPr>
          <w:lang w:val="uk-UA"/>
        </w:rPr>
      </w:pPr>
      <w:r>
        <w:rPr>
          <w:lang w:val="uk-UA"/>
        </w:rPr>
        <w:t>Їх виконують, залежно від розв'язуваних завдань, на різних рівнях такого моніторингу [</w:t>
      </w:r>
      <w:r>
        <w:t>81</w:t>
      </w:r>
      <w:r>
        <w:rPr>
          <w:lang w:val="uk-UA"/>
        </w:rPr>
        <w:t>]. Власне оцінювання ступеня забруднення внутрішнього середовища організму та міри його впливу на фізіологічні функції [1, 79, 196, 197, 200] відбувається на вибіркових, найбільш чутливих контингентах населення, до числа яких належать діти, особливо на тих етапах онтогенезу, коли та або інша системи проходять критичні періоди свого розвитку [133, 274]. Вважають, що найбільш високу чутливість до зовнішньосередовищних впливів організм виявляє у віці 12-15 років [128, 174].</w:t>
      </w:r>
    </w:p>
    <w:p w:rsidR="0044302A" w:rsidRDefault="0044302A" w:rsidP="0044302A">
      <w:pPr>
        <w:pStyle w:val="23"/>
        <w:ind w:firstLine="709"/>
        <w:rPr>
          <w:lang w:val="uk-UA"/>
        </w:rPr>
      </w:pPr>
      <w:r>
        <w:rPr>
          <w:lang w:val="uk-UA"/>
        </w:rPr>
        <w:t>Обстеження школярів різного віку в промислових регіонах, проведене за завданням МОЗ України, виявило синдром екологічної дезадаптації у 35-70% обстежених дітей [127], а функціональний стан ЦНС дітей та підлітків вважається найбільш тонким і раннім індикатором несприятливого впливу таких чинників довкілля, як важкі метали й пестициди [92, 122, 135, 232].</w:t>
      </w:r>
    </w:p>
    <w:p w:rsidR="0044302A" w:rsidRDefault="0044302A" w:rsidP="0044302A">
      <w:pPr>
        <w:pStyle w:val="23"/>
        <w:ind w:firstLine="709"/>
        <w:rPr>
          <w:lang w:val="uk-UA"/>
        </w:rPr>
      </w:pPr>
      <w:r>
        <w:rPr>
          <w:lang w:val="uk-UA"/>
        </w:rPr>
        <w:t>З цього погляду для оцінки нейротропної та нейротоксичної дії свинцю, стронцію та кальцію найбільший інтерес становлять учні віком 12-20 років, коли починається й завершується формування нейрофізіологічних процесів, що лежать в основі пізнавальної діяльності [255, 256], а також за умов, коли організм потребує особливих вимог до мікроелементного забезпечення фізіологічних процесів, наприклад, систематичне фізичне навантаження [220,221].</w:t>
      </w:r>
    </w:p>
    <w:p w:rsidR="0044302A" w:rsidRDefault="0044302A" w:rsidP="0044302A">
      <w:pPr>
        <w:pStyle w:val="23"/>
        <w:ind w:firstLine="709"/>
        <w:rPr>
          <w:szCs w:val="28"/>
          <w:lang w:val="uk-UA"/>
        </w:rPr>
      </w:pPr>
      <w:r>
        <w:rPr>
          <w:b/>
          <w:lang w:val="uk-UA"/>
        </w:rPr>
        <w:t xml:space="preserve">Зв'язок роботи з науковими програмами, планами, темами. </w:t>
      </w:r>
      <w:r>
        <w:rPr>
          <w:szCs w:val="28"/>
          <w:lang w:val="uk-UA"/>
        </w:rPr>
        <w:t xml:space="preserve">Дослідження проводилися відповідно до планів науково-дослідної роботи кафедри нормальної фізіології Кримського державного медичного університету ім. С.І. Георгієвського </w:t>
      </w:r>
      <w:r>
        <w:rPr>
          <w:szCs w:val="28"/>
          <w:lang w:val="uk-UA"/>
        </w:rPr>
        <w:lastRenderedPageBreak/>
        <w:t>(КДМУ) за програмою «Фізіологічні підходи до оцінки екологічного ризику для здоров'я» (№ державної реєстрації 0102U006172 (2002-2008), що включена до Міжгалузевої комплексної програми «Здоров'я нації» на 2002-2011 рр. та є складовою національної програми «Діти України».</w:t>
      </w:r>
    </w:p>
    <w:p w:rsidR="0044302A" w:rsidRDefault="0044302A" w:rsidP="0044302A">
      <w:pPr>
        <w:pStyle w:val="aa"/>
        <w:spacing w:line="360" w:lineRule="auto"/>
        <w:ind w:firstLine="709"/>
        <w:rPr>
          <w:szCs w:val="28"/>
          <w:lang w:val="uk-UA"/>
        </w:rPr>
      </w:pPr>
      <w:r>
        <w:rPr>
          <w:szCs w:val="28"/>
          <w:lang w:val="uk-UA"/>
        </w:rPr>
        <w:t>Тема дисертаційної роботи затверджена на засіданні Вченої ради другого медичного факультету КДМУ ім. С.І. Георгієвського, протокол № 9 від 23 червня 2004 року та на засіданні проблемної комісії «Фізіологія людини» АМН та МОЗ України, протокол № 60 від 04 жовтня 2004 р. та уточнена на засіданні Вченої ради другого медичного факультету КДМУ ім. С.І. Георгієвського, протокол № 4 від 19 грудня 2007 р. і на засіданні проблемної комісії «Фізіологія людини» АМН та МОЗ України, протокол № 2 від 25 травня 2008 р.</w:t>
      </w:r>
    </w:p>
    <w:p w:rsidR="0044302A" w:rsidRDefault="0044302A" w:rsidP="0044302A">
      <w:pPr>
        <w:pStyle w:val="aa"/>
        <w:tabs>
          <w:tab w:val="left" w:pos="0"/>
        </w:tabs>
        <w:spacing w:line="360" w:lineRule="auto"/>
        <w:ind w:firstLine="709"/>
        <w:rPr>
          <w:szCs w:val="28"/>
          <w:lang w:val="uk-UA"/>
        </w:rPr>
      </w:pPr>
      <w:r>
        <w:rPr>
          <w:b/>
          <w:lang w:val="uk-UA"/>
        </w:rPr>
        <w:t xml:space="preserve">Мета й завдання дослідження. </w:t>
      </w:r>
      <w:r>
        <w:rPr>
          <w:lang w:val="uk-UA"/>
        </w:rPr>
        <w:t xml:space="preserve">Мета роботи – </w:t>
      </w:r>
      <w:r>
        <w:rPr>
          <w:szCs w:val="28"/>
          <w:lang w:val="uk-UA"/>
        </w:rPr>
        <w:t>визначити зв’язок психофізіологічних особливостей учнів різного віку із вмістом в організмі свинцю, стронцію та кальцію в умовах міського середовища.</w:t>
      </w:r>
    </w:p>
    <w:p w:rsidR="0044302A" w:rsidRDefault="0044302A" w:rsidP="0044302A">
      <w:pPr>
        <w:spacing w:line="360" w:lineRule="auto"/>
        <w:ind w:firstLine="709"/>
        <w:jc w:val="both"/>
        <w:rPr>
          <w:sz w:val="28"/>
          <w:szCs w:val="28"/>
          <w:lang w:val="uk-UA"/>
        </w:rPr>
      </w:pPr>
      <w:r>
        <w:rPr>
          <w:sz w:val="28"/>
          <w:szCs w:val="28"/>
          <w:lang w:val="uk-UA"/>
        </w:rPr>
        <w:t>Для досягнення мети було поставлено такі завдання:</w:t>
      </w:r>
    </w:p>
    <w:p w:rsidR="0044302A" w:rsidRDefault="0044302A" w:rsidP="0044302A">
      <w:pPr>
        <w:pStyle w:val="afffffffffffffffffff1"/>
        <w:spacing w:after="0" w:line="360" w:lineRule="auto"/>
        <w:rPr>
          <w:rFonts w:ascii="Times New Roman" w:hAnsi="Times New Roman"/>
          <w:szCs w:val="28"/>
          <w:lang w:val="uk-UA"/>
        </w:rPr>
      </w:pPr>
      <w:r>
        <w:rPr>
          <w:rFonts w:ascii="Times New Roman" w:hAnsi="Times New Roman"/>
          <w:szCs w:val="28"/>
          <w:lang w:val="uk-UA"/>
        </w:rPr>
        <w:t>1. Оцінити вміст свинцю, стронцію та кальцію в організмі за кількістю у стабільний біотканині (волоссі) вибіркових контингентів школярів та студентів.</w:t>
      </w:r>
    </w:p>
    <w:p w:rsidR="0044302A" w:rsidRDefault="0044302A" w:rsidP="0044302A">
      <w:pPr>
        <w:pStyle w:val="afffffffffffffffffff1"/>
        <w:spacing w:after="0" w:line="360" w:lineRule="auto"/>
        <w:rPr>
          <w:rFonts w:ascii="Times New Roman" w:hAnsi="Times New Roman"/>
          <w:lang w:val="uk-UA"/>
        </w:rPr>
      </w:pPr>
      <w:r>
        <w:rPr>
          <w:rFonts w:ascii="Times New Roman" w:hAnsi="Times New Roman"/>
          <w:lang w:val="uk-UA"/>
        </w:rPr>
        <w:t>2. Визначити наявність, ступінь та характер залежності базової біоелектричної активності мозку від вмісту свинцю, стронцію та кальцію.</w:t>
      </w:r>
    </w:p>
    <w:p w:rsidR="0044302A" w:rsidRDefault="0044302A" w:rsidP="0044302A">
      <w:pPr>
        <w:pStyle w:val="afffffffffffffffffff1"/>
        <w:spacing w:after="0" w:line="360" w:lineRule="auto"/>
        <w:rPr>
          <w:rFonts w:ascii="Times New Roman" w:hAnsi="Times New Roman"/>
          <w:szCs w:val="28"/>
          <w:lang w:val="uk-UA"/>
        </w:rPr>
      </w:pPr>
      <w:r>
        <w:rPr>
          <w:rFonts w:ascii="Times New Roman" w:hAnsi="Times New Roman"/>
          <w:szCs w:val="28"/>
          <w:lang w:val="uk-UA"/>
        </w:rPr>
        <w:t>3. Оцінити ступінь і характер залежності психофізіологічних процесів від вмісту свинцю, стронцію та кальцію.</w:t>
      </w:r>
    </w:p>
    <w:p w:rsidR="0044302A" w:rsidRDefault="0044302A" w:rsidP="0044302A">
      <w:pPr>
        <w:pStyle w:val="afffffffffffffffffff1"/>
        <w:spacing w:after="0" w:line="360" w:lineRule="auto"/>
        <w:rPr>
          <w:rFonts w:ascii="Times New Roman" w:hAnsi="Times New Roman"/>
          <w:szCs w:val="28"/>
          <w:lang w:val="uk-UA"/>
        </w:rPr>
      </w:pPr>
      <w:r>
        <w:rPr>
          <w:rFonts w:ascii="Times New Roman" w:hAnsi="Times New Roman"/>
          <w:szCs w:val="28"/>
          <w:lang w:val="uk-UA"/>
        </w:rPr>
        <w:t>4. Визначити взаємозв'язок психологічних характеристик учнів із вмістом свинцю, стронцію та кальцію.</w:t>
      </w:r>
    </w:p>
    <w:p w:rsidR="0044302A" w:rsidRDefault="0044302A" w:rsidP="0044302A">
      <w:pPr>
        <w:pStyle w:val="afffffffffffffffffff1"/>
        <w:spacing w:after="0" w:line="360" w:lineRule="auto"/>
        <w:rPr>
          <w:rFonts w:ascii="Times New Roman" w:hAnsi="Times New Roman"/>
          <w:szCs w:val="28"/>
          <w:lang w:val="uk-UA"/>
        </w:rPr>
      </w:pPr>
      <w:r>
        <w:rPr>
          <w:rFonts w:ascii="Times New Roman" w:hAnsi="Times New Roman"/>
          <w:szCs w:val="28"/>
          <w:lang w:val="uk-UA"/>
        </w:rPr>
        <w:t>5. Визначити вплив металів на біоелектричні процеси головного мозку як відображення їх дії на вищі психічні функції.</w:t>
      </w:r>
    </w:p>
    <w:p w:rsidR="0044302A" w:rsidRDefault="0044302A" w:rsidP="0044302A">
      <w:pPr>
        <w:pStyle w:val="afffffffffffffffffff1"/>
        <w:spacing w:after="0" w:line="360" w:lineRule="auto"/>
        <w:rPr>
          <w:rFonts w:ascii="Times New Roman" w:hAnsi="Times New Roman"/>
          <w:szCs w:val="28"/>
          <w:lang w:val="uk-UA"/>
        </w:rPr>
      </w:pPr>
      <w:r>
        <w:rPr>
          <w:rFonts w:ascii="Times New Roman" w:hAnsi="Times New Roman"/>
          <w:szCs w:val="28"/>
          <w:lang w:val="uk-UA"/>
        </w:rPr>
        <w:t>6. В окремих вікових групах встановити психофізіологічні особливості залежно від статі та різного рівня фізичної тренованості у зв’язку із вмістом свинцю, стронцію та кальцію в організмі.</w:t>
      </w:r>
    </w:p>
    <w:p w:rsidR="0044302A" w:rsidRDefault="0044302A" w:rsidP="0044302A">
      <w:pPr>
        <w:tabs>
          <w:tab w:val="left" w:pos="540"/>
        </w:tabs>
        <w:spacing w:line="360" w:lineRule="auto"/>
        <w:ind w:firstLine="540"/>
        <w:jc w:val="both"/>
        <w:rPr>
          <w:b/>
          <w:iCs/>
          <w:sz w:val="28"/>
          <w:lang w:val="uk-UA"/>
        </w:rPr>
      </w:pPr>
      <w:r>
        <w:rPr>
          <w:b/>
          <w:bCs/>
          <w:sz w:val="28"/>
          <w:szCs w:val="28"/>
          <w:lang w:val="uk-UA"/>
        </w:rPr>
        <w:lastRenderedPageBreak/>
        <w:t>Об'єкт дослідження</w:t>
      </w:r>
      <w:r>
        <w:rPr>
          <w:sz w:val="28"/>
          <w:szCs w:val="28"/>
          <w:lang w:val="uk-UA"/>
        </w:rPr>
        <w:t xml:space="preserve"> – роль біоелементів в процесах становлення та розвитку функцій нервової системи.</w:t>
      </w:r>
    </w:p>
    <w:p w:rsidR="0044302A" w:rsidRDefault="0044302A" w:rsidP="0044302A">
      <w:pPr>
        <w:tabs>
          <w:tab w:val="left" w:pos="540"/>
        </w:tabs>
        <w:spacing w:line="360" w:lineRule="auto"/>
        <w:ind w:firstLine="540"/>
        <w:jc w:val="both"/>
        <w:rPr>
          <w:sz w:val="28"/>
          <w:szCs w:val="28"/>
          <w:lang w:val="uk-UA"/>
        </w:rPr>
      </w:pPr>
      <w:r>
        <w:rPr>
          <w:b/>
          <w:bCs/>
          <w:sz w:val="28"/>
          <w:szCs w:val="28"/>
          <w:lang w:val="uk-UA"/>
        </w:rPr>
        <w:t>Предмет дослідження</w:t>
      </w:r>
      <w:r>
        <w:rPr>
          <w:sz w:val="28"/>
          <w:szCs w:val="28"/>
          <w:lang w:val="uk-UA"/>
        </w:rPr>
        <w:t xml:space="preserve"> – психофізіологічні особливості учнів різного віку у зв’язку із вмістом свинцю, стронцію та кальцію в організмі.</w:t>
      </w:r>
    </w:p>
    <w:p w:rsidR="0044302A" w:rsidRDefault="0044302A" w:rsidP="0044302A">
      <w:pPr>
        <w:tabs>
          <w:tab w:val="left" w:pos="540"/>
        </w:tabs>
        <w:spacing w:line="360" w:lineRule="auto"/>
        <w:ind w:firstLine="540"/>
        <w:jc w:val="both"/>
        <w:rPr>
          <w:sz w:val="28"/>
          <w:lang w:val="uk-UA"/>
        </w:rPr>
      </w:pPr>
      <w:r>
        <w:rPr>
          <w:b/>
          <w:iCs/>
          <w:sz w:val="28"/>
          <w:lang w:val="uk-UA"/>
        </w:rPr>
        <w:t>Методи дослідження</w:t>
      </w:r>
      <w:r>
        <w:rPr>
          <w:bCs/>
          <w:iCs/>
          <w:sz w:val="28"/>
          <w:lang w:val="uk-UA"/>
        </w:rPr>
        <w:t xml:space="preserve"> – е</w:t>
      </w:r>
      <w:r>
        <w:rPr>
          <w:sz w:val="28"/>
          <w:lang w:val="uk-UA"/>
        </w:rPr>
        <w:t xml:space="preserve">лектроенцефалографія, реєстрація викликаних і пов'язаних з подією ЕЕГ-потенціалів, психологічне тестування, рентген-флуоресцентна спектрофотометрія, </w:t>
      </w:r>
      <w:r>
        <w:rPr>
          <w:sz w:val="28"/>
          <w:szCs w:val="28"/>
          <w:lang w:val="uk-UA"/>
        </w:rPr>
        <w:t xml:space="preserve">статистичні методи (непараметричний кореляційний аналіз за Спірменом, критерії Колмогорова-Смирнова, Лілліфорса, </w:t>
      </w:r>
      <w:r>
        <w:rPr>
          <w:sz w:val="28"/>
          <w:lang w:val="uk-UA"/>
        </w:rPr>
        <w:t>Манна-Уітні</w:t>
      </w:r>
      <w:r>
        <w:rPr>
          <w:sz w:val="28"/>
          <w:szCs w:val="28"/>
          <w:lang w:val="uk-UA"/>
        </w:rPr>
        <w:t>).</w:t>
      </w:r>
    </w:p>
    <w:p w:rsidR="0044302A" w:rsidRDefault="0044302A" w:rsidP="0044302A">
      <w:pPr>
        <w:spacing w:line="360" w:lineRule="auto"/>
        <w:ind w:firstLine="709"/>
        <w:jc w:val="both"/>
        <w:rPr>
          <w:sz w:val="28"/>
          <w:szCs w:val="28"/>
          <w:lang w:val="uk-UA"/>
        </w:rPr>
      </w:pPr>
      <w:r>
        <w:rPr>
          <w:b/>
          <w:sz w:val="28"/>
          <w:lang w:val="uk-UA"/>
        </w:rPr>
        <w:t>Наукова новизна отриманих результатів</w:t>
      </w:r>
      <w:r>
        <w:rPr>
          <w:b/>
          <w:i/>
          <w:iCs/>
          <w:sz w:val="28"/>
          <w:lang w:val="uk-UA"/>
        </w:rPr>
        <w:t>:</w:t>
      </w:r>
      <w:r>
        <w:rPr>
          <w:bCs/>
          <w:sz w:val="28"/>
          <w:lang w:val="uk-UA"/>
        </w:rPr>
        <w:t xml:space="preserve"> </w:t>
      </w:r>
      <w:r>
        <w:rPr>
          <w:sz w:val="28"/>
          <w:lang w:val="uk-UA"/>
        </w:rPr>
        <w:t xml:space="preserve">вперше в результаті біомоніторингових досліджень встановлено, що елементний статус організму школярів та студентів м. Сімферополя характеризується в середньому нормальним вмістом свинцю та стронцію та в більшості випадків дефіцитним вмістом кальцію; при цьому виявлено статеві розбіжності у вмісті кальцію та стронцію та більш оптимальний вміст свинцю, стронцію та кальцію в організмі спортсменів. Вперше в натурних умовах міського середовища в кримському регіоні встановлено реагування центральної нервової системи та вищих психічних функцій школярів і студентів на коливання рівню свинцю, стронцію та кальцію в організмі, більш виражене у школярів в віці 12-15 років, ніж у юнаків 18-20 років, і у спортсменів порівняно з фізично нетренованими студентами. Вперше встановлено, що залежність базових характеристик поточної ЕЕГ від вмісту свинцю, стронцію та кальцію в організмі учнів зменшувалась з віком, тоді як більш тонкі індикатори мозкової діяльності (викликані і пов’язані з подією потенціали) виявляли приблизно рівну кількісну, але різну якісну реактивність стосовно досліджених металів. Вперше встановлено, що свинець мав найбільшу “психотропність” порівняно зі стронцієм і кальцієм, яка виявилася найбільшою мірою у школярів віком 12-15 </w:t>
      </w:r>
      <w:r>
        <w:rPr>
          <w:sz w:val="28"/>
          <w:lang w:val="uk-UA"/>
        </w:rPr>
        <w:lastRenderedPageBreak/>
        <w:t>років та в юнаків, що регулярно тренуються. Вперше виявлено, що найбільш “чутливими” до вмісту цих металів в організмі школярів та студентів м. Сімферополя виявилися характеристики уваги, а характеристики темпераменту реагували на їх вміст найменшою мірою. Отримано нові дані, що доповнюють уявлення про фізіологічну роль стабільного стронцію для функціонального стану центральної нервової системи та виражаються в його істотній значущості для параметрів ЕЕГ-потенціалів і психологічних характеристик.</w:t>
      </w:r>
    </w:p>
    <w:p w:rsidR="0044302A" w:rsidRDefault="0044302A" w:rsidP="0044302A">
      <w:pPr>
        <w:spacing w:line="360" w:lineRule="auto"/>
        <w:ind w:firstLine="709"/>
        <w:jc w:val="both"/>
        <w:rPr>
          <w:sz w:val="28"/>
          <w:lang w:val="uk-UA"/>
        </w:rPr>
      </w:pPr>
      <w:r>
        <w:rPr>
          <w:b/>
          <w:sz w:val="28"/>
          <w:lang w:val="uk-UA"/>
        </w:rPr>
        <w:t>Практичне значення отриманих результатів.</w:t>
      </w:r>
      <w:r>
        <w:rPr>
          <w:bCs/>
          <w:sz w:val="28"/>
          <w:lang w:val="uk-UA"/>
        </w:rPr>
        <w:t xml:space="preserve"> Р</w:t>
      </w:r>
      <w:r>
        <w:rPr>
          <w:sz w:val="28"/>
          <w:lang w:val="uk-UA"/>
        </w:rPr>
        <w:t>оботу виконано в рамках досліджень, що в останнє десятиліття активно проводяться в міжнародній (Конвенція про транскордонні переноси атмосферних забруднювачів на далекі відстані) і вітчизняній (Програма “Здоров'я нації”) практиці з метою оцінки впливу чинників довкілля на здоров'я населення та їх наступного нормування. Отримані відомості про нейротропну значущість цих елементів та їх вміст в організмі в умовах міського середовища мають значення для корекції та профілактики порушень елементного балансу, змін у функціональному стані центральної нервової системи дітей.</w:t>
      </w:r>
    </w:p>
    <w:p w:rsidR="0044302A" w:rsidRDefault="0044302A" w:rsidP="0044302A">
      <w:pPr>
        <w:spacing w:line="360" w:lineRule="auto"/>
        <w:ind w:firstLine="709"/>
        <w:jc w:val="both"/>
        <w:rPr>
          <w:bCs/>
          <w:sz w:val="28"/>
          <w:lang w:val="uk-UA"/>
        </w:rPr>
      </w:pPr>
      <w:r>
        <w:rPr>
          <w:sz w:val="28"/>
          <w:lang w:val="uk-UA"/>
        </w:rPr>
        <w:t>Результати дисертаційної роботи включено до аналітичного огляду з важких металів ВООЗ [</w:t>
      </w:r>
      <w:r>
        <w:rPr>
          <w:sz w:val="28"/>
        </w:rPr>
        <w:t>392</w:t>
      </w:r>
      <w:r>
        <w:rPr>
          <w:sz w:val="28"/>
          <w:lang w:val="uk-UA"/>
        </w:rPr>
        <w:t xml:space="preserve">], впроваджено в навчальний процес кафедр нормальної фізіології Кримського державного медичного університету ім. С.І. Георгієвського (додаток А.1), Львівського національного медичного університету імені Данила Галицького (додаток А.2), Української медичної стоматологічної академії (м. Полтава) (додаток А.3), Тернопільського державного медичного університету ім. І.Я. Горбачевського (додаток А.4), Дніпропетровської державної медичної академії (додаток А.5). </w:t>
      </w:r>
      <w:r>
        <w:rPr>
          <w:sz w:val="28"/>
          <w:szCs w:val="28"/>
          <w:lang w:val="uk-UA"/>
        </w:rPr>
        <w:t xml:space="preserve">Використання результатів дослідження в навчальному процесі дозволило поглибити знання про вплив антропогенних чинників довкілля, які спричиняють елементний </w:t>
      </w:r>
      <w:r>
        <w:rPr>
          <w:sz w:val="28"/>
          <w:szCs w:val="28"/>
          <w:lang w:val="uk-UA"/>
        </w:rPr>
        <w:lastRenderedPageBreak/>
        <w:t>дисбаланс, на розвиток психофізіологічних властивостей людини</w:t>
      </w:r>
      <w:r>
        <w:rPr>
          <w:szCs w:val="28"/>
          <w:lang w:val="uk-UA"/>
        </w:rPr>
        <w:t xml:space="preserve"> </w:t>
      </w:r>
      <w:r>
        <w:rPr>
          <w:sz w:val="28"/>
          <w:szCs w:val="28"/>
          <w:lang w:val="uk-UA"/>
        </w:rPr>
        <w:t>на різних етапах онтогенезу</w:t>
      </w:r>
      <w:r>
        <w:rPr>
          <w:sz w:val="28"/>
          <w:lang w:val="uk-UA"/>
        </w:rPr>
        <w:t>.</w:t>
      </w:r>
    </w:p>
    <w:p w:rsidR="0044302A" w:rsidRDefault="0044302A" w:rsidP="0044302A">
      <w:pPr>
        <w:pStyle w:val="25"/>
        <w:spacing w:line="360" w:lineRule="auto"/>
        <w:ind w:firstLine="709"/>
        <w:jc w:val="both"/>
        <w:rPr>
          <w:szCs w:val="28"/>
          <w:lang w:val="uk-UA"/>
        </w:rPr>
      </w:pPr>
      <w:r>
        <w:rPr>
          <w:b/>
          <w:lang w:val="uk-UA"/>
        </w:rPr>
        <w:t>Особистий внесок здобувача.</w:t>
      </w:r>
      <w:r>
        <w:rPr>
          <w:bCs/>
          <w:lang w:val="uk-UA"/>
        </w:rPr>
        <w:t xml:space="preserve"> </w:t>
      </w:r>
      <w:r>
        <w:rPr>
          <w:lang w:val="uk-UA"/>
        </w:rPr>
        <w:t xml:space="preserve">Особистий внесок здобувача полягав у проведенні за даними літератури аналізу сучасного стану досліджуваної проблеми, формулюванні актуальності, меті та завдань роботи, виконанні запланованого обсягу досліджень, проведенні статистичної обробки, аналізу та узагальнення отриманих результатів, підготовці до друку наукових статей. Науковому керівнику – д.мед.н., проф. </w:t>
      </w:r>
      <w:r>
        <w:rPr>
          <w:szCs w:val="28"/>
          <w:lang w:val="uk-UA"/>
        </w:rPr>
        <w:t>Євстаф'євій О.В., завідуючу кафедри нормальної фізіології</w:t>
      </w:r>
      <w:r>
        <w:rPr>
          <w:lang w:val="uk-UA"/>
        </w:rPr>
        <w:t xml:space="preserve"> належить ідея роботи, допомога при аналізі та узагальненні отриманих результатів. </w:t>
      </w:r>
      <w:r>
        <w:rPr>
          <w:szCs w:val="28"/>
          <w:lang w:val="uk-UA"/>
        </w:rPr>
        <w:t>Роботу виконано на базі кафедри нормальної фізіології, реєстрація ЕЕГ у 2002-2204 рр. виконувалась в лабораторії нейроетології кафедри фізіології людини і тварин та біофізики Таврійського національного університету ім. В.І. Вернадського (керівник д.б.н., проф. Павленко В.Б.) згідно з договором про наукове співробітництво № 721 від 03.12.07 р. Біомоніторингове дослідження волосся проводилося в лабораторії науково-технічного центру “ВІРІА” (м. Київ) згідно з договором про наукове співробітництво № 13 від 13.12.2004 р.</w:t>
      </w:r>
    </w:p>
    <w:p w:rsidR="0044302A" w:rsidRDefault="0044302A" w:rsidP="0044302A">
      <w:pPr>
        <w:pStyle w:val="25"/>
        <w:spacing w:line="360" w:lineRule="auto"/>
        <w:ind w:firstLine="709"/>
        <w:jc w:val="both"/>
        <w:rPr>
          <w:lang w:val="uk-UA"/>
        </w:rPr>
      </w:pPr>
      <w:r>
        <w:rPr>
          <w:b/>
          <w:lang w:val="uk-UA"/>
        </w:rPr>
        <w:t xml:space="preserve">Апробація результатів </w:t>
      </w:r>
      <w:r>
        <w:rPr>
          <w:bCs/>
          <w:lang w:val="uk-UA"/>
        </w:rPr>
        <w:t xml:space="preserve">дисертації </w:t>
      </w:r>
      <w:r>
        <w:rPr>
          <w:lang w:val="uk-UA"/>
        </w:rPr>
        <w:t xml:space="preserve">проводилася на спільному розширеному засіданні кафедри нормальної фізіології та проблемної медико-біологічної комісії Кримського державного медичного університету ім. С.І. Георгієвського, кафедр фізіології людини і тварин та біофізики, </w:t>
      </w:r>
      <w:r>
        <w:rPr>
          <w:szCs w:val="28"/>
          <w:lang w:val="uk-UA" w:eastAsia="uk-UA"/>
        </w:rPr>
        <w:t xml:space="preserve">кафедри теорії і методики фізичної культури </w:t>
      </w:r>
      <w:r>
        <w:rPr>
          <w:lang w:val="uk-UA"/>
        </w:rPr>
        <w:t xml:space="preserve">Таврійського національного університету ім. В.І. Вернадського 4 липня 2008 р., протокол № 13. Основні положення роботи було представлено й обговорено на VII Міжнародній науково-практичній конференції молодих вчених “Екологія. Людина. Суспільство”, 13-15 травня 2004 р., м. Київ; науково-практичній конференції з міжнародною участю “І.М. Сєченов й Одеська школа фізіологів”, 13-14 вересня 2004 р., м. Одеса; Українській конференції “Прикладна фізична хімія”, 14-18 вересня 2004 р., м. Алушта; конференції Українського товариства нейронаук з міжнародною участю, 23-26 травня 2005 р., м. Донецьк; Всеукраїнській науково-практичній конференції “Довкілля і здоров’я”, 27-28 квітня 2006 р., м. Тернопіль; XVII з'їзді Українського фізіологічного товариства з міжнародною участю, 18-20 травня 2006 р., м. Чернівці; III Всеукраїнській науковій конференції з міжнародною участю “Психофізіологічні та вісцеральні функції в нормі і патології”, 4-6 жовтня 2006 р., м. Київ; II науково-практичній конференції з міжнародною участю “Еколого-фізіологічні проблеми адаптації”, 11-14 жовтня 2006 р., смт. Партеніт, а також на робочих нарадах експертної групи європейської Конвенції про транскордонні переноси атмосферних забруднювачів у м. Пущинє (Росія, 2004), Байя-Маре (Румунія, 2006), на I міжнародній </w:t>
      </w:r>
      <w:r>
        <w:rPr>
          <w:lang w:val="uk-UA"/>
        </w:rPr>
        <w:lastRenderedPageBreak/>
        <w:t>конференції з проблем педіатричної токсикології (PPTOX) (Фарерські острови, Данія, 2007).</w:t>
      </w:r>
    </w:p>
    <w:p w:rsidR="0044302A" w:rsidRDefault="0044302A" w:rsidP="0044302A">
      <w:pPr>
        <w:pStyle w:val="25"/>
        <w:spacing w:line="360" w:lineRule="auto"/>
        <w:ind w:firstLine="720"/>
        <w:jc w:val="both"/>
        <w:rPr>
          <w:lang w:val="uk-UA"/>
        </w:rPr>
      </w:pPr>
      <w:r>
        <w:rPr>
          <w:b/>
          <w:lang w:val="uk-UA"/>
        </w:rPr>
        <w:t>Публікації.</w:t>
      </w:r>
      <w:r>
        <w:rPr>
          <w:bCs/>
          <w:lang w:val="uk-UA"/>
        </w:rPr>
        <w:t xml:space="preserve"> </w:t>
      </w:r>
      <w:r>
        <w:rPr>
          <w:lang w:val="uk-UA"/>
        </w:rPr>
        <w:t>За матеріалами дисертації опубліковано 29 наукових праць, з них 13 статей (8 – у фахових виданнях, рекомендованих ВАК України, 2 у матеріалах експертних нарад, 3 в інших виданнях), 16 робіт у матеріалах наукових конференцій та з’іздів.</w:t>
      </w:r>
    </w:p>
    <w:p w:rsidR="0044302A" w:rsidRDefault="0044302A" w:rsidP="0044302A">
      <w:pPr>
        <w:spacing w:line="360" w:lineRule="auto"/>
        <w:ind w:firstLine="709"/>
        <w:jc w:val="center"/>
        <w:rPr>
          <w:sz w:val="28"/>
          <w:lang w:val="uk-UA"/>
        </w:rPr>
      </w:pPr>
      <w:r>
        <w:rPr>
          <w:sz w:val="28"/>
          <w:lang w:val="uk-UA"/>
        </w:rPr>
        <w:br w:type="page"/>
      </w:r>
      <w:r>
        <w:rPr>
          <w:sz w:val="28"/>
          <w:lang w:val="uk-UA"/>
        </w:rPr>
        <w:lastRenderedPageBreak/>
        <w:t>ВИСНОВКИ</w:t>
      </w:r>
    </w:p>
    <w:p w:rsidR="0044302A" w:rsidRDefault="0044302A" w:rsidP="0044302A">
      <w:pPr>
        <w:pStyle w:val="ae"/>
        <w:rPr>
          <w:lang w:val="uk-UA"/>
        </w:rPr>
      </w:pPr>
    </w:p>
    <w:p w:rsidR="0044302A" w:rsidRDefault="0044302A" w:rsidP="0044302A">
      <w:pPr>
        <w:pStyle w:val="aa"/>
        <w:spacing w:line="360" w:lineRule="auto"/>
        <w:ind w:firstLine="720"/>
        <w:rPr>
          <w:szCs w:val="28"/>
          <w:lang w:val="uk-UA"/>
        </w:rPr>
      </w:pPr>
      <w:r>
        <w:rPr>
          <w:szCs w:val="28"/>
          <w:lang w:val="uk-UA"/>
        </w:rPr>
        <w:t>У дисертаційній роботі вирішено актуальне наукове завдання стосовно визначення особливостей нейро-психофізіологічного статусу організму школярів і студентів, які мешкають в умовах міського середовища, залежно від вмісту свинцю, стронцію та кальцію в організмі. На підставі визначення кількості та щільності кореляційних зв'язків між параметрами поточної електроенцефалограми, компонентами викликаних і пов'язаних з подією потенціалів, психологічними характеристиками особистості та внутрішніми концентраціями металів у волоссі школярів різного віку (12-13; 14-15 років), статі (дівчат та хлопчиків 12-13 років) і студентів різного рівня тренованості (медики і спортсмени 18-20 років) встановлено нейротропну дію елементів при їх середньому вмісті в межах норми або наближеному до неї.</w:t>
      </w:r>
    </w:p>
    <w:p w:rsidR="0044302A" w:rsidRDefault="0044302A" w:rsidP="0044302A">
      <w:pPr>
        <w:pStyle w:val="aa"/>
        <w:spacing w:line="360" w:lineRule="auto"/>
        <w:rPr>
          <w:szCs w:val="28"/>
          <w:lang w:val="uk-UA"/>
        </w:rPr>
      </w:pPr>
    </w:p>
    <w:p w:rsidR="0044302A" w:rsidRDefault="0044302A" w:rsidP="0044302A">
      <w:pPr>
        <w:pStyle w:val="aa"/>
        <w:spacing w:line="360" w:lineRule="auto"/>
        <w:ind w:firstLine="709"/>
        <w:rPr>
          <w:szCs w:val="28"/>
          <w:lang w:val="uk-UA"/>
        </w:rPr>
      </w:pPr>
      <w:r>
        <w:rPr>
          <w:szCs w:val="28"/>
          <w:lang w:val="uk-UA"/>
        </w:rPr>
        <w:t>1. При фоновій експозиції в умовах міського середовища концентрація свинцю й стронцію у волоссі обстежуваних чоловічої статі всіх вікових груп та кальцію у тренованих юнаків 18-20 років і дівчат 12-13 років відповідала умовній нормі.</w:t>
      </w:r>
      <w:r>
        <w:rPr>
          <w:snapToGrid w:val="0"/>
          <w:szCs w:val="28"/>
          <w:lang w:val="uk-UA"/>
        </w:rPr>
        <w:t xml:space="preserve"> В інших групах (учні чоловічої статі 12-13, 14-15 років) мав місце дефіцит кальцію, рівень якого становив менше 280 мкг/г і відрізнявся від нижньої межи умовної норми на 6,7%, а у нетренованих юнаків 18-20 років його середня концентрація була на рівні нижньої межі норми (302,8</w:t>
      </w:r>
      <w:r>
        <w:rPr>
          <w:szCs w:val="28"/>
          <w:lang w:val="uk-UA"/>
        </w:rPr>
        <w:t>±37,1 мкг/г</w:t>
      </w:r>
      <w:r>
        <w:rPr>
          <w:snapToGrid w:val="0"/>
          <w:szCs w:val="28"/>
          <w:lang w:val="uk-UA"/>
        </w:rPr>
        <w:t>).</w:t>
      </w:r>
      <w:r>
        <w:rPr>
          <w:szCs w:val="28"/>
          <w:lang w:val="uk-UA"/>
        </w:rPr>
        <w:t xml:space="preserve"> Статеві відмінності у вмісті елементів у віковій групі 12-13 років полягали у достовірно більш високому вмісті кальцію (p&lt;0,05) і стронцію (p&lt;0,01) у дівчат, причому перевищення вмісту стронцію у волоссі сягало 23%.</w:t>
      </w:r>
    </w:p>
    <w:p w:rsidR="0044302A" w:rsidRDefault="0044302A" w:rsidP="0044302A">
      <w:pPr>
        <w:pStyle w:val="aa"/>
        <w:spacing w:line="360" w:lineRule="auto"/>
        <w:ind w:firstLine="709"/>
        <w:rPr>
          <w:szCs w:val="28"/>
          <w:lang w:val="uk-UA"/>
        </w:rPr>
      </w:pPr>
      <w:r>
        <w:rPr>
          <w:szCs w:val="28"/>
          <w:lang w:val="uk-UA"/>
        </w:rPr>
        <w:t xml:space="preserve">2. Реагування психофізіологічних показників на вміст свинцю, стронцію та кальцію в волоссі різнилася залежно від віку: базові характеристики поточної електроенцефалограми були чутливі до рівню металів у школярів 12-13, 14-15 років; реактивність викликаних і пов'язаних з подією потенціалів істотно не відрізнялася в різних вікових групах, а психологічні характеристики реагували на вміст металів максимально у віці 14-15 років і мінімально – у 18-20 років. </w:t>
      </w:r>
      <w:r>
        <w:rPr>
          <w:szCs w:val="28"/>
          <w:lang w:val="uk-UA"/>
        </w:rPr>
        <w:lastRenderedPageBreak/>
        <w:t>Щільність кореляційних зв'язків коливалася від слабкої (r</w:t>
      </w:r>
      <w:r>
        <w:rPr>
          <w:szCs w:val="28"/>
          <w:vertAlign w:val="subscript"/>
          <w:lang w:val="en-US"/>
        </w:rPr>
        <w:t>s</w:t>
      </w:r>
      <w:r>
        <w:rPr>
          <w:szCs w:val="28"/>
          <w:lang w:val="uk-UA"/>
        </w:rPr>
        <w:t>=0,290; p=0,05) до сильної (r</w:t>
      </w:r>
      <w:r>
        <w:rPr>
          <w:szCs w:val="28"/>
          <w:vertAlign w:val="subscript"/>
          <w:lang w:val="en-US"/>
        </w:rPr>
        <w:t>s</w:t>
      </w:r>
      <w:r>
        <w:rPr>
          <w:szCs w:val="28"/>
          <w:lang w:val="uk-UA"/>
        </w:rPr>
        <w:t>=0,864; p=0,000).</w:t>
      </w:r>
    </w:p>
    <w:p w:rsidR="0044302A" w:rsidRDefault="0044302A" w:rsidP="0044302A">
      <w:pPr>
        <w:pStyle w:val="aa"/>
        <w:spacing w:line="360" w:lineRule="auto"/>
        <w:ind w:firstLine="709"/>
        <w:rPr>
          <w:szCs w:val="28"/>
          <w:lang w:val="uk-UA"/>
        </w:rPr>
      </w:pPr>
      <w:r>
        <w:rPr>
          <w:szCs w:val="28"/>
          <w:lang w:val="uk-UA"/>
        </w:rPr>
        <w:t>3. Характер залежності ритмічних характеристик поточної електроенце-фалограми при заплющених і розплющених очах від рівня свинцю, стронцію та кальцію в волоссі був односпрямованим, але полягав у наявності зворотного зв’язку між спектральною потужністю різних частотних діапазонів електроенцефалограми: високочастотної частини від рівня стронцію й кальцію в групі 12-13-річних школярів; практично всіх частотних діапазонів від рівня стронцію й свинцю в групі учнів 14-15 років та свинцю у студентів-спортсменів; середньо-частотного діапазону електроенцефалограми від рівня кальцію в групі нетренованих студентів. Це свідчило про меншу збудливість або меншу сумарну біоелектричну активність мозку при більшій концентрації металів у волоссі. У той же час пряма залежність спектральної потужності всіх частотних діапазонів електроенцефалограми від рівня всіх металів у групі 12-13 років при розв’язанні арифметичної задачі вказувала на більш високу біоелектричну активність мозку підчас розумової праці у дітей з більшим вмістом металів в організмі. При цьому фізіологічна значущість металів за кількістю кореляційних зв’язків була максимальною для свинцю (30 кореляцій), дещо меншою для стронцію (23 кореляції) та мінімальною для кальцію (13 кореляцій).</w:t>
      </w:r>
    </w:p>
    <w:p w:rsidR="0044302A" w:rsidRDefault="0044302A" w:rsidP="0044302A">
      <w:pPr>
        <w:pStyle w:val="aa"/>
        <w:spacing w:line="360" w:lineRule="auto"/>
        <w:ind w:firstLine="709"/>
        <w:rPr>
          <w:szCs w:val="28"/>
          <w:lang w:val="uk-UA"/>
        </w:rPr>
      </w:pPr>
      <w:r>
        <w:rPr>
          <w:szCs w:val="28"/>
          <w:lang w:val="uk-UA"/>
        </w:rPr>
        <w:t>4. При відсутності значних відмінностей в кількості кореляційних зв’язків між електроенцефалографічними потенціалами та вмістом металів у різних вікових групах якість реагуючих компонентів та значущість металів різнилися: у школярів 12-13 років кореляційні зв'язки встановлено для викликаних потенціалів (0,348&lt;</w:t>
      </w:r>
      <w:r>
        <w:rPr>
          <w:szCs w:val="28"/>
          <w:lang w:val="en-US"/>
        </w:rPr>
        <w:t>r</w:t>
      </w:r>
      <w:r>
        <w:rPr>
          <w:szCs w:val="28"/>
          <w:vertAlign w:val="subscript"/>
          <w:lang w:val="en-US"/>
        </w:rPr>
        <w:t>s</w:t>
      </w:r>
      <w:r>
        <w:rPr>
          <w:szCs w:val="28"/>
          <w:lang w:val="uk-UA"/>
        </w:rPr>
        <w:t>&lt;0,459; 0,07&lt;р&lt;0,01) та компонентів умовно негативної хвилі (0,371&lt;</w:t>
      </w:r>
      <w:r>
        <w:rPr>
          <w:szCs w:val="28"/>
          <w:lang w:val="en-US"/>
        </w:rPr>
        <w:t>r</w:t>
      </w:r>
      <w:r>
        <w:rPr>
          <w:szCs w:val="28"/>
          <w:vertAlign w:val="subscript"/>
          <w:lang w:val="en-US"/>
        </w:rPr>
        <w:t>s</w:t>
      </w:r>
      <w:r>
        <w:rPr>
          <w:szCs w:val="28"/>
          <w:lang w:val="uk-UA"/>
        </w:rPr>
        <w:t>&lt;0,442; 0,05&lt;р&lt;0,02), тоді як у підлітків і юнаків такі зв'язки виявляв й когнітивний потенціал мозку Р300 (0,504&lt;</w:t>
      </w:r>
      <w:r>
        <w:rPr>
          <w:szCs w:val="28"/>
          <w:lang w:val="en-US"/>
        </w:rPr>
        <w:t>r</w:t>
      </w:r>
      <w:r>
        <w:rPr>
          <w:szCs w:val="28"/>
          <w:vertAlign w:val="subscript"/>
          <w:lang w:val="en-US"/>
        </w:rPr>
        <w:t>s</w:t>
      </w:r>
      <w:r>
        <w:rPr>
          <w:szCs w:val="28"/>
          <w:lang w:val="uk-UA"/>
        </w:rPr>
        <w:t xml:space="preserve">&lt;0,713; 0,02&lt;р&lt;0,00). При цьому у 12-13, 14-15 річних школярів і юнаків, що систематично тренуються, максимальну нейротропну дію мали свинець і стронцій, а у нетренованих юнаків переважно стронцій і кальцій. Характер впливу всіх металів був односпрямованим у різних вікових групах. Він полягав у збільшенні латентного </w:t>
      </w:r>
      <w:r>
        <w:rPr>
          <w:szCs w:val="28"/>
          <w:lang w:val="uk-UA"/>
        </w:rPr>
        <w:lastRenderedPageBreak/>
        <w:t>періоду і амплітуд викликаних потенціалів у школярів 12-15 років та у зменшенні амплітуд умовно негативної хвилі і когнітивного потенціалу Р300 у юнаків віком 18-20 років при підвищенні рівня металів у волоссі та свідчив про найбільший вплив на рівень уваги в учнів – свинцю (30 кореляцій), меншою мірою стронцію (25 кореляцій) і найменшою – кальцію (17).</w:t>
      </w:r>
    </w:p>
    <w:p w:rsidR="0044302A" w:rsidRDefault="0044302A" w:rsidP="0044302A">
      <w:pPr>
        <w:pStyle w:val="aa"/>
        <w:spacing w:line="360" w:lineRule="auto"/>
        <w:ind w:firstLine="709"/>
        <w:rPr>
          <w:szCs w:val="28"/>
          <w:lang w:val="uk-UA"/>
        </w:rPr>
      </w:pPr>
      <w:r>
        <w:rPr>
          <w:szCs w:val="28"/>
          <w:lang w:val="uk-UA"/>
        </w:rPr>
        <w:t>5. Серед психологічних характеристик найбільшу реактивність по відношенню до вмісту металів у волоссі учнів усіх вікових груп мали показники уваги (“ефективність роботи” 0,27&lt;</w:t>
      </w:r>
      <w:r>
        <w:rPr>
          <w:szCs w:val="28"/>
          <w:lang w:val="en-US"/>
        </w:rPr>
        <w:t>r</w:t>
      </w:r>
      <w:r>
        <w:rPr>
          <w:szCs w:val="28"/>
          <w:vertAlign w:val="subscript"/>
          <w:lang w:val="en-US"/>
        </w:rPr>
        <w:t>s</w:t>
      </w:r>
      <w:r>
        <w:rPr>
          <w:szCs w:val="28"/>
          <w:lang w:val="uk-UA"/>
        </w:rPr>
        <w:t>&lt;0,59), потім особистісні характеристики (ворожість, тривожність, почуття неповноцінності) і найменшою мірою - параметри темпераменту. Свинець мав найбільшу “психотропність” у школярів 12-13, 14-15 років та у юнаків, які регулярно тренуються (15 кореляційних зв'язків), другим за значущістю для психологічних характеристик був стронцій (11 кореляцій), найменшою мірою цей ефект був властивий для кальцію (6 кореляцій). Наявність значущих кореляційних зв'язків між компонентами електроенцефалографічних-потенціалів, психологічними характеристиками та вмістом металів у сукупності з теоретичними поданнями про механізм їх впливу на центральну нервову систему дає підставу вважати, що їх “психотропна” дія опосередкована впливом на нервові процеси.</w:t>
      </w:r>
    </w:p>
    <w:p w:rsidR="0044302A" w:rsidRDefault="0044302A" w:rsidP="0044302A">
      <w:pPr>
        <w:pStyle w:val="aa"/>
        <w:spacing w:line="360" w:lineRule="auto"/>
        <w:ind w:firstLine="709"/>
        <w:rPr>
          <w:szCs w:val="28"/>
          <w:lang w:val="uk-UA"/>
        </w:rPr>
      </w:pPr>
      <w:r>
        <w:rPr>
          <w:szCs w:val="28"/>
          <w:lang w:val="uk-UA"/>
        </w:rPr>
        <w:t>6. Визначені статеві розбіжності в реагуванні на вміст свинцю, стронцію і кальцію нейрофізіологічних показників функціонального стану центральної нервової системи у дівчат та хлопчиків 12-13 років при пробах “розплющені-заплющені очі” та “арифметична задача”, які полягали в тому, що реактивність нервової системи у дівчат до коливань вмісту всіх металів загалом була значно вища, ніж у хлопців цього ж віку. Відрізнявся також і характер реагування: збільшення концентрації свинцю призводило до посилення гальмівних процесів за рахунок низькочастотної частини спектру, тоді як від стронцію й кальцію характеристики поточної електроенцефалограми залежали так само, як у хлопців.</w:t>
      </w:r>
    </w:p>
    <w:p w:rsidR="0044302A" w:rsidRDefault="0044302A" w:rsidP="0044302A">
      <w:pPr>
        <w:pStyle w:val="aa"/>
        <w:spacing w:line="360" w:lineRule="auto"/>
        <w:ind w:firstLine="709"/>
        <w:rPr>
          <w:szCs w:val="28"/>
          <w:lang w:val="uk-UA"/>
        </w:rPr>
      </w:pPr>
      <w:r>
        <w:rPr>
          <w:szCs w:val="28"/>
          <w:lang w:val="uk-UA"/>
        </w:rPr>
        <w:t xml:space="preserve">7. Встановлено відмінності в реагуванні на  рівень свинцю, кальцію та стронцію в волоссі з боку нейрофізіологічних і психофізіологічних показників </w:t>
      </w:r>
      <w:r>
        <w:rPr>
          <w:szCs w:val="28"/>
          <w:lang w:val="uk-UA"/>
        </w:rPr>
        <w:lastRenderedPageBreak/>
        <w:t>центральної нервової системи спортсменів порівняно з фізично нетренованими студентами. Вони полягали в більшій кількості корелюючих характеристик поточної електроенцефалограми та електроенцефалографічних потенціалів і психологічних характеристик спортсменів переважно до вмісту свинцю в організмі, при тому, що рівень свинцю, стронцію і кальцію коливався в межах умовної норми.</w:t>
      </w:r>
    </w:p>
    <w:p w:rsidR="0044302A" w:rsidRDefault="0044302A" w:rsidP="0044302A">
      <w:pPr>
        <w:pStyle w:val="aa"/>
        <w:spacing w:line="360" w:lineRule="auto"/>
        <w:ind w:firstLine="709"/>
        <w:rPr>
          <w:szCs w:val="28"/>
          <w:lang w:val="uk-UA"/>
        </w:rPr>
      </w:pPr>
      <w:r>
        <w:rPr>
          <w:szCs w:val="28"/>
          <w:lang w:val="uk-UA"/>
        </w:rPr>
        <w:t>8. Кількість встановлених кореляційних залежностей свідчить про те, що свинець, стронцій та кальцій впливають більше на нейрофізіологічні показники, ніж на психологічні характеристики, а односпрямований характер їх впливу певною мірою свідчить про функціональний синергізм металів, що містяться в організмі в межах умовної норми або близько до неї. Однак їх вплив на нейрофізіологічні параметри, що характеризують різні сторони мозкової діяльності, та порівняно більша нейротропність токсичного свинцю і умовно токсичного стронцію дає підставу вважати їх ефект на центральну нервову систему більшою мірою негативним, і потребує уточнення прийнятої на сьогодення умовної норми мікроелементів шляхом використання нейрофізіоло-гічних методик з урахуванням особливостей елементного статусу організму та подальшої його корекції.</w:t>
      </w:r>
    </w:p>
    <w:p w:rsidR="0044302A" w:rsidRDefault="0044302A" w:rsidP="0044302A">
      <w:pPr>
        <w:ind w:firstLine="567"/>
        <w:jc w:val="center"/>
        <w:rPr>
          <w:sz w:val="28"/>
          <w:lang w:val="uk-UA"/>
        </w:rPr>
      </w:pPr>
      <w:r>
        <w:rPr>
          <w:lang w:val="uk-UA"/>
        </w:rPr>
        <w:br w:type="page"/>
      </w:r>
      <w:r>
        <w:rPr>
          <w:sz w:val="28"/>
        </w:rPr>
        <w:lastRenderedPageBreak/>
        <w:t xml:space="preserve">СПИСОК </w:t>
      </w:r>
      <w:r>
        <w:rPr>
          <w:sz w:val="28"/>
          <w:lang w:val="uk-UA"/>
        </w:rPr>
        <w:t>ВИКОРИСТАНИХ ДЖЕРЕЛ</w:t>
      </w:r>
    </w:p>
    <w:p w:rsidR="0044302A" w:rsidRDefault="0044302A" w:rsidP="0044302A">
      <w:pPr>
        <w:suppressAutoHyphens/>
        <w:spacing w:line="360" w:lineRule="auto"/>
        <w:jc w:val="both"/>
        <w:rPr>
          <w:sz w:val="28"/>
        </w:rPr>
      </w:pPr>
    </w:p>
    <w:p w:rsidR="0044302A" w:rsidRDefault="0044302A" w:rsidP="00FF799A">
      <w:pPr>
        <w:pStyle w:val="32"/>
        <w:numPr>
          <w:ilvl w:val="0"/>
          <w:numId w:val="22"/>
        </w:numPr>
        <w:tabs>
          <w:tab w:val="left" w:pos="540"/>
        </w:tabs>
        <w:spacing w:after="0" w:line="360" w:lineRule="auto"/>
        <w:jc w:val="both"/>
      </w:pPr>
      <w:r>
        <w:rPr>
          <w:szCs w:val="28"/>
        </w:rPr>
        <w:t>Агаджанян Н.А.</w:t>
      </w:r>
      <w:r>
        <w:rPr>
          <w:szCs w:val="28"/>
          <w:lang w:val="uk-UA"/>
        </w:rPr>
        <w:t xml:space="preserve"> </w:t>
      </w:r>
      <w:r>
        <w:rPr>
          <w:szCs w:val="28"/>
        </w:rPr>
        <w:t xml:space="preserve">Экология человека и здоровье: экологические проблемы эпидемиологии / </w:t>
      </w:r>
      <w:r>
        <w:rPr>
          <w:szCs w:val="28"/>
          <w:lang w:val="uk-UA"/>
        </w:rPr>
        <w:t>Н.А.</w:t>
      </w:r>
      <w:r>
        <w:rPr>
          <w:szCs w:val="28"/>
        </w:rPr>
        <w:t xml:space="preserve">Агаджанян, </w:t>
      </w:r>
      <w:r>
        <w:t xml:space="preserve">М.Ю. </w:t>
      </w:r>
      <w:r>
        <w:rPr>
          <w:szCs w:val="28"/>
        </w:rPr>
        <w:t xml:space="preserve">Бяхов, </w:t>
      </w:r>
      <w:r>
        <w:rPr>
          <w:szCs w:val="28"/>
          <w:lang w:val="uk-UA"/>
        </w:rPr>
        <w:t>А.К.</w:t>
      </w:r>
      <w:r>
        <w:rPr>
          <w:szCs w:val="28"/>
        </w:rPr>
        <w:t>Токмалаев. — М.: Просветитель, 2001. — 126 с.</w:t>
      </w:r>
    </w:p>
    <w:p w:rsidR="0044302A" w:rsidRDefault="0044302A" w:rsidP="00FF799A">
      <w:pPr>
        <w:pStyle w:val="32"/>
        <w:numPr>
          <w:ilvl w:val="0"/>
          <w:numId w:val="22"/>
        </w:numPr>
        <w:tabs>
          <w:tab w:val="left" w:pos="540"/>
        </w:tabs>
        <w:spacing w:after="0" w:line="360" w:lineRule="auto"/>
        <w:jc w:val="both"/>
      </w:pPr>
      <w:r>
        <w:t>Агаджанян Н.А.</w:t>
      </w:r>
      <w:r>
        <w:rPr>
          <w:lang w:val="uk-UA"/>
        </w:rPr>
        <w:t xml:space="preserve"> Экологический портрет человека и роль микроэлементов</w:t>
      </w:r>
      <w:r>
        <w:t xml:space="preserve"> </w:t>
      </w:r>
      <w:r>
        <w:rPr>
          <w:lang w:val="uk-UA"/>
        </w:rPr>
        <w:t>/</w:t>
      </w:r>
      <w:r>
        <w:rPr>
          <w:szCs w:val="28"/>
          <w:lang w:val="uk-UA"/>
        </w:rPr>
        <w:t xml:space="preserve"> Н.А.</w:t>
      </w:r>
      <w:r>
        <w:t>Агаджанян, М.</w:t>
      </w:r>
      <w:r>
        <w:rPr>
          <w:lang w:val="uk-UA"/>
        </w:rPr>
        <w:t>В</w:t>
      </w:r>
      <w:r>
        <w:t xml:space="preserve">. </w:t>
      </w:r>
      <w:r>
        <w:rPr>
          <w:lang w:val="uk-UA"/>
        </w:rPr>
        <w:t xml:space="preserve">Велданова, </w:t>
      </w:r>
      <w:r>
        <w:rPr>
          <w:szCs w:val="28"/>
          <w:lang w:val="uk-UA"/>
        </w:rPr>
        <w:t>А.В.</w:t>
      </w:r>
      <w:r>
        <w:rPr>
          <w:lang w:val="uk-UA"/>
        </w:rPr>
        <w:t>Скальн</w:t>
      </w:r>
      <w:r>
        <w:t>ы</w:t>
      </w:r>
      <w:r>
        <w:rPr>
          <w:lang w:val="uk-UA"/>
        </w:rPr>
        <w:t>й</w:t>
      </w:r>
      <w:r>
        <w:t xml:space="preserve">. </w:t>
      </w:r>
      <w:r>
        <w:rPr>
          <w:szCs w:val="28"/>
        </w:rPr>
        <w:t xml:space="preserve">— </w:t>
      </w:r>
      <w:r>
        <w:t xml:space="preserve">М., 2001. </w:t>
      </w:r>
      <w:r>
        <w:rPr>
          <w:szCs w:val="28"/>
        </w:rPr>
        <w:t xml:space="preserve">— </w:t>
      </w:r>
      <w:r>
        <w:t>236 с.</w:t>
      </w:r>
    </w:p>
    <w:p w:rsidR="0044302A" w:rsidRDefault="0044302A" w:rsidP="00FF799A">
      <w:pPr>
        <w:numPr>
          <w:ilvl w:val="0"/>
          <w:numId w:val="22"/>
        </w:numPr>
        <w:tabs>
          <w:tab w:val="left" w:pos="540"/>
        </w:tabs>
        <w:spacing w:after="0" w:line="360" w:lineRule="auto"/>
        <w:jc w:val="both"/>
        <w:rPr>
          <w:sz w:val="28"/>
        </w:rPr>
      </w:pPr>
      <w:r>
        <w:rPr>
          <w:sz w:val="28"/>
        </w:rPr>
        <w:t xml:space="preserve">Альманах психологических тестов. </w:t>
      </w:r>
      <w:r>
        <w:rPr>
          <w:szCs w:val="28"/>
        </w:rPr>
        <w:t xml:space="preserve">— </w:t>
      </w:r>
      <w:r>
        <w:rPr>
          <w:sz w:val="28"/>
        </w:rPr>
        <w:t xml:space="preserve">М.: КСП, 1996. </w:t>
      </w:r>
      <w:r>
        <w:rPr>
          <w:szCs w:val="28"/>
        </w:rPr>
        <w:t xml:space="preserve">— </w:t>
      </w:r>
      <w:r>
        <w:rPr>
          <w:sz w:val="28"/>
        </w:rPr>
        <w:t>400 с.</w:t>
      </w:r>
    </w:p>
    <w:p w:rsidR="0044302A" w:rsidRDefault="0044302A" w:rsidP="00FF799A">
      <w:pPr>
        <w:numPr>
          <w:ilvl w:val="0"/>
          <w:numId w:val="22"/>
        </w:numPr>
        <w:tabs>
          <w:tab w:val="left" w:pos="540"/>
        </w:tabs>
        <w:spacing w:after="0" w:line="360" w:lineRule="auto"/>
        <w:jc w:val="both"/>
        <w:rPr>
          <w:sz w:val="28"/>
        </w:rPr>
      </w:pPr>
      <w:r>
        <w:rPr>
          <w:sz w:val="28"/>
        </w:rPr>
        <w:t>Анастази А</w:t>
      </w:r>
      <w:r>
        <w:rPr>
          <w:sz w:val="28"/>
          <w:lang w:val="uk-UA"/>
        </w:rPr>
        <w:t xml:space="preserve">. </w:t>
      </w:r>
      <w:r>
        <w:rPr>
          <w:sz w:val="28"/>
        </w:rPr>
        <w:t xml:space="preserve">Психологическое тестирование / </w:t>
      </w:r>
      <w:r>
        <w:rPr>
          <w:sz w:val="28"/>
          <w:szCs w:val="28"/>
          <w:lang w:val="uk-UA"/>
        </w:rPr>
        <w:t xml:space="preserve">А. </w:t>
      </w:r>
      <w:r>
        <w:rPr>
          <w:sz w:val="28"/>
        </w:rPr>
        <w:t>Анастази</w:t>
      </w:r>
      <w:r>
        <w:rPr>
          <w:sz w:val="28"/>
          <w:lang w:val="uk-UA"/>
        </w:rPr>
        <w:t>,</w:t>
      </w:r>
      <w:r>
        <w:rPr>
          <w:sz w:val="28"/>
        </w:rPr>
        <w:t xml:space="preserve"> С.</w:t>
      </w:r>
      <w:r>
        <w:rPr>
          <w:sz w:val="28"/>
          <w:lang w:val="uk-UA"/>
        </w:rPr>
        <w:t xml:space="preserve"> </w:t>
      </w:r>
      <w:r>
        <w:rPr>
          <w:sz w:val="28"/>
        </w:rPr>
        <w:t xml:space="preserve">Урбина. </w:t>
      </w:r>
      <w:r>
        <w:rPr>
          <w:szCs w:val="28"/>
        </w:rPr>
        <w:t>—</w:t>
      </w:r>
      <w:r>
        <w:rPr>
          <w:sz w:val="28"/>
        </w:rPr>
        <w:t xml:space="preserve"> СПб.: Питер, 2002. </w:t>
      </w:r>
      <w:r>
        <w:rPr>
          <w:szCs w:val="28"/>
        </w:rPr>
        <w:t xml:space="preserve">— </w:t>
      </w:r>
      <w:r>
        <w:rPr>
          <w:sz w:val="28"/>
        </w:rPr>
        <w:t>688 с.</w:t>
      </w:r>
    </w:p>
    <w:p w:rsidR="0044302A" w:rsidRDefault="0044302A" w:rsidP="00FF799A">
      <w:pPr>
        <w:numPr>
          <w:ilvl w:val="0"/>
          <w:numId w:val="22"/>
        </w:numPr>
        <w:tabs>
          <w:tab w:val="left" w:pos="540"/>
        </w:tabs>
        <w:spacing w:after="0" w:line="360" w:lineRule="auto"/>
        <w:jc w:val="both"/>
        <w:rPr>
          <w:sz w:val="28"/>
        </w:rPr>
      </w:pPr>
      <w:r>
        <w:rPr>
          <w:sz w:val="28"/>
        </w:rPr>
        <w:t xml:space="preserve">Андрианова М.Ю. Кальций крови и его фракции / М.Ю. Андрианова // Анестезиология и реаниматология. </w:t>
      </w:r>
      <w:r>
        <w:rPr>
          <w:szCs w:val="28"/>
        </w:rPr>
        <w:t>—</w:t>
      </w:r>
      <w:r>
        <w:rPr>
          <w:sz w:val="28"/>
        </w:rPr>
        <w:t xml:space="preserve"> 1995. </w:t>
      </w:r>
      <w:r>
        <w:rPr>
          <w:szCs w:val="28"/>
        </w:rPr>
        <w:t xml:space="preserve">— </w:t>
      </w:r>
      <w:r>
        <w:rPr>
          <w:sz w:val="28"/>
        </w:rPr>
        <w:t xml:space="preserve">№1. </w:t>
      </w:r>
      <w:r>
        <w:rPr>
          <w:szCs w:val="28"/>
        </w:rPr>
        <w:t>—</w:t>
      </w:r>
      <w:r>
        <w:rPr>
          <w:sz w:val="28"/>
        </w:rPr>
        <w:t xml:space="preserve"> С. 61– 64.</w:t>
      </w:r>
    </w:p>
    <w:p w:rsidR="0044302A" w:rsidRDefault="0044302A" w:rsidP="00FF799A">
      <w:pPr>
        <w:numPr>
          <w:ilvl w:val="0"/>
          <w:numId w:val="22"/>
        </w:numPr>
        <w:tabs>
          <w:tab w:val="left" w:pos="540"/>
        </w:tabs>
        <w:spacing w:after="0" w:line="360" w:lineRule="auto"/>
        <w:jc w:val="both"/>
        <w:rPr>
          <w:sz w:val="28"/>
        </w:rPr>
      </w:pPr>
      <w:r>
        <w:rPr>
          <w:sz w:val="28"/>
        </w:rPr>
        <w:t xml:space="preserve">Андрушайте Р.Е. Токсическое действие свинца при разном уровне кальция в организме / Р.Е. Андрушайте // Гигиена труда и профессиональных заболеваний. </w:t>
      </w:r>
      <w:r>
        <w:rPr>
          <w:szCs w:val="28"/>
        </w:rPr>
        <w:t>—</w:t>
      </w:r>
      <w:r>
        <w:rPr>
          <w:sz w:val="28"/>
        </w:rPr>
        <w:t xml:space="preserve"> 1982. </w:t>
      </w:r>
      <w:r>
        <w:rPr>
          <w:szCs w:val="28"/>
        </w:rPr>
        <w:t xml:space="preserve">— </w:t>
      </w:r>
      <w:r>
        <w:rPr>
          <w:sz w:val="28"/>
        </w:rPr>
        <w:t xml:space="preserve">№3. </w:t>
      </w:r>
      <w:r>
        <w:rPr>
          <w:szCs w:val="28"/>
        </w:rPr>
        <w:t>—</w:t>
      </w:r>
      <w:r>
        <w:rPr>
          <w:sz w:val="28"/>
        </w:rPr>
        <w:t xml:space="preserve"> С. 54– 55.</w:t>
      </w:r>
    </w:p>
    <w:p w:rsidR="0044302A" w:rsidRDefault="0044302A" w:rsidP="00FF799A">
      <w:pPr>
        <w:numPr>
          <w:ilvl w:val="0"/>
          <w:numId w:val="22"/>
        </w:numPr>
        <w:tabs>
          <w:tab w:val="left" w:pos="540"/>
        </w:tabs>
        <w:spacing w:after="0" w:line="360" w:lineRule="auto"/>
        <w:ind w:right="31"/>
        <w:jc w:val="both"/>
        <w:rPr>
          <w:sz w:val="28"/>
        </w:rPr>
      </w:pPr>
      <w:r>
        <w:rPr>
          <w:sz w:val="28"/>
        </w:rPr>
        <w:t>Антомонов М.Ю. Математичне забезпечення г</w:t>
      </w:r>
      <w:r>
        <w:rPr>
          <w:sz w:val="28"/>
          <w:lang w:val="en-US"/>
        </w:rPr>
        <w:t>i</w:t>
      </w:r>
      <w:r>
        <w:rPr>
          <w:sz w:val="28"/>
        </w:rPr>
        <w:t>г</w:t>
      </w:r>
      <w:r>
        <w:rPr>
          <w:sz w:val="28"/>
          <w:lang w:val="en-US"/>
        </w:rPr>
        <w:t>i</w:t>
      </w:r>
      <w:r>
        <w:rPr>
          <w:sz w:val="28"/>
          <w:lang w:val="uk-UA"/>
        </w:rPr>
        <w:t>є</w:t>
      </w:r>
      <w:r>
        <w:rPr>
          <w:sz w:val="28"/>
        </w:rPr>
        <w:t>ничних досл</w:t>
      </w:r>
      <w:r>
        <w:rPr>
          <w:sz w:val="28"/>
          <w:lang w:val="en-US"/>
        </w:rPr>
        <w:t>i</w:t>
      </w:r>
      <w:r>
        <w:rPr>
          <w:sz w:val="28"/>
        </w:rPr>
        <w:t>джень / М.Ю. Антомонов // Довк</w:t>
      </w:r>
      <w:r>
        <w:rPr>
          <w:sz w:val="28"/>
          <w:lang w:val="en-US"/>
        </w:rPr>
        <w:t>i</w:t>
      </w:r>
      <w:r>
        <w:rPr>
          <w:sz w:val="28"/>
        </w:rPr>
        <w:t xml:space="preserve">лля та здоров’я. </w:t>
      </w:r>
      <w:r>
        <w:rPr>
          <w:szCs w:val="28"/>
        </w:rPr>
        <w:t>—</w:t>
      </w:r>
      <w:r>
        <w:rPr>
          <w:sz w:val="28"/>
          <w:lang w:val="uk-UA"/>
        </w:rPr>
        <w:t xml:space="preserve"> </w:t>
      </w:r>
      <w:r>
        <w:rPr>
          <w:sz w:val="28"/>
        </w:rPr>
        <w:t>2001</w:t>
      </w:r>
      <w:r>
        <w:rPr>
          <w:sz w:val="28"/>
          <w:lang w:val="uk-UA"/>
        </w:rPr>
        <w:t xml:space="preserve"> </w:t>
      </w:r>
      <w:r>
        <w:rPr>
          <w:szCs w:val="28"/>
        </w:rPr>
        <w:t xml:space="preserve">— </w:t>
      </w:r>
      <w:r>
        <w:rPr>
          <w:sz w:val="28"/>
        </w:rPr>
        <w:t>№2.</w:t>
      </w:r>
      <w:r>
        <w:rPr>
          <w:sz w:val="28"/>
          <w:lang w:val="uk-UA"/>
        </w:rPr>
        <w:t xml:space="preserve"> </w:t>
      </w:r>
      <w:r>
        <w:rPr>
          <w:szCs w:val="28"/>
        </w:rPr>
        <w:t>—</w:t>
      </w:r>
      <w:r>
        <w:rPr>
          <w:sz w:val="28"/>
          <w:lang w:val="uk-UA"/>
        </w:rPr>
        <w:t xml:space="preserve"> С</w:t>
      </w:r>
      <w:r>
        <w:rPr>
          <w:sz w:val="28"/>
        </w:rPr>
        <w:t>. 57– 58.</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Антонов А.В. Оценка риска для здоровья как путь к снижению врожденной и наследственной патологии у детей / </w:t>
      </w:r>
      <w:r>
        <w:rPr>
          <w:szCs w:val="28"/>
          <w:lang w:val="uk-UA"/>
        </w:rPr>
        <w:t>А.В</w:t>
      </w:r>
      <w:r>
        <w:t xml:space="preserve"> Антонов // Гиг</w:t>
      </w:r>
      <w:r>
        <w:rPr>
          <w:lang w:val="uk-UA"/>
        </w:rPr>
        <w:t>иена</w:t>
      </w:r>
      <w:r>
        <w:t xml:space="preserve"> и сан</w:t>
      </w:r>
      <w:r>
        <w:rPr>
          <w:lang w:val="uk-UA"/>
        </w:rPr>
        <w:t>итария.</w:t>
      </w:r>
      <w:r>
        <w:t xml:space="preserve"> </w:t>
      </w:r>
      <w:r>
        <w:rPr>
          <w:szCs w:val="28"/>
        </w:rPr>
        <w:t xml:space="preserve">— </w:t>
      </w:r>
      <w:r>
        <w:t xml:space="preserve">2006. </w:t>
      </w:r>
      <w:r>
        <w:rPr>
          <w:szCs w:val="28"/>
        </w:rPr>
        <w:t>—</w:t>
      </w:r>
      <w:r>
        <w:t xml:space="preserve"> №3. </w:t>
      </w:r>
      <w:r>
        <w:rPr>
          <w:szCs w:val="28"/>
        </w:rPr>
        <w:t>—</w:t>
      </w:r>
      <w:r>
        <w:t xml:space="preserve"> С. 4– 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Антонов В.Б. Антропогенные экологические болезни / В.Б. Антонов // Клини</w:t>
      </w:r>
      <w:r>
        <w:rPr>
          <w:sz w:val="28"/>
          <w:lang w:val="uk-UA"/>
        </w:rPr>
        <w:t>ч.</w:t>
      </w:r>
      <w:r>
        <w:rPr>
          <w:sz w:val="28"/>
        </w:rPr>
        <w:t xml:space="preserve"> медицина. </w:t>
      </w:r>
      <w:r>
        <w:rPr>
          <w:szCs w:val="28"/>
        </w:rPr>
        <w:t>—</w:t>
      </w:r>
      <w:r>
        <w:rPr>
          <w:sz w:val="28"/>
        </w:rPr>
        <w:t xml:space="preserve"> 1993. </w:t>
      </w:r>
      <w:r>
        <w:rPr>
          <w:szCs w:val="28"/>
        </w:rPr>
        <w:t xml:space="preserve">— </w:t>
      </w:r>
      <w:r>
        <w:rPr>
          <w:sz w:val="28"/>
        </w:rPr>
        <w:t xml:space="preserve">Т. 71, №3. </w:t>
      </w:r>
      <w:r>
        <w:rPr>
          <w:szCs w:val="28"/>
        </w:rPr>
        <w:t>—</w:t>
      </w:r>
      <w:r>
        <w:rPr>
          <w:sz w:val="28"/>
        </w:rPr>
        <w:t xml:space="preserve"> С. 15– 19.</w:t>
      </w:r>
    </w:p>
    <w:p w:rsidR="0044302A" w:rsidRDefault="0044302A" w:rsidP="00FF799A">
      <w:pPr>
        <w:numPr>
          <w:ilvl w:val="0"/>
          <w:numId w:val="22"/>
        </w:numPr>
        <w:spacing w:after="0" w:line="360" w:lineRule="auto"/>
        <w:jc w:val="both"/>
        <w:rPr>
          <w:sz w:val="28"/>
          <w:szCs w:val="28"/>
        </w:rPr>
      </w:pPr>
      <w:r>
        <w:rPr>
          <w:sz w:val="28"/>
        </w:rPr>
        <w:t>Антонова Л.Т.</w:t>
      </w:r>
      <w:r>
        <w:rPr>
          <w:sz w:val="28"/>
          <w:lang w:val="uk-UA"/>
        </w:rPr>
        <w:t xml:space="preserve"> </w:t>
      </w:r>
      <w:r>
        <w:rPr>
          <w:sz w:val="28"/>
        </w:rPr>
        <w:t>О проблеме оценки состояния здоровья детей и подростков в гигиенических исследованиях / Л.Т.</w:t>
      </w:r>
      <w:r>
        <w:rPr>
          <w:sz w:val="28"/>
          <w:lang w:val="uk-UA"/>
        </w:rPr>
        <w:t xml:space="preserve"> </w:t>
      </w:r>
      <w:r>
        <w:rPr>
          <w:sz w:val="28"/>
        </w:rPr>
        <w:t xml:space="preserve">Антонова, Г.Н. Сердюковская // </w:t>
      </w:r>
      <w:r>
        <w:rPr>
          <w:sz w:val="28"/>
          <w:szCs w:val="28"/>
        </w:rPr>
        <w:t xml:space="preserve">Гигиена и санитария. </w:t>
      </w:r>
      <w:r>
        <w:rPr>
          <w:szCs w:val="28"/>
        </w:rPr>
        <w:t>—</w:t>
      </w:r>
      <w:r>
        <w:rPr>
          <w:sz w:val="28"/>
          <w:szCs w:val="28"/>
        </w:rPr>
        <w:t xml:space="preserve"> 1995. </w:t>
      </w:r>
      <w:r>
        <w:rPr>
          <w:szCs w:val="28"/>
        </w:rPr>
        <w:t xml:space="preserve">— </w:t>
      </w:r>
      <w:r>
        <w:rPr>
          <w:sz w:val="28"/>
          <w:szCs w:val="28"/>
        </w:rPr>
        <w:t xml:space="preserve">№6. </w:t>
      </w:r>
      <w:r>
        <w:rPr>
          <w:szCs w:val="28"/>
        </w:rPr>
        <w:t>—</w:t>
      </w:r>
      <w:r>
        <w:rPr>
          <w:sz w:val="28"/>
          <w:szCs w:val="28"/>
        </w:rPr>
        <w:t xml:space="preserve"> С. 22</w:t>
      </w:r>
      <w:r>
        <w:rPr>
          <w:sz w:val="28"/>
        </w:rPr>
        <w:t xml:space="preserve">– </w:t>
      </w:r>
      <w:r>
        <w:rPr>
          <w:sz w:val="28"/>
          <w:szCs w:val="28"/>
        </w:rPr>
        <w:t>28.</w:t>
      </w:r>
    </w:p>
    <w:p w:rsidR="0044302A" w:rsidRDefault="0044302A" w:rsidP="00FF799A">
      <w:pPr>
        <w:numPr>
          <w:ilvl w:val="0"/>
          <w:numId w:val="22"/>
        </w:numPr>
        <w:spacing w:after="0" w:line="360" w:lineRule="auto"/>
        <w:jc w:val="both"/>
        <w:rPr>
          <w:sz w:val="28"/>
          <w:lang w:val="uk-UA"/>
        </w:rPr>
      </w:pPr>
      <w:r>
        <w:rPr>
          <w:sz w:val="28"/>
          <w:lang w:val="uk-UA"/>
        </w:rPr>
        <w:t xml:space="preserve">Аракелов Г.Г. </w:t>
      </w:r>
      <w:r>
        <w:rPr>
          <w:sz w:val="28"/>
        </w:rPr>
        <w:t>Изменение узкочастотных ЭЭГ-показателей</w:t>
      </w:r>
      <w:r>
        <w:rPr>
          <w:sz w:val="28"/>
          <w:lang w:val="uk-UA"/>
        </w:rPr>
        <w:t xml:space="preserve"> при арифметическом счете у младших школьников / </w:t>
      </w:r>
      <w:r>
        <w:rPr>
          <w:sz w:val="28"/>
        </w:rPr>
        <w:t>Г.</w:t>
      </w:r>
      <w:r>
        <w:rPr>
          <w:sz w:val="28"/>
          <w:lang w:val="uk-UA"/>
        </w:rPr>
        <w:t>Г</w:t>
      </w:r>
      <w:r>
        <w:rPr>
          <w:sz w:val="28"/>
        </w:rPr>
        <w:t xml:space="preserve">. </w:t>
      </w:r>
      <w:r>
        <w:rPr>
          <w:sz w:val="28"/>
          <w:lang w:val="uk-UA"/>
        </w:rPr>
        <w:t xml:space="preserve">Аракелов, </w:t>
      </w:r>
      <w:r>
        <w:rPr>
          <w:sz w:val="28"/>
          <w:szCs w:val="28"/>
          <w:lang w:val="uk-UA"/>
        </w:rPr>
        <w:t>А.В.</w:t>
      </w:r>
      <w:r>
        <w:rPr>
          <w:sz w:val="28"/>
          <w:lang w:val="uk-UA"/>
        </w:rPr>
        <w:t xml:space="preserve"> Фефилов // Психологический журн. </w:t>
      </w:r>
      <w:r>
        <w:rPr>
          <w:szCs w:val="28"/>
        </w:rPr>
        <w:t>—</w:t>
      </w:r>
      <w:r>
        <w:rPr>
          <w:sz w:val="28"/>
          <w:lang w:val="uk-UA"/>
        </w:rPr>
        <w:t xml:space="preserve"> 2003. </w:t>
      </w:r>
      <w:r>
        <w:rPr>
          <w:szCs w:val="28"/>
        </w:rPr>
        <w:t xml:space="preserve">— </w:t>
      </w:r>
      <w:r>
        <w:rPr>
          <w:sz w:val="28"/>
          <w:lang w:val="uk-UA"/>
        </w:rPr>
        <w:t xml:space="preserve">Т.24, №5. </w:t>
      </w:r>
      <w:r>
        <w:rPr>
          <w:szCs w:val="28"/>
        </w:rPr>
        <w:t>—</w:t>
      </w:r>
      <w:r>
        <w:rPr>
          <w:sz w:val="28"/>
          <w:lang w:val="uk-UA"/>
        </w:rPr>
        <w:t xml:space="preserve"> С. 81</w:t>
      </w:r>
      <w:r>
        <w:rPr>
          <w:sz w:val="28"/>
        </w:rPr>
        <w:t xml:space="preserve">– </w:t>
      </w:r>
      <w:r>
        <w:rPr>
          <w:sz w:val="28"/>
          <w:lang w:val="uk-UA"/>
        </w:rPr>
        <w:t>87.</w:t>
      </w:r>
    </w:p>
    <w:p w:rsidR="0044302A" w:rsidRDefault="0044302A" w:rsidP="00FF799A">
      <w:pPr>
        <w:numPr>
          <w:ilvl w:val="0"/>
          <w:numId w:val="22"/>
        </w:numPr>
        <w:spacing w:after="0" w:line="360" w:lineRule="auto"/>
        <w:jc w:val="both"/>
        <w:rPr>
          <w:sz w:val="28"/>
          <w:szCs w:val="28"/>
        </w:rPr>
      </w:pPr>
      <w:r>
        <w:rPr>
          <w:sz w:val="28"/>
          <w:szCs w:val="28"/>
        </w:rPr>
        <w:t>Ачкасов А.И.</w:t>
      </w:r>
      <w:r>
        <w:rPr>
          <w:sz w:val="28"/>
          <w:szCs w:val="28"/>
          <w:lang w:val="uk-UA"/>
        </w:rPr>
        <w:t xml:space="preserve"> </w:t>
      </w:r>
      <w:r>
        <w:rPr>
          <w:sz w:val="28"/>
          <w:szCs w:val="28"/>
        </w:rPr>
        <w:t xml:space="preserve">Микроэлементы в пищевых цепях урбанизированных территорий / </w:t>
      </w:r>
      <w:r>
        <w:rPr>
          <w:sz w:val="28"/>
          <w:szCs w:val="28"/>
          <w:lang w:val="uk-UA"/>
        </w:rPr>
        <w:t>А.И.</w:t>
      </w:r>
      <w:r>
        <w:rPr>
          <w:sz w:val="28"/>
          <w:szCs w:val="28"/>
        </w:rPr>
        <w:t xml:space="preserve"> Ачкасов, </w:t>
      </w:r>
      <w:r>
        <w:rPr>
          <w:sz w:val="28"/>
          <w:szCs w:val="28"/>
          <w:lang w:val="uk-UA"/>
        </w:rPr>
        <w:t>Б.А</w:t>
      </w:r>
      <w:r>
        <w:rPr>
          <w:sz w:val="28"/>
          <w:szCs w:val="28"/>
        </w:rPr>
        <w:t xml:space="preserve"> Самаев, Н.Я. Трефилова // Микроэлементы в медицине.</w:t>
      </w:r>
      <w:r>
        <w:rPr>
          <w:sz w:val="28"/>
          <w:szCs w:val="28"/>
          <w:lang w:val="uk-UA"/>
        </w:rPr>
        <w:t xml:space="preserve"> </w:t>
      </w:r>
      <w:r>
        <w:rPr>
          <w:szCs w:val="28"/>
        </w:rPr>
        <w:t>—</w:t>
      </w:r>
      <w:r>
        <w:rPr>
          <w:sz w:val="28"/>
          <w:szCs w:val="28"/>
        </w:rPr>
        <w:t xml:space="preserve"> 2004. </w:t>
      </w:r>
      <w:r>
        <w:rPr>
          <w:szCs w:val="28"/>
        </w:rPr>
        <w:t xml:space="preserve">— </w:t>
      </w:r>
      <w:r>
        <w:rPr>
          <w:sz w:val="28"/>
          <w:szCs w:val="28"/>
        </w:rPr>
        <w:t xml:space="preserve">№4. </w:t>
      </w:r>
      <w:r>
        <w:rPr>
          <w:szCs w:val="28"/>
        </w:rPr>
        <w:t>—</w:t>
      </w:r>
      <w:r>
        <w:rPr>
          <w:sz w:val="28"/>
          <w:szCs w:val="28"/>
        </w:rPr>
        <w:t xml:space="preserve"> С. 3</w:t>
      </w:r>
      <w:r>
        <w:rPr>
          <w:sz w:val="28"/>
        </w:rPr>
        <w:t xml:space="preserve">– </w:t>
      </w:r>
      <w:r>
        <w:rPr>
          <w:sz w:val="28"/>
          <w:szCs w:val="28"/>
        </w:rPr>
        <w:t>4.</w:t>
      </w:r>
    </w:p>
    <w:p w:rsidR="0044302A" w:rsidRDefault="0044302A" w:rsidP="00FF799A">
      <w:pPr>
        <w:numPr>
          <w:ilvl w:val="0"/>
          <w:numId w:val="22"/>
        </w:numPr>
        <w:spacing w:after="0" w:line="360" w:lineRule="auto"/>
        <w:jc w:val="both"/>
        <w:rPr>
          <w:sz w:val="28"/>
          <w:szCs w:val="28"/>
        </w:rPr>
      </w:pPr>
      <w:r>
        <w:rPr>
          <w:sz w:val="28"/>
          <w:szCs w:val="28"/>
        </w:rPr>
        <w:lastRenderedPageBreak/>
        <w:t xml:space="preserve">Бабенко Г.А. Микроэлементозы человека: патогенез, профилактика, лечение / </w:t>
      </w:r>
      <w:r>
        <w:rPr>
          <w:sz w:val="28"/>
          <w:szCs w:val="28"/>
          <w:lang w:val="uk-UA"/>
        </w:rPr>
        <w:t>Г.А</w:t>
      </w:r>
      <w:r>
        <w:rPr>
          <w:sz w:val="28"/>
          <w:szCs w:val="28"/>
        </w:rPr>
        <w:t xml:space="preserve"> Бабенко // Микроэлементы в медицине. </w:t>
      </w:r>
      <w:r>
        <w:rPr>
          <w:szCs w:val="28"/>
        </w:rPr>
        <w:t>—</w:t>
      </w:r>
      <w:r>
        <w:rPr>
          <w:sz w:val="28"/>
          <w:szCs w:val="28"/>
        </w:rPr>
        <w:t xml:space="preserve"> 2001. </w:t>
      </w:r>
      <w:r>
        <w:rPr>
          <w:szCs w:val="28"/>
        </w:rPr>
        <w:t xml:space="preserve">— </w:t>
      </w:r>
      <w:r>
        <w:rPr>
          <w:sz w:val="28"/>
          <w:szCs w:val="28"/>
        </w:rPr>
        <w:t xml:space="preserve">№2 (1). </w:t>
      </w:r>
      <w:r>
        <w:rPr>
          <w:szCs w:val="28"/>
        </w:rPr>
        <w:t>—</w:t>
      </w:r>
      <w:r>
        <w:rPr>
          <w:sz w:val="28"/>
          <w:szCs w:val="28"/>
        </w:rPr>
        <w:t xml:space="preserve"> С. 2</w:t>
      </w:r>
      <w:r>
        <w:rPr>
          <w:sz w:val="28"/>
        </w:rPr>
        <w:t xml:space="preserve">– </w:t>
      </w:r>
      <w:r>
        <w:rPr>
          <w:sz w:val="28"/>
          <w:szCs w:val="28"/>
        </w:rPr>
        <w:t>5.</w:t>
      </w:r>
    </w:p>
    <w:p w:rsidR="0044302A" w:rsidRDefault="0044302A" w:rsidP="00FF799A">
      <w:pPr>
        <w:numPr>
          <w:ilvl w:val="0"/>
          <w:numId w:val="22"/>
        </w:numPr>
        <w:spacing w:after="0" w:line="360" w:lineRule="auto"/>
        <w:jc w:val="both"/>
        <w:rPr>
          <w:sz w:val="28"/>
        </w:rPr>
      </w:pPr>
      <w:r>
        <w:rPr>
          <w:sz w:val="28"/>
          <w:szCs w:val="28"/>
        </w:rPr>
        <w:t>Бабенко Г.А. Свинцевий токсикоз як універсальний патогенний фактор у</w:t>
      </w:r>
      <w:r>
        <w:rPr>
          <w:sz w:val="28"/>
          <w:lang w:val="uk-UA"/>
        </w:rPr>
        <w:t xml:space="preserve"> формуванні хвороб /</w:t>
      </w:r>
      <w:r>
        <w:rPr>
          <w:sz w:val="28"/>
          <w:szCs w:val="28"/>
        </w:rPr>
        <w:t xml:space="preserve"> </w:t>
      </w:r>
      <w:r>
        <w:rPr>
          <w:sz w:val="28"/>
          <w:szCs w:val="28"/>
          <w:lang w:val="uk-UA"/>
        </w:rPr>
        <w:t>Г.А</w:t>
      </w:r>
      <w:r>
        <w:rPr>
          <w:sz w:val="28"/>
          <w:szCs w:val="28"/>
        </w:rPr>
        <w:t xml:space="preserve"> Бабенко </w:t>
      </w:r>
      <w:r>
        <w:rPr>
          <w:sz w:val="28"/>
          <w:lang w:val="uk-UA"/>
        </w:rPr>
        <w:t>// Медицин</w:t>
      </w:r>
      <w:r>
        <w:rPr>
          <w:sz w:val="28"/>
        </w:rPr>
        <w:t xml:space="preserve">ская </w:t>
      </w:r>
      <w:r>
        <w:rPr>
          <w:sz w:val="28"/>
          <w:lang w:val="uk-UA"/>
        </w:rPr>
        <w:t xml:space="preserve">газета. </w:t>
      </w:r>
      <w:r>
        <w:rPr>
          <w:szCs w:val="28"/>
        </w:rPr>
        <w:t>—</w:t>
      </w:r>
      <w:r>
        <w:rPr>
          <w:sz w:val="28"/>
        </w:rPr>
        <w:t xml:space="preserve"> </w:t>
      </w:r>
      <w:r>
        <w:rPr>
          <w:sz w:val="28"/>
          <w:lang w:val="uk-UA"/>
        </w:rPr>
        <w:t xml:space="preserve">1994. </w:t>
      </w:r>
      <w:r>
        <w:rPr>
          <w:szCs w:val="28"/>
        </w:rPr>
        <w:t xml:space="preserve">— </w:t>
      </w:r>
      <w:r>
        <w:rPr>
          <w:sz w:val="28"/>
          <w:lang w:val="uk-UA"/>
        </w:rPr>
        <w:t xml:space="preserve">№7. </w:t>
      </w:r>
      <w:r>
        <w:rPr>
          <w:szCs w:val="28"/>
        </w:rPr>
        <w:t>—</w:t>
      </w:r>
      <w:r>
        <w:rPr>
          <w:szCs w:val="28"/>
          <w:lang w:val="uk-UA"/>
        </w:rPr>
        <w:t xml:space="preserve"> </w:t>
      </w:r>
      <w:r>
        <w:rPr>
          <w:sz w:val="28"/>
          <w:lang w:val="uk-UA"/>
        </w:rPr>
        <w:t>С. 33</w:t>
      </w:r>
      <w:r>
        <w:rPr>
          <w:sz w:val="28"/>
        </w:rPr>
        <w:t>–</w:t>
      </w:r>
      <w:r>
        <w:rPr>
          <w:sz w:val="28"/>
          <w:lang w:val="uk-UA"/>
        </w:rPr>
        <w:t>34.</w:t>
      </w:r>
    </w:p>
    <w:p w:rsidR="0044302A" w:rsidRDefault="0044302A" w:rsidP="00FF799A">
      <w:pPr>
        <w:numPr>
          <w:ilvl w:val="0"/>
          <w:numId w:val="22"/>
        </w:numPr>
        <w:spacing w:after="0" w:line="360" w:lineRule="auto"/>
        <w:jc w:val="both"/>
        <w:rPr>
          <w:sz w:val="28"/>
        </w:rPr>
      </w:pPr>
      <w:r>
        <w:rPr>
          <w:sz w:val="28"/>
          <w:szCs w:val="28"/>
        </w:rPr>
        <w:t>Бабиченко И.И. Морфофункциональные характеристики состояния мозга млекопитающих в условиях повышения кальциевого обмена / И.И. Бабиченко // Бюллетень эксперим</w:t>
      </w:r>
      <w:r>
        <w:rPr>
          <w:sz w:val="28"/>
          <w:szCs w:val="28"/>
          <w:lang w:val="uk-UA"/>
        </w:rPr>
        <w:t>.</w:t>
      </w:r>
      <w:r>
        <w:rPr>
          <w:sz w:val="28"/>
          <w:szCs w:val="28"/>
        </w:rPr>
        <w:t xml:space="preserve"> биологии и медицины. </w:t>
      </w:r>
      <w:r>
        <w:rPr>
          <w:szCs w:val="28"/>
        </w:rPr>
        <w:t>—</w:t>
      </w:r>
      <w:r>
        <w:rPr>
          <w:sz w:val="28"/>
          <w:szCs w:val="28"/>
        </w:rPr>
        <w:t xml:space="preserve"> 1987. </w:t>
      </w:r>
      <w:r>
        <w:rPr>
          <w:szCs w:val="28"/>
        </w:rPr>
        <w:t xml:space="preserve">— </w:t>
      </w:r>
      <w:r>
        <w:rPr>
          <w:sz w:val="28"/>
          <w:szCs w:val="28"/>
        </w:rPr>
        <w:t xml:space="preserve">№8. </w:t>
      </w:r>
      <w:r>
        <w:rPr>
          <w:szCs w:val="28"/>
        </w:rPr>
        <w:t>—</w:t>
      </w:r>
      <w:r>
        <w:rPr>
          <w:szCs w:val="28"/>
          <w:lang w:val="uk-UA"/>
        </w:rPr>
        <w:t xml:space="preserve"> </w:t>
      </w:r>
      <w:r>
        <w:rPr>
          <w:sz w:val="28"/>
          <w:szCs w:val="28"/>
        </w:rPr>
        <w:t>С. 231</w:t>
      </w:r>
      <w:r>
        <w:rPr>
          <w:sz w:val="28"/>
        </w:rPr>
        <w:t xml:space="preserve">– </w:t>
      </w:r>
      <w:r>
        <w:rPr>
          <w:sz w:val="28"/>
          <w:szCs w:val="28"/>
        </w:rPr>
        <w:t>233.</w:t>
      </w:r>
    </w:p>
    <w:p w:rsidR="0044302A" w:rsidRDefault="0044302A" w:rsidP="00FF799A">
      <w:pPr>
        <w:numPr>
          <w:ilvl w:val="0"/>
          <w:numId w:val="22"/>
        </w:numPr>
        <w:spacing w:after="0" w:line="360" w:lineRule="auto"/>
        <w:jc w:val="both"/>
        <w:rPr>
          <w:sz w:val="28"/>
        </w:rPr>
      </w:pPr>
      <w:r>
        <w:rPr>
          <w:sz w:val="28"/>
          <w:szCs w:val="28"/>
        </w:rPr>
        <w:t xml:space="preserve">Баранов А.А. Задачи педиатрической науки по охране здоровья детей / </w:t>
      </w:r>
      <w:r>
        <w:rPr>
          <w:sz w:val="28"/>
          <w:szCs w:val="28"/>
          <w:lang w:val="uk-UA"/>
        </w:rPr>
        <w:t>А.А</w:t>
      </w:r>
      <w:r>
        <w:rPr>
          <w:sz w:val="28"/>
          <w:szCs w:val="28"/>
        </w:rPr>
        <w:t xml:space="preserve"> Баранов // Вестн. РАМН. </w:t>
      </w:r>
      <w:r>
        <w:rPr>
          <w:szCs w:val="28"/>
        </w:rPr>
        <w:t>—</w:t>
      </w:r>
      <w:r>
        <w:rPr>
          <w:sz w:val="28"/>
          <w:szCs w:val="28"/>
        </w:rPr>
        <w:t xml:space="preserve"> 2003. </w:t>
      </w:r>
      <w:r>
        <w:rPr>
          <w:szCs w:val="28"/>
        </w:rPr>
        <w:t xml:space="preserve">— </w:t>
      </w:r>
      <w:r>
        <w:rPr>
          <w:sz w:val="28"/>
          <w:szCs w:val="28"/>
        </w:rPr>
        <w:t xml:space="preserve">№8. </w:t>
      </w:r>
      <w:r>
        <w:rPr>
          <w:szCs w:val="28"/>
        </w:rPr>
        <w:t xml:space="preserve">— </w:t>
      </w:r>
      <w:r>
        <w:rPr>
          <w:sz w:val="28"/>
          <w:szCs w:val="28"/>
        </w:rPr>
        <w:t>С. 3</w:t>
      </w:r>
      <w:r>
        <w:rPr>
          <w:sz w:val="28"/>
        </w:rPr>
        <w:t>–</w:t>
      </w:r>
      <w:r>
        <w:rPr>
          <w:sz w:val="28"/>
          <w:szCs w:val="28"/>
        </w:rPr>
        <w:t>6.</w:t>
      </w:r>
    </w:p>
    <w:p w:rsidR="0044302A" w:rsidRDefault="0044302A" w:rsidP="00FF799A">
      <w:pPr>
        <w:numPr>
          <w:ilvl w:val="0"/>
          <w:numId w:val="22"/>
        </w:numPr>
        <w:spacing w:after="0" w:line="360" w:lineRule="auto"/>
        <w:jc w:val="both"/>
        <w:rPr>
          <w:sz w:val="28"/>
        </w:rPr>
      </w:pPr>
      <w:r>
        <w:rPr>
          <w:sz w:val="28"/>
          <w:szCs w:val="28"/>
        </w:rPr>
        <w:t>Бауман В.К.</w:t>
      </w:r>
      <w:r>
        <w:rPr>
          <w:sz w:val="28"/>
          <w:szCs w:val="28"/>
          <w:lang w:val="uk-UA"/>
        </w:rPr>
        <w:t xml:space="preserve"> </w:t>
      </w:r>
      <w:r>
        <w:rPr>
          <w:sz w:val="28"/>
          <w:szCs w:val="28"/>
        </w:rPr>
        <w:t>Действие стронция на антирахитическую активность витамина Д</w:t>
      </w:r>
      <w:r>
        <w:rPr>
          <w:sz w:val="28"/>
          <w:szCs w:val="28"/>
          <w:vertAlign w:val="subscript"/>
        </w:rPr>
        <w:t>3</w:t>
      </w:r>
      <w:r>
        <w:rPr>
          <w:sz w:val="28"/>
          <w:szCs w:val="28"/>
        </w:rPr>
        <w:t xml:space="preserve"> и его гидроксилированных аналогов / В.К. Бауман, </w:t>
      </w:r>
      <w:r>
        <w:rPr>
          <w:sz w:val="28"/>
        </w:rPr>
        <w:t xml:space="preserve">М.Ю. </w:t>
      </w:r>
      <w:r>
        <w:rPr>
          <w:sz w:val="28"/>
          <w:szCs w:val="28"/>
        </w:rPr>
        <w:t xml:space="preserve">Валинице, </w:t>
      </w:r>
      <w:r>
        <w:rPr>
          <w:sz w:val="28"/>
          <w:szCs w:val="28"/>
          <w:lang w:val="uk-UA"/>
        </w:rPr>
        <w:t>Д.А</w:t>
      </w:r>
      <w:r>
        <w:rPr>
          <w:sz w:val="28"/>
          <w:szCs w:val="28"/>
        </w:rPr>
        <w:t xml:space="preserve"> Бабарыкин // Вопросы медицинской химии. </w:t>
      </w:r>
      <w:r>
        <w:rPr>
          <w:szCs w:val="28"/>
        </w:rPr>
        <w:t>—</w:t>
      </w:r>
      <w:r>
        <w:rPr>
          <w:sz w:val="28"/>
          <w:szCs w:val="28"/>
        </w:rPr>
        <w:t xml:space="preserve"> 1988. </w:t>
      </w:r>
      <w:r>
        <w:rPr>
          <w:szCs w:val="28"/>
        </w:rPr>
        <w:t>—</w:t>
      </w:r>
      <w:r>
        <w:rPr>
          <w:sz w:val="28"/>
          <w:szCs w:val="28"/>
        </w:rPr>
        <w:t xml:space="preserve">№4. </w:t>
      </w:r>
      <w:r>
        <w:rPr>
          <w:szCs w:val="28"/>
        </w:rPr>
        <w:t xml:space="preserve">— </w:t>
      </w:r>
      <w:r>
        <w:rPr>
          <w:sz w:val="28"/>
          <w:szCs w:val="28"/>
        </w:rPr>
        <w:t>С. 26</w:t>
      </w:r>
      <w:r>
        <w:rPr>
          <w:sz w:val="28"/>
        </w:rPr>
        <w:t>–</w:t>
      </w:r>
      <w:r>
        <w:rPr>
          <w:sz w:val="28"/>
          <w:szCs w:val="28"/>
        </w:rPr>
        <w:t>31.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Башкин В.Н.</w:t>
      </w:r>
      <w:r>
        <w:rPr>
          <w:sz w:val="28"/>
          <w:lang w:val="uk-UA"/>
        </w:rPr>
        <w:t xml:space="preserve"> </w:t>
      </w:r>
      <w:r>
        <w:rPr>
          <w:sz w:val="28"/>
        </w:rPr>
        <w:t>Биогеохимические основы экологического нормирования</w:t>
      </w:r>
      <w:r>
        <w:rPr>
          <w:sz w:val="28"/>
          <w:lang w:val="uk-UA"/>
        </w:rPr>
        <w:t xml:space="preserve"> </w:t>
      </w:r>
      <w:r>
        <w:rPr>
          <w:sz w:val="28"/>
        </w:rPr>
        <w:t xml:space="preserve">/ </w:t>
      </w:r>
      <w:r>
        <w:rPr>
          <w:sz w:val="28"/>
          <w:lang w:val="uk-UA"/>
        </w:rPr>
        <w:t>В</w:t>
      </w:r>
      <w:r>
        <w:rPr>
          <w:sz w:val="28"/>
        </w:rPr>
        <w:t xml:space="preserve">.Н. Башкин, Е.В. Евстафьева, </w:t>
      </w:r>
      <w:r>
        <w:rPr>
          <w:sz w:val="28"/>
          <w:szCs w:val="28"/>
        </w:rPr>
        <w:t>В.В. Снакин</w:t>
      </w:r>
      <w:r>
        <w:rPr>
          <w:sz w:val="28"/>
        </w:rPr>
        <w:t xml:space="preserve">. </w:t>
      </w:r>
      <w:r>
        <w:rPr>
          <w:szCs w:val="28"/>
        </w:rPr>
        <w:t>—</w:t>
      </w:r>
      <w:r>
        <w:rPr>
          <w:sz w:val="28"/>
        </w:rPr>
        <w:t xml:space="preserve"> М.: Наука, 1993. </w:t>
      </w:r>
      <w:r>
        <w:rPr>
          <w:szCs w:val="28"/>
        </w:rPr>
        <w:t xml:space="preserve">— </w:t>
      </w:r>
      <w:r>
        <w:rPr>
          <w:sz w:val="28"/>
        </w:rPr>
        <w:t>304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Белаковский М.С.</w:t>
      </w:r>
      <w:r>
        <w:rPr>
          <w:sz w:val="28"/>
          <w:lang w:val="uk-UA"/>
        </w:rPr>
        <w:t xml:space="preserve"> </w:t>
      </w:r>
      <w:r>
        <w:rPr>
          <w:sz w:val="28"/>
        </w:rPr>
        <w:t>Кальций и потребность в нем человека / М.</w:t>
      </w:r>
      <w:r>
        <w:rPr>
          <w:sz w:val="28"/>
          <w:lang w:val="uk-UA"/>
        </w:rPr>
        <w:t>С</w:t>
      </w:r>
      <w:r>
        <w:rPr>
          <w:sz w:val="28"/>
        </w:rPr>
        <w:t xml:space="preserve">. Белаковский, </w:t>
      </w:r>
      <w:r>
        <w:rPr>
          <w:sz w:val="28"/>
          <w:szCs w:val="28"/>
        </w:rPr>
        <w:t xml:space="preserve">В.Б. </w:t>
      </w:r>
      <w:r>
        <w:rPr>
          <w:sz w:val="28"/>
        </w:rPr>
        <w:t xml:space="preserve">Спиричев // Вопросы питания. </w:t>
      </w:r>
      <w:r>
        <w:rPr>
          <w:szCs w:val="28"/>
        </w:rPr>
        <w:t>—</w:t>
      </w:r>
      <w:r>
        <w:rPr>
          <w:sz w:val="28"/>
        </w:rPr>
        <w:t xml:space="preserve"> 1988. </w:t>
      </w:r>
      <w:r>
        <w:rPr>
          <w:szCs w:val="28"/>
        </w:rPr>
        <w:t xml:space="preserve">— </w:t>
      </w:r>
      <w:r>
        <w:rPr>
          <w:sz w:val="28"/>
        </w:rPr>
        <w:t xml:space="preserve">№6. </w:t>
      </w:r>
      <w:r>
        <w:rPr>
          <w:szCs w:val="28"/>
        </w:rPr>
        <w:t>—</w:t>
      </w:r>
      <w:r>
        <w:rPr>
          <w:sz w:val="28"/>
        </w:rPr>
        <w:t xml:space="preserve"> С. 4–8.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Бердник О.В.</w:t>
      </w:r>
      <w:r>
        <w:rPr>
          <w:sz w:val="28"/>
          <w:lang w:val="uk-UA"/>
        </w:rPr>
        <w:t xml:space="preserve"> </w:t>
      </w:r>
      <w:r>
        <w:rPr>
          <w:sz w:val="28"/>
        </w:rPr>
        <w:t>Екологiчнi аспекти оцiнки стану здоров'я населення / О.В. Бердник, Л.</w:t>
      </w:r>
      <w:r>
        <w:rPr>
          <w:sz w:val="28"/>
          <w:lang w:val="uk-UA"/>
        </w:rPr>
        <w:t>В</w:t>
      </w:r>
      <w:r>
        <w:rPr>
          <w:sz w:val="28"/>
        </w:rPr>
        <w:t>.</w:t>
      </w:r>
      <w:r>
        <w:rPr>
          <w:sz w:val="28"/>
          <w:lang w:val="uk-UA"/>
        </w:rPr>
        <w:t xml:space="preserve"> </w:t>
      </w:r>
      <w:r>
        <w:rPr>
          <w:sz w:val="28"/>
        </w:rPr>
        <w:t xml:space="preserve">Сєрих // Довкiлля та здоров’я. </w:t>
      </w:r>
      <w:r>
        <w:rPr>
          <w:szCs w:val="28"/>
        </w:rPr>
        <w:t>—</w:t>
      </w:r>
      <w:r>
        <w:rPr>
          <w:sz w:val="28"/>
        </w:rPr>
        <w:t xml:space="preserve"> 2002. </w:t>
      </w:r>
      <w:r>
        <w:rPr>
          <w:szCs w:val="28"/>
        </w:rPr>
        <w:t>—</w:t>
      </w:r>
      <w:r>
        <w:rPr>
          <w:sz w:val="28"/>
        </w:rPr>
        <w:t xml:space="preserve"> №2. </w:t>
      </w:r>
      <w:r>
        <w:rPr>
          <w:szCs w:val="28"/>
        </w:rPr>
        <w:t>—</w:t>
      </w:r>
      <w:r>
        <w:rPr>
          <w:sz w:val="28"/>
        </w:rPr>
        <w:t xml:space="preserve"> С. 32–33.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Бехтерева Н.П. О мозге человека: 20 век и его последняя декада в науке о мозге человека /</w:t>
      </w:r>
      <w:r>
        <w:rPr>
          <w:sz w:val="28"/>
          <w:szCs w:val="28"/>
        </w:rPr>
        <w:t xml:space="preserve"> Н.П. </w:t>
      </w:r>
      <w:r>
        <w:rPr>
          <w:sz w:val="28"/>
        </w:rPr>
        <w:t xml:space="preserve">Бехтерева. </w:t>
      </w:r>
      <w:r>
        <w:rPr>
          <w:szCs w:val="28"/>
        </w:rPr>
        <w:t>—</w:t>
      </w:r>
      <w:r>
        <w:rPr>
          <w:sz w:val="28"/>
        </w:rPr>
        <w:t xml:space="preserve"> СПб.: Нотабене, 1997. </w:t>
      </w:r>
      <w:r>
        <w:rPr>
          <w:szCs w:val="28"/>
        </w:rPr>
        <w:t xml:space="preserve">— </w:t>
      </w:r>
      <w:r>
        <w:rPr>
          <w:sz w:val="28"/>
        </w:rPr>
        <w:t>175 с.</w:t>
      </w:r>
    </w:p>
    <w:p w:rsidR="0044302A" w:rsidRDefault="0044302A" w:rsidP="00FF799A">
      <w:pPr>
        <w:numPr>
          <w:ilvl w:val="0"/>
          <w:numId w:val="22"/>
        </w:numPr>
        <w:spacing w:after="0" w:line="360" w:lineRule="auto"/>
        <w:jc w:val="both"/>
        <w:rPr>
          <w:sz w:val="28"/>
          <w:szCs w:val="20"/>
        </w:rPr>
      </w:pPr>
      <w:r>
        <w:rPr>
          <w:sz w:val="28"/>
          <w:szCs w:val="20"/>
        </w:rPr>
        <w:t>Биогеохимия – фундаментальная</w:t>
      </w:r>
      <w:r>
        <w:rPr>
          <w:sz w:val="28"/>
          <w:szCs w:val="20"/>
          <w:lang w:val="uk-UA"/>
        </w:rPr>
        <w:t xml:space="preserve"> </w:t>
      </w:r>
      <w:r>
        <w:rPr>
          <w:sz w:val="28"/>
          <w:szCs w:val="20"/>
        </w:rPr>
        <w:t>основа технологий коррекции элементозов / [</w:t>
      </w:r>
      <w:r>
        <w:rPr>
          <w:bCs/>
          <w:sz w:val="28"/>
          <w:szCs w:val="20"/>
        </w:rPr>
        <w:t>В.В. Ермаков</w:t>
      </w:r>
      <w:r>
        <w:rPr>
          <w:sz w:val="28"/>
          <w:szCs w:val="20"/>
        </w:rPr>
        <w:t xml:space="preserve">, В.Т. Самохин, С.А. Алексеева и др.] // Микроэлементы в медицине. </w:t>
      </w:r>
      <w:r>
        <w:rPr>
          <w:szCs w:val="28"/>
        </w:rPr>
        <w:t>—</w:t>
      </w:r>
      <w:r>
        <w:rPr>
          <w:sz w:val="28"/>
          <w:szCs w:val="20"/>
        </w:rPr>
        <w:t xml:space="preserve"> 2004. </w:t>
      </w:r>
      <w:r>
        <w:rPr>
          <w:szCs w:val="28"/>
        </w:rPr>
        <w:t xml:space="preserve">— </w:t>
      </w:r>
      <w:r>
        <w:rPr>
          <w:sz w:val="28"/>
          <w:szCs w:val="20"/>
        </w:rPr>
        <w:t xml:space="preserve">№ 4. </w:t>
      </w:r>
      <w:r>
        <w:rPr>
          <w:szCs w:val="28"/>
        </w:rPr>
        <w:t>—</w:t>
      </w:r>
      <w:r>
        <w:rPr>
          <w:sz w:val="28"/>
          <w:szCs w:val="20"/>
        </w:rPr>
        <w:t xml:space="preserve"> С. 55</w:t>
      </w:r>
      <w:r>
        <w:rPr>
          <w:sz w:val="28"/>
        </w:rPr>
        <w:t>–</w:t>
      </w:r>
      <w:r>
        <w:rPr>
          <w:sz w:val="28"/>
          <w:szCs w:val="20"/>
        </w:rPr>
        <w:t>56.</w:t>
      </w:r>
    </w:p>
    <w:p w:rsidR="0044302A" w:rsidRDefault="0044302A" w:rsidP="00FF799A">
      <w:pPr>
        <w:pStyle w:val="23"/>
        <w:numPr>
          <w:ilvl w:val="0"/>
          <w:numId w:val="22"/>
        </w:numPr>
        <w:tabs>
          <w:tab w:val="left" w:pos="0"/>
        </w:tabs>
        <w:spacing w:after="0" w:line="360" w:lineRule="auto"/>
        <w:jc w:val="both"/>
      </w:pPr>
      <w:r>
        <w:rPr>
          <w:szCs w:val="20"/>
        </w:rPr>
        <w:lastRenderedPageBreak/>
        <w:t>Биомоноторинг тяжелых металлов в слюне / [</w:t>
      </w:r>
      <w:r>
        <w:rPr>
          <w:bCs/>
          <w:szCs w:val="20"/>
        </w:rPr>
        <w:t>М.И. Чубирко</w:t>
      </w:r>
      <w:r>
        <w:rPr>
          <w:szCs w:val="20"/>
        </w:rPr>
        <w:t xml:space="preserve">, Г.М. Басова, Н.Н. Степанова и др.] // </w:t>
      </w:r>
      <w:r>
        <w:t xml:space="preserve">Гигиена и санитария. </w:t>
      </w:r>
      <w:r>
        <w:rPr>
          <w:szCs w:val="28"/>
        </w:rPr>
        <w:t>—</w:t>
      </w:r>
      <w:r>
        <w:t xml:space="preserve"> 2005. </w:t>
      </w:r>
      <w:r>
        <w:rPr>
          <w:szCs w:val="28"/>
        </w:rPr>
        <w:t>—</w:t>
      </w:r>
      <w:r>
        <w:t xml:space="preserve">№2. </w:t>
      </w:r>
      <w:r>
        <w:rPr>
          <w:szCs w:val="28"/>
        </w:rPr>
        <w:t xml:space="preserve">— </w:t>
      </w:r>
      <w:r>
        <w:t>С. 66–67.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0"/>
        </w:rPr>
        <w:t>Благосклонова Н.К.</w:t>
      </w:r>
      <w:r>
        <w:rPr>
          <w:sz w:val="28"/>
          <w:szCs w:val="20"/>
          <w:lang w:val="uk-UA"/>
        </w:rPr>
        <w:t xml:space="preserve"> </w:t>
      </w:r>
      <w:r>
        <w:rPr>
          <w:sz w:val="28"/>
          <w:szCs w:val="20"/>
        </w:rPr>
        <w:t xml:space="preserve">Детская клиническая электроэнцефалография / </w:t>
      </w:r>
      <w:r>
        <w:rPr>
          <w:sz w:val="28"/>
          <w:szCs w:val="28"/>
        </w:rPr>
        <w:t xml:space="preserve">Н.К. </w:t>
      </w:r>
      <w:r>
        <w:rPr>
          <w:sz w:val="28"/>
          <w:szCs w:val="20"/>
        </w:rPr>
        <w:t xml:space="preserve">Благосклонова, </w:t>
      </w:r>
      <w:r>
        <w:rPr>
          <w:sz w:val="28"/>
          <w:szCs w:val="28"/>
          <w:lang w:val="uk-UA"/>
        </w:rPr>
        <w:t>Л.А</w:t>
      </w:r>
      <w:r>
        <w:rPr>
          <w:sz w:val="28"/>
          <w:szCs w:val="20"/>
        </w:rPr>
        <w:t xml:space="preserve"> Новикова. </w:t>
      </w:r>
      <w:r>
        <w:rPr>
          <w:szCs w:val="28"/>
        </w:rPr>
        <w:t>—</w:t>
      </w:r>
      <w:r>
        <w:rPr>
          <w:sz w:val="28"/>
          <w:szCs w:val="20"/>
        </w:rPr>
        <w:t xml:space="preserve"> М.: Медицина, 1994. </w:t>
      </w:r>
      <w:r>
        <w:rPr>
          <w:szCs w:val="28"/>
        </w:rPr>
        <w:t xml:space="preserve">— </w:t>
      </w:r>
      <w:r>
        <w:rPr>
          <w:sz w:val="28"/>
          <w:szCs w:val="20"/>
        </w:rPr>
        <w:t>202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0"/>
        </w:rPr>
        <w:t>Бияшева З.Г.</w:t>
      </w:r>
      <w:r>
        <w:rPr>
          <w:sz w:val="28"/>
          <w:szCs w:val="20"/>
          <w:lang w:val="uk-UA"/>
        </w:rPr>
        <w:t xml:space="preserve"> </w:t>
      </w:r>
      <w:r>
        <w:rPr>
          <w:sz w:val="28"/>
          <w:szCs w:val="20"/>
        </w:rPr>
        <w:t>Информационный подход к анализу возрастной динамики ЭЭГ мальчиков и подростков 7-18 лет при решении в уме арифметических задач / З.Г.</w:t>
      </w:r>
      <w:r>
        <w:rPr>
          <w:sz w:val="28"/>
          <w:szCs w:val="20"/>
          <w:lang w:val="uk-UA"/>
        </w:rPr>
        <w:t xml:space="preserve"> </w:t>
      </w:r>
      <w:r>
        <w:rPr>
          <w:sz w:val="28"/>
          <w:szCs w:val="20"/>
        </w:rPr>
        <w:t xml:space="preserve">Бияшева, </w:t>
      </w:r>
      <w:r>
        <w:rPr>
          <w:sz w:val="28"/>
        </w:rPr>
        <w:t xml:space="preserve">Е.В. </w:t>
      </w:r>
      <w:r>
        <w:rPr>
          <w:sz w:val="28"/>
          <w:szCs w:val="20"/>
        </w:rPr>
        <w:t xml:space="preserve">Швецова // Физиология человека. </w:t>
      </w:r>
      <w:r>
        <w:rPr>
          <w:szCs w:val="28"/>
        </w:rPr>
        <w:t xml:space="preserve">— </w:t>
      </w:r>
      <w:r>
        <w:rPr>
          <w:sz w:val="28"/>
          <w:szCs w:val="20"/>
        </w:rPr>
        <w:t xml:space="preserve">1993. </w:t>
      </w:r>
      <w:r>
        <w:rPr>
          <w:szCs w:val="28"/>
        </w:rPr>
        <w:t xml:space="preserve">— </w:t>
      </w:r>
      <w:r>
        <w:rPr>
          <w:sz w:val="28"/>
          <w:szCs w:val="20"/>
        </w:rPr>
        <w:t xml:space="preserve">Т.19, №5. </w:t>
      </w:r>
      <w:r>
        <w:rPr>
          <w:szCs w:val="28"/>
        </w:rPr>
        <w:t>—</w:t>
      </w:r>
      <w:r>
        <w:rPr>
          <w:sz w:val="28"/>
          <w:szCs w:val="20"/>
        </w:rPr>
        <w:t xml:space="preserve"> С.</w:t>
      </w:r>
      <w:r>
        <w:rPr>
          <w:sz w:val="28"/>
          <w:szCs w:val="20"/>
          <w:lang w:val="uk-UA"/>
        </w:rPr>
        <w:t xml:space="preserve"> </w:t>
      </w:r>
      <w:r>
        <w:rPr>
          <w:sz w:val="28"/>
          <w:szCs w:val="20"/>
        </w:rPr>
        <w:t>5</w:t>
      </w:r>
      <w:r>
        <w:rPr>
          <w:sz w:val="28"/>
        </w:rPr>
        <w:t>–</w:t>
      </w:r>
      <w:r>
        <w:rPr>
          <w:sz w:val="28"/>
          <w:szCs w:val="20"/>
        </w:rPr>
        <w:t>11.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Бобров В.О.</w:t>
      </w:r>
      <w:r>
        <w:rPr>
          <w:sz w:val="28"/>
          <w:lang w:val="uk-UA"/>
        </w:rPr>
        <w:t xml:space="preserve"> Оцінка здоров'я населення України з позицій потенціальної демографії та шляхи можливого впливу на його показники /</w:t>
      </w:r>
      <w:r>
        <w:rPr>
          <w:sz w:val="28"/>
        </w:rPr>
        <w:t xml:space="preserve"> В</w:t>
      </w:r>
      <w:r>
        <w:rPr>
          <w:sz w:val="28"/>
          <w:lang w:val="uk-UA"/>
        </w:rPr>
        <w:t>.</w:t>
      </w:r>
      <w:r>
        <w:rPr>
          <w:sz w:val="28"/>
        </w:rPr>
        <w:t xml:space="preserve"> О.</w:t>
      </w:r>
      <w:r>
        <w:rPr>
          <w:sz w:val="28"/>
          <w:lang w:val="uk-UA"/>
        </w:rPr>
        <w:t xml:space="preserve"> </w:t>
      </w:r>
      <w:r>
        <w:rPr>
          <w:sz w:val="28"/>
        </w:rPr>
        <w:t xml:space="preserve">Бобров, </w:t>
      </w:r>
      <w:r>
        <w:rPr>
          <w:sz w:val="28"/>
          <w:szCs w:val="28"/>
          <w:lang w:val="uk-UA"/>
        </w:rPr>
        <w:t>А.П.</w:t>
      </w:r>
      <w:r>
        <w:rPr>
          <w:sz w:val="28"/>
        </w:rPr>
        <w:t xml:space="preserve"> Дорогой </w:t>
      </w:r>
      <w:r>
        <w:rPr>
          <w:sz w:val="28"/>
          <w:lang w:val="uk-UA"/>
        </w:rPr>
        <w:t xml:space="preserve">// </w:t>
      </w:r>
      <w:r>
        <w:rPr>
          <w:sz w:val="28"/>
        </w:rPr>
        <w:t xml:space="preserve">Врачебное дело. </w:t>
      </w:r>
      <w:r>
        <w:rPr>
          <w:szCs w:val="28"/>
        </w:rPr>
        <w:t>—</w:t>
      </w:r>
      <w:r>
        <w:rPr>
          <w:sz w:val="28"/>
        </w:rPr>
        <w:t xml:space="preserve"> 1996. </w:t>
      </w:r>
      <w:r>
        <w:rPr>
          <w:szCs w:val="28"/>
        </w:rPr>
        <w:t xml:space="preserve">— </w:t>
      </w:r>
      <w:r>
        <w:rPr>
          <w:sz w:val="28"/>
        </w:rPr>
        <w:t>№3-4.</w:t>
      </w:r>
      <w:r>
        <w:rPr>
          <w:sz w:val="28"/>
          <w:lang w:val="uk-UA"/>
        </w:rPr>
        <w:t xml:space="preserve"> </w:t>
      </w:r>
      <w:r>
        <w:rPr>
          <w:szCs w:val="28"/>
        </w:rPr>
        <w:t>—</w:t>
      </w:r>
      <w:r>
        <w:rPr>
          <w:sz w:val="28"/>
        </w:rPr>
        <w:t xml:space="preserve"> С. 168–170.</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Боев В.М. Среда обитания и экологически обусловленный дисбаланс микроэлементов у населения урбанизированных и сельских территорий /</w:t>
      </w:r>
      <w:r>
        <w:rPr>
          <w:szCs w:val="28"/>
        </w:rPr>
        <w:t xml:space="preserve"> В.М. </w:t>
      </w:r>
      <w:r>
        <w:t>Боев // Гиг</w:t>
      </w:r>
      <w:r>
        <w:rPr>
          <w:lang w:val="uk-UA"/>
        </w:rPr>
        <w:t>иена</w:t>
      </w:r>
      <w:r>
        <w:t xml:space="preserve"> и сан</w:t>
      </w:r>
      <w:r>
        <w:rPr>
          <w:lang w:val="uk-UA"/>
        </w:rPr>
        <w:t>итария.</w:t>
      </w:r>
      <w:r>
        <w:t xml:space="preserve"> — 2002. </w:t>
      </w:r>
      <w:r>
        <w:rPr>
          <w:szCs w:val="28"/>
        </w:rPr>
        <w:t>—</w:t>
      </w:r>
      <w:r>
        <w:t xml:space="preserve"> №5. </w:t>
      </w:r>
      <w:r>
        <w:rPr>
          <w:szCs w:val="28"/>
        </w:rPr>
        <w:t>—</w:t>
      </w:r>
      <w:r>
        <w:t xml:space="preserve"> С. 3-8.</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Бокина А.И.</w:t>
      </w:r>
      <w:r>
        <w:rPr>
          <w:lang w:val="uk-UA"/>
        </w:rPr>
        <w:t xml:space="preserve"> </w:t>
      </w:r>
      <w:r>
        <w:t xml:space="preserve">Исследование кальциевого обмена у детей г. Шевченко / А.И. Бокина, </w:t>
      </w:r>
      <w:r>
        <w:rPr>
          <w:szCs w:val="28"/>
        </w:rPr>
        <w:t xml:space="preserve">В.К. </w:t>
      </w:r>
      <w:r>
        <w:t>Фадеева, Е.М. Вихрова // Гиг</w:t>
      </w:r>
      <w:r>
        <w:rPr>
          <w:lang w:val="uk-UA"/>
        </w:rPr>
        <w:t>иена</w:t>
      </w:r>
      <w:r>
        <w:t xml:space="preserve"> и сан</w:t>
      </w:r>
      <w:r>
        <w:rPr>
          <w:lang w:val="uk-UA"/>
        </w:rPr>
        <w:t>итария.</w:t>
      </w:r>
      <w:r>
        <w:t xml:space="preserve"> </w:t>
      </w:r>
      <w:r>
        <w:rPr>
          <w:szCs w:val="28"/>
        </w:rPr>
        <w:t>—</w:t>
      </w:r>
      <w:r>
        <w:t xml:space="preserve"> 1976. </w:t>
      </w:r>
      <w:r>
        <w:rPr>
          <w:szCs w:val="28"/>
        </w:rPr>
        <w:t>—</w:t>
      </w:r>
      <w:r>
        <w:t xml:space="preserve"> №6. </w:t>
      </w:r>
      <w:r>
        <w:rPr>
          <w:szCs w:val="28"/>
        </w:rPr>
        <w:t xml:space="preserve">— </w:t>
      </w:r>
      <w:r>
        <w:t>С. 15–17.</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Болезнь Вильсона у детей / [А.А. Баранов, Б.С. Каганов, М.Э. Багаева</w:t>
      </w:r>
      <w:r>
        <w:rPr>
          <w:lang w:val="uk-UA"/>
        </w:rPr>
        <w:t xml:space="preserve"> и др.</w:t>
      </w:r>
      <w:r>
        <w:t xml:space="preserve">] // Вопросы современной педиатрии. </w:t>
      </w:r>
      <w:r>
        <w:rPr>
          <w:szCs w:val="28"/>
        </w:rPr>
        <w:t xml:space="preserve">— </w:t>
      </w:r>
      <w:r>
        <w:t xml:space="preserve">2005. </w:t>
      </w:r>
      <w:r>
        <w:rPr>
          <w:szCs w:val="28"/>
        </w:rPr>
        <w:t>—</w:t>
      </w:r>
      <w:r>
        <w:t xml:space="preserve"> №2. </w:t>
      </w:r>
      <w:r>
        <w:rPr>
          <w:szCs w:val="28"/>
        </w:rPr>
        <w:t>—</w:t>
      </w:r>
      <w:r>
        <w:t xml:space="preserve"> С. 65–73.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Буравльов Є.П. Загальні риси національної програми дій </w:t>
      </w:r>
      <w:r>
        <w:rPr>
          <w:sz w:val="28"/>
        </w:rPr>
        <w:t>/</w:t>
      </w:r>
      <w:r>
        <w:rPr>
          <w:sz w:val="28"/>
          <w:lang w:val="uk-UA"/>
        </w:rPr>
        <w:t xml:space="preserve"> Є.П. Буравльов // </w:t>
      </w:r>
      <w:r>
        <w:rPr>
          <w:sz w:val="28"/>
        </w:rPr>
        <w:t xml:space="preserve">Довкiлля та здоров’я. </w:t>
      </w:r>
      <w:r>
        <w:rPr>
          <w:szCs w:val="28"/>
        </w:rPr>
        <w:t>—</w:t>
      </w:r>
      <w:r>
        <w:rPr>
          <w:sz w:val="28"/>
        </w:rPr>
        <w:t xml:space="preserve"> 2001. </w:t>
      </w:r>
      <w:r>
        <w:rPr>
          <w:szCs w:val="28"/>
        </w:rPr>
        <w:t xml:space="preserve">— </w:t>
      </w:r>
      <w:r>
        <w:rPr>
          <w:sz w:val="28"/>
        </w:rPr>
        <w:t xml:space="preserve">№1. </w:t>
      </w:r>
      <w:r>
        <w:rPr>
          <w:szCs w:val="28"/>
        </w:rPr>
        <w:t>—</w:t>
      </w:r>
      <w:r>
        <w:rPr>
          <w:sz w:val="28"/>
        </w:rPr>
        <w:t xml:space="preserve"> С. 6–13.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Бурлачук Л.Ф. Словарь – справочник по психодиагностике</w:t>
      </w:r>
      <w:r>
        <w:rPr>
          <w:sz w:val="28"/>
        </w:rPr>
        <w:t xml:space="preserve"> /</w:t>
      </w:r>
      <w:r>
        <w:rPr>
          <w:sz w:val="28"/>
          <w:lang w:val="uk-UA"/>
        </w:rPr>
        <w:t xml:space="preserve"> </w:t>
      </w:r>
      <w:r>
        <w:rPr>
          <w:sz w:val="28"/>
        </w:rPr>
        <w:t>Л.</w:t>
      </w:r>
      <w:r>
        <w:rPr>
          <w:sz w:val="28"/>
          <w:lang w:val="uk-UA"/>
        </w:rPr>
        <w:t>Ф</w:t>
      </w:r>
      <w:r>
        <w:rPr>
          <w:sz w:val="28"/>
        </w:rPr>
        <w:t>.</w:t>
      </w:r>
      <w:r>
        <w:rPr>
          <w:sz w:val="28"/>
          <w:lang w:val="uk-UA"/>
        </w:rPr>
        <w:t xml:space="preserve"> Бурлачук, </w:t>
      </w:r>
      <w:r>
        <w:rPr>
          <w:sz w:val="28"/>
        </w:rPr>
        <w:t>С.</w:t>
      </w:r>
      <w:r>
        <w:rPr>
          <w:sz w:val="28"/>
          <w:lang w:val="uk-UA"/>
        </w:rPr>
        <w:t xml:space="preserve"> М. Морозов. </w:t>
      </w:r>
      <w:r>
        <w:rPr>
          <w:szCs w:val="28"/>
        </w:rPr>
        <w:t xml:space="preserve">— </w:t>
      </w:r>
      <w:r>
        <w:rPr>
          <w:sz w:val="28"/>
          <w:lang w:val="uk-UA"/>
        </w:rPr>
        <w:t xml:space="preserve">СПб.: Питер, 2002. </w:t>
      </w:r>
      <w:r>
        <w:rPr>
          <w:szCs w:val="28"/>
        </w:rPr>
        <w:t xml:space="preserve">— </w:t>
      </w:r>
      <w:r>
        <w:rPr>
          <w:sz w:val="28"/>
          <w:lang w:val="uk-UA"/>
        </w:rPr>
        <w:t>528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Бушманов А.Ю. Радиоактивные микроэлементы и здоровье человека / А.Ю. Бушманов </w:t>
      </w:r>
      <w:r>
        <w:rPr>
          <w:sz w:val="28"/>
        </w:rPr>
        <w:t>/</w:t>
      </w:r>
      <w:r>
        <w:rPr>
          <w:sz w:val="28"/>
          <w:lang w:val="uk-UA"/>
        </w:rPr>
        <w:t xml:space="preserve">/ Микроэлементы в медицине. </w:t>
      </w:r>
      <w:r>
        <w:rPr>
          <w:szCs w:val="28"/>
        </w:rPr>
        <w:t>—</w:t>
      </w:r>
      <w:r>
        <w:rPr>
          <w:sz w:val="28"/>
          <w:lang w:val="uk-UA"/>
        </w:rPr>
        <w:t xml:space="preserve"> 2000. </w:t>
      </w:r>
      <w:r>
        <w:rPr>
          <w:szCs w:val="28"/>
        </w:rPr>
        <w:t xml:space="preserve">— </w:t>
      </w:r>
      <w:r>
        <w:rPr>
          <w:sz w:val="28"/>
          <w:lang w:val="uk-UA"/>
        </w:rPr>
        <w:t xml:space="preserve">№1. </w:t>
      </w:r>
      <w:r>
        <w:rPr>
          <w:szCs w:val="28"/>
        </w:rPr>
        <w:t>—</w:t>
      </w:r>
      <w:r>
        <w:rPr>
          <w:sz w:val="28"/>
          <w:lang w:val="uk-UA"/>
        </w:rPr>
        <w:t xml:space="preserve"> С. 26</w:t>
      </w:r>
      <w:r>
        <w:rPr>
          <w:sz w:val="28"/>
        </w:rPr>
        <w:t>–</w:t>
      </w:r>
      <w:r>
        <w:rPr>
          <w:sz w:val="28"/>
          <w:lang w:val="uk-UA"/>
        </w:rPr>
        <w:t>30.</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Вадковская И.К. Химические элементы и жизнь в биосфере </w:t>
      </w:r>
      <w:r>
        <w:rPr>
          <w:sz w:val="28"/>
        </w:rPr>
        <w:t>/</w:t>
      </w:r>
      <w:r>
        <w:rPr>
          <w:sz w:val="28"/>
          <w:szCs w:val="28"/>
        </w:rPr>
        <w:t xml:space="preserve"> И.К. </w:t>
      </w:r>
      <w:r>
        <w:rPr>
          <w:sz w:val="28"/>
          <w:lang w:val="uk-UA"/>
        </w:rPr>
        <w:t xml:space="preserve">Вадковская, К.М. Лукашев. </w:t>
      </w:r>
      <w:r>
        <w:rPr>
          <w:szCs w:val="28"/>
        </w:rPr>
        <w:t>—</w:t>
      </w:r>
      <w:r>
        <w:rPr>
          <w:sz w:val="28"/>
          <w:lang w:val="uk-UA"/>
        </w:rPr>
        <w:t xml:space="preserve"> Минск: Вышейш. школа, 1981. </w:t>
      </w:r>
      <w:r>
        <w:rPr>
          <w:szCs w:val="28"/>
        </w:rPr>
        <w:t xml:space="preserve">— </w:t>
      </w:r>
      <w:r>
        <w:rPr>
          <w:sz w:val="28"/>
          <w:lang w:val="uk-UA"/>
        </w:rPr>
        <w:t>175 с.</w:t>
      </w:r>
    </w:p>
    <w:p w:rsidR="0044302A" w:rsidRDefault="0044302A" w:rsidP="00FF799A">
      <w:pPr>
        <w:pStyle w:val="afe"/>
        <w:numPr>
          <w:ilvl w:val="0"/>
          <w:numId w:val="22"/>
        </w:numPr>
        <w:ind w:right="74"/>
      </w:pPr>
      <w:r>
        <w:lastRenderedPageBreak/>
        <w:t xml:space="preserve">Великанова Л.П. Клинико-эпидемиологический мониторинг состояния нервно-психического здоровья детей и подростков / Л.П. Великанова // Педиатрия. </w:t>
      </w:r>
      <w:r>
        <w:rPr>
          <w:szCs w:val="28"/>
        </w:rPr>
        <w:t xml:space="preserve">— </w:t>
      </w:r>
      <w:r>
        <w:t xml:space="preserve">2004. </w:t>
      </w:r>
      <w:r>
        <w:rPr>
          <w:szCs w:val="28"/>
        </w:rPr>
        <w:t>—</w:t>
      </w:r>
      <w:r>
        <w:t xml:space="preserve"> №1. </w:t>
      </w:r>
      <w:r>
        <w:rPr>
          <w:szCs w:val="28"/>
        </w:rPr>
        <w:t>—</w:t>
      </w:r>
      <w:r>
        <w:t xml:space="preserve"> С. 67–70.</w:t>
      </w:r>
    </w:p>
    <w:p w:rsidR="0044302A" w:rsidRDefault="0044302A" w:rsidP="00FF799A">
      <w:pPr>
        <w:numPr>
          <w:ilvl w:val="0"/>
          <w:numId w:val="22"/>
        </w:numPr>
        <w:spacing w:after="0" w:line="360" w:lineRule="auto"/>
        <w:jc w:val="both"/>
        <w:rPr>
          <w:sz w:val="28"/>
          <w:szCs w:val="28"/>
        </w:rPr>
      </w:pPr>
      <w:r>
        <w:rPr>
          <w:sz w:val="28"/>
          <w:szCs w:val="28"/>
        </w:rPr>
        <w:t xml:space="preserve">Вельтищев Ю.Е. Экопатология детского возраста / </w:t>
      </w:r>
      <w:r>
        <w:rPr>
          <w:sz w:val="28"/>
          <w:lang w:val="uk-UA"/>
        </w:rPr>
        <w:t>Ю</w:t>
      </w:r>
      <w:r>
        <w:rPr>
          <w:sz w:val="28"/>
        </w:rPr>
        <w:t xml:space="preserve">.Е. </w:t>
      </w:r>
      <w:r>
        <w:rPr>
          <w:sz w:val="28"/>
          <w:szCs w:val="28"/>
        </w:rPr>
        <w:t xml:space="preserve">Вельтищев // Педиатрия. </w:t>
      </w:r>
      <w:r>
        <w:rPr>
          <w:szCs w:val="28"/>
        </w:rPr>
        <w:t xml:space="preserve">— </w:t>
      </w:r>
      <w:r>
        <w:rPr>
          <w:sz w:val="28"/>
          <w:szCs w:val="28"/>
        </w:rPr>
        <w:t xml:space="preserve">1995. </w:t>
      </w:r>
      <w:r>
        <w:rPr>
          <w:szCs w:val="28"/>
        </w:rPr>
        <w:t>—</w:t>
      </w:r>
      <w:r>
        <w:rPr>
          <w:sz w:val="28"/>
          <w:szCs w:val="28"/>
        </w:rPr>
        <w:t xml:space="preserve"> №.4. </w:t>
      </w:r>
      <w:r>
        <w:rPr>
          <w:szCs w:val="28"/>
        </w:rPr>
        <w:t>—</w:t>
      </w:r>
      <w:r>
        <w:rPr>
          <w:sz w:val="28"/>
          <w:szCs w:val="28"/>
        </w:rPr>
        <w:t xml:space="preserve"> С. 26-33.</w:t>
      </w:r>
    </w:p>
    <w:p w:rsidR="0044302A" w:rsidRDefault="0044302A" w:rsidP="00FF799A">
      <w:pPr>
        <w:numPr>
          <w:ilvl w:val="0"/>
          <w:numId w:val="22"/>
        </w:numPr>
        <w:spacing w:after="0" w:line="360" w:lineRule="auto"/>
        <w:jc w:val="both"/>
        <w:rPr>
          <w:sz w:val="28"/>
          <w:szCs w:val="28"/>
        </w:rPr>
      </w:pPr>
      <w:r>
        <w:rPr>
          <w:sz w:val="28"/>
          <w:szCs w:val="28"/>
        </w:rPr>
        <w:t>Вернадский В.И. Биосфера и ноосфера</w:t>
      </w:r>
      <w:r>
        <w:rPr>
          <w:sz w:val="28"/>
          <w:szCs w:val="28"/>
          <w:lang w:val="uk-UA"/>
        </w:rPr>
        <w:t xml:space="preserve"> </w:t>
      </w:r>
      <w:r>
        <w:rPr>
          <w:sz w:val="28"/>
          <w:szCs w:val="28"/>
        </w:rPr>
        <w:t xml:space="preserve">/ В.И. Вернадский. </w:t>
      </w:r>
      <w:r>
        <w:rPr>
          <w:szCs w:val="28"/>
        </w:rPr>
        <w:t>—</w:t>
      </w:r>
      <w:r>
        <w:rPr>
          <w:sz w:val="28"/>
          <w:szCs w:val="28"/>
        </w:rPr>
        <w:t xml:space="preserve"> М.: Наука, 1989. </w:t>
      </w:r>
      <w:r>
        <w:rPr>
          <w:szCs w:val="28"/>
        </w:rPr>
        <w:t xml:space="preserve">— </w:t>
      </w:r>
      <w:r>
        <w:rPr>
          <w:sz w:val="28"/>
          <w:szCs w:val="28"/>
        </w:rPr>
        <w:t>261 с.</w:t>
      </w:r>
    </w:p>
    <w:p w:rsidR="0044302A" w:rsidRDefault="0044302A" w:rsidP="00FF799A">
      <w:pPr>
        <w:numPr>
          <w:ilvl w:val="0"/>
          <w:numId w:val="22"/>
        </w:numPr>
        <w:spacing w:after="0" w:line="360" w:lineRule="auto"/>
        <w:jc w:val="both"/>
        <w:rPr>
          <w:sz w:val="28"/>
          <w:szCs w:val="28"/>
        </w:rPr>
      </w:pPr>
      <w:r>
        <w:rPr>
          <w:sz w:val="28"/>
          <w:szCs w:val="28"/>
        </w:rPr>
        <w:t xml:space="preserve">Винарская Е.Н. От идеи нервизма и химизма к разработке иерархической модели регулирования функционального состояния человека / </w:t>
      </w:r>
      <w:r>
        <w:rPr>
          <w:sz w:val="28"/>
          <w:lang w:val="uk-UA"/>
        </w:rPr>
        <w:t>Е</w:t>
      </w:r>
      <w:r>
        <w:rPr>
          <w:sz w:val="28"/>
        </w:rPr>
        <w:t xml:space="preserve">.Н. </w:t>
      </w:r>
      <w:r>
        <w:rPr>
          <w:sz w:val="28"/>
          <w:szCs w:val="28"/>
        </w:rPr>
        <w:t xml:space="preserve">Винарская // Научные труды ВНИИГ. </w:t>
      </w:r>
      <w:r>
        <w:rPr>
          <w:szCs w:val="28"/>
        </w:rPr>
        <w:t xml:space="preserve">— </w:t>
      </w:r>
      <w:r>
        <w:rPr>
          <w:sz w:val="28"/>
          <w:szCs w:val="28"/>
        </w:rPr>
        <w:t xml:space="preserve"> М., 1987. </w:t>
      </w:r>
      <w:r>
        <w:rPr>
          <w:szCs w:val="28"/>
        </w:rPr>
        <w:t xml:space="preserve">— </w:t>
      </w:r>
      <w:r>
        <w:rPr>
          <w:sz w:val="28"/>
          <w:szCs w:val="28"/>
        </w:rPr>
        <w:t>С. 25</w:t>
      </w:r>
      <w:r>
        <w:rPr>
          <w:sz w:val="28"/>
        </w:rPr>
        <w:t>–</w:t>
      </w:r>
      <w:r>
        <w:rPr>
          <w:sz w:val="28"/>
          <w:szCs w:val="28"/>
        </w:rPr>
        <w:t>31.</w:t>
      </w:r>
    </w:p>
    <w:p w:rsidR="0044302A" w:rsidRDefault="0044302A" w:rsidP="00FF799A">
      <w:pPr>
        <w:numPr>
          <w:ilvl w:val="0"/>
          <w:numId w:val="22"/>
        </w:numPr>
        <w:spacing w:after="0" w:line="360" w:lineRule="auto"/>
        <w:jc w:val="both"/>
        <w:rPr>
          <w:sz w:val="28"/>
          <w:szCs w:val="28"/>
        </w:rPr>
      </w:pPr>
      <w:r>
        <w:rPr>
          <w:sz w:val="28"/>
          <w:szCs w:val="28"/>
        </w:rPr>
        <w:t xml:space="preserve">Виноградов А.П. Химический элементный состав организмов и периодическая система Д.Н. Менделеева / </w:t>
      </w:r>
      <w:r>
        <w:rPr>
          <w:sz w:val="28"/>
          <w:szCs w:val="28"/>
          <w:lang w:val="uk-UA"/>
        </w:rPr>
        <w:t>А.П.</w:t>
      </w:r>
      <w:r>
        <w:rPr>
          <w:sz w:val="28"/>
          <w:szCs w:val="28"/>
        </w:rPr>
        <w:t xml:space="preserve"> Виноградов // Тр. Биохим. лаб. АН СССР. </w:t>
      </w:r>
      <w:r>
        <w:rPr>
          <w:szCs w:val="28"/>
        </w:rPr>
        <w:t>—</w:t>
      </w:r>
      <w:r>
        <w:rPr>
          <w:sz w:val="28"/>
          <w:szCs w:val="28"/>
        </w:rPr>
        <w:t xml:space="preserve"> 1935. </w:t>
      </w:r>
      <w:r>
        <w:rPr>
          <w:szCs w:val="28"/>
        </w:rPr>
        <w:t xml:space="preserve">— </w:t>
      </w:r>
      <w:r>
        <w:rPr>
          <w:sz w:val="28"/>
          <w:szCs w:val="28"/>
        </w:rPr>
        <w:t xml:space="preserve">Вып. 3. </w:t>
      </w:r>
      <w:r>
        <w:rPr>
          <w:szCs w:val="28"/>
        </w:rPr>
        <w:t>—</w:t>
      </w:r>
      <w:r>
        <w:rPr>
          <w:sz w:val="28"/>
          <w:szCs w:val="28"/>
        </w:rPr>
        <w:t xml:space="preserve"> С. 3</w:t>
      </w:r>
      <w:r>
        <w:rPr>
          <w:sz w:val="28"/>
        </w:rPr>
        <w:t>–</w:t>
      </w:r>
      <w:r>
        <w:rPr>
          <w:sz w:val="28"/>
          <w:szCs w:val="28"/>
        </w:rPr>
        <w:t>30.</w:t>
      </w:r>
    </w:p>
    <w:p w:rsidR="0044302A" w:rsidRDefault="0044302A" w:rsidP="00FF799A">
      <w:pPr>
        <w:numPr>
          <w:ilvl w:val="0"/>
          <w:numId w:val="22"/>
        </w:numPr>
        <w:spacing w:after="0" w:line="360" w:lineRule="auto"/>
        <w:jc w:val="both"/>
        <w:rPr>
          <w:sz w:val="28"/>
          <w:szCs w:val="20"/>
        </w:rPr>
      </w:pPr>
      <w:r>
        <w:rPr>
          <w:sz w:val="28"/>
        </w:rPr>
        <w:t>Влияние на здоровье населения выбросов свинца автотранспортом / [</w:t>
      </w:r>
      <w:r>
        <w:rPr>
          <w:sz w:val="28"/>
          <w:szCs w:val="28"/>
        </w:rPr>
        <w:t xml:space="preserve">Н.В. </w:t>
      </w:r>
      <w:r>
        <w:rPr>
          <w:bCs/>
          <w:sz w:val="28"/>
          <w:szCs w:val="20"/>
        </w:rPr>
        <w:t>Зайцева,</w:t>
      </w:r>
      <w:r>
        <w:rPr>
          <w:sz w:val="28"/>
          <w:szCs w:val="20"/>
        </w:rPr>
        <w:t xml:space="preserve"> </w:t>
      </w:r>
      <w:r>
        <w:rPr>
          <w:sz w:val="28"/>
          <w:szCs w:val="28"/>
          <w:lang w:val="uk-UA"/>
        </w:rPr>
        <w:t>Т</w:t>
      </w:r>
      <w:r>
        <w:rPr>
          <w:sz w:val="28"/>
          <w:szCs w:val="28"/>
        </w:rPr>
        <w:t>.И.</w:t>
      </w:r>
      <w:r>
        <w:rPr>
          <w:lang w:val="uk-UA"/>
        </w:rPr>
        <w:t xml:space="preserve"> </w:t>
      </w:r>
      <w:r>
        <w:rPr>
          <w:sz w:val="28"/>
          <w:szCs w:val="20"/>
        </w:rPr>
        <w:t xml:space="preserve">Гирыкина Т.И., </w:t>
      </w:r>
      <w:r>
        <w:rPr>
          <w:sz w:val="28"/>
          <w:szCs w:val="28"/>
          <w:lang w:val="uk-UA"/>
        </w:rPr>
        <w:t>М.А</w:t>
      </w:r>
      <w:r>
        <w:rPr>
          <w:sz w:val="28"/>
          <w:szCs w:val="20"/>
        </w:rPr>
        <w:t xml:space="preserve"> Землянова</w:t>
      </w:r>
      <w:r>
        <w:rPr>
          <w:sz w:val="28"/>
          <w:szCs w:val="20"/>
          <w:lang w:val="uk-UA"/>
        </w:rPr>
        <w:t xml:space="preserve"> и др.</w:t>
      </w:r>
      <w:r>
        <w:rPr>
          <w:sz w:val="28"/>
          <w:szCs w:val="20"/>
        </w:rPr>
        <w:t xml:space="preserve">] </w:t>
      </w:r>
      <w:r>
        <w:rPr>
          <w:sz w:val="28"/>
        </w:rPr>
        <w:t xml:space="preserve">// </w:t>
      </w:r>
      <w:r>
        <w:rPr>
          <w:sz w:val="28"/>
          <w:szCs w:val="20"/>
        </w:rPr>
        <w:t xml:space="preserve">Гигиена и санитария. </w:t>
      </w:r>
      <w:r>
        <w:rPr>
          <w:szCs w:val="28"/>
        </w:rPr>
        <w:t>—</w:t>
      </w:r>
      <w:r>
        <w:rPr>
          <w:sz w:val="28"/>
          <w:szCs w:val="20"/>
        </w:rPr>
        <w:t xml:space="preserve"> 1999. </w:t>
      </w:r>
      <w:r>
        <w:rPr>
          <w:szCs w:val="28"/>
        </w:rPr>
        <w:t xml:space="preserve">— </w:t>
      </w:r>
      <w:r>
        <w:rPr>
          <w:sz w:val="28"/>
          <w:szCs w:val="20"/>
        </w:rPr>
        <w:t xml:space="preserve">№3. </w:t>
      </w:r>
      <w:r>
        <w:rPr>
          <w:szCs w:val="28"/>
        </w:rPr>
        <w:t>—</w:t>
      </w:r>
      <w:r>
        <w:rPr>
          <w:sz w:val="28"/>
          <w:szCs w:val="20"/>
        </w:rPr>
        <w:t xml:space="preserve"> С. 3</w:t>
      </w:r>
      <w:r>
        <w:rPr>
          <w:sz w:val="28"/>
        </w:rPr>
        <w:t>–</w:t>
      </w:r>
      <w:r>
        <w:rPr>
          <w:sz w:val="28"/>
          <w:szCs w:val="20"/>
        </w:rPr>
        <w:t>4.</w:t>
      </w:r>
    </w:p>
    <w:p w:rsidR="0044302A" w:rsidRDefault="0044302A" w:rsidP="00FF799A">
      <w:pPr>
        <w:numPr>
          <w:ilvl w:val="0"/>
          <w:numId w:val="22"/>
        </w:numPr>
        <w:spacing w:after="0" w:line="360" w:lineRule="auto"/>
        <w:jc w:val="both"/>
        <w:rPr>
          <w:sz w:val="28"/>
          <w:szCs w:val="28"/>
        </w:rPr>
      </w:pPr>
      <w:r>
        <w:rPr>
          <w:sz w:val="28"/>
          <w:szCs w:val="28"/>
        </w:rPr>
        <w:t xml:space="preserve">Внутренние болезни и функциональные расстройства в подростковом возрасте // Охрана здоровья подростков / </w:t>
      </w:r>
      <w:r>
        <w:rPr>
          <w:sz w:val="28"/>
          <w:szCs w:val="28"/>
          <w:lang w:val="uk-UA"/>
        </w:rPr>
        <w:t>п</w:t>
      </w:r>
      <w:r>
        <w:rPr>
          <w:sz w:val="28"/>
          <w:szCs w:val="28"/>
        </w:rPr>
        <w:t xml:space="preserve">од ред. Л.Т. Антоновой, Г.Н. Сердюковской. </w:t>
      </w:r>
      <w:r>
        <w:rPr>
          <w:szCs w:val="28"/>
        </w:rPr>
        <w:t>—</w:t>
      </w:r>
      <w:r>
        <w:rPr>
          <w:sz w:val="28"/>
          <w:szCs w:val="28"/>
        </w:rPr>
        <w:t xml:space="preserve"> М., 1993. </w:t>
      </w:r>
      <w:r>
        <w:rPr>
          <w:szCs w:val="28"/>
        </w:rPr>
        <w:t xml:space="preserve">— </w:t>
      </w:r>
      <w:r>
        <w:rPr>
          <w:sz w:val="28"/>
          <w:szCs w:val="28"/>
        </w:rPr>
        <w:t>С. 5</w:t>
      </w:r>
      <w:r>
        <w:rPr>
          <w:sz w:val="28"/>
        </w:rPr>
        <w:t>–</w:t>
      </w:r>
      <w:r>
        <w:rPr>
          <w:sz w:val="28"/>
          <w:szCs w:val="28"/>
        </w:rPr>
        <w:t>94, 249</w:t>
      </w:r>
      <w:r>
        <w:rPr>
          <w:sz w:val="28"/>
        </w:rPr>
        <w:t>–</w:t>
      </w:r>
      <w:r>
        <w:rPr>
          <w:sz w:val="28"/>
          <w:szCs w:val="28"/>
        </w:rPr>
        <w:t>300.</w:t>
      </w:r>
    </w:p>
    <w:p w:rsidR="0044302A" w:rsidRDefault="0044302A" w:rsidP="00FF799A">
      <w:pPr>
        <w:numPr>
          <w:ilvl w:val="0"/>
          <w:numId w:val="22"/>
        </w:numPr>
        <w:spacing w:after="0" w:line="360" w:lineRule="auto"/>
        <w:jc w:val="both"/>
        <w:rPr>
          <w:sz w:val="28"/>
          <w:szCs w:val="28"/>
        </w:rPr>
      </w:pPr>
      <w:r>
        <w:rPr>
          <w:sz w:val="28"/>
          <w:szCs w:val="28"/>
        </w:rPr>
        <w:t xml:space="preserve">Возрастная физиология (Физиология развития ребенка) / </w:t>
      </w:r>
      <w:r>
        <w:rPr>
          <w:sz w:val="28"/>
          <w:szCs w:val="28"/>
          <w:lang w:val="uk-UA"/>
        </w:rPr>
        <w:t>п</w:t>
      </w:r>
      <w:r>
        <w:rPr>
          <w:sz w:val="28"/>
          <w:szCs w:val="28"/>
        </w:rPr>
        <w:t xml:space="preserve">од ред. М.М. Безруких, В.Д. Сонькин, Д.А. Фарбер. </w:t>
      </w:r>
      <w:r>
        <w:rPr>
          <w:szCs w:val="28"/>
        </w:rPr>
        <w:t>—</w:t>
      </w:r>
      <w:r>
        <w:rPr>
          <w:sz w:val="28"/>
          <w:szCs w:val="28"/>
        </w:rPr>
        <w:t xml:space="preserve"> М.: Изд. центр «Академия», 2002. </w:t>
      </w:r>
      <w:r>
        <w:rPr>
          <w:szCs w:val="28"/>
        </w:rPr>
        <w:t>—</w:t>
      </w:r>
      <w:r>
        <w:rPr>
          <w:sz w:val="28"/>
          <w:szCs w:val="28"/>
        </w:rPr>
        <w:t xml:space="preserve"> 416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Возрастно-половые различия микроэлементного дисбаланса у детей Санкт-Петербурга / [</w:t>
      </w:r>
      <w:r>
        <w:rPr>
          <w:bCs/>
          <w:sz w:val="28"/>
        </w:rPr>
        <w:t>В.Г. Маймулов</w:t>
      </w:r>
      <w:r>
        <w:rPr>
          <w:sz w:val="28"/>
        </w:rPr>
        <w:t>, И.Ш. Якубова, Т.С. Чернякина</w:t>
      </w:r>
      <w:r>
        <w:rPr>
          <w:sz w:val="28"/>
          <w:lang w:val="uk-UA"/>
        </w:rPr>
        <w:t xml:space="preserve"> и др.</w:t>
      </w:r>
      <w:r>
        <w:rPr>
          <w:sz w:val="28"/>
        </w:rPr>
        <w:t>]</w:t>
      </w:r>
      <w:r>
        <w:rPr>
          <w:sz w:val="28"/>
          <w:lang w:val="uk-UA"/>
        </w:rPr>
        <w:t xml:space="preserve"> </w:t>
      </w:r>
      <w:r>
        <w:rPr>
          <w:sz w:val="28"/>
        </w:rPr>
        <w:t xml:space="preserve">// Микроэлементы в медицине. </w:t>
      </w:r>
      <w:r>
        <w:rPr>
          <w:szCs w:val="28"/>
        </w:rPr>
        <w:t xml:space="preserve">— </w:t>
      </w:r>
      <w:r>
        <w:rPr>
          <w:sz w:val="28"/>
        </w:rPr>
        <w:t xml:space="preserve">2005. </w:t>
      </w:r>
      <w:r>
        <w:rPr>
          <w:szCs w:val="28"/>
        </w:rPr>
        <w:t>—</w:t>
      </w:r>
      <w:r>
        <w:rPr>
          <w:sz w:val="28"/>
        </w:rPr>
        <w:t xml:space="preserve"> №1. </w:t>
      </w:r>
      <w:r>
        <w:rPr>
          <w:szCs w:val="28"/>
        </w:rPr>
        <w:t>—</w:t>
      </w:r>
      <w:r>
        <w:rPr>
          <w:sz w:val="28"/>
        </w:rPr>
        <w:t xml:space="preserve"> С. 36–38.</w:t>
      </w:r>
    </w:p>
    <w:p w:rsidR="0044302A" w:rsidRDefault="0044302A" w:rsidP="00FF799A">
      <w:pPr>
        <w:numPr>
          <w:ilvl w:val="0"/>
          <w:numId w:val="22"/>
        </w:numPr>
        <w:spacing w:after="0" w:line="360" w:lineRule="auto"/>
        <w:jc w:val="both"/>
        <w:rPr>
          <w:sz w:val="28"/>
          <w:szCs w:val="28"/>
        </w:rPr>
      </w:pPr>
      <w:r>
        <w:rPr>
          <w:sz w:val="28"/>
          <w:szCs w:val="28"/>
          <w:lang w:val="uk-UA"/>
        </w:rPr>
        <w:lastRenderedPageBreak/>
        <w:t xml:space="preserve">Волошин П.В. Аналіз поширеності та захворюваності на нервові хвороби в Україні </w:t>
      </w:r>
      <w:r>
        <w:rPr>
          <w:sz w:val="28"/>
          <w:szCs w:val="28"/>
        </w:rPr>
        <w:t>/</w:t>
      </w:r>
      <w:r>
        <w:rPr>
          <w:sz w:val="28"/>
          <w:szCs w:val="28"/>
          <w:lang w:val="uk-UA"/>
        </w:rPr>
        <w:t xml:space="preserve"> </w:t>
      </w:r>
      <w:r>
        <w:rPr>
          <w:sz w:val="28"/>
        </w:rPr>
        <w:t xml:space="preserve">П.В. </w:t>
      </w:r>
      <w:r>
        <w:rPr>
          <w:sz w:val="28"/>
          <w:szCs w:val="28"/>
          <w:lang w:val="uk-UA"/>
        </w:rPr>
        <w:t>Волошин, Т.</w:t>
      </w:r>
      <w:r>
        <w:rPr>
          <w:sz w:val="28"/>
        </w:rPr>
        <w:t xml:space="preserve">С. </w:t>
      </w:r>
      <w:r>
        <w:rPr>
          <w:sz w:val="28"/>
          <w:szCs w:val="28"/>
          <w:lang w:val="uk-UA"/>
        </w:rPr>
        <w:t xml:space="preserve">Міщенко, Є.В. Лекомцева // </w:t>
      </w:r>
      <w:r>
        <w:rPr>
          <w:sz w:val="28"/>
          <w:szCs w:val="28"/>
        </w:rPr>
        <w:t>Международный неврологический журн</w:t>
      </w:r>
      <w:r>
        <w:rPr>
          <w:sz w:val="28"/>
          <w:szCs w:val="28"/>
          <w:lang w:val="uk-UA"/>
        </w:rPr>
        <w:t>.</w:t>
      </w:r>
      <w:r>
        <w:rPr>
          <w:sz w:val="28"/>
          <w:szCs w:val="28"/>
        </w:rPr>
        <w:t xml:space="preserve"> </w:t>
      </w:r>
      <w:r>
        <w:rPr>
          <w:szCs w:val="28"/>
        </w:rPr>
        <w:t xml:space="preserve">— </w:t>
      </w:r>
      <w:r>
        <w:rPr>
          <w:sz w:val="28"/>
          <w:szCs w:val="28"/>
        </w:rPr>
        <w:t xml:space="preserve">2006. </w:t>
      </w:r>
      <w:r>
        <w:rPr>
          <w:szCs w:val="28"/>
        </w:rPr>
        <w:t>—</w:t>
      </w:r>
      <w:r>
        <w:rPr>
          <w:sz w:val="28"/>
          <w:szCs w:val="28"/>
        </w:rPr>
        <w:t xml:space="preserve"> №3(7). </w:t>
      </w:r>
      <w:r>
        <w:rPr>
          <w:szCs w:val="28"/>
        </w:rPr>
        <w:t>—</w:t>
      </w:r>
      <w:r>
        <w:rPr>
          <w:sz w:val="28"/>
          <w:szCs w:val="28"/>
        </w:rPr>
        <w:t xml:space="preserve"> С. 9</w:t>
      </w:r>
      <w:r>
        <w:rPr>
          <w:sz w:val="28"/>
        </w:rPr>
        <w:t>–</w:t>
      </w:r>
      <w:r>
        <w:rPr>
          <w:sz w:val="28"/>
          <w:szCs w:val="28"/>
        </w:rPr>
        <w:t>13.</w:t>
      </w:r>
    </w:p>
    <w:p w:rsidR="0044302A" w:rsidRDefault="0044302A" w:rsidP="00FF799A">
      <w:pPr>
        <w:numPr>
          <w:ilvl w:val="0"/>
          <w:numId w:val="22"/>
        </w:numPr>
        <w:spacing w:after="0" w:line="360" w:lineRule="auto"/>
        <w:jc w:val="both"/>
        <w:rPr>
          <w:sz w:val="28"/>
          <w:szCs w:val="28"/>
        </w:rPr>
      </w:pPr>
      <w:r>
        <w:rPr>
          <w:sz w:val="28"/>
          <w:szCs w:val="28"/>
          <w:lang w:val="uk-UA"/>
        </w:rPr>
        <w:t xml:space="preserve">Вплив надфонових запасів солей важких металів у грунті на еритроцитарну ланку гемопоезу у дітей, що проживають в Київській області / </w:t>
      </w:r>
      <w:r>
        <w:rPr>
          <w:sz w:val="28"/>
          <w:szCs w:val="28"/>
        </w:rPr>
        <w:t>[В</w:t>
      </w:r>
      <w:r>
        <w:rPr>
          <w:bCs/>
          <w:sz w:val="28"/>
          <w:szCs w:val="28"/>
          <w:lang w:val="uk-UA"/>
        </w:rPr>
        <w:t>.Г. Бебешко</w:t>
      </w:r>
      <w:r>
        <w:rPr>
          <w:sz w:val="28"/>
          <w:szCs w:val="28"/>
          <w:lang w:val="uk-UA"/>
        </w:rPr>
        <w:t>, К.М. Бруслова, І.П. Лубянова та ін.</w:t>
      </w:r>
      <w:r>
        <w:rPr>
          <w:sz w:val="28"/>
          <w:szCs w:val="28"/>
        </w:rPr>
        <w:t xml:space="preserve">] </w:t>
      </w:r>
      <w:r>
        <w:rPr>
          <w:sz w:val="28"/>
          <w:szCs w:val="28"/>
          <w:lang w:val="uk-UA"/>
        </w:rPr>
        <w:t xml:space="preserve">// Укр. журн. гематології та трансфузіології. </w:t>
      </w:r>
      <w:r>
        <w:rPr>
          <w:szCs w:val="28"/>
        </w:rPr>
        <w:t>—</w:t>
      </w:r>
      <w:r>
        <w:rPr>
          <w:sz w:val="28"/>
          <w:szCs w:val="28"/>
          <w:lang w:val="uk-UA"/>
        </w:rPr>
        <w:t xml:space="preserve"> 2003. </w:t>
      </w:r>
      <w:r>
        <w:rPr>
          <w:szCs w:val="28"/>
        </w:rPr>
        <w:t xml:space="preserve">— </w:t>
      </w:r>
      <w:r>
        <w:rPr>
          <w:sz w:val="28"/>
          <w:szCs w:val="28"/>
          <w:lang w:val="uk-UA"/>
        </w:rPr>
        <w:t xml:space="preserve">№6. </w:t>
      </w:r>
      <w:r>
        <w:rPr>
          <w:szCs w:val="28"/>
        </w:rPr>
        <w:t>—</w:t>
      </w:r>
      <w:r>
        <w:rPr>
          <w:sz w:val="28"/>
          <w:szCs w:val="28"/>
          <w:lang w:val="uk-UA"/>
        </w:rPr>
        <w:t xml:space="preserve"> С. 28</w:t>
      </w:r>
      <w:r>
        <w:rPr>
          <w:sz w:val="28"/>
        </w:rPr>
        <w:t>–</w:t>
      </w:r>
      <w:r>
        <w:rPr>
          <w:sz w:val="28"/>
          <w:szCs w:val="28"/>
          <w:lang w:val="uk-UA"/>
        </w:rPr>
        <w:t>31.</w:t>
      </w:r>
    </w:p>
    <w:p w:rsidR="0044302A" w:rsidRDefault="0044302A" w:rsidP="00FF799A">
      <w:pPr>
        <w:numPr>
          <w:ilvl w:val="0"/>
          <w:numId w:val="22"/>
        </w:numPr>
        <w:spacing w:after="0" w:line="360" w:lineRule="auto"/>
        <w:jc w:val="both"/>
        <w:rPr>
          <w:sz w:val="28"/>
        </w:rPr>
      </w:pPr>
      <w:r>
        <w:rPr>
          <w:sz w:val="28"/>
          <w:szCs w:val="28"/>
          <w:lang w:val="uk-UA"/>
        </w:rPr>
        <w:t>Габович</w:t>
      </w:r>
      <w:r>
        <w:rPr>
          <w:sz w:val="28"/>
        </w:rPr>
        <w:t xml:space="preserve"> Р.Д.</w:t>
      </w:r>
      <w:r>
        <w:rPr>
          <w:sz w:val="28"/>
          <w:lang w:val="uk-UA"/>
        </w:rPr>
        <w:t xml:space="preserve"> </w:t>
      </w:r>
      <w:r>
        <w:rPr>
          <w:sz w:val="28"/>
        </w:rPr>
        <w:t>Гигиенические основы охраны продуктов питания от вредных химических веществ /</w:t>
      </w:r>
      <w:r>
        <w:rPr>
          <w:sz w:val="28"/>
          <w:szCs w:val="28"/>
          <w:lang w:val="uk-UA"/>
        </w:rPr>
        <w:t xml:space="preserve"> </w:t>
      </w:r>
      <w:r>
        <w:rPr>
          <w:sz w:val="28"/>
        </w:rPr>
        <w:t>Р.</w:t>
      </w:r>
      <w:r>
        <w:rPr>
          <w:sz w:val="28"/>
          <w:lang w:val="uk-UA"/>
        </w:rPr>
        <w:t>Д</w:t>
      </w:r>
      <w:r>
        <w:rPr>
          <w:sz w:val="28"/>
        </w:rPr>
        <w:t xml:space="preserve">. </w:t>
      </w:r>
      <w:r>
        <w:rPr>
          <w:sz w:val="28"/>
          <w:szCs w:val="28"/>
          <w:lang w:val="uk-UA"/>
        </w:rPr>
        <w:t>Габович</w:t>
      </w:r>
      <w:r>
        <w:rPr>
          <w:sz w:val="28"/>
        </w:rPr>
        <w:t xml:space="preserve">, </w:t>
      </w:r>
      <w:r>
        <w:rPr>
          <w:sz w:val="28"/>
          <w:lang w:val="uk-UA"/>
        </w:rPr>
        <w:t>Л.</w:t>
      </w:r>
      <w:r>
        <w:rPr>
          <w:sz w:val="28"/>
        </w:rPr>
        <w:t xml:space="preserve"> С.</w:t>
      </w:r>
      <w:r>
        <w:rPr>
          <w:sz w:val="28"/>
          <w:lang w:val="uk-UA"/>
        </w:rPr>
        <w:t xml:space="preserve"> </w:t>
      </w:r>
      <w:r>
        <w:rPr>
          <w:sz w:val="28"/>
        </w:rPr>
        <w:t xml:space="preserve">Припутина. </w:t>
      </w:r>
      <w:r>
        <w:rPr>
          <w:szCs w:val="28"/>
        </w:rPr>
        <w:t xml:space="preserve">— </w:t>
      </w:r>
      <w:r>
        <w:rPr>
          <w:sz w:val="28"/>
        </w:rPr>
        <w:t xml:space="preserve">К.: Здоров’я, 1987. </w:t>
      </w:r>
      <w:r>
        <w:rPr>
          <w:szCs w:val="28"/>
        </w:rPr>
        <w:t xml:space="preserve">— </w:t>
      </w:r>
      <w:r>
        <w:rPr>
          <w:sz w:val="28"/>
        </w:rPr>
        <w:t>248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8"/>
          <w:lang w:val="uk-UA"/>
        </w:rPr>
        <w:t xml:space="preserve">Гетьман В.І. Геохімічні ландшафти України та їх соціально-економічні (валеологічні) функції </w:t>
      </w:r>
      <w:r>
        <w:rPr>
          <w:sz w:val="28"/>
          <w:szCs w:val="28"/>
        </w:rPr>
        <w:t>/</w:t>
      </w:r>
      <w:r>
        <w:rPr>
          <w:sz w:val="28"/>
        </w:rPr>
        <w:t xml:space="preserve"> В</w:t>
      </w:r>
      <w:r>
        <w:rPr>
          <w:sz w:val="28"/>
          <w:lang w:val="uk-UA"/>
        </w:rPr>
        <w:t>.</w:t>
      </w:r>
      <w:r>
        <w:rPr>
          <w:sz w:val="28"/>
        </w:rPr>
        <w:t xml:space="preserve"> </w:t>
      </w:r>
      <w:r>
        <w:rPr>
          <w:sz w:val="28"/>
          <w:lang w:val="uk-UA"/>
        </w:rPr>
        <w:t>І</w:t>
      </w:r>
      <w:r>
        <w:rPr>
          <w:sz w:val="28"/>
        </w:rPr>
        <w:t>.</w:t>
      </w:r>
      <w:r>
        <w:rPr>
          <w:sz w:val="28"/>
          <w:lang w:val="uk-UA"/>
        </w:rPr>
        <w:t xml:space="preserve"> </w:t>
      </w:r>
      <w:r>
        <w:rPr>
          <w:sz w:val="28"/>
          <w:szCs w:val="28"/>
          <w:lang w:val="uk-UA"/>
        </w:rPr>
        <w:t xml:space="preserve">Гетьман // </w:t>
      </w:r>
      <w:r>
        <w:rPr>
          <w:sz w:val="28"/>
        </w:rPr>
        <w:t xml:space="preserve">Довкiлля та здоров’я. </w:t>
      </w:r>
      <w:r>
        <w:rPr>
          <w:szCs w:val="28"/>
        </w:rPr>
        <w:t xml:space="preserve">— </w:t>
      </w:r>
      <w:r>
        <w:rPr>
          <w:sz w:val="28"/>
        </w:rPr>
        <w:t xml:space="preserve">2004. </w:t>
      </w:r>
      <w:r>
        <w:rPr>
          <w:szCs w:val="28"/>
        </w:rPr>
        <w:t>—</w:t>
      </w:r>
      <w:r>
        <w:rPr>
          <w:sz w:val="28"/>
        </w:rPr>
        <w:t xml:space="preserve"> №1. </w:t>
      </w:r>
      <w:r>
        <w:rPr>
          <w:szCs w:val="28"/>
        </w:rPr>
        <w:t xml:space="preserve">— </w:t>
      </w:r>
      <w:r>
        <w:rPr>
          <w:sz w:val="28"/>
        </w:rPr>
        <w:t>С. 1</w:t>
      </w:r>
      <w:r>
        <w:rPr>
          <w:sz w:val="28"/>
          <w:lang w:val="uk-UA"/>
        </w:rPr>
        <w:t>7</w:t>
      </w:r>
      <w:r>
        <w:rPr>
          <w:sz w:val="28"/>
        </w:rPr>
        <w:t>–</w:t>
      </w:r>
      <w:r>
        <w:rPr>
          <w:sz w:val="28"/>
          <w:lang w:val="uk-UA"/>
        </w:rPr>
        <w:t>21</w:t>
      </w:r>
      <w:r>
        <w:rPr>
          <w:sz w:val="28"/>
        </w:rPr>
        <w:t>.</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8"/>
          <w:lang w:val="uk-UA"/>
        </w:rPr>
        <w:t xml:space="preserve">Гигиеническая диагностика загрязнения среды обитания солями тяжелых металлов / </w:t>
      </w:r>
      <w:r>
        <w:rPr>
          <w:sz w:val="28"/>
          <w:szCs w:val="28"/>
        </w:rPr>
        <w:t>[</w:t>
      </w:r>
      <w:r>
        <w:rPr>
          <w:bCs/>
          <w:sz w:val="28"/>
          <w:szCs w:val="28"/>
          <w:lang w:val="uk-UA"/>
        </w:rPr>
        <w:t>Б.В.</w:t>
      </w:r>
      <w:r>
        <w:rPr>
          <w:sz w:val="28"/>
          <w:szCs w:val="28"/>
          <w:lang w:val="uk-UA"/>
        </w:rPr>
        <w:t xml:space="preserve"> </w:t>
      </w:r>
      <w:r>
        <w:rPr>
          <w:bCs/>
          <w:sz w:val="28"/>
          <w:szCs w:val="28"/>
          <w:lang w:val="uk-UA"/>
        </w:rPr>
        <w:t>Лимин</w:t>
      </w:r>
      <w:r>
        <w:rPr>
          <w:sz w:val="28"/>
          <w:szCs w:val="28"/>
          <w:lang w:val="uk-UA"/>
        </w:rPr>
        <w:t>, В.Г. Маймулов, И.О. Мясников и др.</w:t>
      </w:r>
      <w:r>
        <w:rPr>
          <w:sz w:val="28"/>
          <w:szCs w:val="28"/>
        </w:rPr>
        <w:t>].</w:t>
      </w:r>
      <w:r>
        <w:rPr>
          <w:sz w:val="28"/>
          <w:szCs w:val="28"/>
          <w:lang w:val="uk-UA"/>
        </w:rPr>
        <w:t xml:space="preserve"> </w:t>
      </w:r>
      <w:r>
        <w:rPr>
          <w:szCs w:val="28"/>
        </w:rPr>
        <w:t xml:space="preserve">— </w:t>
      </w:r>
      <w:r>
        <w:rPr>
          <w:sz w:val="28"/>
          <w:szCs w:val="28"/>
          <w:lang w:val="uk-UA"/>
        </w:rPr>
        <w:t xml:space="preserve">СПб: СПб ГМА им. И.И. Мечникова, 2003. </w:t>
      </w:r>
      <w:r>
        <w:rPr>
          <w:szCs w:val="28"/>
        </w:rPr>
        <w:t xml:space="preserve">— </w:t>
      </w:r>
      <w:r>
        <w:rPr>
          <w:sz w:val="28"/>
          <w:szCs w:val="28"/>
          <w:lang w:val="uk-UA"/>
        </w:rPr>
        <w:t>130 с.: 6 ил., 40 табл.</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Гигиенические критерии состояния окружающей среды 3 СВИНЕЦ</w:t>
      </w:r>
      <w:r>
        <w:rPr>
          <w:lang w:val="uk-UA"/>
        </w:rPr>
        <w:t>.</w:t>
      </w:r>
      <w:r>
        <w:t xml:space="preserve"> </w:t>
      </w:r>
      <w:r>
        <w:rPr>
          <w:szCs w:val="28"/>
        </w:rPr>
        <w:t xml:space="preserve">— </w:t>
      </w:r>
      <w:r>
        <w:t xml:space="preserve">Женева: ВОЗ, 1980. </w:t>
      </w:r>
      <w:r>
        <w:rPr>
          <w:szCs w:val="28"/>
        </w:rPr>
        <w:t xml:space="preserve">— </w:t>
      </w:r>
      <w:r>
        <w:t>193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Гигиенические критерии состояния окружающей среды. Биомаркеры и оценка риска: концепции и принципы. Совместное издание Программы ООН по окружающей среде, Международной организации труда и Всемирной организации здравоохранения. ВОЗ: Медицина. </w:t>
      </w:r>
      <w:r>
        <w:rPr>
          <w:szCs w:val="28"/>
        </w:rPr>
        <w:t xml:space="preserve">— </w:t>
      </w:r>
      <w:r>
        <w:t xml:space="preserve">Женева, 1996. </w:t>
      </w:r>
      <w:r>
        <w:rPr>
          <w:szCs w:val="28"/>
        </w:rPr>
        <w:t xml:space="preserve">— </w:t>
      </w:r>
      <w:r>
        <w:t>96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Гичев Ю.П. Загрязнение окружающей среды и здоровье человека/ Ю.П. Гичев. </w:t>
      </w:r>
      <w:r>
        <w:rPr>
          <w:szCs w:val="28"/>
        </w:rPr>
        <w:t xml:space="preserve">— </w:t>
      </w:r>
      <w:r>
        <w:t xml:space="preserve">Новосибирск: СО РАМН, 2002. </w:t>
      </w:r>
      <w:r>
        <w:rPr>
          <w:szCs w:val="28"/>
        </w:rPr>
        <w:t xml:space="preserve">— </w:t>
      </w:r>
      <w:r>
        <w:t>230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Гичев Ю.П. Экологическая обусловленность основных заболеваний и сокращения продолжительности жизни / Ю.П. Гичев. </w:t>
      </w:r>
      <w:r>
        <w:rPr>
          <w:szCs w:val="28"/>
        </w:rPr>
        <w:t xml:space="preserve">— </w:t>
      </w:r>
      <w:r>
        <w:t xml:space="preserve">Новосибирск: СО РАМН, 2002. </w:t>
      </w:r>
      <w:r>
        <w:rPr>
          <w:szCs w:val="28"/>
        </w:rPr>
        <w:t xml:space="preserve">— </w:t>
      </w:r>
      <w:r>
        <w:t>90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Глобальная экологическая перспектива 2000. </w:t>
      </w:r>
      <w:r>
        <w:rPr>
          <w:szCs w:val="28"/>
        </w:rPr>
        <w:t xml:space="preserve">— </w:t>
      </w:r>
      <w:r>
        <w:t xml:space="preserve">М., 2001. </w:t>
      </w:r>
      <w:r>
        <w:rPr>
          <w:szCs w:val="28"/>
        </w:rPr>
        <w:t>—</w:t>
      </w:r>
      <w:r>
        <w:t xml:space="preserve"> 396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lastRenderedPageBreak/>
        <w:t xml:space="preserve">Гнездицкий В.В. Вызванные потенциалы в клинической практике / </w:t>
      </w:r>
      <w:r>
        <w:rPr>
          <w:szCs w:val="28"/>
        </w:rPr>
        <w:t xml:space="preserve">В.В. </w:t>
      </w:r>
      <w:r>
        <w:t xml:space="preserve">Гнездицкий. </w:t>
      </w:r>
      <w:r>
        <w:rPr>
          <w:szCs w:val="28"/>
        </w:rPr>
        <w:t xml:space="preserve">— </w:t>
      </w:r>
      <w:r>
        <w:t xml:space="preserve">М.: МЕДпресс-информ, 2003. </w:t>
      </w:r>
      <w:r>
        <w:rPr>
          <w:szCs w:val="28"/>
        </w:rPr>
        <w:t xml:space="preserve">— </w:t>
      </w:r>
      <w:r>
        <w:t>264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Гнездицкий В.В. Обратная задача ЭЭГ и клиническая электроэнцефалография / </w:t>
      </w:r>
      <w:r>
        <w:rPr>
          <w:szCs w:val="28"/>
        </w:rPr>
        <w:t xml:space="preserve">В.В. </w:t>
      </w:r>
      <w:r>
        <w:t xml:space="preserve">Гнездицкий. </w:t>
      </w:r>
      <w:r>
        <w:rPr>
          <w:szCs w:val="28"/>
        </w:rPr>
        <w:t>—</w:t>
      </w:r>
      <w:r>
        <w:rPr>
          <w:szCs w:val="28"/>
          <w:lang w:val="uk-UA"/>
        </w:rPr>
        <w:t xml:space="preserve"> </w:t>
      </w:r>
      <w:r>
        <w:t>Таганрог: Таганрог</w:t>
      </w:r>
      <w:r>
        <w:rPr>
          <w:lang w:val="uk-UA"/>
        </w:rPr>
        <w:t>.</w:t>
      </w:r>
      <w:r>
        <w:t xml:space="preserve"> радиотехнич. ун-т, 2000. </w:t>
      </w:r>
      <w:r>
        <w:rPr>
          <w:szCs w:val="28"/>
        </w:rPr>
        <w:t xml:space="preserve">— </w:t>
      </w:r>
      <w:r>
        <w:t>640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Говорин Н.В.</w:t>
      </w:r>
      <w:r>
        <w:rPr>
          <w:lang w:val="uk-UA"/>
        </w:rPr>
        <w:t xml:space="preserve"> </w:t>
      </w:r>
      <w:r>
        <w:t xml:space="preserve">Нейроиммунный статус детей с резидуально-органическими психическими расстройствами в условиях экопатогенного воздействия / Н.В. Говорин, Т.В. Злова, </w:t>
      </w:r>
      <w:r>
        <w:rPr>
          <w:szCs w:val="28"/>
        </w:rPr>
        <w:t xml:space="preserve">В.В. </w:t>
      </w:r>
      <w:r>
        <w:t>Ахметова // Рос</w:t>
      </w:r>
      <w:r>
        <w:rPr>
          <w:lang w:val="uk-UA"/>
        </w:rPr>
        <w:t>.</w:t>
      </w:r>
      <w:r>
        <w:t xml:space="preserve"> психиатрический журн. </w:t>
      </w:r>
      <w:r>
        <w:rPr>
          <w:szCs w:val="28"/>
        </w:rPr>
        <w:t xml:space="preserve">— </w:t>
      </w:r>
      <w:r>
        <w:t xml:space="preserve">2007. </w:t>
      </w:r>
      <w:r>
        <w:rPr>
          <w:szCs w:val="28"/>
        </w:rPr>
        <w:t xml:space="preserve">— </w:t>
      </w:r>
      <w:r>
        <w:t xml:space="preserve">№1. </w:t>
      </w:r>
      <w:r>
        <w:rPr>
          <w:szCs w:val="28"/>
        </w:rPr>
        <w:t>—</w:t>
      </w:r>
      <w:r>
        <w:t xml:space="preserve"> С. 42–46.</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Гончарук Е.И. Гигиеническое значение почвы в формировании здоровья населения / Е.И. Гончарук // Гиг</w:t>
      </w:r>
      <w:r>
        <w:rPr>
          <w:lang w:val="uk-UA"/>
        </w:rPr>
        <w:t>иена</w:t>
      </w:r>
      <w:r>
        <w:t xml:space="preserve"> и сан</w:t>
      </w:r>
      <w:r>
        <w:rPr>
          <w:lang w:val="uk-UA"/>
        </w:rPr>
        <w:t>итария.</w:t>
      </w:r>
      <w:r>
        <w:t xml:space="preserve"> – 1990. —</w:t>
      </w:r>
      <w:r>
        <w:rPr>
          <w:snapToGrid w:val="0"/>
        </w:rPr>
        <w:t xml:space="preserve"> </w:t>
      </w:r>
      <w:r>
        <w:t xml:space="preserve">№4. </w:t>
      </w:r>
      <w:r>
        <w:rPr>
          <w:szCs w:val="28"/>
        </w:rPr>
        <w:t xml:space="preserve">— </w:t>
      </w:r>
      <w:r>
        <w:t>С. 4–7.</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Горбачев А.Л. Элементный статус населения в связи с химическим составом питьевой воды / </w:t>
      </w:r>
      <w:r>
        <w:rPr>
          <w:szCs w:val="28"/>
        </w:rPr>
        <w:t>А.</w:t>
      </w:r>
      <w:r>
        <w:rPr>
          <w:szCs w:val="28"/>
          <w:lang w:val="uk-UA"/>
        </w:rPr>
        <w:t>Л</w:t>
      </w:r>
      <w:r>
        <w:rPr>
          <w:szCs w:val="28"/>
        </w:rPr>
        <w:t>.</w:t>
      </w:r>
      <w:r>
        <w:rPr>
          <w:lang w:val="uk-UA"/>
        </w:rPr>
        <w:t xml:space="preserve"> </w:t>
      </w:r>
      <w:r>
        <w:t>Горбачев // Микроэлементы в медицине</w:t>
      </w:r>
      <w:r>
        <w:rPr>
          <w:lang w:val="uk-UA"/>
        </w:rPr>
        <w:t>.</w:t>
      </w:r>
      <w:r>
        <w:t xml:space="preserve"> </w:t>
      </w:r>
      <w:r>
        <w:rPr>
          <w:szCs w:val="28"/>
        </w:rPr>
        <w:t xml:space="preserve">— </w:t>
      </w:r>
      <w:r>
        <w:t xml:space="preserve">2006. </w:t>
      </w:r>
      <w:r>
        <w:rPr>
          <w:szCs w:val="28"/>
        </w:rPr>
        <w:t>—</w:t>
      </w:r>
      <w:r>
        <w:rPr>
          <w:szCs w:val="28"/>
          <w:lang w:val="uk-UA"/>
        </w:rPr>
        <w:t xml:space="preserve"> </w:t>
      </w:r>
      <w:r>
        <w:t>№7(2). —</w:t>
      </w:r>
      <w:r>
        <w:rPr>
          <w:snapToGrid w:val="0"/>
        </w:rPr>
        <w:t xml:space="preserve"> </w:t>
      </w:r>
      <w:r>
        <w:t>С.</w:t>
      </w:r>
      <w:r>
        <w:rPr>
          <w:lang w:val="uk-UA"/>
        </w:rPr>
        <w:t xml:space="preserve"> </w:t>
      </w:r>
      <w:r>
        <w:t>11–24.</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Горбунов В.В.</w:t>
      </w:r>
      <w:r>
        <w:rPr>
          <w:lang w:val="uk-UA"/>
        </w:rPr>
        <w:t xml:space="preserve"> </w:t>
      </w:r>
      <w:r>
        <w:t xml:space="preserve">Изменение электроэнцефалограммы человека при кратковременных умственных нагрузках / </w:t>
      </w:r>
      <w:r>
        <w:rPr>
          <w:szCs w:val="28"/>
        </w:rPr>
        <w:t xml:space="preserve">В.В. </w:t>
      </w:r>
      <w:r>
        <w:t xml:space="preserve">Горбунов, </w:t>
      </w:r>
      <w:r>
        <w:rPr>
          <w:szCs w:val="28"/>
        </w:rPr>
        <w:t xml:space="preserve">В.В. </w:t>
      </w:r>
      <w:r>
        <w:t xml:space="preserve">Сиротский, </w:t>
      </w:r>
      <w:r>
        <w:rPr>
          <w:szCs w:val="28"/>
        </w:rPr>
        <w:t xml:space="preserve">Н.В. </w:t>
      </w:r>
      <w:r>
        <w:t>Макаренко // Журн</w:t>
      </w:r>
      <w:r>
        <w:rPr>
          <w:lang w:val="uk-UA"/>
        </w:rPr>
        <w:t>.</w:t>
      </w:r>
      <w:r>
        <w:t xml:space="preserve"> высшей нервной деятельности. </w:t>
      </w:r>
      <w:r>
        <w:rPr>
          <w:szCs w:val="28"/>
        </w:rPr>
        <w:t>—</w:t>
      </w:r>
      <w:r>
        <w:t xml:space="preserve"> 1978. —</w:t>
      </w:r>
      <w:r>
        <w:rPr>
          <w:snapToGrid w:val="0"/>
        </w:rPr>
        <w:t xml:space="preserve"> </w:t>
      </w:r>
      <w:r>
        <w:t xml:space="preserve">Т.28, Вып. 1. </w:t>
      </w:r>
      <w:r>
        <w:rPr>
          <w:szCs w:val="28"/>
        </w:rPr>
        <w:t xml:space="preserve">— </w:t>
      </w:r>
      <w:r>
        <w:t>С. 41–47.</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Грабеклис А.Р. Особенности элементного состава волос у детей 7-14 лет с нормальным, сниженным и повышенным индексом массы тела /</w:t>
      </w:r>
      <w:r>
        <w:rPr>
          <w:szCs w:val="28"/>
          <w:lang w:val="uk-UA"/>
        </w:rPr>
        <w:t xml:space="preserve"> А.Р.</w:t>
      </w:r>
      <w:r>
        <w:t xml:space="preserve"> Грабеклис // Микроэлементы в медицине. </w:t>
      </w:r>
      <w:r>
        <w:rPr>
          <w:szCs w:val="28"/>
        </w:rPr>
        <w:t xml:space="preserve">— </w:t>
      </w:r>
      <w:r>
        <w:t xml:space="preserve">2004. </w:t>
      </w:r>
      <w:r>
        <w:rPr>
          <w:szCs w:val="28"/>
        </w:rPr>
        <w:t xml:space="preserve">— </w:t>
      </w:r>
      <w:r>
        <w:t xml:space="preserve">№4. </w:t>
      </w:r>
      <w:r>
        <w:rPr>
          <w:szCs w:val="28"/>
        </w:rPr>
        <w:t>—</w:t>
      </w:r>
      <w:r>
        <w:t xml:space="preserve"> С. 38–40.</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Грачев С.В.</w:t>
      </w:r>
      <w:r>
        <w:rPr>
          <w:lang w:val="uk-UA"/>
        </w:rPr>
        <w:t xml:space="preserve"> </w:t>
      </w:r>
      <w:r>
        <w:t>/ Грачев С.В., Миннибаев Т.Ш, Михеева Л.В. // Здоровье студентов</w:t>
      </w:r>
      <w:r>
        <w:rPr>
          <w:lang w:val="uk-UA"/>
        </w:rPr>
        <w:t xml:space="preserve"> </w:t>
      </w:r>
      <w:r>
        <w:t xml:space="preserve">: </w:t>
      </w:r>
      <w:r>
        <w:rPr>
          <w:lang w:val="uk-UA"/>
        </w:rPr>
        <w:t>т</w:t>
      </w:r>
      <w:r>
        <w:t>ез</w:t>
      </w:r>
      <w:r>
        <w:rPr>
          <w:lang w:val="uk-UA"/>
        </w:rPr>
        <w:t xml:space="preserve">. </w:t>
      </w:r>
      <w:r>
        <w:t xml:space="preserve">докладов. </w:t>
      </w:r>
      <w:r>
        <w:rPr>
          <w:szCs w:val="28"/>
        </w:rPr>
        <w:t xml:space="preserve">— </w:t>
      </w:r>
      <w:r>
        <w:t xml:space="preserve">М., 1999. </w:t>
      </w:r>
      <w:r>
        <w:rPr>
          <w:szCs w:val="28"/>
        </w:rPr>
        <w:t>—</w:t>
      </w:r>
      <w:r>
        <w:t xml:space="preserve"> С. 20–22.</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Гребняк Н.П.</w:t>
      </w:r>
      <w:r>
        <w:rPr>
          <w:lang w:val="uk-UA"/>
        </w:rPr>
        <w:t xml:space="preserve"> </w:t>
      </w:r>
      <w:r>
        <w:t xml:space="preserve">Состояние здоровья детского населения мегаполиса / </w:t>
      </w:r>
      <w:r>
        <w:rPr>
          <w:szCs w:val="28"/>
        </w:rPr>
        <w:t xml:space="preserve">Н.П. </w:t>
      </w:r>
      <w:r>
        <w:t>Гребняк, С.В. Вытрищак</w:t>
      </w:r>
      <w:r>
        <w:rPr>
          <w:lang w:val="uk-UA"/>
        </w:rPr>
        <w:t xml:space="preserve"> </w:t>
      </w:r>
      <w:r>
        <w:t>//</w:t>
      </w:r>
      <w:r>
        <w:rPr>
          <w:lang w:val="uk-UA"/>
        </w:rPr>
        <w:t xml:space="preserve"> </w:t>
      </w:r>
      <w:r>
        <w:t>Гиг</w:t>
      </w:r>
      <w:r>
        <w:rPr>
          <w:lang w:val="uk-UA"/>
        </w:rPr>
        <w:t>иена</w:t>
      </w:r>
      <w:r>
        <w:t xml:space="preserve"> и сан</w:t>
      </w:r>
      <w:r>
        <w:rPr>
          <w:lang w:val="uk-UA"/>
        </w:rPr>
        <w:t>итария.</w:t>
      </w:r>
      <w:r>
        <w:t xml:space="preserve"> </w:t>
      </w:r>
      <w:r>
        <w:rPr>
          <w:szCs w:val="28"/>
        </w:rPr>
        <w:t>—</w:t>
      </w:r>
      <w:r>
        <w:t xml:space="preserve"> 2004. —</w:t>
      </w:r>
      <w:r>
        <w:rPr>
          <w:snapToGrid w:val="0"/>
        </w:rPr>
        <w:t xml:space="preserve"> </w:t>
      </w:r>
      <w:r>
        <w:t xml:space="preserve">№2. </w:t>
      </w:r>
      <w:r>
        <w:rPr>
          <w:szCs w:val="28"/>
        </w:rPr>
        <w:t xml:space="preserve">— </w:t>
      </w:r>
      <w:r>
        <w:t>С. 50–53.</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Гребняк Н.П.</w:t>
      </w:r>
      <w:r>
        <w:rPr>
          <w:lang w:val="uk-UA"/>
        </w:rPr>
        <w:t xml:space="preserve"> </w:t>
      </w:r>
      <w:r>
        <w:t xml:space="preserve">Оздоровительные технологии в летних детских учреждениях / </w:t>
      </w:r>
      <w:r>
        <w:rPr>
          <w:szCs w:val="28"/>
        </w:rPr>
        <w:t xml:space="preserve">Н.П. </w:t>
      </w:r>
      <w:r>
        <w:t xml:space="preserve">Гребняк, </w:t>
      </w:r>
      <w:r>
        <w:rPr>
          <w:szCs w:val="28"/>
        </w:rPr>
        <w:t xml:space="preserve">В.В. </w:t>
      </w:r>
      <w:r>
        <w:t xml:space="preserve">Николаенко, </w:t>
      </w:r>
      <w:r>
        <w:rPr>
          <w:szCs w:val="28"/>
          <w:lang w:val="uk-UA"/>
        </w:rPr>
        <w:t>Е.А</w:t>
      </w:r>
      <w:r>
        <w:t xml:space="preserve"> Дмитренко // Довк</w:t>
      </w:r>
      <w:r>
        <w:rPr>
          <w:lang w:val="en-US"/>
        </w:rPr>
        <w:t>i</w:t>
      </w:r>
      <w:r>
        <w:t>лля та здоров’я</w:t>
      </w:r>
      <w:r>
        <w:rPr>
          <w:lang w:val="uk-UA"/>
        </w:rPr>
        <w:t xml:space="preserve">. </w:t>
      </w:r>
      <w:r>
        <w:t>—</w:t>
      </w:r>
      <w:r>
        <w:rPr>
          <w:snapToGrid w:val="0"/>
        </w:rPr>
        <w:t xml:space="preserve"> </w:t>
      </w:r>
      <w:r>
        <w:rPr>
          <w:lang w:val="uk-UA"/>
        </w:rPr>
        <w:t xml:space="preserve">2007. </w:t>
      </w:r>
      <w:r>
        <w:rPr>
          <w:szCs w:val="28"/>
        </w:rPr>
        <w:t xml:space="preserve">— </w:t>
      </w:r>
      <w:r>
        <w:rPr>
          <w:lang w:val="uk-UA"/>
        </w:rPr>
        <w:t xml:space="preserve">№1. </w:t>
      </w:r>
      <w:r>
        <w:rPr>
          <w:szCs w:val="28"/>
        </w:rPr>
        <w:t>—</w:t>
      </w:r>
      <w:r>
        <w:rPr>
          <w:lang w:val="uk-UA"/>
        </w:rPr>
        <w:t xml:space="preserve"> С. 24</w:t>
      </w:r>
      <w:r>
        <w:t>–</w:t>
      </w:r>
      <w:r>
        <w:rPr>
          <w:lang w:val="uk-UA"/>
        </w:rPr>
        <w:t>28.</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lastRenderedPageBreak/>
        <w:t>Греченко Т.Н.</w:t>
      </w:r>
      <w:r>
        <w:rPr>
          <w:lang w:val="uk-UA"/>
        </w:rPr>
        <w:t xml:space="preserve"> </w:t>
      </w:r>
      <w:r>
        <w:t xml:space="preserve">Влияние функционального состояния нейронов на обучение / </w:t>
      </w:r>
      <w:r>
        <w:rPr>
          <w:lang w:val="uk-UA"/>
        </w:rPr>
        <w:t>Т</w:t>
      </w:r>
      <w:r>
        <w:t xml:space="preserve">.Н. Греченко, Л.К. Хлудова // Психологический журн. </w:t>
      </w:r>
      <w:r>
        <w:rPr>
          <w:szCs w:val="28"/>
        </w:rPr>
        <w:t xml:space="preserve">— </w:t>
      </w:r>
      <w:r>
        <w:t xml:space="preserve">1991. </w:t>
      </w:r>
      <w:r>
        <w:rPr>
          <w:szCs w:val="28"/>
        </w:rPr>
        <w:t xml:space="preserve">— </w:t>
      </w:r>
      <w:r>
        <w:t xml:space="preserve">Т.12, №5. </w:t>
      </w:r>
      <w:r>
        <w:rPr>
          <w:szCs w:val="28"/>
        </w:rPr>
        <w:t>—</w:t>
      </w:r>
      <w:r>
        <w:t xml:space="preserve"> С. 134–137.</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Громова О.А. Элементные основы молекулярной фармакологии нейротрофиков природного происхождения. Микроэлементы как компонент нейропротекторных лигандов / О.А. Громова // Вести национальной академии наук Беларуси. </w:t>
      </w:r>
      <w:r>
        <w:rPr>
          <w:szCs w:val="28"/>
        </w:rPr>
        <w:t xml:space="preserve">— </w:t>
      </w:r>
      <w:r>
        <w:t xml:space="preserve">2006. </w:t>
      </w:r>
      <w:r>
        <w:rPr>
          <w:szCs w:val="28"/>
        </w:rPr>
        <w:t xml:space="preserve">— </w:t>
      </w:r>
      <w:r>
        <w:t xml:space="preserve">№2. </w:t>
      </w:r>
      <w:r>
        <w:rPr>
          <w:szCs w:val="28"/>
        </w:rPr>
        <w:t>—</w:t>
      </w:r>
      <w:r>
        <w:t xml:space="preserve"> С. 113–118.</w:t>
      </w:r>
    </w:p>
    <w:p w:rsidR="0044302A" w:rsidRDefault="0044302A" w:rsidP="00FF799A">
      <w:pPr>
        <w:pStyle w:val="aa"/>
        <w:numPr>
          <w:ilvl w:val="0"/>
          <w:numId w:val="22"/>
        </w:numPr>
        <w:tabs>
          <w:tab w:val="left" w:pos="540"/>
          <w:tab w:val="left" w:pos="1440"/>
        </w:tabs>
        <w:suppressAutoHyphens w:val="0"/>
        <w:spacing w:after="0" w:line="360" w:lineRule="auto"/>
        <w:ind w:right="31"/>
        <w:jc w:val="both"/>
        <w:rPr>
          <w:szCs w:val="28"/>
        </w:rPr>
      </w:pPr>
      <w:r>
        <w:rPr>
          <w:lang w:val="uk-UA"/>
        </w:rPr>
        <w:t xml:space="preserve">Гудков А.В. Микроэлементы в окружающей среде и в волосах детей / Гудков А.В., Багрянцев В.Н., Кузнецов В.Г. // </w:t>
      </w:r>
      <w:r>
        <w:rPr>
          <w:szCs w:val="28"/>
        </w:rPr>
        <w:t xml:space="preserve">Инфекционная патология в Приморском крае. Владивосток: Дальнаука, 1994. </w:t>
      </w:r>
      <w:r>
        <w:rPr>
          <w:szCs w:val="28"/>
          <w:lang w:val="uk-UA"/>
        </w:rPr>
        <w:t xml:space="preserve">– </w:t>
      </w:r>
      <w:r>
        <w:rPr>
          <w:szCs w:val="28"/>
        </w:rPr>
        <w:t>С.</w:t>
      </w:r>
      <w:r>
        <w:rPr>
          <w:szCs w:val="28"/>
          <w:lang w:val="uk-UA"/>
        </w:rPr>
        <w:t xml:space="preserve"> </w:t>
      </w:r>
      <w:r>
        <w:rPr>
          <w:szCs w:val="28"/>
        </w:rPr>
        <w:t>90-95.</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Данилова Н.Н. Психофизиология</w:t>
      </w:r>
      <w:r>
        <w:rPr>
          <w:lang w:val="uk-UA"/>
        </w:rPr>
        <w:t xml:space="preserve"> </w:t>
      </w:r>
      <w:r>
        <w:t xml:space="preserve">/ </w:t>
      </w:r>
      <w:r>
        <w:rPr>
          <w:lang w:val="uk-UA"/>
        </w:rPr>
        <w:t>Н</w:t>
      </w:r>
      <w:r>
        <w:t xml:space="preserve">.Н. Данилова. </w:t>
      </w:r>
      <w:r>
        <w:rPr>
          <w:szCs w:val="28"/>
        </w:rPr>
        <w:t xml:space="preserve">— </w:t>
      </w:r>
      <w:r>
        <w:t xml:space="preserve">М.: Аспект Пресс, 2000. </w:t>
      </w:r>
      <w:r>
        <w:rPr>
          <w:szCs w:val="28"/>
        </w:rPr>
        <w:t xml:space="preserve">— </w:t>
      </w:r>
      <w:r>
        <w:t>373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Демидов В.А. Сравнительная эколого-физиологическая характеристика гомеостаза жителей различных регионов Московской области: </w:t>
      </w:r>
      <w:r>
        <w:rPr>
          <w:lang w:val="uk-UA"/>
        </w:rPr>
        <w:t>д</w:t>
      </w:r>
      <w:r>
        <w:t>ис…канд. биол. наук:</w:t>
      </w:r>
      <w:r>
        <w:rPr>
          <w:lang w:val="uk-UA"/>
        </w:rPr>
        <w:t xml:space="preserve"> 03.00.13. /</w:t>
      </w:r>
      <w:r>
        <w:t xml:space="preserve"> Демидов Владимир Александрович. </w:t>
      </w:r>
      <w:r>
        <w:rPr>
          <w:szCs w:val="28"/>
        </w:rPr>
        <w:t xml:space="preserve">— </w:t>
      </w:r>
      <w:r>
        <w:t xml:space="preserve">М., </w:t>
      </w:r>
      <w:r>
        <w:rPr>
          <w:lang w:val="uk-UA"/>
        </w:rPr>
        <w:t xml:space="preserve">2001. </w:t>
      </w:r>
      <w:r>
        <w:rPr>
          <w:szCs w:val="28"/>
        </w:rPr>
        <w:t xml:space="preserve">— </w:t>
      </w:r>
      <w:r>
        <w:t>128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Денисова Е.Л.</w:t>
      </w:r>
      <w:r>
        <w:rPr>
          <w:lang w:val="uk-UA"/>
        </w:rPr>
        <w:t xml:space="preserve"> </w:t>
      </w:r>
      <w:r>
        <w:t xml:space="preserve">Влияние факторов среды обитания на здоровье населения / Е.Л. Денисова, </w:t>
      </w:r>
      <w:r>
        <w:rPr>
          <w:szCs w:val="28"/>
          <w:lang w:val="uk-UA"/>
        </w:rPr>
        <w:t>А.И.</w:t>
      </w:r>
      <w:r>
        <w:t xml:space="preserve"> Горшков, </w:t>
      </w:r>
      <w:r>
        <w:rPr>
          <w:szCs w:val="28"/>
        </w:rPr>
        <w:t xml:space="preserve">Н.П. </w:t>
      </w:r>
      <w:r>
        <w:t>Ляхова // Гиг</w:t>
      </w:r>
      <w:r>
        <w:rPr>
          <w:lang w:val="uk-UA"/>
        </w:rPr>
        <w:t>иена</w:t>
      </w:r>
      <w:r>
        <w:t xml:space="preserve"> и сан</w:t>
      </w:r>
      <w:r>
        <w:rPr>
          <w:lang w:val="uk-UA"/>
        </w:rPr>
        <w:t>итария.</w:t>
      </w:r>
      <w:r>
        <w:t xml:space="preserve"> –</w:t>
      </w:r>
      <w:r>
        <w:rPr>
          <w:szCs w:val="28"/>
        </w:rPr>
        <w:t xml:space="preserve"> </w:t>
      </w:r>
      <w:r>
        <w:t>2005. – №1. –</w:t>
      </w:r>
      <w:r>
        <w:rPr>
          <w:snapToGrid w:val="0"/>
        </w:rPr>
        <w:t xml:space="preserve"> </w:t>
      </w:r>
      <w:r>
        <w:t>С. 6–8.</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rPr>
          <w:lang w:val="uk-UA"/>
        </w:rPr>
        <w:t>Державниі сан</w:t>
      </w:r>
      <w:r>
        <w:rPr>
          <w:lang w:val="en-US"/>
        </w:rPr>
        <w:t>i</w:t>
      </w:r>
      <w:r>
        <w:rPr>
          <w:lang w:val="uk-UA"/>
        </w:rPr>
        <w:t>тарн</w:t>
      </w:r>
      <w:r>
        <w:rPr>
          <w:lang w:val="en-US"/>
        </w:rPr>
        <w:t>i</w:t>
      </w:r>
      <w:r>
        <w:t xml:space="preserve"> правила </w:t>
      </w:r>
      <w:r>
        <w:rPr>
          <w:lang w:val="uk-UA"/>
        </w:rPr>
        <w:t>і</w:t>
      </w:r>
      <w:r>
        <w:t xml:space="preserve"> норм</w:t>
      </w:r>
      <w:r>
        <w:rPr>
          <w:lang w:val="uk-UA"/>
        </w:rPr>
        <w:t>и “Вода питна. Г</w:t>
      </w:r>
      <w:r>
        <w:rPr>
          <w:lang w:val="en-US"/>
        </w:rPr>
        <w:t>i</w:t>
      </w:r>
      <w:r>
        <w:rPr>
          <w:lang w:val="uk-UA"/>
        </w:rPr>
        <w:t>г</w:t>
      </w:r>
      <w:r>
        <w:rPr>
          <w:lang w:val="en-US"/>
        </w:rPr>
        <w:t>i</w:t>
      </w:r>
      <w:r>
        <w:rPr>
          <w:lang w:val="uk-UA"/>
        </w:rPr>
        <w:t>єн</w:t>
      </w:r>
      <w:r>
        <w:rPr>
          <w:lang w:val="en-US"/>
        </w:rPr>
        <w:t>i</w:t>
      </w:r>
      <w:r>
        <w:t>чн</w:t>
      </w:r>
      <w:r>
        <w:rPr>
          <w:lang w:val="en-US"/>
        </w:rPr>
        <w:t>i</w:t>
      </w:r>
      <w:r>
        <w:t xml:space="preserve"> </w:t>
      </w:r>
      <w:r>
        <w:rPr>
          <w:lang w:val="uk-UA"/>
        </w:rPr>
        <w:t>вимоги до якост</w:t>
      </w:r>
      <w:r>
        <w:rPr>
          <w:lang w:val="en-US"/>
        </w:rPr>
        <w:t>i</w:t>
      </w:r>
      <w:r>
        <w:t xml:space="preserve"> води централізованого господарського</w:t>
      </w:r>
      <w:r>
        <w:rPr>
          <w:lang w:val="uk-UA"/>
        </w:rPr>
        <w:t>-</w:t>
      </w:r>
      <w:r>
        <w:t xml:space="preserve">питного </w:t>
      </w:r>
      <w:r>
        <w:rPr>
          <w:lang w:val="uk-UA"/>
        </w:rPr>
        <w:t>водопостачання”, № 383, затв. МОЗ Украї</w:t>
      </w:r>
      <w:r>
        <w:t>ни в</w:t>
      </w:r>
      <w:r>
        <w:rPr>
          <w:lang w:val="en-US"/>
        </w:rPr>
        <w:t>i</w:t>
      </w:r>
      <w:r>
        <w:t>д 23 грудня 1996 р</w:t>
      </w:r>
      <w:r>
        <w:rPr>
          <w:lang w:val="uk-UA"/>
        </w:rPr>
        <w:t>.</w:t>
      </w:r>
      <w:r>
        <w:t xml:space="preserve"> </w:t>
      </w:r>
      <w:r>
        <w:rPr>
          <w:szCs w:val="28"/>
        </w:rPr>
        <w:t xml:space="preserve">— </w:t>
      </w:r>
      <w:r>
        <w:t xml:space="preserve">К., 1997. </w:t>
      </w:r>
      <w:r>
        <w:rPr>
          <w:szCs w:val="28"/>
        </w:rPr>
        <w:t>—</w:t>
      </w:r>
      <w:r>
        <w:rPr>
          <w:szCs w:val="28"/>
          <w:lang w:val="uk-UA"/>
        </w:rPr>
        <w:t xml:space="preserve"> </w:t>
      </w:r>
      <w:r>
        <w:t>21 с.</w:t>
      </w:r>
    </w:p>
    <w:p w:rsidR="0044302A" w:rsidRDefault="0044302A" w:rsidP="00FF799A">
      <w:pPr>
        <w:numPr>
          <w:ilvl w:val="0"/>
          <w:numId w:val="22"/>
        </w:numPr>
        <w:spacing w:after="0" w:line="360" w:lineRule="auto"/>
        <w:jc w:val="both"/>
        <w:rPr>
          <w:sz w:val="28"/>
          <w:szCs w:val="20"/>
        </w:rPr>
      </w:pPr>
      <w:r>
        <w:rPr>
          <w:sz w:val="28"/>
          <w:szCs w:val="20"/>
        </w:rPr>
        <w:t>Динамика и пространственное распределение заболеваний нервной и сердечно-сосудистой систем детского населения г. Симферополя / [</w:t>
      </w:r>
      <w:r>
        <w:rPr>
          <w:bCs/>
          <w:sz w:val="28"/>
          <w:szCs w:val="20"/>
        </w:rPr>
        <w:t>И.А. Евстафьева</w:t>
      </w:r>
      <w:r>
        <w:rPr>
          <w:sz w:val="28"/>
          <w:szCs w:val="20"/>
        </w:rPr>
        <w:t xml:space="preserve">, М.Г. Щеголева, Н.М. Овсянникова, Е.В. Евстафьева] // Таврический медико-биологический вестн. </w:t>
      </w:r>
      <w:r>
        <w:rPr>
          <w:szCs w:val="28"/>
        </w:rPr>
        <w:t xml:space="preserve">— </w:t>
      </w:r>
      <w:r>
        <w:rPr>
          <w:sz w:val="28"/>
          <w:szCs w:val="20"/>
        </w:rPr>
        <w:t xml:space="preserve">2001. </w:t>
      </w:r>
      <w:r>
        <w:rPr>
          <w:szCs w:val="28"/>
        </w:rPr>
        <w:t xml:space="preserve">— </w:t>
      </w:r>
      <w:r>
        <w:rPr>
          <w:sz w:val="28"/>
          <w:szCs w:val="20"/>
        </w:rPr>
        <w:t xml:space="preserve">Т.4, №4. </w:t>
      </w:r>
      <w:r>
        <w:rPr>
          <w:szCs w:val="28"/>
        </w:rPr>
        <w:t>—</w:t>
      </w:r>
      <w:r>
        <w:rPr>
          <w:sz w:val="28"/>
          <w:szCs w:val="20"/>
        </w:rPr>
        <w:t xml:space="preserve"> С. 100</w:t>
      </w:r>
      <w:r>
        <w:rPr>
          <w:sz w:val="28"/>
        </w:rPr>
        <w:t>–</w:t>
      </w:r>
      <w:r>
        <w:rPr>
          <w:sz w:val="28"/>
          <w:szCs w:val="20"/>
        </w:rPr>
        <w:t>104.</w:t>
      </w:r>
    </w:p>
    <w:p w:rsidR="0044302A" w:rsidRDefault="0044302A" w:rsidP="00FF799A">
      <w:pPr>
        <w:numPr>
          <w:ilvl w:val="0"/>
          <w:numId w:val="22"/>
        </w:numPr>
        <w:spacing w:after="0" w:line="360" w:lineRule="auto"/>
        <w:jc w:val="both"/>
        <w:rPr>
          <w:sz w:val="28"/>
          <w:lang w:val="uk-UA"/>
        </w:rPr>
      </w:pPr>
      <w:r>
        <w:rPr>
          <w:sz w:val="28"/>
          <w:lang w:val="uk-UA"/>
        </w:rPr>
        <w:t xml:space="preserve">Дисбаланс микроэлементов в организме детей с экологозависимой патологией / </w:t>
      </w:r>
      <w:r>
        <w:rPr>
          <w:sz w:val="28"/>
        </w:rPr>
        <w:t>[</w:t>
      </w:r>
      <w:r>
        <w:rPr>
          <w:bCs/>
          <w:sz w:val="28"/>
          <w:lang w:val="uk-UA"/>
        </w:rPr>
        <w:t>В.В. Утенина</w:t>
      </w:r>
      <w:r>
        <w:rPr>
          <w:sz w:val="28"/>
          <w:lang w:val="uk-UA"/>
        </w:rPr>
        <w:t>, Е.В. Плигина, В.В. Утенин и др.</w:t>
      </w:r>
      <w:r>
        <w:rPr>
          <w:sz w:val="28"/>
        </w:rPr>
        <w:t>]</w:t>
      </w:r>
      <w:r>
        <w:rPr>
          <w:sz w:val="28"/>
          <w:lang w:val="uk-UA"/>
        </w:rPr>
        <w:t xml:space="preserve"> // Гигиена и санитария. </w:t>
      </w:r>
      <w:r>
        <w:rPr>
          <w:szCs w:val="28"/>
        </w:rPr>
        <w:t xml:space="preserve">— </w:t>
      </w:r>
      <w:r>
        <w:rPr>
          <w:sz w:val="28"/>
          <w:lang w:val="uk-UA"/>
        </w:rPr>
        <w:t xml:space="preserve">2002. </w:t>
      </w:r>
      <w:r>
        <w:rPr>
          <w:szCs w:val="28"/>
        </w:rPr>
        <w:t>—</w:t>
      </w:r>
      <w:r>
        <w:rPr>
          <w:szCs w:val="28"/>
          <w:lang w:val="uk-UA"/>
        </w:rPr>
        <w:t xml:space="preserve"> </w:t>
      </w:r>
      <w:r>
        <w:rPr>
          <w:sz w:val="28"/>
          <w:lang w:val="uk-UA"/>
        </w:rPr>
        <w:t xml:space="preserve">№5. </w:t>
      </w:r>
      <w:r>
        <w:rPr>
          <w:sz w:val="28"/>
        </w:rPr>
        <w:t>—</w:t>
      </w:r>
      <w:r>
        <w:rPr>
          <w:sz w:val="28"/>
          <w:lang w:val="uk-UA"/>
        </w:rPr>
        <w:t xml:space="preserve"> С. 57</w:t>
      </w:r>
      <w:r>
        <w:rPr>
          <w:sz w:val="28"/>
        </w:rPr>
        <w:t>–</w:t>
      </w:r>
      <w:r>
        <w:rPr>
          <w:sz w:val="28"/>
          <w:lang w:val="uk-UA"/>
        </w:rPr>
        <w:t>59.</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lastRenderedPageBreak/>
        <w:t>Добровольский Л.А.</w:t>
      </w:r>
      <w:r>
        <w:rPr>
          <w:sz w:val="28"/>
          <w:lang w:val="uk-UA"/>
        </w:rPr>
        <w:t xml:space="preserve"> </w:t>
      </w:r>
      <w:r>
        <w:rPr>
          <w:sz w:val="28"/>
        </w:rPr>
        <w:t xml:space="preserve">Современные представления о влиянии низких уровней тяжелых металлов на иммунную и другие системы / </w:t>
      </w:r>
      <w:r>
        <w:rPr>
          <w:sz w:val="28"/>
          <w:szCs w:val="28"/>
          <w:lang w:val="uk-UA"/>
        </w:rPr>
        <w:t>Л.А</w:t>
      </w:r>
      <w:r>
        <w:rPr>
          <w:sz w:val="28"/>
        </w:rPr>
        <w:t xml:space="preserve"> Добровольский, </w:t>
      </w:r>
      <w:r>
        <w:rPr>
          <w:sz w:val="28"/>
          <w:szCs w:val="28"/>
        </w:rPr>
        <w:t xml:space="preserve">И.Г. </w:t>
      </w:r>
      <w:r>
        <w:rPr>
          <w:sz w:val="28"/>
        </w:rPr>
        <w:t>Белашова, Е.Л. Радванская //</w:t>
      </w:r>
      <w:r>
        <w:t xml:space="preserve"> </w:t>
      </w:r>
      <w:r>
        <w:rPr>
          <w:sz w:val="28"/>
        </w:rPr>
        <w:t>Довк</w:t>
      </w:r>
      <w:r>
        <w:rPr>
          <w:sz w:val="28"/>
          <w:lang w:val="en-US"/>
        </w:rPr>
        <w:t>i</w:t>
      </w:r>
      <w:r>
        <w:rPr>
          <w:sz w:val="28"/>
        </w:rPr>
        <w:t>лля та здоров’я</w:t>
      </w:r>
      <w:r>
        <w:rPr>
          <w:sz w:val="28"/>
          <w:lang w:val="uk-UA"/>
        </w:rPr>
        <w:t xml:space="preserve">. </w:t>
      </w:r>
      <w:r>
        <w:rPr>
          <w:szCs w:val="28"/>
        </w:rPr>
        <w:t xml:space="preserve">— </w:t>
      </w:r>
      <w:r>
        <w:rPr>
          <w:sz w:val="28"/>
          <w:lang w:val="uk-UA"/>
        </w:rPr>
        <w:t xml:space="preserve">2005. </w:t>
      </w:r>
      <w:r>
        <w:rPr>
          <w:szCs w:val="28"/>
        </w:rPr>
        <w:t>—</w:t>
      </w:r>
      <w:r>
        <w:rPr>
          <w:sz w:val="28"/>
          <w:lang w:val="uk-UA"/>
        </w:rPr>
        <w:t xml:space="preserve"> №2.</w:t>
      </w:r>
      <w:r>
        <w:rPr>
          <w:sz w:val="28"/>
        </w:rPr>
        <w:t xml:space="preserve"> —</w:t>
      </w:r>
      <w:r>
        <w:rPr>
          <w:sz w:val="28"/>
          <w:lang w:val="uk-UA"/>
        </w:rPr>
        <w:t xml:space="preserve"> С. 73</w:t>
      </w:r>
      <w:r>
        <w:rPr>
          <w:sz w:val="28"/>
        </w:rPr>
        <w:t>–</w:t>
      </w:r>
      <w:r>
        <w:rPr>
          <w:sz w:val="28"/>
          <w:lang w:val="uk-UA"/>
        </w:rPr>
        <w:t>78.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Добровольский Л.А.</w:t>
      </w:r>
      <w:r>
        <w:rPr>
          <w:sz w:val="28"/>
          <w:lang w:val="uk-UA"/>
        </w:rPr>
        <w:t xml:space="preserve"> </w:t>
      </w:r>
      <w:r>
        <w:rPr>
          <w:sz w:val="28"/>
        </w:rPr>
        <w:t xml:space="preserve">Малые концентрации свинца и умственное развитие детей: источники свинца, уровни в крови, эпидемиология, механизмы действия (обзор иностранной литературы) / </w:t>
      </w:r>
      <w:r>
        <w:rPr>
          <w:sz w:val="28"/>
          <w:szCs w:val="28"/>
          <w:lang w:val="uk-UA"/>
        </w:rPr>
        <w:t>Л.А</w:t>
      </w:r>
      <w:r>
        <w:rPr>
          <w:sz w:val="28"/>
        </w:rPr>
        <w:t xml:space="preserve"> Добровольский, </w:t>
      </w:r>
      <w:r>
        <w:rPr>
          <w:sz w:val="28"/>
          <w:szCs w:val="28"/>
        </w:rPr>
        <w:t xml:space="preserve">И.Г. </w:t>
      </w:r>
      <w:r>
        <w:rPr>
          <w:sz w:val="28"/>
        </w:rPr>
        <w:t>Белашова, Е.Л. Радванская //</w:t>
      </w:r>
      <w:r>
        <w:t xml:space="preserve"> </w:t>
      </w:r>
      <w:r>
        <w:rPr>
          <w:sz w:val="28"/>
        </w:rPr>
        <w:t>Довк</w:t>
      </w:r>
      <w:r>
        <w:rPr>
          <w:sz w:val="28"/>
          <w:lang w:val="en-US"/>
        </w:rPr>
        <w:t>i</w:t>
      </w:r>
      <w:r>
        <w:rPr>
          <w:sz w:val="28"/>
        </w:rPr>
        <w:t>лля та здоров’я</w:t>
      </w:r>
      <w:r>
        <w:rPr>
          <w:sz w:val="28"/>
          <w:lang w:val="uk-UA"/>
        </w:rPr>
        <w:t xml:space="preserve">. </w:t>
      </w:r>
      <w:r>
        <w:t>–</w:t>
      </w:r>
      <w:r>
        <w:rPr>
          <w:szCs w:val="28"/>
        </w:rPr>
        <w:t xml:space="preserve"> </w:t>
      </w:r>
      <w:r>
        <w:rPr>
          <w:sz w:val="28"/>
          <w:lang w:val="uk-UA"/>
        </w:rPr>
        <w:t xml:space="preserve">2007. </w:t>
      </w:r>
      <w:r>
        <w:t>–</w:t>
      </w:r>
      <w:r>
        <w:rPr>
          <w:sz w:val="28"/>
          <w:lang w:val="uk-UA"/>
        </w:rPr>
        <w:t xml:space="preserve"> №4. </w:t>
      </w:r>
      <w:r>
        <w:t>–</w:t>
      </w:r>
      <w:r>
        <w:rPr>
          <w:sz w:val="28"/>
          <w:lang w:val="uk-UA"/>
        </w:rPr>
        <w:t xml:space="preserve"> С. 31</w:t>
      </w:r>
      <w:r>
        <w:rPr>
          <w:sz w:val="28"/>
        </w:rPr>
        <w:t>–37</w:t>
      </w:r>
      <w:r>
        <w:rPr>
          <w:sz w:val="28"/>
          <w:lang w:val="uk-UA"/>
        </w:rPr>
        <w:t>.</w:t>
      </w:r>
    </w:p>
    <w:p w:rsidR="0044302A" w:rsidRDefault="0044302A" w:rsidP="00FF799A">
      <w:pPr>
        <w:numPr>
          <w:ilvl w:val="0"/>
          <w:numId w:val="22"/>
        </w:numPr>
        <w:spacing w:after="0" w:line="360" w:lineRule="auto"/>
        <w:jc w:val="both"/>
        <w:rPr>
          <w:sz w:val="28"/>
        </w:rPr>
      </w:pPr>
      <w:r>
        <w:rPr>
          <w:sz w:val="28"/>
        </w:rPr>
        <w:t>Досягнення та персп</w:t>
      </w:r>
      <w:r>
        <w:rPr>
          <w:sz w:val="28"/>
          <w:lang w:val="en-US"/>
        </w:rPr>
        <w:t>e</w:t>
      </w:r>
      <w:r>
        <w:rPr>
          <w:sz w:val="28"/>
        </w:rPr>
        <w:t>ктиви розвитку Державно</w:t>
      </w:r>
      <w:r>
        <w:rPr>
          <w:sz w:val="28"/>
          <w:lang w:val="uk-UA"/>
        </w:rPr>
        <w:t>ї</w:t>
      </w:r>
      <w:r>
        <w:rPr>
          <w:sz w:val="28"/>
        </w:rPr>
        <w:t xml:space="preserve"> науково-технчно</w:t>
      </w:r>
      <w:r>
        <w:rPr>
          <w:sz w:val="28"/>
          <w:lang w:val="uk-UA"/>
        </w:rPr>
        <w:t>ї</w:t>
      </w:r>
      <w:r>
        <w:rPr>
          <w:sz w:val="28"/>
        </w:rPr>
        <w:t xml:space="preserve"> програми «Еколог</w:t>
      </w:r>
      <w:r>
        <w:rPr>
          <w:sz w:val="28"/>
          <w:lang w:val="en-US"/>
        </w:rPr>
        <w:t>i</w:t>
      </w:r>
      <w:r>
        <w:rPr>
          <w:sz w:val="28"/>
        </w:rPr>
        <w:t>чна безпека Укра</w:t>
      </w:r>
      <w:r>
        <w:rPr>
          <w:sz w:val="28"/>
          <w:lang w:val="uk-UA"/>
        </w:rPr>
        <w:t>ї</w:t>
      </w:r>
      <w:r>
        <w:rPr>
          <w:sz w:val="28"/>
        </w:rPr>
        <w:t>ни»</w:t>
      </w:r>
      <w:r>
        <w:rPr>
          <w:sz w:val="28"/>
          <w:lang w:val="uk-UA"/>
        </w:rPr>
        <w:t xml:space="preserve"> / </w:t>
      </w:r>
      <w:r>
        <w:rPr>
          <w:sz w:val="28"/>
        </w:rPr>
        <w:t>[</w:t>
      </w:r>
      <w:r>
        <w:rPr>
          <w:bCs/>
          <w:sz w:val="28"/>
          <w:lang w:val="uk-UA"/>
        </w:rPr>
        <w:t xml:space="preserve">А.М. </w:t>
      </w:r>
      <w:r>
        <w:rPr>
          <w:bCs/>
          <w:sz w:val="28"/>
        </w:rPr>
        <w:t>Сердюк</w:t>
      </w:r>
      <w:r>
        <w:rPr>
          <w:sz w:val="28"/>
        </w:rPr>
        <w:t xml:space="preserve">, </w:t>
      </w:r>
      <w:r>
        <w:rPr>
          <w:sz w:val="28"/>
          <w:lang w:val="uk-UA"/>
        </w:rPr>
        <w:t xml:space="preserve">І.С. </w:t>
      </w:r>
      <w:r>
        <w:rPr>
          <w:sz w:val="28"/>
        </w:rPr>
        <w:t>К</w:t>
      </w:r>
      <w:r>
        <w:rPr>
          <w:sz w:val="28"/>
          <w:lang w:val="en-US"/>
        </w:rPr>
        <w:t>i</w:t>
      </w:r>
      <w:r>
        <w:rPr>
          <w:sz w:val="28"/>
        </w:rPr>
        <w:t>ре</w:t>
      </w:r>
      <w:r>
        <w:rPr>
          <w:sz w:val="28"/>
          <w:lang w:val="uk-UA"/>
        </w:rPr>
        <w:t>є</w:t>
      </w:r>
      <w:r>
        <w:rPr>
          <w:sz w:val="28"/>
        </w:rPr>
        <w:t xml:space="preserve">ва, </w:t>
      </w:r>
      <w:r>
        <w:rPr>
          <w:sz w:val="28"/>
          <w:lang w:val="uk-UA"/>
        </w:rPr>
        <w:t xml:space="preserve">І.О. </w:t>
      </w:r>
      <w:r>
        <w:rPr>
          <w:sz w:val="28"/>
        </w:rPr>
        <w:t xml:space="preserve">Черниченко, </w:t>
      </w:r>
      <w:r>
        <w:rPr>
          <w:sz w:val="28"/>
          <w:lang w:val="uk-UA"/>
        </w:rPr>
        <w:t xml:space="preserve">Л.Г. </w:t>
      </w:r>
      <w:r>
        <w:rPr>
          <w:sz w:val="28"/>
        </w:rPr>
        <w:t>Руденко] /</w:t>
      </w:r>
      <w:r>
        <w:rPr>
          <w:sz w:val="28"/>
          <w:lang w:val="uk-UA"/>
        </w:rPr>
        <w:t xml:space="preserve">/ </w:t>
      </w:r>
      <w:r>
        <w:rPr>
          <w:sz w:val="28"/>
        </w:rPr>
        <w:t>Довк</w:t>
      </w:r>
      <w:r>
        <w:rPr>
          <w:sz w:val="28"/>
          <w:lang w:val="en-US"/>
        </w:rPr>
        <w:t>i</w:t>
      </w:r>
      <w:r>
        <w:rPr>
          <w:sz w:val="28"/>
        </w:rPr>
        <w:t xml:space="preserve">лля та здоров’я. </w:t>
      </w:r>
      <w:r>
        <w:rPr>
          <w:szCs w:val="28"/>
        </w:rPr>
        <w:t xml:space="preserve">— </w:t>
      </w:r>
      <w:r>
        <w:rPr>
          <w:sz w:val="28"/>
        </w:rPr>
        <w:t>2001.</w:t>
      </w:r>
      <w:r>
        <w:rPr>
          <w:sz w:val="28"/>
          <w:lang w:val="uk-UA"/>
        </w:rPr>
        <w:t xml:space="preserve"> </w:t>
      </w:r>
      <w:r>
        <w:rPr>
          <w:szCs w:val="28"/>
        </w:rPr>
        <w:t xml:space="preserve">— </w:t>
      </w:r>
      <w:r>
        <w:rPr>
          <w:sz w:val="28"/>
        </w:rPr>
        <w:t xml:space="preserve">№2. </w:t>
      </w:r>
      <w:r>
        <w:rPr>
          <w:szCs w:val="28"/>
        </w:rPr>
        <w:t>—</w:t>
      </w:r>
      <w:r>
        <w:rPr>
          <w:sz w:val="28"/>
        </w:rPr>
        <w:t xml:space="preserve"> </w:t>
      </w:r>
      <w:r>
        <w:rPr>
          <w:sz w:val="28"/>
          <w:lang w:val="uk-UA"/>
        </w:rPr>
        <w:t xml:space="preserve">С. </w:t>
      </w:r>
      <w:r>
        <w:rPr>
          <w:sz w:val="28"/>
        </w:rPr>
        <w:t>60–64.</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Дубровина З.В.</w:t>
      </w:r>
      <w:r>
        <w:rPr>
          <w:sz w:val="28"/>
          <w:lang w:val="uk-UA"/>
        </w:rPr>
        <w:t xml:space="preserve"> </w:t>
      </w:r>
      <w:r>
        <w:rPr>
          <w:sz w:val="28"/>
        </w:rPr>
        <w:t xml:space="preserve">Обмен стронция-90 у растущих крыс как функция возраста и состояние кальциевого обмена / З.В. Дубровина, </w:t>
      </w:r>
      <w:r>
        <w:rPr>
          <w:sz w:val="28"/>
          <w:szCs w:val="28"/>
          <w:lang w:val="uk-UA"/>
        </w:rPr>
        <w:t>И.А</w:t>
      </w:r>
      <w:r>
        <w:rPr>
          <w:sz w:val="28"/>
        </w:rPr>
        <w:t xml:space="preserve"> Сарапульцев // Радиобиология.</w:t>
      </w:r>
      <w:r>
        <w:rPr>
          <w:sz w:val="28"/>
          <w:lang w:val="uk-UA"/>
        </w:rPr>
        <w:t xml:space="preserve"> </w:t>
      </w:r>
      <w:r>
        <w:rPr>
          <w:szCs w:val="28"/>
        </w:rPr>
        <w:t xml:space="preserve">— </w:t>
      </w:r>
      <w:r>
        <w:rPr>
          <w:sz w:val="28"/>
        </w:rPr>
        <w:t xml:space="preserve">1968. </w:t>
      </w:r>
      <w:r>
        <w:rPr>
          <w:szCs w:val="28"/>
        </w:rPr>
        <w:t xml:space="preserve">— </w:t>
      </w:r>
      <w:r>
        <w:rPr>
          <w:sz w:val="28"/>
        </w:rPr>
        <w:t xml:space="preserve">Т.8, Вып.1. </w:t>
      </w:r>
      <w:r>
        <w:rPr>
          <w:szCs w:val="28"/>
        </w:rPr>
        <w:t xml:space="preserve">— </w:t>
      </w:r>
      <w:r>
        <w:rPr>
          <w:sz w:val="28"/>
        </w:rPr>
        <w:t>С. 40–44.</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Дубровина З.В.</w:t>
      </w:r>
      <w:r>
        <w:rPr>
          <w:sz w:val="28"/>
          <w:lang w:val="uk-UA"/>
        </w:rPr>
        <w:t xml:space="preserve"> </w:t>
      </w:r>
      <w:r>
        <w:rPr>
          <w:sz w:val="28"/>
        </w:rPr>
        <w:t xml:space="preserve">К вопросу об обмене стронция и кальция у человека / З.В. Дубровина, </w:t>
      </w:r>
      <w:r>
        <w:rPr>
          <w:sz w:val="28"/>
          <w:szCs w:val="28"/>
          <w:lang w:val="uk-UA"/>
        </w:rPr>
        <w:t>И.А</w:t>
      </w:r>
      <w:r>
        <w:rPr>
          <w:sz w:val="28"/>
        </w:rPr>
        <w:t xml:space="preserve"> Сарапульцев, </w:t>
      </w:r>
      <w:r>
        <w:rPr>
          <w:sz w:val="28"/>
          <w:szCs w:val="28"/>
          <w:lang w:val="uk-UA"/>
        </w:rPr>
        <w:t>А.П.</w:t>
      </w:r>
      <w:r>
        <w:rPr>
          <w:sz w:val="28"/>
        </w:rPr>
        <w:t xml:space="preserve"> Фадеев // Гигиена и санитария. </w:t>
      </w:r>
      <w:r>
        <w:rPr>
          <w:szCs w:val="28"/>
        </w:rPr>
        <w:t xml:space="preserve">— </w:t>
      </w:r>
      <w:r>
        <w:rPr>
          <w:sz w:val="28"/>
        </w:rPr>
        <w:t xml:space="preserve">1967. </w:t>
      </w:r>
      <w:r>
        <w:rPr>
          <w:szCs w:val="28"/>
        </w:rPr>
        <w:t>—</w:t>
      </w:r>
      <w:r>
        <w:rPr>
          <w:sz w:val="28"/>
        </w:rPr>
        <w:t xml:space="preserve"> №4. —</w:t>
      </w:r>
      <w:r>
        <w:rPr>
          <w:snapToGrid w:val="0"/>
          <w:sz w:val="28"/>
        </w:rPr>
        <w:t xml:space="preserve"> </w:t>
      </w:r>
      <w:r>
        <w:rPr>
          <w:sz w:val="28"/>
        </w:rPr>
        <w:t>С. 43–46.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Дубровинская Н.В.</w:t>
      </w:r>
      <w:r>
        <w:rPr>
          <w:sz w:val="28"/>
          <w:lang w:val="uk-UA"/>
        </w:rPr>
        <w:t xml:space="preserve"> </w:t>
      </w:r>
      <w:r>
        <w:rPr>
          <w:sz w:val="28"/>
        </w:rPr>
        <w:t xml:space="preserve">Психофизиология ребенка: Психофизиологические основы детской валеологии / </w:t>
      </w:r>
      <w:r>
        <w:rPr>
          <w:sz w:val="28"/>
          <w:szCs w:val="28"/>
        </w:rPr>
        <w:t xml:space="preserve">Н.В. </w:t>
      </w:r>
      <w:r>
        <w:rPr>
          <w:sz w:val="28"/>
        </w:rPr>
        <w:t xml:space="preserve">Дубровинская, </w:t>
      </w:r>
      <w:r>
        <w:rPr>
          <w:sz w:val="28"/>
          <w:szCs w:val="28"/>
          <w:lang w:val="uk-UA"/>
        </w:rPr>
        <w:t>Д.А</w:t>
      </w:r>
      <w:r>
        <w:rPr>
          <w:sz w:val="28"/>
        </w:rPr>
        <w:t xml:space="preserve"> Фарбер, М.</w:t>
      </w:r>
      <w:r>
        <w:rPr>
          <w:sz w:val="28"/>
          <w:lang w:val="uk-UA"/>
        </w:rPr>
        <w:t>М</w:t>
      </w:r>
      <w:r>
        <w:rPr>
          <w:sz w:val="28"/>
        </w:rPr>
        <w:t xml:space="preserve">. Безруких. </w:t>
      </w:r>
      <w:r>
        <w:rPr>
          <w:szCs w:val="28"/>
        </w:rPr>
        <w:t xml:space="preserve">— </w:t>
      </w:r>
      <w:r>
        <w:rPr>
          <w:sz w:val="28"/>
        </w:rPr>
        <w:t xml:space="preserve">М.: Гуманит. изд. центр ВЛАДОС, 2000. </w:t>
      </w:r>
      <w:r>
        <w:rPr>
          <w:szCs w:val="28"/>
        </w:rPr>
        <w:t xml:space="preserve">— </w:t>
      </w:r>
      <w:r>
        <w:rPr>
          <w:sz w:val="28"/>
        </w:rPr>
        <w:t>144 с.</w:t>
      </w:r>
    </w:p>
    <w:p w:rsidR="0044302A" w:rsidRDefault="0044302A" w:rsidP="00FF799A">
      <w:pPr>
        <w:numPr>
          <w:ilvl w:val="0"/>
          <w:numId w:val="22"/>
        </w:numPr>
        <w:tabs>
          <w:tab w:val="left" w:pos="1260"/>
        </w:tabs>
        <w:spacing w:after="0" w:line="360" w:lineRule="auto"/>
        <w:ind w:right="31"/>
        <w:jc w:val="both"/>
        <w:rPr>
          <w:sz w:val="28"/>
        </w:rPr>
      </w:pPr>
      <w:r>
        <w:rPr>
          <w:sz w:val="28"/>
        </w:rPr>
        <w:t xml:space="preserve">Евстафьева Е.В. Методологические основы и методические подходы к экологическому нормированию техногенного воздействия на организм человека / Е.В. Евстафьева // Таврический медико-биологический вестн. </w:t>
      </w:r>
      <w:r>
        <w:rPr>
          <w:szCs w:val="28"/>
        </w:rPr>
        <w:t>—</w:t>
      </w:r>
      <w:r>
        <w:rPr>
          <w:sz w:val="28"/>
        </w:rPr>
        <w:t xml:space="preserve"> 2001. </w:t>
      </w:r>
      <w:r>
        <w:rPr>
          <w:szCs w:val="28"/>
        </w:rPr>
        <w:t xml:space="preserve">— </w:t>
      </w:r>
      <w:r>
        <w:rPr>
          <w:sz w:val="28"/>
        </w:rPr>
        <w:t>Т.4, №4. —</w:t>
      </w:r>
      <w:r>
        <w:rPr>
          <w:snapToGrid w:val="0"/>
          <w:sz w:val="28"/>
        </w:rPr>
        <w:t xml:space="preserve"> </w:t>
      </w:r>
      <w:r>
        <w:rPr>
          <w:sz w:val="28"/>
        </w:rPr>
        <w:t>С. 7–11.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Евстафьева Е.В. Физиологическое и биогеохимическое обоснование проблемы адаптации человека в различных условиях среды обитания: </w:t>
      </w:r>
      <w:r>
        <w:rPr>
          <w:sz w:val="28"/>
        </w:rPr>
        <w:lastRenderedPageBreak/>
        <w:t>автореф.</w:t>
      </w:r>
      <w:r>
        <w:rPr>
          <w:sz w:val="28"/>
          <w:lang w:val="uk-UA"/>
        </w:rPr>
        <w:t xml:space="preserve"> дис. на соискание уч. степени </w:t>
      </w:r>
      <w:r>
        <w:rPr>
          <w:sz w:val="28"/>
        </w:rPr>
        <w:t>доктор</w:t>
      </w:r>
      <w:r>
        <w:rPr>
          <w:sz w:val="28"/>
          <w:lang w:val="uk-UA"/>
        </w:rPr>
        <w:t>а мед. наук: спец. 14.00.17. “нормальная физиология”</w:t>
      </w:r>
      <w:r>
        <w:rPr>
          <w:sz w:val="28"/>
        </w:rPr>
        <w:t xml:space="preserve"> </w:t>
      </w:r>
      <w:r>
        <w:rPr>
          <w:sz w:val="28"/>
          <w:lang w:val="uk-UA"/>
        </w:rPr>
        <w:t>/</w:t>
      </w:r>
      <w:r>
        <w:rPr>
          <w:sz w:val="28"/>
        </w:rPr>
        <w:t xml:space="preserve"> Е.В. Евстафьева. </w:t>
      </w:r>
      <w:r>
        <w:rPr>
          <w:szCs w:val="28"/>
        </w:rPr>
        <w:t xml:space="preserve">— </w:t>
      </w:r>
      <w:r>
        <w:rPr>
          <w:sz w:val="28"/>
          <w:lang w:val="uk-UA"/>
        </w:rPr>
        <w:t xml:space="preserve">М., </w:t>
      </w:r>
      <w:r>
        <w:rPr>
          <w:sz w:val="28"/>
        </w:rPr>
        <w:t xml:space="preserve">1996. </w:t>
      </w:r>
      <w:r>
        <w:rPr>
          <w:szCs w:val="28"/>
        </w:rPr>
        <w:t xml:space="preserve">— </w:t>
      </w:r>
      <w:r>
        <w:rPr>
          <w:sz w:val="28"/>
        </w:rPr>
        <w:t>32 с.</w:t>
      </w:r>
    </w:p>
    <w:p w:rsidR="0044302A" w:rsidRDefault="0044302A" w:rsidP="00FF799A">
      <w:pPr>
        <w:numPr>
          <w:ilvl w:val="0"/>
          <w:numId w:val="22"/>
        </w:numPr>
        <w:tabs>
          <w:tab w:val="left" w:pos="1260"/>
        </w:tabs>
        <w:spacing w:after="0" w:line="360" w:lineRule="auto"/>
        <w:ind w:right="31"/>
        <w:jc w:val="both"/>
        <w:rPr>
          <w:sz w:val="28"/>
        </w:rPr>
      </w:pPr>
      <w:r>
        <w:rPr>
          <w:sz w:val="28"/>
        </w:rPr>
        <w:t xml:space="preserve">Евстафьева Е.В. Экологические аспекты современной медицины / Е.В. Евстафьева // Таврический медико-биологический вестн. </w:t>
      </w:r>
      <w:r>
        <w:rPr>
          <w:szCs w:val="28"/>
        </w:rPr>
        <w:t xml:space="preserve">— </w:t>
      </w:r>
      <w:r>
        <w:rPr>
          <w:sz w:val="28"/>
        </w:rPr>
        <w:t xml:space="preserve">1998. </w:t>
      </w:r>
      <w:r>
        <w:rPr>
          <w:szCs w:val="28"/>
        </w:rPr>
        <w:t>—</w:t>
      </w:r>
      <w:r>
        <w:rPr>
          <w:sz w:val="28"/>
        </w:rPr>
        <w:t xml:space="preserve"> №1–2. —</w:t>
      </w:r>
      <w:r>
        <w:rPr>
          <w:snapToGrid w:val="0"/>
          <w:sz w:val="28"/>
        </w:rPr>
        <w:t xml:space="preserve"> </w:t>
      </w:r>
      <w:r>
        <w:rPr>
          <w:sz w:val="28"/>
        </w:rPr>
        <w:t>С. 68–72.</w:t>
      </w:r>
    </w:p>
    <w:p w:rsidR="0044302A" w:rsidRDefault="0044302A" w:rsidP="00FF799A">
      <w:pPr>
        <w:numPr>
          <w:ilvl w:val="0"/>
          <w:numId w:val="22"/>
        </w:numPr>
        <w:tabs>
          <w:tab w:val="left" w:pos="1260"/>
        </w:tabs>
        <w:spacing w:after="0" w:line="360" w:lineRule="auto"/>
        <w:ind w:right="31"/>
        <w:jc w:val="both"/>
        <w:rPr>
          <w:sz w:val="28"/>
        </w:rPr>
      </w:pPr>
      <w:r>
        <w:rPr>
          <w:sz w:val="28"/>
        </w:rPr>
        <w:t>Евстафьева Е.В.</w:t>
      </w:r>
      <w:r>
        <w:rPr>
          <w:sz w:val="28"/>
          <w:lang w:val="uk-UA"/>
        </w:rPr>
        <w:t xml:space="preserve"> </w:t>
      </w:r>
      <w:r>
        <w:rPr>
          <w:sz w:val="28"/>
        </w:rPr>
        <w:t xml:space="preserve">Физиологическая роль химических элементов по данным натурных исследований: подходы к ее изучению и первые итоги / Е.В. Евстафьева, </w:t>
      </w:r>
      <w:r>
        <w:rPr>
          <w:sz w:val="28"/>
          <w:szCs w:val="28"/>
          <w:lang w:val="uk-UA"/>
        </w:rPr>
        <w:t>И.А</w:t>
      </w:r>
      <w:r>
        <w:rPr>
          <w:sz w:val="28"/>
        </w:rPr>
        <w:t xml:space="preserve"> Евстафьева // Проблемы, достижения и перспективы развития медико-биологических наук и практического здравоохранения</w:t>
      </w:r>
      <w:r>
        <w:rPr>
          <w:sz w:val="28"/>
          <w:lang w:val="uk-UA"/>
        </w:rPr>
        <w:t>:</w:t>
      </w:r>
      <w:r>
        <w:rPr>
          <w:sz w:val="28"/>
        </w:rPr>
        <w:t xml:space="preserve"> </w:t>
      </w:r>
      <w:r>
        <w:rPr>
          <w:sz w:val="28"/>
          <w:lang w:val="uk-UA"/>
        </w:rPr>
        <w:t>т</w:t>
      </w:r>
      <w:r>
        <w:rPr>
          <w:sz w:val="28"/>
        </w:rPr>
        <w:t>р</w:t>
      </w:r>
      <w:r>
        <w:rPr>
          <w:sz w:val="28"/>
          <w:lang w:val="uk-UA"/>
        </w:rPr>
        <w:t>.</w:t>
      </w:r>
      <w:r>
        <w:rPr>
          <w:sz w:val="28"/>
        </w:rPr>
        <w:t xml:space="preserve"> </w:t>
      </w:r>
      <w:r>
        <w:rPr>
          <w:sz w:val="28"/>
          <w:lang w:val="uk-UA"/>
        </w:rPr>
        <w:t>КГМУ</w:t>
      </w:r>
      <w:r>
        <w:rPr>
          <w:sz w:val="28"/>
        </w:rPr>
        <w:t xml:space="preserve"> им. С.И. Георгиевского. </w:t>
      </w:r>
      <w:r>
        <w:t>–</w:t>
      </w:r>
      <w:r>
        <w:rPr>
          <w:szCs w:val="28"/>
        </w:rPr>
        <w:t xml:space="preserve"> </w:t>
      </w:r>
      <w:r>
        <w:rPr>
          <w:sz w:val="28"/>
          <w:szCs w:val="28"/>
        </w:rPr>
        <w:t>Симферополь, 2007</w:t>
      </w:r>
      <w:r>
        <w:rPr>
          <w:sz w:val="28"/>
        </w:rPr>
        <w:t xml:space="preserve">. </w:t>
      </w:r>
      <w:r>
        <w:t>–</w:t>
      </w:r>
      <w:r>
        <w:rPr>
          <w:sz w:val="28"/>
        </w:rPr>
        <w:t xml:space="preserve"> Т.143, </w:t>
      </w:r>
      <w:r>
        <w:rPr>
          <w:sz w:val="28"/>
          <w:lang w:val="uk-UA"/>
        </w:rPr>
        <w:t>Ч.</w:t>
      </w:r>
      <w:r>
        <w:rPr>
          <w:sz w:val="28"/>
          <w:lang w:val="en-US"/>
        </w:rPr>
        <w:t>I</w:t>
      </w:r>
      <w:r>
        <w:rPr>
          <w:sz w:val="28"/>
        </w:rPr>
        <w:t xml:space="preserve">. </w:t>
      </w:r>
      <w:r>
        <w:t>–</w:t>
      </w:r>
      <w:r>
        <w:rPr>
          <w:snapToGrid w:val="0"/>
          <w:sz w:val="28"/>
        </w:rPr>
        <w:t xml:space="preserve"> </w:t>
      </w:r>
      <w:r>
        <w:rPr>
          <w:sz w:val="28"/>
        </w:rPr>
        <w:t>С. 6–11.</w:t>
      </w:r>
    </w:p>
    <w:p w:rsidR="0044302A" w:rsidRDefault="0044302A" w:rsidP="00FF799A">
      <w:pPr>
        <w:numPr>
          <w:ilvl w:val="0"/>
          <w:numId w:val="22"/>
        </w:numPr>
        <w:tabs>
          <w:tab w:val="left" w:pos="1260"/>
        </w:tabs>
        <w:spacing w:after="0" w:line="360" w:lineRule="auto"/>
        <w:ind w:right="31"/>
        <w:jc w:val="both"/>
        <w:rPr>
          <w:sz w:val="28"/>
        </w:rPr>
      </w:pPr>
      <w:r>
        <w:rPr>
          <w:sz w:val="28"/>
        </w:rPr>
        <w:t>Евстафьева И.А. Особенности функционального состояния центральной нервной и сердечно-сосудистой систем в связи с содержанием тяжелых металлов в организме подростков: автореф.</w:t>
      </w:r>
      <w:r>
        <w:rPr>
          <w:sz w:val="28"/>
          <w:lang w:val="uk-UA"/>
        </w:rPr>
        <w:t xml:space="preserve"> дис. на соискание уч. степени биол. наук: спец. 03.00.13. “Физиология человека и животных”/ И.А.</w:t>
      </w:r>
      <w:r>
        <w:rPr>
          <w:sz w:val="28"/>
        </w:rPr>
        <w:t xml:space="preserve"> Евстафьева</w:t>
      </w:r>
      <w:r>
        <w:rPr>
          <w:sz w:val="28"/>
          <w:lang w:val="uk-UA"/>
        </w:rPr>
        <w:t xml:space="preserve">. </w:t>
      </w:r>
      <w:r>
        <w:rPr>
          <w:szCs w:val="28"/>
        </w:rPr>
        <w:t xml:space="preserve">— </w:t>
      </w:r>
      <w:r>
        <w:rPr>
          <w:sz w:val="28"/>
        </w:rPr>
        <w:t xml:space="preserve">Симферополь, 2003. </w:t>
      </w:r>
      <w:r>
        <w:rPr>
          <w:szCs w:val="28"/>
        </w:rPr>
        <w:t xml:space="preserve">— </w:t>
      </w:r>
      <w:r>
        <w:rPr>
          <w:sz w:val="28"/>
        </w:rPr>
        <w:t>20 c.</w:t>
      </w:r>
    </w:p>
    <w:p w:rsidR="0044302A" w:rsidRDefault="0044302A" w:rsidP="00FF799A">
      <w:pPr>
        <w:numPr>
          <w:ilvl w:val="0"/>
          <w:numId w:val="22"/>
        </w:numPr>
        <w:spacing w:after="0" w:line="360" w:lineRule="auto"/>
        <w:jc w:val="both"/>
        <w:rPr>
          <w:sz w:val="28"/>
          <w:szCs w:val="20"/>
        </w:rPr>
      </w:pPr>
      <w:r>
        <w:rPr>
          <w:sz w:val="28"/>
          <w:szCs w:val="20"/>
        </w:rPr>
        <w:t xml:space="preserve">Егорычев В.Е. Состояние здоровья детского населения в регионах, загрязненных радионуклеидами / </w:t>
      </w:r>
      <w:r>
        <w:rPr>
          <w:sz w:val="28"/>
          <w:szCs w:val="28"/>
        </w:rPr>
        <w:t xml:space="preserve">В.Е. </w:t>
      </w:r>
      <w:r>
        <w:rPr>
          <w:sz w:val="28"/>
          <w:szCs w:val="20"/>
        </w:rPr>
        <w:t>Егорычев // Рос</w:t>
      </w:r>
      <w:r>
        <w:rPr>
          <w:sz w:val="28"/>
          <w:szCs w:val="20"/>
          <w:lang w:val="uk-UA"/>
        </w:rPr>
        <w:t xml:space="preserve">. </w:t>
      </w:r>
      <w:r>
        <w:rPr>
          <w:sz w:val="28"/>
          <w:szCs w:val="20"/>
        </w:rPr>
        <w:t xml:space="preserve">педиатрический журн. </w:t>
      </w:r>
      <w:r>
        <w:rPr>
          <w:szCs w:val="28"/>
        </w:rPr>
        <w:t xml:space="preserve">— </w:t>
      </w:r>
      <w:r>
        <w:rPr>
          <w:sz w:val="28"/>
          <w:szCs w:val="20"/>
        </w:rPr>
        <w:t xml:space="preserve">2002. </w:t>
      </w:r>
      <w:r>
        <w:rPr>
          <w:szCs w:val="28"/>
        </w:rPr>
        <w:t xml:space="preserve">— </w:t>
      </w:r>
      <w:r>
        <w:rPr>
          <w:sz w:val="28"/>
          <w:szCs w:val="20"/>
        </w:rPr>
        <w:t xml:space="preserve">№2. </w:t>
      </w:r>
      <w:r>
        <w:rPr>
          <w:szCs w:val="28"/>
        </w:rPr>
        <w:t>—</w:t>
      </w:r>
      <w:r>
        <w:rPr>
          <w:sz w:val="28"/>
          <w:szCs w:val="20"/>
        </w:rPr>
        <w:t xml:space="preserve"> С. 46</w:t>
      </w:r>
      <w:r>
        <w:rPr>
          <w:sz w:val="28"/>
        </w:rPr>
        <w:t>–</w:t>
      </w:r>
      <w:r>
        <w:rPr>
          <w:sz w:val="28"/>
          <w:szCs w:val="20"/>
        </w:rPr>
        <w:t>50.</w:t>
      </w:r>
    </w:p>
    <w:p w:rsidR="0044302A" w:rsidRDefault="0044302A" w:rsidP="00FF799A">
      <w:pPr>
        <w:numPr>
          <w:ilvl w:val="0"/>
          <w:numId w:val="22"/>
        </w:numPr>
        <w:spacing w:after="0" w:line="360" w:lineRule="auto"/>
        <w:jc w:val="both"/>
        <w:rPr>
          <w:sz w:val="28"/>
          <w:szCs w:val="20"/>
        </w:rPr>
      </w:pPr>
      <w:r>
        <w:rPr>
          <w:sz w:val="28"/>
          <w:szCs w:val="20"/>
        </w:rPr>
        <w:t xml:space="preserve">Ермаков В.В. Развитие учения о природных и техногенных </w:t>
      </w:r>
      <w:r>
        <w:rPr>
          <w:sz w:val="28"/>
        </w:rPr>
        <w:t>биогеохимических провинциях как основы современных биосферных исследований // Микроэлементы в СССР</w:t>
      </w:r>
      <w:r>
        <w:rPr>
          <w:sz w:val="28"/>
          <w:lang w:val="uk-UA"/>
        </w:rPr>
        <w:t xml:space="preserve"> </w:t>
      </w:r>
      <w:r>
        <w:rPr>
          <w:sz w:val="28"/>
        </w:rPr>
        <w:t>/</w:t>
      </w:r>
      <w:r>
        <w:rPr>
          <w:sz w:val="28"/>
          <w:szCs w:val="20"/>
        </w:rPr>
        <w:t xml:space="preserve"> </w:t>
      </w:r>
      <w:r>
        <w:rPr>
          <w:sz w:val="28"/>
          <w:szCs w:val="28"/>
        </w:rPr>
        <w:t xml:space="preserve">В.В. </w:t>
      </w:r>
      <w:r>
        <w:rPr>
          <w:sz w:val="28"/>
          <w:szCs w:val="20"/>
        </w:rPr>
        <w:t>Ермаков</w:t>
      </w:r>
      <w:r>
        <w:rPr>
          <w:sz w:val="28"/>
        </w:rPr>
        <w:t xml:space="preserve">. </w:t>
      </w:r>
      <w:r>
        <w:rPr>
          <w:szCs w:val="28"/>
        </w:rPr>
        <w:t xml:space="preserve">— </w:t>
      </w:r>
      <w:r>
        <w:rPr>
          <w:sz w:val="28"/>
        </w:rPr>
        <w:t>Рига</w:t>
      </w:r>
      <w:r>
        <w:rPr>
          <w:sz w:val="28"/>
          <w:lang w:val="uk-UA"/>
        </w:rPr>
        <w:t>:</w:t>
      </w:r>
      <w:r>
        <w:rPr>
          <w:sz w:val="28"/>
        </w:rPr>
        <w:t xml:space="preserve"> Зинатне, 1991. </w:t>
      </w:r>
      <w:r>
        <w:rPr>
          <w:szCs w:val="28"/>
        </w:rPr>
        <w:t xml:space="preserve">— </w:t>
      </w:r>
      <w:r>
        <w:rPr>
          <w:sz w:val="28"/>
        </w:rPr>
        <w:t xml:space="preserve">Вып.32. </w:t>
      </w:r>
      <w:r>
        <w:rPr>
          <w:szCs w:val="28"/>
        </w:rPr>
        <w:t>—</w:t>
      </w:r>
      <w:r>
        <w:rPr>
          <w:sz w:val="28"/>
        </w:rPr>
        <w:t xml:space="preserve"> С. 68–75.</w:t>
      </w:r>
    </w:p>
    <w:p w:rsidR="0044302A" w:rsidRDefault="0044302A" w:rsidP="00FF799A">
      <w:pPr>
        <w:numPr>
          <w:ilvl w:val="0"/>
          <w:numId w:val="22"/>
        </w:numPr>
        <w:spacing w:after="0" w:line="360" w:lineRule="auto"/>
        <w:jc w:val="both"/>
        <w:rPr>
          <w:sz w:val="28"/>
        </w:rPr>
      </w:pPr>
      <w:r>
        <w:rPr>
          <w:sz w:val="28"/>
        </w:rPr>
        <w:t>Ершов Ю.А.</w:t>
      </w:r>
      <w:r>
        <w:rPr>
          <w:sz w:val="28"/>
          <w:lang w:val="uk-UA"/>
        </w:rPr>
        <w:t xml:space="preserve"> </w:t>
      </w:r>
      <w:r>
        <w:rPr>
          <w:sz w:val="28"/>
        </w:rPr>
        <w:t>Механизмы токсического действия неорганических соединений</w:t>
      </w:r>
      <w:r>
        <w:rPr>
          <w:sz w:val="28"/>
          <w:lang w:val="uk-UA"/>
        </w:rPr>
        <w:t xml:space="preserve"> </w:t>
      </w:r>
      <w:r>
        <w:rPr>
          <w:sz w:val="28"/>
        </w:rPr>
        <w:t xml:space="preserve">/ </w:t>
      </w:r>
      <w:r>
        <w:rPr>
          <w:sz w:val="28"/>
          <w:szCs w:val="28"/>
          <w:lang w:val="uk-UA"/>
        </w:rPr>
        <w:t>Ю.А</w:t>
      </w:r>
      <w:r>
        <w:rPr>
          <w:sz w:val="28"/>
        </w:rPr>
        <w:t xml:space="preserve"> Ершов, Т.В. Плетнева. </w:t>
      </w:r>
      <w:r>
        <w:rPr>
          <w:szCs w:val="28"/>
        </w:rPr>
        <w:t xml:space="preserve">— </w:t>
      </w:r>
      <w:r>
        <w:rPr>
          <w:sz w:val="28"/>
        </w:rPr>
        <w:t xml:space="preserve">М.: Медицина, 1989. </w:t>
      </w:r>
      <w:r>
        <w:rPr>
          <w:szCs w:val="28"/>
        </w:rPr>
        <w:t xml:space="preserve">— </w:t>
      </w:r>
      <w:r>
        <w:rPr>
          <w:sz w:val="28"/>
        </w:rPr>
        <w:t>272 с.</w:t>
      </w:r>
    </w:p>
    <w:p w:rsidR="0044302A" w:rsidRDefault="0044302A" w:rsidP="00FF799A">
      <w:pPr>
        <w:numPr>
          <w:ilvl w:val="0"/>
          <w:numId w:val="22"/>
        </w:numPr>
        <w:spacing w:after="0" w:line="360" w:lineRule="auto"/>
        <w:jc w:val="both"/>
        <w:rPr>
          <w:sz w:val="28"/>
          <w:szCs w:val="20"/>
        </w:rPr>
      </w:pPr>
      <w:r>
        <w:rPr>
          <w:sz w:val="28"/>
          <w:szCs w:val="20"/>
        </w:rPr>
        <w:t xml:space="preserve">Ефимова А.А. Экология и здоровье детей / </w:t>
      </w:r>
      <w:r>
        <w:rPr>
          <w:sz w:val="28"/>
          <w:szCs w:val="28"/>
          <w:lang w:val="uk-UA"/>
        </w:rPr>
        <w:t>А.А.</w:t>
      </w:r>
      <w:r>
        <w:rPr>
          <w:sz w:val="28"/>
          <w:szCs w:val="20"/>
        </w:rPr>
        <w:t xml:space="preserve"> Ефимова // Педиатрия. </w:t>
      </w:r>
      <w:r>
        <w:rPr>
          <w:szCs w:val="28"/>
        </w:rPr>
        <w:t>—</w:t>
      </w:r>
      <w:r>
        <w:rPr>
          <w:sz w:val="28"/>
          <w:szCs w:val="20"/>
        </w:rPr>
        <w:t xml:space="preserve"> 1995. </w:t>
      </w:r>
      <w:r>
        <w:rPr>
          <w:szCs w:val="28"/>
        </w:rPr>
        <w:t xml:space="preserve">— </w:t>
      </w:r>
      <w:r>
        <w:rPr>
          <w:sz w:val="28"/>
          <w:szCs w:val="20"/>
        </w:rPr>
        <w:t>№4.</w:t>
      </w:r>
      <w:r>
        <w:rPr>
          <w:szCs w:val="28"/>
        </w:rPr>
        <w:t xml:space="preserve"> — </w:t>
      </w:r>
      <w:r>
        <w:rPr>
          <w:sz w:val="28"/>
          <w:szCs w:val="20"/>
        </w:rPr>
        <w:t>С. 49</w:t>
      </w:r>
      <w:r>
        <w:rPr>
          <w:sz w:val="28"/>
        </w:rPr>
        <w:t>–</w:t>
      </w:r>
      <w:r>
        <w:rPr>
          <w:sz w:val="28"/>
          <w:szCs w:val="20"/>
        </w:rPr>
        <w:t>50.</w:t>
      </w:r>
    </w:p>
    <w:p w:rsidR="0044302A" w:rsidRDefault="0044302A" w:rsidP="00FF799A">
      <w:pPr>
        <w:numPr>
          <w:ilvl w:val="0"/>
          <w:numId w:val="22"/>
        </w:numPr>
        <w:spacing w:after="0" w:line="360" w:lineRule="auto"/>
        <w:jc w:val="both"/>
        <w:rPr>
          <w:sz w:val="28"/>
        </w:rPr>
      </w:pPr>
      <w:r>
        <w:rPr>
          <w:sz w:val="28"/>
          <w:szCs w:val="20"/>
        </w:rPr>
        <w:lastRenderedPageBreak/>
        <w:t>Жирмунская</w:t>
      </w:r>
      <w:r>
        <w:rPr>
          <w:sz w:val="28"/>
        </w:rPr>
        <w:t xml:space="preserve"> Е.А.</w:t>
      </w:r>
      <w:r>
        <w:rPr>
          <w:sz w:val="28"/>
          <w:lang w:val="uk-UA"/>
        </w:rPr>
        <w:t xml:space="preserve"> </w:t>
      </w:r>
      <w:r>
        <w:rPr>
          <w:sz w:val="28"/>
        </w:rPr>
        <w:t>Функциональное значение некоторых феноменов электроэнцефалограммы человека /</w:t>
      </w:r>
      <w:r>
        <w:rPr>
          <w:sz w:val="28"/>
          <w:szCs w:val="20"/>
        </w:rPr>
        <w:t xml:space="preserve"> </w:t>
      </w:r>
      <w:r>
        <w:rPr>
          <w:sz w:val="28"/>
          <w:szCs w:val="28"/>
          <w:lang w:val="uk-UA"/>
        </w:rPr>
        <w:t>Е.А</w:t>
      </w:r>
      <w:r>
        <w:rPr>
          <w:sz w:val="28"/>
          <w:szCs w:val="20"/>
        </w:rPr>
        <w:t xml:space="preserve"> Жирмунская</w:t>
      </w:r>
      <w:r>
        <w:rPr>
          <w:sz w:val="28"/>
        </w:rPr>
        <w:t>,</w:t>
      </w:r>
      <w:r>
        <w:rPr>
          <w:sz w:val="28"/>
          <w:szCs w:val="28"/>
          <w:lang w:val="uk-UA"/>
        </w:rPr>
        <w:t xml:space="preserve"> А.И.</w:t>
      </w:r>
      <w:r>
        <w:rPr>
          <w:sz w:val="28"/>
        </w:rPr>
        <w:t xml:space="preserve"> Рыбников, Ложникова С.М. // Физиология человека. </w:t>
      </w:r>
      <w:r>
        <w:rPr>
          <w:szCs w:val="28"/>
        </w:rPr>
        <w:t xml:space="preserve">— </w:t>
      </w:r>
      <w:r>
        <w:rPr>
          <w:sz w:val="28"/>
        </w:rPr>
        <w:t xml:space="preserve">1982. </w:t>
      </w:r>
      <w:r>
        <w:rPr>
          <w:szCs w:val="28"/>
        </w:rPr>
        <w:t>—</w:t>
      </w:r>
      <w:r>
        <w:rPr>
          <w:sz w:val="28"/>
        </w:rPr>
        <w:t xml:space="preserve"> Т.8, №5. —</w:t>
      </w:r>
      <w:r>
        <w:rPr>
          <w:snapToGrid w:val="0"/>
          <w:sz w:val="28"/>
        </w:rPr>
        <w:t xml:space="preserve"> </w:t>
      </w:r>
      <w:r>
        <w:rPr>
          <w:sz w:val="28"/>
        </w:rPr>
        <w:t>С. 746–756.</w:t>
      </w:r>
    </w:p>
    <w:p w:rsidR="0044302A" w:rsidRDefault="0044302A" w:rsidP="00FF799A">
      <w:pPr>
        <w:numPr>
          <w:ilvl w:val="0"/>
          <w:numId w:val="22"/>
        </w:numPr>
        <w:spacing w:after="0" w:line="360" w:lineRule="auto"/>
        <w:jc w:val="both"/>
        <w:rPr>
          <w:sz w:val="28"/>
          <w:szCs w:val="20"/>
        </w:rPr>
      </w:pPr>
      <w:r>
        <w:rPr>
          <w:sz w:val="28"/>
        </w:rPr>
        <w:t xml:space="preserve">Зенков Л.Р. Клиническая электроэнцефалография (с элементами эпилептологии) / Л.Р. Зенков. </w:t>
      </w:r>
      <w:r>
        <w:rPr>
          <w:szCs w:val="28"/>
        </w:rPr>
        <w:t xml:space="preserve">— </w:t>
      </w:r>
      <w:r>
        <w:rPr>
          <w:sz w:val="28"/>
        </w:rPr>
        <w:t xml:space="preserve">М.: МЕДпресс-информ, 2001. </w:t>
      </w:r>
      <w:r>
        <w:rPr>
          <w:szCs w:val="28"/>
        </w:rPr>
        <w:t>—</w:t>
      </w:r>
      <w:r>
        <w:rPr>
          <w:sz w:val="28"/>
        </w:rPr>
        <w:t xml:space="preserve"> 368 с.</w:t>
      </w:r>
    </w:p>
    <w:p w:rsidR="0044302A" w:rsidRDefault="0044302A" w:rsidP="00FF799A">
      <w:pPr>
        <w:numPr>
          <w:ilvl w:val="0"/>
          <w:numId w:val="22"/>
        </w:numPr>
        <w:spacing w:after="0" w:line="360" w:lineRule="auto"/>
        <w:jc w:val="both"/>
        <w:rPr>
          <w:sz w:val="28"/>
          <w:szCs w:val="20"/>
        </w:rPr>
      </w:pPr>
      <w:r>
        <w:rPr>
          <w:sz w:val="28"/>
          <w:szCs w:val="20"/>
        </w:rPr>
        <w:t>Зербино Д.Д. Содержание ряда химических элементов в волосах больных, перенесших инфаркт миокарда, и здоровых людей / Д.Д. Зербино,</w:t>
      </w:r>
      <w:r>
        <w:rPr>
          <w:sz w:val="28"/>
        </w:rPr>
        <w:t xml:space="preserve"> </w:t>
      </w:r>
      <w:r>
        <w:rPr>
          <w:sz w:val="28"/>
          <w:lang w:val="uk-UA"/>
        </w:rPr>
        <w:t>Т</w:t>
      </w:r>
      <w:r>
        <w:rPr>
          <w:sz w:val="28"/>
        </w:rPr>
        <w:t xml:space="preserve">.Н. </w:t>
      </w:r>
      <w:r>
        <w:rPr>
          <w:sz w:val="28"/>
          <w:szCs w:val="20"/>
        </w:rPr>
        <w:t xml:space="preserve">Соломенчук // Медицина труда и промышленная экология. </w:t>
      </w:r>
      <w:r>
        <w:t>–</w:t>
      </w:r>
      <w:r>
        <w:rPr>
          <w:szCs w:val="28"/>
        </w:rPr>
        <w:t xml:space="preserve"> </w:t>
      </w:r>
      <w:r>
        <w:rPr>
          <w:sz w:val="28"/>
          <w:szCs w:val="20"/>
        </w:rPr>
        <w:t xml:space="preserve">2007. </w:t>
      </w:r>
      <w:r>
        <w:rPr>
          <w:szCs w:val="28"/>
        </w:rPr>
        <w:t xml:space="preserve">— </w:t>
      </w:r>
      <w:r>
        <w:rPr>
          <w:sz w:val="28"/>
          <w:szCs w:val="20"/>
        </w:rPr>
        <w:t xml:space="preserve">№2. </w:t>
      </w:r>
      <w:r>
        <w:rPr>
          <w:szCs w:val="28"/>
        </w:rPr>
        <w:t>—</w:t>
      </w:r>
      <w:r>
        <w:rPr>
          <w:sz w:val="28"/>
          <w:szCs w:val="20"/>
        </w:rPr>
        <w:t xml:space="preserve"> С. 17</w:t>
      </w:r>
      <w:r>
        <w:rPr>
          <w:sz w:val="28"/>
        </w:rPr>
        <w:t>–</w:t>
      </w:r>
      <w:r>
        <w:rPr>
          <w:sz w:val="28"/>
          <w:szCs w:val="20"/>
        </w:rPr>
        <w:t>21.</w:t>
      </w:r>
    </w:p>
    <w:p w:rsidR="0044302A" w:rsidRDefault="0044302A" w:rsidP="00FF799A">
      <w:pPr>
        <w:numPr>
          <w:ilvl w:val="0"/>
          <w:numId w:val="22"/>
        </w:numPr>
        <w:spacing w:after="0" w:line="360" w:lineRule="auto"/>
        <w:jc w:val="both"/>
        <w:rPr>
          <w:sz w:val="28"/>
          <w:szCs w:val="20"/>
        </w:rPr>
      </w:pPr>
      <w:r>
        <w:rPr>
          <w:sz w:val="28"/>
        </w:rPr>
        <w:t>Звиняцковский Я.И.</w:t>
      </w:r>
      <w:r>
        <w:rPr>
          <w:sz w:val="28"/>
          <w:lang w:val="uk-UA"/>
        </w:rPr>
        <w:t xml:space="preserve"> </w:t>
      </w:r>
      <w:r>
        <w:rPr>
          <w:sz w:val="28"/>
        </w:rPr>
        <w:t xml:space="preserve">Влияние антропогенных факторов окружающей среды на процесс формирования патологии у детей / </w:t>
      </w:r>
      <w:r>
        <w:rPr>
          <w:sz w:val="28"/>
          <w:szCs w:val="28"/>
        </w:rPr>
        <w:t xml:space="preserve">Я.И. </w:t>
      </w:r>
      <w:r>
        <w:rPr>
          <w:sz w:val="28"/>
        </w:rPr>
        <w:t xml:space="preserve">Звиняцковский, О.В. Бердник // Гигиена населенных мест. </w:t>
      </w:r>
      <w:r>
        <w:rPr>
          <w:szCs w:val="28"/>
        </w:rPr>
        <w:t xml:space="preserve">— </w:t>
      </w:r>
      <w:r>
        <w:rPr>
          <w:sz w:val="28"/>
        </w:rPr>
        <w:t xml:space="preserve">1991. </w:t>
      </w:r>
      <w:r>
        <w:rPr>
          <w:szCs w:val="28"/>
        </w:rPr>
        <w:t xml:space="preserve">— </w:t>
      </w:r>
      <w:r>
        <w:rPr>
          <w:sz w:val="28"/>
        </w:rPr>
        <w:t xml:space="preserve">№3. </w:t>
      </w:r>
      <w:r>
        <w:rPr>
          <w:szCs w:val="28"/>
        </w:rPr>
        <w:t>—</w:t>
      </w:r>
      <w:r>
        <w:rPr>
          <w:szCs w:val="28"/>
          <w:lang w:val="uk-UA"/>
        </w:rPr>
        <w:t xml:space="preserve"> </w:t>
      </w:r>
      <w:r>
        <w:rPr>
          <w:sz w:val="28"/>
        </w:rPr>
        <w:t>С. 13–16.</w:t>
      </w:r>
    </w:p>
    <w:p w:rsidR="0044302A" w:rsidRDefault="0044302A" w:rsidP="00FF799A">
      <w:pPr>
        <w:numPr>
          <w:ilvl w:val="0"/>
          <w:numId w:val="22"/>
        </w:numPr>
        <w:spacing w:after="0" w:line="360" w:lineRule="auto"/>
        <w:jc w:val="both"/>
        <w:rPr>
          <w:sz w:val="28"/>
          <w:szCs w:val="20"/>
        </w:rPr>
      </w:pPr>
      <w:r>
        <w:rPr>
          <w:sz w:val="28"/>
          <w:szCs w:val="20"/>
        </w:rPr>
        <w:t>Зубарев В.Л.</w:t>
      </w:r>
      <w:r>
        <w:rPr>
          <w:sz w:val="28"/>
          <w:szCs w:val="20"/>
          <w:lang w:val="uk-UA"/>
        </w:rPr>
        <w:t xml:space="preserve"> </w:t>
      </w:r>
      <w:r>
        <w:rPr>
          <w:sz w:val="28"/>
          <w:szCs w:val="20"/>
        </w:rPr>
        <w:t>Экология и экопатология населения Крыма</w:t>
      </w:r>
      <w:r>
        <w:rPr>
          <w:sz w:val="28"/>
          <w:szCs w:val="20"/>
          <w:lang w:val="uk-UA"/>
        </w:rPr>
        <w:t xml:space="preserve"> </w:t>
      </w:r>
      <w:r>
        <w:rPr>
          <w:sz w:val="28"/>
          <w:szCs w:val="20"/>
        </w:rPr>
        <w:t xml:space="preserve">/ </w:t>
      </w:r>
      <w:r>
        <w:rPr>
          <w:sz w:val="28"/>
          <w:szCs w:val="28"/>
        </w:rPr>
        <w:t xml:space="preserve">В.Л. </w:t>
      </w:r>
      <w:r>
        <w:rPr>
          <w:sz w:val="28"/>
          <w:szCs w:val="20"/>
        </w:rPr>
        <w:t xml:space="preserve">Зубарев, С.Э. Шибанов, </w:t>
      </w:r>
      <w:r>
        <w:rPr>
          <w:sz w:val="28"/>
          <w:szCs w:val="28"/>
          <w:lang w:val="uk-UA"/>
        </w:rPr>
        <w:t>А.В.</w:t>
      </w:r>
      <w:r>
        <w:rPr>
          <w:sz w:val="28"/>
          <w:szCs w:val="20"/>
        </w:rPr>
        <w:t xml:space="preserve"> Рубан. </w:t>
      </w:r>
      <w:r>
        <w:rPr>
          <w:szCs w:val="28"/>
        </w:rPr>
        <w:t xml:space="preserve">— </w:t>
      </w:r>
      <w:r>
        <w:rPr>
          <w:sz w:val="28"/>
          <w:szCs w:val="20"/>
        </w:rPr>
        <w:t xml:space="preserve">Симферополь, 1997. </w:t>
      </w:r>
      <w:r>
        <w:rPr>
          <w:szCs w:val="28"/>
        </w:rPr>
        <w:t>—</w:t>
      </w:r>
      <w:r>
        <w:rPr>
          <w:sz w:val="28"/>
          <w:szCs w:val="20"/>
        </w:rPr>
        <w:t xml:space="preserve"> 56 с.</w:t>
      </w:r>
    </w:p>
    <w:p w:rsidR="0044302A" w:rsidRDefault="0044302A" w:rsidP="00FF799A">
      <w:pPr>
        <w:numPr>
          <w:ilvl w:val="0"/>
          <w:numId w:val="22"/>
        </w:numPr>
        <w:spacing w:after="0" w:line="360" w:lineRule="auto"/>
        <w:jc w:val="both"/>
        <w:rPr>
          <w:sz w:val="28"/>
          <w:szCs w:val="20"/>
        </w:rPr>
      </w:pPr>
      <w:r>
        <w:rPr>
          <w:sz w:val="28"/>
          <w:szCs w:val="20"/>
        </w:rPr>
        <w:t>Иванов А.В.</w:t>
      </w:r>
      <w:r>
        <w:rPr>
          <w:sz w:val="28"/>
          <w:szCs w:val="20"/>
          <w:lang w:val="uk-UA"/>
        </w:rPr>
        <w:t xml:space="preserve"> </w:t>
      </w:r>
      <w:r>
        <w:rPr>
          <w:sz w:val="28"/>
          <w:szCs w:val="20"/>
        </w:rPr>
        <w:t xml:space="preserve">Состояние здоровья населения на территориях интенсивного применения пестицидов / </w:t>
      </w:r>
      <w:r>
        <w:rPr>
          <w:sz w:val="28"/>
          <w:szCs w:val="28"/>
          <w:lang w:val="uk-UA"/>
        </w:rPr>
        <w:t>А.В.</w:t>
      </w:r>
      <w:r>
        <w:rPr>
          <w:sz w:val="28"/>
          <w:szCs w:val="20"/>
        </w:rPr>
        <w:t xml:space="preserve"> Иванов, </w:t>
      </w:r>
      <w:r>
        <w:rPr>
          <w:sz w:val="28"/>
          <w:szCs w:val="28"/>
        </w:rPr>
        <w:t xml:space="preserve">В.В. </w:t>
      </w:r>
      <w:r>
        <w:rPr>
          <w:sz w:val="28"/>
          <w:szCs w:val="20"/>
        </w:rPr>
        <w:t xml:space="preserve">Васильев // Гигиена и санитария. </w:t>
      </w:r>
      <w:r>
        <w:rPr>
          <w:szCs w:val="28"/>
        </w:rPr>
        <w:t xml:space="preserve">— </w:t>
      </w:r>
      <w:r>
        <w:rPr>
          <w:sz w:val="28"/>
          <w:szCs w:val="20"/>
        </w:rPr>
        <w:t xml:space="preserve">2005. </w:t>
      </w:r>
      <w:r>
        <w:rPr>
          <w:szCs w:val="28"/>
        </w:rPr>
        <w:t xml:space="preserve">— </w:t>
      </w:r>
      <w:r>
        <w:rPr>
          <w:sz w:val="28"/>
          <w:szCs w:val="20"/>
        </w:rPr>
        <w:t xml:space="preserve">№2. </w:t>
      </w:r>
      <w:r>
        <w:rPr>
          <w:szCs w:val="28"/>
        </w:rPr>
        <w:t>—</w:t>
      </w:r>
      <w:r>
        <w:rPr>
          <w:szCs w:val="28"/>
          <w:lang w:val="uk-UA"/>
        </w:rPr>
        <w:t xml:space="preserve"> </w:t>
      </w:r>
      <w:r>
        <w:rPr>
          <w:sz w:val="28"/>
          <w:szCs w:val="20"/>
        </w:rPr>
        <w:t>С. 24</w:t>
      </w:r>
      <w:r>
        <w:rPr>
          <w:sz w:val="28"/>
        </w:rPr>
        <w:t>–</w:t>
      </w:r>
      <w:r>
        <w:rPr>
          <w:sz w:val="28"/>
          <w:szCs w:val="20"/>
        </w:rPr>
        <w:t>27.</w:t>
      </w:r>
    </w:p>
    <w:p w:rsidR="0044302A" w:rsidRDefault="0044302A" w:rsidP="00FF799A">
      <w:pPr>
        <w:numPr>
          <w:ilvl w:val="0"/>
          <w:numId w:val="22"/>
        </w:numPr>
        <w:spacing w:after="0" w:line="360" w:lineRule="auto"/>
        <w:jc w:val="both"/>
        <w:rPr>
          <w:sz w:val="28"/>
          <w:szCs w:val="20"/>
        </w:rPr>
      </w:pPr>
      <w:r>
        <w:rPr>
          <w:sz w:val="28"/>
          <w:szCs w:val="20"/>
        </w:rPr>
        <w:t>Иванов А.В.</w:t>
      </w:r>
      <w:r>
        <w:rPr>
          <w:sz w:val="28"/>
          <w:szCs w:val="20"/>
          <w:lang w:val="uk-UA"/>
        </w:rPr>
        <w:t xml:space="preserve"> </w:t>
      </w:r>
      <w:r>
        <w:rPr>
          <w:sz w:val="28"/>
          <w:szCs w:val="20"/>
        </w:rPr>
        <w:t xml:space="preserve">Критерии донозологической диагностики пограничных нервно-психических расстройств у детей младшего школьного возраста / </w:t>
      </w:r>
      <w:r>
        <w:rPr>
          <w:sz w:val="28"/>
          <w:szCs w:val="28"/>
          <w:lang w:val="uk-UA"/>
        </w:rPr>
        <w:t>А.В.</w:t>
      </w:r>
      <w:r>
        <w:rPr>
          <w:sz w:val="28"/>
          <w:szCs w:val="20"/>
        </w:rPr>
        <w:t xml:space="preserve"> Иванов</w:t>
      </w:r>
      <w:r>
        <w:rPr>
          <w:sz w:val="28"/>
          <w:szCs w:val="20"/>
          <w:lang w:val="uk-UA"/>
        </w:rPr>
        <w:t>,</w:t>
      </w:r>
      <w:r>
        <w:rPr>
          <w:sz w:val="28"/>
          <w:szCs w:val="20"/>
        </w:rPr>
        <w:t xml:space="preserve"> </w:t>
      </w:r>
      <w:r>
        <w:rPr>
          <w:sz w:val="28"/>
          <w:szCs w:val="28"/>
          <w:lang w:val="uk-UA"/>
        </w:rPr>
        <w:t>А.А.</w:t>
      </w:r>
      <w:r>
        <w:rPr>
          <w:sz w:val="28"/>
          <w:szCs w:val="20"/>
        </w:rPr>
        <w:t xml:space="preserve"> Королев, О.Р. Шакулова // Гигиена и санитария. </w:t>
      </w:r>
      <w:r>
        <w:rPr>
          <w:szCs w:val="28"/>
        </w:rPr>
        <w:t xml:space="preserve">— </w:t>
      </w:r>
      <w:r>
        <w:rPr>
          <w:sz w:val="28"/>
          <w:szCs w:val="20"/>
        </w:rPr>
        <w:t xml:space="preserve">2001. </w:t>
      </w:r>
      <w:r>
        <w:rPr>
          <w:szCs w:val="28"/>
        </w:rPr>
        <w:t xml:space="preserve">— </w:t>
      </w:r>
      <w:r>
        <w:rPr>
          <w:sz w:val="28"/>
          <w:szCs w:val="20"/>
        </w:rPr>
        <w:t xml:space="preserve">№1. </w:t>
      </w:r>
      <w:r>
        <w:rPr>
          <w:szCs w:val="28"/>
        </w:rPr>
        <w:t>—</w:t>
      </w:r>
      <w:r>
        <w:rPr>
          <w:szCs w:val="28"/>
          <w:lang w:val="uk-UA"/>
        </w:rPr>
        <w:t xml:space="preserve"> </w:t>
      </w:r>
      <w:r>
        <w:rPr>
          <w:sz w:val="28"/>
          <w:szCs w:val="20"/>
        </w:rPr>
        <w:t>С. 68</w:t>
      </w:r>
      <w:r>
        <w:rPr>
          <w:sz w:val="28"/>
        </w:rPr>
        <w:t>–</w:t>
      </w:r>
      <w:r>
        <w:rPr>
          <w:sz w:val="28"/>
          <w:szCs w:val="20"/>
        </w:rPr>
        <w:t>70.</w:t>
      </w:r>
    </w:p>
    <w:p w:rsidR="0044302A" w:rsidRDefault="0044302A" w:rsidP="00FF799A">
      <w:pPr>
        <w:numPr>
          <w:ilvl w:val="0"/>
          <w:numId w:val="22"/>
        </w:numPr>
        <w:spacing w:after="0" w:line="360" w:lineRule="auto"/>
        <w:jc w:val="both"/>
        <w:rPr>
          <w:sz w:val="28"/>
          <w:szCs w:val="20"/>
        </w:rPr>
      </w:pPr>
      <w:r>
        <w:rPr>
          <w:sz w:val="28"/>
          <w:szCs w:val="20"/>
        </w:rPr>
        <w:t>Иванова Т.Н.</w:t>
      </w:r>
      <w:r>
        <w:rPr>
          <w:sz w:val="28"/>
          <w:szCs w:val="20"/>
          <w:lang w:val="uk-UA"/>
        </w:rPr>
        <w:t xml:space="preserve"> </w:t>
      </w:r>
      <w:r>
        <w:rPr>
          <w:sz w:val="28"/>
          <w:szCs w:val="20"/>
        </w:rPr>
        <w:t>Содержание токсичных элементов в некоторых видах растительного сырья /</w:t>
      </w:r>
      <w:r>
        <w:rPr>
          <w:sz w:val="28"/>
        </w:rPr>
        <w:t xml:space="preserve"> </w:t>
      </w:r>
      <w:r>
        <w:rPr>
          <w:sz w:val="28"/>
          <w:lang w:val="uk-UA"/>
        </w:rPr>
        <w:t>Т</w:t>
      </w:r>
      <w:r>
        <w:rPr>
          <w:sz w:val="28"/>
        </w:rPr>
        <w:t xml:space="preserve">.Н. </w:t>
      </w:r>
      <w:r>
        <w:rPr>
          <w:sz w:val="28"/>
          <w:szCs w:val="20"/>
        </w:rPr>
        <w:t xml:space="preserve">Иванова, </w:t>
      </w:r>
      <w:r>
        <w:rPr>
          <w:sz w:val="28"/>
          <w:szCs w:val="28"/>
          <w:lang w:val="uk-UA"/>
        </w:rPr>
        <w:t>А.А</w:t>
      </w:r>
      <w:r>
        <w:rPr>
          <w:sz w:val="28"/>
          <w:szCs w:val="20"/>
        </w:rPr>
        <w:t xml:space="preserve"> Павловская, </w:t>
      </w:r>
      <w:r>
        <w:rPr>
          <w:sz w:val="28"/>
          <w:szCs w:val="28"/>
        </w:rPr>
        <w:t xml:space="preserve">В.М. </w:t>
      </w:r>
      <w:r>
        <w:rPr>
          <w:sz w:val="28"/>
          <w:szCs w:val="20"/>
        </w:rPr>
        <w:t xml:space="preserve">Кузьмин // Гигиена и санитария. </w:t>
      </w:r>
      <w:r>
        <w:rPr>
          <w:szCs w:val="28"/>
        </w:rPr>
        <w:t xml:space="preserve">— </w:t>
      </w:r>
      <w:r>
        <w:rPr>
          <w:sz w:val="28"/>
          <w:szCs w:val="20"/>
        </w:rPr>
        <w:t xml:space="preserve">1997. </w:t>
      </w:r>
      <w:r>
        <w:rPr>
          <w:szCs w:val="28"/>
        </w:rPr>
        <w:t xml:space="preserve">— </w:t>
      </w:r>
      <w:r>
        <w:rPr>
          <w:sz w:val="28"/>
          <w:szCs w:val="20"/>
        </w:rPr>
        <w:t xml:space="preserve">№1. </w:t>
      </w:r>
      <w:r>
        <w:rPr>
          <w:szCs w:val="28"/>
        </w:rPr>
        <w:t xml:space="preserve">— </w:t>
      </w:r>
      <w:r>
        <w:rPr>
          <w:sz w:val="28"/>
          <w:szCs w:val="20"/>
        </w:rPr>
        <w:t>С. 21</w:t>
      </w:r>
      <w:r>
        <w:rPr>
          <w:sz w:val="28"/>
        </w:rPr>
        <w:t>–</w:t>
      </w:r>
      <w:r>
        <w:rPr>
          <w:sz w:val="28"/>
          <w:szCs w:val="20"/>
        </w:rPr>
        <w:t>23.</w:t>
      </w:r>
    </w:p>
    <w:p w:rsidR="0044302A" w:rsidRDefault="0044302A" w:rsidP="00FF799A">
      <w:pPr>
        <w:numPr>
          <w:ilvl w:val="0"/>
          <w:numId w:val="22"/>
        </w:numPr>
        <w:tabs>
          <w:tab w:val="left" w:pos="1260"/>
        </w:tabs>
        <w:spacing w:after="0" w:line="360" w:lineRule="auto"/>
        <w:ind w:right="31"/>
        <w:jc w:val="both"/>
        <w:rPr>
          <w:sz w:val="28"/>
        </w:rPr>
      </w:pPr>
      <w:r>
        <w:rPr>
          <w:sz w:val="28"/>
        </w:rPr>
        <w:t xml:space="preserve">Изучение влияния факторов окружающей среды на здоровье населения / </w:t>
      </w:r>
      <w:r>
        <w:rPr>
          <w:sz w:val="28"/>
          <w:lang w:val="uk-UA"/>
        </w:rPr>
        <w:t>п</w:t>
      </w:r>
      <w:r>
        <w:rPr>
          <w:sz w:val="28"/>
        </w:rPr>
        <w:t xml:space="preserve">од ред. Е.И. Гончарука. </w:t>
      </w:r>
      <w:r>
        <w:rPr>
          <w:szCs w:val="28"/>
        </w:rPr>
        <w:t xml:space="preserve">— </w:t>
      </w:r>
      <w:r>
        <w:rPr>
          <w:sz w:val="28"/>
        </w:rPr>
        <w:t xml:space="preserve">К.: КМИ, 1989. </w:t>
      </w:r>
      <w:r>
        <w:rPr>
          <w:szCs w:val="28"/>
        </w:rPr>
        <w:t xml:space="preserve">— </w:t>
      </w:r>
      <w:r>
        <w:rPr>
          <w:sz w:val="28"/>
        </w:rPr>
        <w:t>204 с.</w:t>
      </w:r>
    </w:p>
    <w:p w:rsidR="0044302A" w:rsidRDefault="0044302A" w:rsidP="00FF799A">
      <w:pPr>
        <w:numPr>
          <w:ilvl w:val="0"/>
          <w:numId w:val="22"/>
        </w:numPr>
        <w:spacing w:after="0" w:line="360" w:lineRule="auto"/>
        <w:jc w:val="both"/>
        <w:rPr>
          <w:sz w:val="28"/>
          <w:szCs w:val="20"/>
        </w:rPr>
      </w:pPr>
      <w:r>
        <w:rPr>
          <w:sz w:val="28"/>
        </w:rPr>
        <w:lastRenderedPageBreak/>
        <w:t xml:space="preserve">Ильин А.Г. Современные тенденции динамики состояния здоровья подростков / </w:t>
      </w:r>
      <w:r>
        <w:rPr>
          <w:sz w:val="28"/>
          <w:szCs w:val="28"/>
        </w:rPr>
        <w:t>А.</w:t>
      </w:r>
      <w:r>
        <w:rPr>
          <w:sz w:val="28"/>
          <w:szCs w:val="28"/>
          <w:lang w:val="uk-UA"/>
        </w:rPr>
        <w:t>Г</w:t>
      </w:r>
      <w:r>
        <w:rPr>
          <w:sz w:val="28"/>
          <w:szCs w:val="28"/>
        </w:rPr>
        <w:t>.</w:t>
      </w:r>
      <w:r>
        <w:rPr>
          <w:lang w:val="uk-UA"/>
        </w:rPr>
        <w:t xml:space="preserve"> </w:t>
      </w:r>
      <w:r>
        <w:rPr>
          <w:sz w:val="28"/>
        </w:rPr>
        <w:t>Ильин, И.В. Звездина, М.</w:t>
      </w:r>
      <w:r>
        <w:rPr>
          <w:sz w:val="28"/>
          <w:lang w:val="uk-UA"/>
        </w:rPr>
        <w:t>М</w:t>
      </w:r>
      <w:r>
        <w:rPr>
          <w:sz w:val="28"/>
        </w:rPr>
        <w:t xml:space="preserve">. Эльянов // </w:t>
      </w:r>
      <w:r>
        <w:rPr>
          <w:sz w:val="28"/>
          <w:szCs w:val="20"/>
        </w:rPr>
        <w:t xml:space="preserve">Гигиена и санитария. </w:t>
      </w:r>
      <w:r>
        <w:rPr>
          <w:szCs w:val="28"/>
        </w:rPr>
        <w:t xml:space="preserve">— </w:t>
      </w:r>
      <w:r>
        <w:rPr>
          <w:sz w:val="28"/>
          <w:szCs w:val="20"/>
        </w:rPr>
        <w:t xml:space="preserve">2000. </w:t>
      </w:r>
      <w:r>
        <w:rPr>
          <w:sz w:val="28"/>
        </w:rPr>
        <w:t>—</w:t>
      </w:r>
      <w:r>
        <w:rPr>
          <w:snapToGrid w:val="0"/>
          <w:sz w:val="28"/>
        </w:rPr>
        <w:t xml:space="preserve"> </w:t>
      </w:r>
      <w:r>
        <w:rPr>
          <w:sz w:val="28"/>
          <w:szCs w:val="20"/>
        </w:rPr>
        <w:t xml:space="preserve">№1. </w:t>
      </w:r>
      <w:r>
        <w:rPr>
          <w:szCs w:val="28"/>
        </w:rPr>
        <w:t>—</w:t>
      </w:r>
      <w:r>
        <w:rPr>
          <w:szCs w:val="28"/>
          <w:lang w:val="uk-UA"/>
        </w:rPr>
        <w:t xml:space="preserve"> </w:t>
      </w:r>
      <w:r>
        <w:rPr>
          <w:sz w:val="28"/>
          <w:szCs w:val="20"/>
        </w:rPr>
        <w:t>С. 59</w:t>
      </w:r>
      <w:r>
        <w:rPr>
          <w:sz w:val="28"/>
        </w:rPr>
        <w:t>–</w:t>
      </w:r>
      <w:r>
        <w:rPr>
          <w:sz w:val="28"/>
          <w:szCs w:val="20"/>
        </w:rPr>
        <w:t>62.</w:t>
      </w:r>
    </w:p>
    <w:p w:rsidR="0044302A" w:rsidRDefault="0044302A" w:rsidP="00FF799A">
      <w:pPr>
        <w:numPr>
          <w:ilvl w:val="0"/>
          <w:numId w:val="22"/>
        </w:numPr>
        <w:spacing w:after="0" w:line="360" w:lineRule="auto"/>
        <w:jc w:val="both"/>
        <w:rPr>
          <w:sz w:val="28"/>
          <w:szCs w:val="20"/>
        </w:rPr>
      </w:pPr>
      <w:r>
        <w:rPr>
          <w:sz w:val="28"/>
          <w:szCs w:val="20"/>
        </w:rPr>
        <w:t>Ильин В.П.</w:t>
      </w:r>
      <w:r>
        <w:rPr>
          <w:sz w:val="28"/>
          <w:szCs w:val="20"/>
          <w:lang w:val="uk-UA"/>
        </w:rPr>
        <w:t xml:space="preserve"> </w:t>
      </w:r>
      <w:r>
        <w:rPr>
          <w:sz w:val="28"/>
          <w:szCs w:val="20"/>
        </w:rPr>
        <w:t>Интеллектуальное развитие детей в условиях свинцового загрязнения окружающей среды /</w:t>
      </w:r>
      <w:r>
        <w:rPr>
          <w:sz w:val="28"/>
        </w:rPr>
        <w:t xml:space="preserve"> В</w:t>
      </w:r>
      <w:r>
        <w:rPr>
          <w:sz w:val="28"/>
          <w:lang w:val="uk-UA"/>
        </w:rPr>
        <w:t>.П</w:t>
      </w:r>
      <w:r>
        <w:rPr>
          <w:sz w:val="28"/>
        </w:rPr>
        <w:t>.</w:t>
      </w:r>
      <w:r>
        <w:rPr>
          <w:sz w:val="28"/>
          <w:lang w:val="uk-UA"/>
        </w:rPr>
        <w:t xml:space="preserve"> </w:t>
      </w:r>
      <w:r>
        <w:rPr>
          <w:sz w:val="28"/>
          <w:szCs w:val="20"/>
        </w:rPr>
        <w:t xml:space="preserve">Ильин, </w:t>
      </w:r>
      <w:r>
        <w:rPr>
          <w:sz w:val="28"/>
        </w:rPr>
        <w:t xml:space="preserve">О.В. </w:t>
      </w:r>
      <w:r>
        <w:rPr>
          <w:sz w:val="28"/>
          <w:szCs w:val="20"/>
        </w:rPr>
        <w:t xml:space="preserve">Ляшенко, </w:t>
      </w:r>
      <w:r>
        <w:rPr>
          <w:sz w:val="28"/>
        </w:rPr>
        <w:t>М.</w:t>
      </w:r>
      <w:r>
        <w:rPr>
          <w:sz w:val="28"/>
          <w:lang w:val="uk-UA"/>
        </w:rPr>
        <w:t>Ф</w:t>
      </w:r>
      <w:r>
        <w:rPr>
          <w:sz w:val="28"/>
        </w:rPr>
        <w:t xml:space="preserve">. </w:t>
      </w:r>
      <w:r>
        <w:rPr>
          <w:sz w:val="28"/>
          <w:szCs w:val="20"/>
        </w:rPr>
        <w:t xml:space="preserve">Савченков // Бюллетень Восточно-Сибирского научного центра СО РАМН. </w:t>
      </w:r>
      <w:r>
        <w:rPr>
          <w:szCs w:val="28"/>
        </w:rPr>
        <w:t xml:space="preserve">— </w:t>
      </w:r>
      <w:r>
        <w:rPr>
          <w:sz w:val="28"/>
          <w:szCs w:val="20"/>
        </w:rPr>
        <w:t xml:space="preserve">2003. </w:t>
      </w:r>
      <w:r>
        <w:rPr>
          <w:szCs w:val="28"/>
        </w:rPr>
        <w:t>—</w:t>
      </w:r>
      <w:r>
        <w:rPr>
          <w:szCs w:val="28"/>
          <w:lang w:val="uk-UA"/>
        </w:rPr>
        <w:t xml:space="preserve"> </w:t>
      </w:r>
      <w:r>
        <w:rPr>
          <w:sz w:val="28"/>
          <w:szCs w:val="20"/>
        </w:rPr>
        <w:t xml:space="preserve">№1. </w:t>
      </w:r>
      <w:r>
        <w:rPr>
          <w:sz w:val="28"/>
        </w:rPr>
        <w:t>—</w:t>
      </w:r>
      <w:r>
        <w:rPr>
          <w:snapToGrid w:val="0"/>
          <w:sz w:val="28"/>
        </w:rPr>
        <w:t xml:space="preserve"> </w:t>
      </w:r>
      <w:r>
        <w:rPr>
          <w:sz w:val="28"/>
          <w:szCs w:val="20"/>
        </w:rPr>
        <w:t>С. 176</w:t>
      </w:r>
      <w:r>
        <w:rPr>
          <w:sz w:val="28"/>
        </w:rPr>
        <w:t>–</w:t>
      </w:r>
      <w:r>
        <w:rPr>
          <w:sz w:val="28"/>
          <w:szCs w:val="20"/>
        </w:rPr>
        <w:t>140, 205, 213.</w:t>
      </w:r>
    </w:p>
    <w:p w:rsidR="0044302A" w:rsidRDefault="0044302A" w:rsidP="00FF799A">
      <w:pPr>
        <w:numPr>
          <w:ilvl w:val="0"/>
          <w:numId w:val="22"/>
        </w:numPr>
        <w:spacing w:after="0" w:line="360" w:lineRule="auto"/>
        <w:jc w:val="both"/>
        <w:rPr>
          <w:sz w:val="28"/>
          <w:szCs w:val="20"/>
        </w:rPr>
      </w:pPr>
      <w:r>
        <w:rPr>
          <w:sz w:val="28"/>
          <w:szCs w:val="20"/>
        </w:rPr>
        <w:t xml:space="preserve">Ильин Е.П. Дифференциальная психофизиология </w:t>
      </w:r>
      <w:r>
        <w:rPr>
          <w:sz w:val="28"/>
          <w:szCs w:val="20"/>
          <w:lang w:val="uk-UA"/>
        </w:rPr>
        <w:t>/</w:t>
      </w:r>
      <w:r>
        <w:rPr>
          <w:sz w:val="28"/>
          <w:szCs w:val="20"/>
        </w:rPr>
        <w:t xml:space="preserve"> Е.П. Ильин. </w:t>
      </w:r>
      <w:r>
        <w:rPr>
          <w:szCs w:val="28"/>
        </w:rPr>
        <w:t xml:space="preserve">— </w:t>
      </w:r>
      <w:r>
        <w:rPr>
          <w:sz w:val="28"/>
          <w:szCs w:val="20"/>
        </w:rPr>
        <w:t xml:space="preserve">СПб.: Питер, 2001. </w:t>
      </w:r>
      <w:r>
        <w:rPr>
          <w:szCs w:val="28"/>
        </w:rPr>
        <w:t xml:space="preserve">— </w:t>
      </w:r>
      <w:r>
        <w:rPr>
          <w:sz w:val="28"/>
          <w:szCs w:val="20"/>
        </w:rPr>
        <w:t>464 с.</w:t>
      </w:r>
    </w:p>
    <w:p w:rsidR="0044302A" w:rsidRDefault="0044302A" w:rsidP="00FF799A">
      <w:pPr>
        <w:numPr>
          <w:ilvl w:val="0"/>
          <w:numId w:val="22"/>
        </w:numPr>
        <w:spacing w:after="0" w:line="360" w:lineRule="auto"/>
        <w:jc w:val="both"/>
        <w:rPr>
          <w:sz w:val="28"/>
          <w:szCs w:val="28"/>
        </w:rPr>
      </w:pPr>
      <w:r>
        <w:rPr>
          <w:sz w:val="28"/>
        </w:rPr>
        <w:t>Интегрирующая роль медицины окружающей среды в профилактике, ранней диагностике и лечении нарушений здоровья, связанных с воздействием среды обитания человека / [</w:t>
      </w:r>
      <w:r>
        <w:rPr>
          <w:bCs/>
          <w:sz w:val="28"/>
        </w:rPr>
        <w:t>Ю.А. Рахманин</w:t>
      </w:r>
      <w:r>
        <w:rPr>
          <w:sz w:val="28"/>
        </w:rPr>
        <w:t xml:space="preserve">, Г.И. Румянцев, С.М. Новиков </w:t>
      </w:r>
      <w:r>
        <w:rPr>
          <w:sz w:val="28"/>
          <w:lang w:val="uk-UA"/>
        </w:rPr>
        <w:t>и др.</w:t>
      </w:r>
      <w:r>
        <w:rPr>
          <w:sz w:val="28"/>
        </w:rPr>
        <w:t>]</w:t>
      </w:r>
      <w:r>
        <w:rPr>
          <w:sz w:val="28"/>
          <w:lang w:val="uk-UA"/>
        </w:rPr>
        <w:t xml:space="preserve"> </w:t>
      </w:r>
      <w:r>
        <w:rPr>
          <w:sz w:val="28"/>
        </w:rPr>
        <w:t>//</w:t>
      </w:r>
      <w:r>
        <w:t xml:space="preserve"> </w:t>
      </w:r>
      <w:r>
        <w:rPr>
          <w:sz w:val="28"/>
          <w:szCs w:val="28"/>
        </w:rPr>
        <w:t xml:space="preserve">Гигиена и санитария. </w:t>
      </w:r>
      <w:r>
        <w:rPr>
          <w:szCs w:val="28"/>
        </w:rPr>
        <w:t xml:space="preserve">— </w:t>
      </w:r>
      <w:r>
        <w:rPr>
          <w:sz w:val="28"/>
          <w:szCs w:val="28"/>
        </w:rPr>
        <w:t xml:space="preserve">2005. </w:t>
      </w:r>
      <w:r>
        <w:rPr>
          <w:szCs w:val="28"/>
        </w:rPr>
        <w:t xml:space="preserve">— </w:t>
      </w:r>
      <w:r>
        <w:rPr>
          <w:sz w:val="28"/>
          <w:szCs w:val="28"/>
        </w:rPr>
        <w:t xml:space="preserve">№6. </w:t>
      </w:r>
      <w:r>
        <w:rPr>
          <w:szCs w:val="28"/>
        </w:rPr>
        <w:t xml:space="preserve">— </w:t>
      </w:r>
      <w:r>
        <w:rPr>
          <w:sz w:val="28"/>
          <w:szCs w:val="28"/>
        </w:rPr>
        <w:t>С. 3</w:t>
      </w:r>
      <w:r>
        <w:rPr>
          <w:sz w:val="28"/>
        </w:rPr>
        <w:t>–</w:t>
      </w:r>
      <w:r>
        <w:rPr>
          <w:sz w:val="28"/>
          <w:szCs w:val="28"/>
        </w:rPr>
        <w:t>6.</w:t>
      </w:r>
    </w:p>
    <w:p w:rsidR="0044302A" w:rsidRDefault="0044302A" w:rsidP="00FF799A">
      <w:pPr>
        <w:numPr>
          <w:ilvl w:val="0"/>
          <w:numId w:val="22"/>
        </w:numPr>
        <w:spacing w:after="0" w:line="360" w:lineRule="auto"/>
        <w:jc w:val="both"/>
        <w:rPr>
          <w:sz w:val="28"/>
        </w:rPr>
      </w:pPr>
      <w:r>
        <w:rPr>
          <w:sz w:val="28"/>
          <w:szCs w:val="28"/>
        </w:rPr>
        <w:t>Использование</w:t>
      </w:r>
      <w:r>
        <w:rPr>
          <w:sz w:val="28"/>
        </w:rPr>
        <w:t xml:space="preserve"> электроэнцефалографической биообратной связи для коррекции психофизиологического статуса человека / [</w:t>
      </w:r>
      <w:r>
        <w:rPr>
          <w:bCs/>
          <w:sz w:val="28"/>
        </w:rPr>
        <w:t xml:space="preserve">В.Б. </w:t>
      </w:r>
      <w:r>
        <w:rPr>
          <w:bCs/>
          <w:sz w:val="28"/>
          <w:szCs w:val="28"/>
        </w:rPr>
        <w:t>Павленко</w:t>
      </w:r>
      <w:r>
        <w:rPr>
          <w:sz w:val="28"/>
          <w:szCs w:val="28"/>
        </w:rPr>
        <w:t xml:space="preserve">, И.Н. Конарева, Е.С. Шутова, С.В. Черный] </w:t>
      </w:r>
      <w:r>
        <w:rPr>
          <w:sz w:val="28"/>
        </w:rPr>
        <w:t xml:space="preserve">// Таврический медико-биологический вестн. </w:t>
      </w:r>
      <w:r>
        <w:rPr>
          <w:szCs w:val="28"/>
        </w:rPr>
        <w:t xml:space="preserve">— </w:t>
      </w:r>
      <w:r>
        <w:rPr>
          <w:sz w:val="28"/>
        </w:rPr>
        <w:t xml:space="preserve">2001. </w:t>
      </w:r>
      <w:r>
        <w:rPr>
          <w:szCs w:val="28"/>
        </w:rPr>
        <w:t>—</w:t>
      </w:r>
      <w:r>
        <w:rPr>
          <w:szCs w:val="28"/>
          <w:lang w:val="uk-UA"/>
        </w:rPr>
        <w:t xml:space="preserve"> </w:t>
      </w:r>
      <w:r>
        <w:rPr>
          <w:sz w:val="28"/>
        </w:rPr>
        <w:t>Т.4, №4. —</w:t>
      </w:r>
      <w:r>
        <w:rPr>
          <w:snapToGrid w:val="0"/>
          <w:sz w:val="28"/>
        </w:rPr>
        <w:t xml:space="preserve"> </w:t>
      </w:r>
      <w:r>
        <w:rPr>
          <w:sz w:val="28"/>
        </w:rPr>
        <w:t>С. 56–60.</w:t>
      </w:r>
    </w:p>
    <w:p w:rsidR="0044302A" w:rsidRDefault="0044302A" w:rsidP="00FF799A">
      <w:pPr>
        <w:numPr>
          <w:ilvl w:val="0"/>
          <w:numId w:val="22"/>
        </w:numPr>
        <w:spacing w:after="0" w:line="360" w:lineRule="auto"/>
        <w:jc w:val="both"/>
        <w:rPr>
          <w:sz w:val="28"/>
          <w:szCs w:val="20"/>
        </w:rPr>
      </w:pPr>
      <w:r>
        <w:rPr>
          <w:sz w:val="28"/>
          <w:szCs w:val="20"/>
        </w:rPr>
        <w:t xml:space="preserve">Кальций и его соединения. МРПТХВ. Научные обзоры советской литературы по токсикологии и опасности химических веществ. №98. Программа ООН по окружающей среде. </w:t>
      </w:r>
      <w:r>
        <w:rPr>
          <w:szCs w:val="28"/>
        </w:rPr>
        <w:t xml:space="preserve">— </w:t>
      </w:r>
      <w:r>
        <w:rPr>
          <w:sz w:val="28"/>
          <w:szCs w:val="20"/>
        </w:rPr>
        <w:t xml:space="preserve">М., 1986. </w:t>
      </w:r>
      <w:r>
        <w:rPr>
          <w:szCs w:val="28"/>
        </w:rPr>
        <w:t xml:space="preserve">— </w:t>
      </w:r>
      <w:r>
        <w:rPr>
          <w:sz w:val="28"/>
          <w:szCs w:val="20"/>
        </w:rPr>
        <w:t>60 с.</w:t>
      </w:r>
    </w:p>
    <w:p w:rsidR="0044302A" w:rsidRDefault="0044302A" w:rsidP="00FF799A">
      <w:pPr>
        <w:numPr>
          <w:ilvl w:val="0"/>
          <w:numId w:val="22"/>
        </w:numPr>
        <w:spacing w:after="0" w:line="360" w:lineRule="auto"/>
        <w:jc w:val="both"/>
        <w:rPr>
          <w:sz w:val="28"/>
          <w:szCs w:val="20"/>
        </w:rPr>
      </w:pPr>
      <w:r>
        <w:rPr>
          <w:sz w:val="28"/>
        </w:rPr>
        <w:t>Кануников И.Е. Условно негативная волна (</w:t>
      </w:r>
      <w:r>
        <w:rPr>
          <w:sz w:val="28"/>
          <w:lang w:val="en-US"/>
        </w:rPr>
        <w:t>CNV</w:t>
      </w:r>
      <w:r>
        <w:rPr>
          <w:sz w:val="28"/>
        </w:rPr>
        <w:t>) как электрофизиологический показатель психической деятельности. Сообщение 1-2 /</w:t>
      </w:r>
      <w:r>
        <w:rPr>
          <w:sz w:val="28"/>
          <w:szCs w:val="28"/>
        </w:rPr>
        <w:t xml:space="preserve"> И.Е. </w:t>
      </w:r>
      <w:r>
        <w:rPr>
          <w:sz w:val="28"/>
        </w:rPr>
        <w:t xml:space="preserve">Кануников // Физиология человека. </w:t>
      </w:r>
      <w:r>
        <w:rPr>
          <w:szCs w:val="28"/>
        </w:rPr>
        <w:t xml:space="preserve">— </w:t>
      </w:r>
      <w:r>
        <w:rPr>
          <w:sz w:val="28"/>
        </w:rPr>
        <w:t xml:space="preserve">1980. </w:t>
      </w:r>
      <w:r>
        <w:rPr>
          <w:szCs w:val="28"/>
        </w:rPr>
        <w:t xml:space="preserve">— </w:t>
      </w:r>
      <w:r>
        <w:rPr>
          <w:sz w:val="28"/>
        </w:rPr>
        <w:t xml:space="preserve">Т.6, №3. </w:t>
      </w:r>
      <w:r>
        <w:rPr>
          <w:szCs w:val="28"/>
        </w:rPr>
        <w:t xml:space="preserve">— </w:t>
      </w:r>
      <w:r>
        <w:rPr>
          <w:sz w:val="28"/>
        </w:rPr>
        <w:t>С. 505–530.</w:t>
      </w:r>
    </w:p>
    <w:p w:rsidR="0044302A" w:rsidRDefault="0044302A" w:rsidP="00FF799A">
      <w:pPr>
        <w:numPr>
          <w:ilvl w:val="0"/>
          <w:numId w:val="22"/>
        </w:numPr>
        <w:spacing w:after="0" w:line="360" w:lineRule="auto"/>
        <w:jc w:val="both"/>
        <w:rPr>
          <w:sz w:val="28"/>
        </w:rPr>
      </w:pPr>
      <w:r>
        <w:rPr>
          <w:sz w:val="28"/>
        </w:rPr>
        <w:t xml:space="preserve">Кануников И.Е. Современные представления о психофизиологической значимости Р300 / </w:t>
      </w:r>
      <w:r>
        <w:rPr>
          <w:sz w:val="28"/>
          <w:szCs w:val="28"/>
        </w:rPr>
        <w:t xml:space="preserve">И.Е. </w:t>
      </w:r>
      <w:r>
        <w:rPr>
          <w:sz w:val="28"/>
        </w:rPr>
        <w:t xml:space="preserve">Кануников, </w:t>
      </w:r>
      <w:r>
        <w:rPr>
          <w:sz w:val="28"/>
          <w:szCs w:val="28"/>
        </w:rPr>
        <w:t xml:space="preserve">В.И. </w:t>
      </w:r>
      <w:r>
        <w:rPr>
          <w:sz w:val="28"/>
        </w:rPr>
        <w:t xml:space="preserve">Ветошева // Физиология человека. </w:t>
      </w:r>
      <w:r>
        <w:rPr>
          <w:szCs w:val="28"/>
        </w:rPr>
        <w:t xml:space="preserve">— </w:t>
      </w:r>
      <w:r>
        <w:rPr>
          <w:sz w:val="28"/>
        </w:rPr>
        <w:t xml:space="preserve">1988. </w:t>
      </w:r>
      <w:r>
        <w:rPr>
          <w:szCs w:val="28"/>
        </w:rPr>
        <w:t xml:space="preserve">— </w:t>
      </w:r>
      <w:r>
        <w:rPr>
          <w:sz w:val="28"/>
        </w:rPr>
        <w:t xml:space="preserve">Т.14, №2. </w:t>
      </w:r>
      <w:r>
        <w:rPr>
          <w:szCs w:val="28"/>
        </w:rPr>
        <w:t xml:space="preserve">— </w:t>
      </w:r>
      <w:r>
        <w:rPr>
          <w:sz w:val="28"/>
        </w:rPr>
        <w:t>С. 314–323.</w:t>
      </w:r>
    </w:p>
    <w:p w:rsidR="0044302A" w:rsidRDefault="0044302A" w:rsidP="00FF799A">
      <w:pPr>
        <w:numPr>
          <w:ilvl w:val="0"/>
          <w:numId w:val="22"/>
        </w:numPr>
        <w:spacing w:after="0" w:line="360" w:lineRule="auto"/>
        <w:jc w:val="both"/>
        <w:rPr>
          <w:sz w:val="28"/>
        </w:rPr>
      </w:pPr>
      <w:r>
        <w:rPr>
          <w:sz w:val="28"/>
        </w:rPr>
        <w:lastRenderedPageBreak/>
        <w:t>Кануников И.Е. Условно негативная волна (</w:t>
      </w:r>
      <w:r>
        <w:rPr>
          <w:sz w:val="28"/>
          <w:lang w:val="en-US"/>
        </w:rPr>
        <w:t>CNV</w:t>
      </w:r>
      <w:r>
        <w:rPr>
          <w:sz w:val="28"/>
        </w:rPr>
        <w:t>) при выполнении задачи на время реакции /</w:t>
      </w:r>
      <w:r>
        <w:rPr>
          <w:sz w:val="28"/>
          <w:szCs w:val="28"/>
        </w:rPr>
        <w:t xml:space="preserve"> И.Е. </w:t>
      </w:r>
      <w:r>
        <w:rPr>
          <w:sz w:val="28"/>
        </w:rPr>
        <w:t xml:space="preserve">Кануников, </w:t>
      </w:r>
      <w:r>
        <w:rPr>
          <w:sz w:val="28"/>
          <w:szCs w:val="28"/>
          <w:lang w:val="uk-UA"/>
        </w:rPr>
        <w:t>В.А</w:t>
      </w:r>
      <w:r>
        <w:rPr>
          <w:sz w:val="28"/>
        </w:rPr>
        <w:t xml:space="preserve"> Дорошенко // Физиология человека. </w:t>
      </w:r>
      <w:r>
        <w:rPr>
          <w:szCs w:val="28"/>
        </w:rPr>
        <w:t xml:space="preserve">— </w:t>
      </w:r>
      <w:r>
        <w:rPr>
          <w:sz w:val="28"/>
        </w:rPr>
        <w:t xml:space="preserve">1982. </w:t>
      </w:r>
      <w:r>
        <w:rPr>
          <w:szCs w:val="28"/>
        </w:rPr>
        <w:t xml:space="preserve">— </w:t>
      </w:r>
      <w:r>
        <w:rPr>
          <w:sz w:val="28"/>
        </w:rPr>
        <w:t xml:space="preserve">Т.14, №8. </w:t>
      </w:r>
      <w:r>
        <w:rPr>
          <w:szCs w:val="28"/>
        </w:rPr>
        <w:t xml:space="preserve">— </w:t>
      </w:r>
      <w:r>
        <w:rPr>
          <w:sz w:val="28"/>
        </w:rPr>
        <w:t>С. 707–721.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Касьяненко О.А. Забруднення довкілля важкими металами і стан здоров</w:t>
      </w:r>
      <w:r>
        <w:rPr>
          <w:sz w:val="28"/>
        </w:rPr>
        <w:t>’</w:t>
      </w:r>
      <w:r>
        <w:rPr>
          <w:sz w:val="28"/>
          <w:lang w:val="uk-UA"/>
        </w:rPr>
        <w:t>я дитячого населення / О.А.</w:t>
      </w:r>
      <w:r>
        <w:rPr>
          <w:sz w:val="28"/>
        </w:rPr>
        <w:t xml:space="preserve"> </w:t>
      </w:r>
      <w:r>
        <w:rPr>
          <w:sz w:val="28"/>
          <w:lang w:val="uk-UA"/>
        </w:rPr>
        <w:t xml:space="preserve">Касьяненко, </w:t>
      </w:r>
      <w:r>
        <w:rPr>
          <w:sz w:val="28"/>
          <w:szCs w:val="28"/>
        </w:rPr>
        <w:t xml:space="preserve">Г.Я. </w:t>
      </w:r>
      <w:r>
        <w:rPr>
          <w:sz w:val="28"/>
          <w:lang w:val="uk-UA"/>
        </w:rPr>
        <w:t xml:space="preserve">Касьяненко </w:t>
      </w:r>
      <w:r>
        <w:rPr>
          <w:sz w:val="28"/>
        </w:rPr>
        <w:t>/</w:t>
      </w:r>
      <w:r>
        <w:rPr>
          <w:sz w:val="28"/>
          <w:lang w:val="uk-UA"/>
        </w:rPr>
        <w:t xml:space="preserve">/ </w:t>
      </w:r>
      <w:r>
        <w:rPr>
          <w:sz w:val="28"/>
        </w:rPr>
        <w:t>Довк</w:t>
      </w:r>
      <w:r>
        <w:rPr>
          <w:sz w:val="28"/>
          <w:lang w:val="en-US"/>
        </w:rPr>
        <w:t>i</w:t>
      </w:r>
      <w:r>
        <w:rPr>
          <w:sz w:val="28"/>
        </w:rPr>
        <w:t>лля та здоров’я</w:t>
      </w:r>
      <w:r>
        <w:rPr>
          <w:sz w:val="28"/>
          <w:lang w:val="uk-UA"/>
        </w:rPr>
        <w:t xml:space="preserve">. </w:t>
      </w:r>
      <w:r>
        <w:rPr>
          <w:szCs w:val="28"/>
        </w:rPr>
        <w:t xml:space="preserve">— </w:t>
      </w:r>
      <w:r>
        <w:rPr>
          <w:sz w:val="28"/>
          <w:lang w:val="uk-UA"/>
        </w:rPr>
        <w:t xml:space="preserve">2005. </w:t>
      </w:r>
      <w:r>
        <w:rPr>
          <w:szCs w:val="28"/>
        </w:rPr>
        <w:t xml:space="preserve">— </w:t>
      </w:r>
      <w:r>
        <w:rPr>
          <w:sz w:val="28"/>
          <w:lang w:val="uk-UA"/>
        </w:rPr>
        <w:t xml:space="preserve">№1. </w:t>
      </w:r>
      <w:r>
        <w:rPr>
          <w:szCs w:val="28"/>
        </w:rPr>
        <w:t xml:space="preserve">— </w:t>
      </w:r>
      <w:r>
        <w:rPr>
          <w:sz w:val="28"/>
          <w:lang w:val="uk-UA"/>
        </w:rPr>
        <w:t>С. 23</w:t>
      </w:r>
      <w:r>
        <w:rPr>
          <w:sz w:val="28"/>
        </w:rPr>
        <w:t>–</w:t>
      </w:r>
      <w:r>
        <w:rPr>
          <w:sz w:val="28"/>
          <w:lang w:val="uk-UA"/>
        </w:rPr>
        <w:t>27.</w:t>
      </w:r>
    </w:p>
    <w:p w:rsidR="0044302A" w:rsidRDefault="0044302A" w:rsidP="00FF799A">
      <w:pPr>
        <w:numPr>
          <w:ilvl w:val="0"/>
          <w:numId w:val="22"/>
        </w:numPr>
        <w:spacing w:after="0" w:line="360" w:lineRule="auto"/>
        <w:jc w:val="both"/>
        <w:rPr>
          <w:sz w:val="28"/>
          <w:szCs w:val="20"/>
        </w:rPr>
      </w:pPr>
      <w:r>
        <w:rPr>
          <w:sz w:val="28"/>
        </w:rPr>
        <w:t>Кирюшин В.А. Динамика психофизиологических показателей у студентов /</w:t>
      </w:r>
      <w:r>
        <w:rPr>
          <w:sz w:val="28"/>
          <w:szCs w:val="28"/>
        </w:rPr>
        <w:t xml:space="preserve"> В.А. </w:t>
      </w:r>
      <w:r>
        <w:rPr>
          <w:sz w:val="28"/>
        </w:rPr>
        <w:t>Кирюшин, С.</w:t>
      </w:r>
      <w:r>
        <w:rPr>
          <w:sz w:val="28"/>
          <w:lang w:val="uk-UA"/>
        </w:rPr>
        <w:t xml:space="preserve">П. </w:t>
      </w:r>
      <w:r>
        <w:rPr>
          <w:sz w:val="28"/>
        </w:rPr>
        <w:t>Лобанов, Г.</w:t>
      </w:r>
      <w:r>
        <w:rPr>
          <w:sz w:val="28"/>
          <w:lang w:val="uk-UA"/>
        </w:rPr>
        <w:t>И</w:t>
      </w:r>
      <w:r>
        <w:rPr>
          <w:sz w:val="28"/>
        </w:rPr>
        <w:t xml:space="preserve">. Стунева // </w:t>
      </w:r>
      <w:r>
        <w:rPr>
          <w:sz w:val="28"/>
          <w:szCs w:val="20"/>
        </w:rPr>
        <w:t xml:space="preserve">Гигиена и санитария. </w:t>
      </w:r>
      <w:r>
        <w:rPr>
          <w:szCs w:val="28"/>
        </w:rPr>
        <w:t xml:space="preserve">— </w:t>
      </w:r>
      <w:r>
        <w:rPr>
          <w:sz w:val="28"/>
          <w:szCs w:val="20"/>
        </w:rPr>
        <w:t xml:space="preserve">2003. </w:t>
      </w:r>
      <w:r>
        <w:rPr>
          <w:sz w:val="28"/>
        </w:rPr>
        <w:t>—</w:t>
      </w:r>
      <w:r>
        <w:rPr>
          <w:snapToGrid w:val="0"/>
          <w:sz w:val="28"/>
        </w:rPr>
        <w:t xml:space="preserve"> </w:t>
      </w:r>
      <w:r>
        <w:rPr>
          <w:sz w:val="28"/>
          <w:szCs w:val="20"/>
        </w:rPr>
        <w:t xml:space="preserve">№1. </w:t>
      </w:r>
      <w:r>
        <w:rPr>
          <w:szCs w:val="28"/>
        </w:rPr>
        <w:t>—</w:t>
      </w:r>
      <w:r>
        <w:rPr>
          <w:sz w:val="28"/>
          <w:szCs w:val="20"/>
        </w:rPr>
        <w:t xml:space="preserve"> С. 47</w:t>
      </w:r>
      <w:r>
        <w:rPr>
          <w:sz w:val="28"/>
        </w:rPr>
        <w:t>–</w:t>
      </w:r>
      <w:r>
        <w:rPr>
          <w:sz w:val="28"/>
          <w:szCs w:val="20"/>
        </w:rPr>
        <w:t>49.</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Кіцула Л.М. Свинець і здоров'я дітей (огляд літератури) </w:t>
      </w:r>
      <w:r>
        <w:rPr>
          <w:sz w:val="28"/>
        </w:rPr>
        <w:t>/</w:t>
      </w:r>
      <w:r>
        <w:rPr>
          <w:sz w:val="28"/>
          <w:lang w:val="uk-UA"/>
        </w:rPr>
        <w:t xml:space="preserve"> Л.М. Кіцула // Гигиена населенн</w:t>
      </w:r>
      <w:r>
        <w:rPr>
          <w:sz w:val="28"/>
        </w:rPr>
        <w:t>ы</w:t>
      </w:r>
      <w:r>
        <w:rPr>
          <w:sz w:val="28"/>
          <w:lang w:val="uk-UA"/>
        </w:rPr>
        <w:t xml:space="preserve">х мест: сб. научн. тр. </w:t>
      </w:r>
      <w:r>
        <w:rPr>
          <w:szCs w:val="28"/>
        </w:rPr>
        <w:t xml:space="preserve">— </w:t>
      </w:r>
      <w:r>
        <w:rPr>
          <w:sz w:val="28"/>
          <w:lang w:val="uk-UA"/>
        </w:rPr>
        <w:t xml:space="preserve">К., 2001. </w:t>
      </w:r>
      <w:r>
        <w:t>–</w:t>
      </w:r>
      <w:r>
        <w:rPr>
          <w:szCs w:val="28"/>
        </w:rPr>
        <w:t xml:space="preserve"> </w:t>
      </w:r>
      <w:r>
        <w:rPr>
          <w:sz w:val="28"/>
          <w:lang w:val="uk-UA"/>
        </w:rPr>
        <w:t xml:space="preserve">Т.1, Вып.38. </w:t>
      </w:r>
      <w:r>
        <w:t>–</w:t>
      </w:r>
      <w:r>
        <w:rPr>
          <w:snapToGrid w:val="0"/>
          <w:sz w:val="28"/>
        </w:rPr>
        <w:t xml:space="preserve"> </w:t>
      </w:r>
      <w:r>
        <w:rPr>
          <w:sz w:val="28"/>
          <w:lang w:val="uk-UA"/>
        </w:rPr>
        <w:t>С. 372</w:t>
      </w:r>
      <w:r>
        <w:rPr>
          <w:sz w:val="28"/>
        </w:rPr>
        <w:t>–</w:t>
      </w:r>
      <w:r>
        <w:rPr>
          <w:sz w:val="28"/>
          <w:lang w:val="uk-UA"/>
        </w:rPr>
        <w:t>237.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Клаучек С.В. Особенности нервно-психической сферы у лиц, контактирующих с окислами свинца / С.В. Клаучек, </w:t>
      </w:r>
      <w:r>
        <w:rPr>
          <w:sz w:val="28"/>
          <w:szCs w:val="28"/>
        </w:rPr>
        <w:t xml:space="preserve">В.В. </w:t>
      </w:r>
      <w:r>
        <w:rPr>
          <w:sz w:val="28"/>
        </w:rPr>
        <w:t xml:space="preserve">Делар, </w:t>
      </w:r>
      <w:r>
        <w:rPr>
          <w:sz w:val="28"/>
          <w:szCs w:val="28"/>
        </w:rPr>
        <w:t xml:space="preserve">В.П. </w:t>
      </w:r>
      <w:r>
        <w:rPr>
          <w:sz w:val="28"/>
        </w:rPr>
        <w:t xml:space="preserve">Бурденко // Сб. науч. тр. НИИ гигиены труда и проф. заболев. АМН СССР. </w:t>
      </w:r>
      <w:r>
        <w:rPr>
          <w:szCs w:val="28"/>
        </w:rPr>
        <w:t>—</w:t>
      </w:r>
      <w:r>
        <w:rPr>
          <w:szCs w:val="28"/>
          <w:lang w:val="uk-UA"/>
        </w:rPr>
        <w:t xml:space="preserve"> </w:t>
      </w:r>
      <w:r>
        <w:rPr>
          <w:sz w:val="28"/>
        </w:rPr>
        <w:t>1990. —</w:t>
      </w:r>
      <w:r>
        <w:rPr>
          <w:snapToGrid w:val="0"/>
          <w:sz w:val="28"/>
        </w:rPr>
        <w:t xml:space="preserve"> </w:t>
      </w:r>
      <w:r>
        <w:rPr>
          <w:sz w:val="28"/>
        </w:rPr>
        <w:t xml:space="preserve">№42. </w:t>
      </w:r>
      <w:r>
        <w:rPr>
          <w:szCs w:val="28"/>
        </w:rPr>
        <w:t>—</w:t>
      </w:r>
      <w:r>
        <w:rPr>
          <w:sz w:val="28"/>
        </w:rPr>
        <w:t xml:space="preserve"> С. 195–196.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Клиническое значение дисбаланса микроэлементов / [</w:t>
      </w:r>
      <w:r>
        <w:rPr>
          <w:bCs/>
          <w:sz w:val="28"/>
        </w:rPr>
        <w:t>Н.А. Мухин</w:t>
      </w:r>
      <w:r>
        <w:rPr>
          <w:sz w:val="28"/>
        </w:rPr>
        <w:t>, Л.В. Козловская, Г.К. Барашков</w:t>
      </w:r>
      <w:r>
        <w:rPr>
          <w:sz w:val="28"/>
          <w:lang w:val="uk-UA"/>
        </w:rPr>
        <w:t xml:space="preserve"> и др.</w:t>
      </w:r>
      <w:r>
        <w:rPr>
          <w:sz w:val="28"/>
        </w:rPr>
        <w:t>]</w:t>
      </w:r>
      <w:r>
        <w:rPr>
          <w:sz w:val="28"/>
          <w:lang w:val="uk-UA"/>
        </w:rPr>
        <w:t xml:space="preserve"> </w:t>
      </w:r>
      <w:r>
        <w:rPr>
          <w:sz w:val="28"/>
        </w:rPr>
        <w:t xml:space="preserve">// Микроэлементы в медицине. </w:t>
      </w:r>
      <w:r>
        <w:rPr>
          <w:szCs w:val="28"/>
        </w:rPr>
        <w:t xml:space="preserve">— </w:t>
      </w:r>
      <w:r>
        <w:rPr>
          <w:sz w:val="28"/>
        </w:rPr>
        <w:t xml:space="preserve">2005. </w:t>
      </w:r>
      <w:r>
        <w:rPr>
          <w:szCs w:val="28"/>
        </w:rPr>
        <w:t>—</w:t>
      </w:r>
      <w:r>
        <w:rPr>
          <w:szCs w:val="28"/>
          <w:lang w:val="uk-UA"/>
        </w:rPr>
        <w:t xml:space="preserve"> </w:t>
      </w:r>
      <w:r>
        <w:rPr>
          <w:sz w:val="28"/>
        </w:rPr>
        <w:t>№1. —</w:t>
      </w:r>
      <w:r>
        <w:rPr>
          <w:snapToGrid w:val="0"/>
          <w:sz w:val="28"/>
        </w:rPr>
        <w:t xml:space="preserve"> </w:t>
      </w:r>
      <w:r>
        <w:rPr>
          <w:sz w:val="28"/>
        </w:rPr>
        <w:t>С. 42–45.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Кобринский Б.А. Принципы математико-статистического анализа данных медико-биологических исследований / Б.А. Кобринский // Рос. </w:t>
      </w:r>
      <w:r>
        <w:rPr>
          <w:sz w:val="28"/>
          <w:lang w:val="uk-UA"/>
        </w:rPr>
        <w:t>в</w:t>
      </w:r>
      <w:r>
        <w:rPr>
          <w:sz w:val="28"/>
        </w:rPr>
        <w:t>естн</w:t>
      </w:r>
      <w:r>
        <w:rPr>
          <w:sz w:val="28"/>
          <w:lang w:val="uk-UA"/>
        </w:rPr>
        <w:t>.</w:t>
      </w:r>
      <w:r>
        <w:rPr>
          <w:sz w:val="28"/>
        </w:rPr>
        <w:t xml:space="preserve"> перинатологии и педиатрии. </w:t>
      </w:r>
      <w:r>
        <w:rPr>
          <w:szCs w:val="28"/>
        </w:rPr>
        <w:t xml:space="preserve">— </w:t>
      </w:r>
      <w:r>
        <w:rPr>
          <w:sz w:val="28"/>
        </w:rPr>
        <w:t xml:space="preserve">1996. </w:t>
      </w:r>
      <w:r>
        <w:rPr>
          <w:szCs w:val="28"/>
        </w:rPr>
        <w:t xml:space="preserve">— </w:t>
      </w:r>
      <w:r>
        <w:rPr>
          <w:sz w:val="28"/>
        </w:rPr>
        <w:t xml:space="preserve">№4. </w:t>
      </w:r>
      <w:r>
        <w:rPr>
          <w:szCs w:val="28"/>
        </w:rPr>
        <w:t xml:space="preserve">— </w:t>
      </w:r>
      <w:r>
        <w:rPr>
          <w:sz w:val="28"/>
        </w:rPr>
        <w:t>С. 60–64.</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Ковалев Д.И. Регуляция ионов кальция в организме человека /</w:t>
      </w:r>
      <w:r>
        <w:rPr>
          <w:sz w:val="28"/>
          <w:szCs w:val="28"/>
        </w:rPr>
        <w:t xml:space="preserve"> Д.И. </w:t>
      </w:r>
      <w:r>
        <w:rPr>
          <w:sz w:val="28"/>
        </w:rPr>
        <w:t xml:space="preserve">Ковалев // Проблемы эндокринологии. 1991. </w:t>
      </w:r>
      <w:r>
        <w:rPr>
          <w:szCs w:val="28"/>
        </w:rPr>
        <w:t xml:space="preserve">— </w:t>
      </w:r>
      <w:r>
        <w:rPr>
          <w:sz w:val="28"/>
        </w:rPr>
        <w:t>Т.37.</w:t>
      </w:r>
      <w:r>
        <w:rPr>
          <w:sz w:val="28"/>
          <w:lang w:val="uk-UA"/>
        </w:rPr>
        <w:t xml:space="preserve">, </w:t>
      </w:r>
      <w:r>
        <w:rPr>
          <w:sz w:val="28"/>
        </w:rPr>
        <w:t xml:space="preserve">№6. </w:t>
      </w:r>
      <w:r>
        <w:rPr>
          <w:szCs w:val="28"/>
        </w:rPr>
        <w:t xml:space="preserve">— </w:t>
      </w:r>
      <w:r>
        <w:rPr>
          <w:sz w:val="28"/>
        </w:rPr>
        <w:t>С. 61–65.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Ковальский В.В. Геохимическая среда и жизнь</w:t>
      </w:r>
      <w:r>
        <w:rPr>
          <w:sz w:val="28"/>
          <w:lang w:val="uk-UA"/>
        </w:rPr>
        <w:t xml:space="preserve"> /</w:t>
      </w:r>
      <w:r>
        <w:rPr>
          <w:sz w:val="28"/>
        </w:rPr>
        <w:t xml:space="preserve"> </w:t>
      </w:r>
      <w:r>
        <w:rPr>
          <w:sz w:val="28"/>
          <w:szCs w:val="28"/>
        </w:rPr>
        <w:t xml:space="preserve">В.В. </w:t>
      </w:r>
      <w:r>
        <w:rPr>
          <w:sz w:val="28"/>
        </w:rPr>
        <w:t xml:space="preserve">Ковальский. </w:t>
      </w:r>
      <w:r>
        <w:rPr>
          <w:szCs w:val="28"/>
        </w:rPr>
        <w:t xml:space="preserve">— </w:t>
      </w:r>
      <w:r>
        <w:rPr>
          <w:sz w:val="28"/>
        </w:rPr>
        <w:t xml:space="preserve">М.: Наука, 1982. </w:t>
      </w:r>
      <w:r>
        <w:rPr>
          <w:szCs w:val="28"/>
        </w:rPr>
        <w:t xml:space="preserve">— </w:t>
      </w:r>
      <w:r>
        <w:rPr>
          <w:sz w:val="28"/>
        </w:rPr>
        <w:t>78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lastRenderedPageBreak/>
        <w:t>Ковальский В.В. Геохимическая экология: Очерки</w:t>
      </w:r>
      <w:r>
        <w:rPr>
          <w:sz w:val="28"/>
          <w:lang w:val="uk-UA"/>
        </w:rPr>
        <w:t xml:space="preserve"> </w:t>
      </w:r>
      <w:r>
        <w:rPr>
          <w:sz w:val="28"/>
        </w:rPr>
        <w:t xml:space="preserve">/ </w:t>
      </w:r>
      <w:r>
        <w:rPr>
          <w:sz w:val="28"/>
          <w:szCs w:val="28"/>
        </w:rPr>
        <w:t xml:space="preserve">В.В. </w:t>
      </w:r>
      <w:r>
        <w:rPr>
          <w:sz w:val="28"/>
        </w:rPr>
        <w:t xml:space="preserve">Ковальский. </w:t>
      </w:r>
      <w:r>
        <w:rPr>
          <w:szCs w:val="28"/>
        </w:rPr>
        <w:t xml:space="preserve">— </w:t>
      </w:r>
      <w:r>
        <w:rPr>
          <w:sz w:val="28"/>
        </w:rPr>
        <w:t xml:space="preserve">М.: Наука, 1974. </w:t>
      </w:r>
      <w:r>
        <w:rPr>
          <w:szCs w:val="28"/>
        </w:rPr>
        <w:t xml:space="preserve">— </w:t>
      </w:r>
      <w:r>
        <w:rPr>
          <w:sz w:val="28"/>
        </w:rPr>
        <w:t>300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Комплексная гигиеническая оценка суммарного суточного поступления тяжелых металлов в организм жителей экокризисного региона / [</w:t>
      </w:r>
      <w:r>
        <w:rPr>
          <w:bCs/>
        </w:rPr>
        <w:t>С.В. Грищенко</w:t>
      </w:r>
      <w:r>
        <w:t>, Н.В. Гринь, М.Г. Степанова</w:t>
      </w:r>
      <w:r>
        <w:rPr>
          <w:lang w:val="uk-UA"/>
        </w:rPr>
        <w:t xml:space="preserve"> и др.</w:t>
      </w:r>
      <w:r>
        <w:t>] // Довк</w:t>
      </w:r>
      <w:r>
        <w:rPr>
          <w:lang w:val="en-US"/>
        </w:rPr>
        <w:t>i</w:t>
      </w:r>
      <w:r>
        <w:t>лля та здоров’я</w:t>
      </w:r>
      <w:r>
        <w:rPr>
          <w:lang w:val="uk-UA"/>
        </w:rPr>
        <w:t xml:space="preserve">. </w:t>
      </w:r>
      <w:r>
        <w:rPr>
          <w:szCs w:val="28"/>
        </w:rPr>
        <w:t xml:space="preserve">— </w:t>
      </w:r>
      <w:r>
        <w:rPr>
          <w:lang w:val="uk-UA"/>
        </w:rPr>
        <w:t xml:space="preserve">2004. </w:t>
      </w:r>
      <w:r>
        <w:rPr>
          <w:szCs w:val="28"/>
        </w:rPr>
        <w:t xml:space="preserve">— </w:t>
      </w:r>
      <w:r>
        <w:rPr>
          <w:lang w:val="uk-UA"/>
        </w:rPr>
        <w:t xml:space="preserve">№2. </w:t>
      </w:r>
      <w:r>
        <w:rPr>
          <w:szCs w:val="28"/>
        </w:rPr>
        <w:t xml:space="preserve">— </w:t>
      </w:r>
      <w:r>
        <w:rPr>
          <w:lang w:val="uk-UA"/>
        </w:rPr>
        <w:t>С. 5</w:t>
      </w:r>
      <w:r>
        <w:t>–</w:t>
      </w:r>
      <w:r>
        <w:rPr>
          <w:lang w:val="uk-UA"/>
        </w:rPr>
        <w:t>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Констандов Э. А. Зависимость поздних вызванных корковых потенциалов от комплекса когнитивных факторов / Э.А. Констандов, </w:t>
      </w:r>
      <w:r>
        <w:rPr>
          <w:sz w:val="28"/>
          <w:lang w:val="uk-UA"/>
        </w:rPr>
        <w:t>Н</w:t>
      </w:r>
      <w:r>
        <w:rPr>
          <w:sz w:val="28"/>
        </w:rPr>
        <w:t xml:space="preserve">.Н. Захарова // Журнал высшей нервной деятельности. </w:t>
      </w:r>
      <w:r>
        <w:rPr>
          <w:szCs w:val="28"/>
        </w:rPr>
        <w:t xml:space="preserve">— </w:t>
      </w:r>
      <w:r>
        <w:rPr>
          <w:sz w:val="28"/>
        </w:rPr>
        <w:t xml:space="preserve">1992. </w:t>
      </w:r>
      <w:r>
        <w:rPr>
          <w:szCs w:val="28"/>
        </w:rPr>
        <w:t xml:space="preserve">— </w:t>
      </w:r>
      <w:r>
        <w:rPr>
          <w:sz w:val="28"/>
        </w:rPr>
        <w:t xml:space="preserve">Т.42, Вып. 3. </w:t>
      </w:r>
      <w:r>
        <w:rPr>
          <w:szCs w:val="28"/>
        </w:rPr>
        <w:t xml:space="preserve">— </w:t>
      </w:r>
      <w:r>
        <w:rPr>
          <w:sz w:val="28"/>
        </w:rPr>
        <w:t>С. 477–488.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szCs w:val="28"/>
        </w:rPr>
      </w:pPr>
      <w:r>
        <w:rPr>
          <w:sz w:val="28"/>
        </w:rPr>
        <w:t>Концентрации микроэлементов в системе «мать-плацента-плод» на территориях с различным уровнем антропогенной нагрузки / [</w:t>
      </w:r>
      <w:r>
        <w:rPr>
          <w:bCs/>
          <w:sz w:val="28"/>
        </w:rPr>
        <w:t>Е.К. Артемьева,</w:t>
      </w:r>
      <w:r>
        <w:rPr>
          <w:sz w:val="28"/>
        </w:rPr>
        <w:t xml:space="preserve"> Н.П. Сетко, В.Б. Сапрыкин, Н.Р. Веккер]</w:t>
      </w:r>
      <w:r>
        <w:rPr>
          <w:sz w:val="28"/>
          <w:lang w:val="uk-UA"/>
        </w:rPr>
        <w:t xml:space="preserve"> </w:t>
      </w:r>
      <w:r>
        <w:rPr>
          <w:sz w:val="28"/>
        </w:rPr>
        <w:t xml:space="preserve">: </w:t>
      </w:r>
      <w:r>
        <w:rPr>
          <w:sz w:val="28"/>
          <w:lang w:val="uk-UA"/>
        </w:rPr>
        <w:t>т</w:t>
      </w:r>
      <w:r>
        <w:rPr>
          <w:sz w:val="28"/>
          <w:szCs w:val="28"/>
        </w:rPr>
        <w:t>ез. докл. на 1-м съезде рос.</w:t>
      </w:r>
      <w:r>
        <w:rPr>
          <w:sz w:val="28"/>
          <w:szCs w:val="28"/>
          <w:lang w:val="uk-UA"/>
        </w:rPr>
        <w:t xml:space="preserve"> </w:t>
      </w:r>
      <w:r>
        <w:rPr>
          <w:sz w:val="28"/>
          <w:szCs w:val="28"/>
        </w:rPr>
        <w:t xml:space="preserve">общества микроэлементологии (РОСМЭМ) // Микроэлементы в медицине. </w:t>
      </w:r>
      <w:r>
        <w:rPr>
          <w:szCs w:val="28"/>
        </w:rPr>
        <w:t xml:space="preserve">— </w:t>
      </w:r>
      <w:r>
        <w:rPr>
          <w:sz w:val="28"/>
          <w:szCs w:val="28"/>
        </w:rPr>
        <w:t xml:space="preserve">2004. </w:t>
      </w:r>
      <w:r>
        <w:rPr>
          <w:szCs w:val="28"/>
        </w:rPr>
        <w:t xml:space="preserve">— </w:t>
      </w:r>
      <w:r>
        <w:rPr>
          <w:sz w:val="28"/>
          <w:szCs w:val="28"/>
        </w:rPr>
        <w:t xml:space="preserve">№5(4). </w:t>
      </w:r>
      <w:r>
        <w:rPr>
          <w:szCs w:val="28"/>
        </w:rPr>
        <w:t xml:space="preserve">— </w:t>
      </w:r>
      <w:r>
        <w:rPr>
          <w:sz w:val="28"/>
          <w:szCs w:val="28"/>
        </w:rPr>
        <w:t>С. 1</w:t>
      </w:r>
      <w:r>
        <w:rPr>
          <w:sz w:val="28"/>
        </w:rPr>
        <w:t>–</w:t>
      </w:r>
      <w:r>
        <w:rPr>
          <w:sz w:val="28"/>
          <w:szCs w:val="28"/>
        </w:rPr>
        <w:t>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szCs w:val="28"/>
        </w:rPr>
      </w:pPr>
      <w:r>
        <w:rPr>
          <w:sz w:val="28"/>
          <w:szCs w:val="28"/>
        </w:rPr>
        <w:t>Корригирующее действие препаратов фосфатов кальция при экспериментальной свинцовой интоксикации / [</w:t>
      </w:r>
      <w:r>
        <w:rPr>
          <w:bCs/>
          <w:sz w:val="28"/>
          <w:szCs w:val="28"/>
        </w:rPr>
        <w:t>Н.В. Китикова</w:t>
      </w:r>
      <w:r>
        <w:rPr>
          <w:sz w:val="28"/>
          <w:szCs w:val="28"/>
        </w:rPr>
        <w:t xml:space="preserve">, Л.В. Половинкин, А.А. Ушков и др.] // Токсикологический вестн. </w:t>
      </w:r>
      <w:r>
        <w:rPr>
          <w:szCs w:val="28"/>
        </w:rPr>
        <w:t xml:space="preserve">— </w:t>
      </w:r>
      <w:r>
        <w:rPr>
          <w:sz w:val="28"/>
          <w:szCs w:val="28"/>
        </w:rPr>
        <w:t xml:space="preserve">2006. </w:t>
      </w:r>
      <w:r>
        <w:rPr>
          <w:szCs w:val="28"/>
        </w:rPr>
        <w:t xml:space="preserve">— </w:t>
      </w:r>
      <w:r>
        <w:rPr>
          <w:sz w:val="28"/>
          <w:szCs w:val="28"/>
        </w:rPr>
        <w:t xml:space="preserve">№1. </w:t>
      </w:r>
      <w:r>
        <w:rPr>
          <w:sz w:val="28"/>
        </w:rPr>
        <w:t>—</w:t>
      </w:r>
      <w:r>
        <w:rPr>
          <w:snapToGrid w:val="0"/>
          <w:sz w:val="28"/>
        </w:rPr>
        <w:t xml:space="preserve"> </w:t>
      </w:r>
      <w:r>
        <w:rPr>
          <w:sz w:val="28"/>
          <w:szCs w:val="28"/>
        </w:rPr>
        <w:t>С.12</w:t>
      </w:r>
      <w:r>
        <w:rPr>
          <w:sz w:val="28"/>
        </w:rPr>
        <w:t>–</w:t>
      </w:r>
      <w:r>
        <w:rPr>
          <w:sz w:val="28"/>
          <w:szCs w:val="28"/>
        </w:rPr>
        <w:t>15.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Коробчанский В.А. Гигиеническая донозологическая психодиагностика: методологические основы и практические перспективы / </w:t>
      </w:r>
      <w:r>
        <w:rPr>
          <w:sz w:val="28"/>
          <w:szCs w:val="28"/>
        </w:rPr>
        <w:t xml:space="preserve">В.А. </w:t>
      </w:r>
      <w:r>
        <w:rPr>
          <w:sz w:val="28"/>
        </w:rPr>
        <w:t>Коробчанский, С.</w:t>
      </w:r>
      <w:r>
        <w:rPr>
          <w:sz w:val="28"/>
          <w:lang w:val="uk-UA"/>
        </w:rPr>
        <w:t xml:space="preserve">В. </w:t>
      </w:r>
      <w:r>
        <w:rPr>
          <w:sz w:val="28"/>
        </w:rPr>
        <w:t>Витрищак // Довк</w:t>
      </w:r>
      <w:r>
        <w:rPr>
          <w:sz w:val="28"/>
          <w:lang w:val="en-US"/>
        </w:rPr>
        <w:t>i</w:t>
      </w:r>
      <w:r>
        <w:rPr>
          <w:sz w:val="28"/>
        </w:rPr>
        <w:t>лля та здоров’я</w:t>
      </w:r>
      <w:r>
        <w:rPr>
          <w:sz w:val="28"/>
          <w:lang w:val="uk-UA"/>
        </w:rPr>
        <w:t xml:space="preserve">. </w:t>
      </w:r>
      <w:r>
        <w:rPr>
          <w:szCs w:val="28"/>
        </w:rPr>
        <w:t xml:space="preserve">— </w:t>
      </w:r>
      <w:r>
        <w:rPr>
          <w:sz w:val="28"/>
          <w:lang w:val="uk-UA"/>
        </w:rPr>
        <w:t xml:space="preserve">2005. </w:t>
      </w:r>
      <w:r>
        <w:rPr>
          <w:szCs w:val="28"/>
        </w:rPr>
        <w:t>—</w:t>
      </w:r>
      <w:r>
        <w:rPr>
          <w:szCs w:val="28"/>
          <w:lang w:val="uk-UA"/>
        </w:rPr>
        <w:t xml:space="preserve"> </w:t>
      </w:r>
      <w:r>
        <w:rPr>
          <w:sz w:val="28"/>
          <w:lang w:val="uk-UA"/>
        </w:rPr>
        <w:t xml:space="preserve">№4. </w:t>
      </w:r>
      <w:r>
        <w:rPr>
          <w:sz w:val="28"/>
        </w:rPr>
        <w:t>—</w:t>
      </w:r>
      <w:r>
        <w:rPr>
          <w:snapToGrid w:val="0"/>
          <w:sz w:val="28"/>
        </w:rPr>
        <w:t xml:space="preserve"> </w:t>
      </w:r>
      <w:r>
        <w:rPr>
          <w:sz w:val="28"/>
          <w:lang w:val="uk-UA"/>
        </w:rPr>
        <w:t>С. 9</w:t>
      </w:r>
      <w:r>
        <w:rPr>
          <w:sz w:val="28"/>
        </w:rPr>
        <w:t>–</w:t>
      </w:r>
      <w:r>
        <w:rPr>
          <w:sz w:val="28"/>
          <w:lang w:val="uk-UA"/>
        </w:rPr>
        <w:t>13.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Костюк П.Г. Кальций и клеточная возбудимость</w:t>
      </w:r>
      <w:r>
        <w:rPr>
          <w:sz w:val="28"/>
          <w:lang w:val="uk-UA"/>
        </w:rPr>
        <w:t xml:space="preserve"> </w:t>
      </w:r>
      <w:r>
        <w:rPr>
          <w:sz w:val="28"/>
        </w:rPr>
        <w:t xml:space="preserve">/ </w:t>
      </w:r>
      <w:r>
        <w:rPr>
          <w:sz w:val="28"/>
          <w:lang w:val="uk-UA"/>
        </w:rPr>
        <w:t>П</w:t>
      </w:r>
      <w:r>
        <w:rPr>
          <w:sz w:val="28"/>
        </w:rPr>
        <w:t xml:space="preserve">.Г. Костюк. </w:t>
      </w:r>
      <w:r>
        <w:rPr>
          <w:szCs w:val="28"/>
        </w:rPr>
        <w:t xml:space="preserve">— </w:t>
      </w:r>
      <w:r>
        <w:rPr>
          <w:sz w:val="28"/>
        </w:rPr>
        <w:t xml:space="preserve">М.: Наука, 1986. </w:t>
      </w:r>
      <w:r>
        <w:rPr>
          <w:szCs w:val="28"/>
        </w:rPr>
        <w:t xml:space="preserve">— </w:t>
      </w:r>
      <w:r>
        <w:rPr>
          <w:sz w:val="28"/>
        </w:rPr>
        <w:t>255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Костюк П.Г. Іони кальцію у функції мозку – від фізіології до патології </w:t>
      </w:r>
      <w:r>
        <w:rPr>
          <w:sz w:val="28"/>
        </w:rPr>
        <w:t>/</w:t>
      </w:r>
      <w:r>
        <w:rPr>
          <w:sz w:val="28"/>
          <w:lang w:val="uk-UA"/>
        </w:rPr>
        <w:t xml:space="preserve"> П</w:t>
      </w:r>
      <w:r>
        <w:rPr>
          <w:sz w:val="28"/>
        </w:rPr>
        <w:t xml:space="preserve">.Г. </w:t>
      </w:r>
      <w:r>
        <w:rPr>
          <w:sz w:val="28"/>
          <w:lang w:val="uk-UA"/>
        </w:rPr>
        <w:t>Костюк</w:t>
      </w:r>
      <w:r>
        <w:rPr>
          <w:sz w:val="28"/>
          <w:szCs w:val="28"/>
          <w:lang w:val="uk-UA"/>
        </w:rPr>
        <w:t>, О</w:t>
      </w:r>
      <w:r>
        <w:rPr>
          <w:sz w:val="28"/>
          <w:szCs w:val="28"/>
        </w:rPr>
        <w:t xml:space="preserve">.П. </w:t>
      </w:r>
      <w:r>
        <w:rPr>
          <w:sz w:val="28"/>
          <w:szCs w:val="28"/>
          <w:lang w:val="uk-UA"/>
        </w:rPr>
        <w:t>Костюк</w:t>
      </w:r>
      <w:r>
        <w:rPr>
          <w:sz w:val="28"/>
          <w:lang w:val="uk-UA"/>
        </w:rPr>
        <w:t>, О.</w:t>
      </w:r>
      <w:r>
        <w:rPr>
          <w:sz w:val="28"/>
        </w:rPr>
        <w:t xml:space="preserve"> О.</w:t>
      </w:r>
      <w:r>
        <w:rPr>
          <w:sz w:val="28"/>
          <w:lang w:val="uk-UA"/>
        </w:rPr>
        <w:t xml:space="preserve"> Лук'янець. </w:t>
      </w:r>
      <w:r>
        <w:rPr>
          <w:szCs w:val="28"/>
        </w:rPr>
        <w:t xml:space="preserve">— </w:t>
      </w:r>
      <w:r>
        <w:rPr>
          <w:sz w:val="28"/>
          <w:lang w:val="uk-UA"/>
        </w:rPr>
        <w:t xml:space="preserve">К.: Наукова думка, 2005. </w:t>
      </w:r>
      <w:r>
        <w:rPr>
          <w:szCs w:val="28"/>
        </w:rPr>
        <w:t>—</w:t>
      </w:r>
      <w:r>
        <w:rPr>
          <w:szCs w:val="28"/>
          <w:lang w:val="uk-UA"/>
        </w:rPr>
        <w:t xml:space="preserve"> </w:t>
      </w:r>
      <w:r>
        <w:rPr>
          <w:sz w:val="28"/>
          <w:lang w:val="uk-UA"/>
        </w:rPr>
        <w:t>198с.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lastRenderedPageBreak/>
        <w:t>Критерии безопасности применения препаратов кальция для профилактики остеопении у подростков / [</w:t>
      </w:r>
      <w:r>
        <w:rPr>
          <w:bCs/>
          <w:sz w:val="28"/>
        </w:rPr>
        <w:t>Н.А. Коровина</w:t>
      </w:r>
      <w:r>
        <w:rPr>
          <w:sz w:val="28"/>
        </w:rPr>
        <w:t>, Т.М. Творогова, Л.П. Гаврюшова, А.С. Воробьева]</w:t>
      </w:r>
      <w:r>
        <w:rPr>
          <w:sz w:val="28"/>
          <w:lang w:val="uk-UA"/>
        </w:rPr>
        <w:t xml:space="preserve"> </w:t>
      </w:r>
      <w:r>
        <w:rPr>
          <w:sz w:val="28"/>
        </w:rPr>
        <w:t xml:space="preserve">// Педиатрия. </w:t>
      </w:r>
      <w:r>
        <w:rPr>
          <w:szCs w:val="28"/>
        </w:rPr>
        <w:t xml:space="preserve">— </w:t>
      </w:r>
      <w:r>
        <w:rPr>
          <w:sz w:val="28"/>
        </w:rPr>
        <w:t xml:space="preserve">2006. </w:t>
      </w:r>
      <w:r>
        <w:rPr>
          <w:szCs w:val="28"/>
        </w:rPr>
        <w:t xml:space="preserve">— </w:t>
      </w:r>
      <w:r>
        <w:rPr>
          <w:sz w:val="28"/>
        </w:rPr>
        <w:t xml:space="preserve">№5. </w:t>
      </w:r>
      <w:r>
        <w:rPr>
          <w:szCs w:val="28"/>
        </w:rPr>
        <w:t xml:space="preserve">— </w:t>
      </w:r>
      <w:r>
        <w:rPr>
          <w:sz w:val="28"/>
        </w:rPr>
        <w:t>С. 81–86.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Куанова Л.Б. Функциональное поражение ЦНС у детей при действии свинца и хлорорганических пестицидов / Л.Б. Куанова // Вестн</w:t>
      </w:r>
      <w:r>
        <w:rPr>
          <w:sz w:val="28"/>
          <w:lang w:val="uk-UA"/>
        </w:rPr>
        <w:t>.</w:t>
      </w:r>
      <w:r>
        <w:rPr>
          <w:sz w:val="28"/>
        </w:rPr>
        <w:t xml:space="preserve"> Санкт-Петербургской ГМА им. И.И. Мечникова. </w:t>
      </w:r>
      <w:r>
        <w:rPr>
          <w:szCs w:val="28"/>
        </w:rPr>
        <w:t xml:space="preserve">— </w:t>
      </w:r>
      <w:r>
        <w:rPr>
          <w:sz w:val="28"/>
        </w:rPr>
        <w:t xml:space="preserve">2002. </w:t>
      </w:r>
      <w:r>
        <w:rPr>
          <w:szCs w:val="28"/>
        </w:rPr>
        <w:t xml:space="preserve">— </w:t>
      </w:r>
      <w:r>
        <w:rPr>
          <w:sz w:val="28"/>
        </w:rPr>
        <w:t xml:space="preserve">№3. </w:t>
      </w:r>
      <w:r>
        <w:rPr>
          <w:szCs w:val="28"/>
        </w:rPr>
        <w:t xml:space="preserve">— </w:t>
      </w:r>
      <w:r>
        <w:rPr>
          <w:sz w:val="28"/>
        </w:rPr>
        <w:t>С. 141–143.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Кудрин А.В. Микроэлементы в неврологии / А.В. Кудрин, </w:t>
      </w:r>
      <w:r>
        <w:rPr>
          <w:sz w:val="28"/>
          <w:szCs w:val="28"/>
          <w:lang w:val="uk-UA"/>
        </w:rPr>
        <w:t>О.А</w:t>
      </w:r>
      <w:r>
        <w:rPr>
          <w:sz w:val="28"/>
        </w:rPr>
        <w:t xml:space="preserve"> Громова. </w:t>
      </w:r>
      <w:r>
        <w:rPr>
          <w:szCs w:val="28"/>
        </w:rPr>
        <w:t>—</w:t>
      </w:r>
      <w:r>
        <w:rPr>
          <w:szCs w:val="28"/>
          <w:lang w:val="uk-UA"/>
        </w:rPr>
        <w:t xml:space="preserve"> </w:t>
      </w:r>
      <w:r>
        <w:rPr>
          <w:sz w:val="28"/>
        </w:rPr>
        <w:t xml:space="preserve">М.: ГЭОТАР-Медиа, 2006. </w:t>
      </w:r>
      <w:r>
        <w:rPr>
          <w:szCs w:val="28"/>
        </w:rPr>
        <w:t xml:space="preserve">— </w:t>
      </w:r>
      <w:r>
        <w:rPr>
          <w:sz w:val="28"/>
        </w:rPr>
        <w:t>304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Кузнецова Н.П. Порфирии / </w:t>
      </w:r>
      <w:r>
        <w:rPr>
          <w:sz w:val="28"/>
          <w:szCs w:val="28"/>
        </w:rPr>
        <w:t xml:space="preserve">Н.П. </w:t>
      </w:r>
      <w:r>
        <w:rPr>
          <w:sz w:val="28"/>
        </w:rPr>
        <w:t xml:space="preserve">Кузнецова, </w:t>
      </w:r>
      <w:r>
        <w:rPr>
          <w:sz w:val="28"/>
          <w:lang w:val="uk-UA"/>
        </w:rPr>
        <w:t>Б.</w:t>
      </w:r>
      <w:r>
        <w:rPr>
          <w:sz w:val="28"/>
        </w:rPr>
        <w:t xml:space="preserve">С. Панков, </w:t>
      </w:r>
      <w:r>
        <w:rPr>
          <w:sz w:val="28"/>
          <w:lang w:val="uk-UA"/>
        </w:rPr>
        <w:t>А.</w:t>
      </w:r>
      <w:r>
        <w:rPr>
          <w:sz w:val="28"/>
        </w:rPr>
        <w:t xml:space="preserve">С.Чубарова. </w:t>
      </w:r>
      <w:r>
        <w:rPr>
          <w:szCs w:val="28"/>
        </w:rPr>
        <w:t>—</w:t>
      </w:r>
      <w:r>
        <w:rPr>
          <w:szCs w:val="28"/>
          <w:lang w:val="uk-UA"/>
        </w:rPr>
        <w:t xml:space="preserve"> </w:t>
      </w:r>
      <w:r>
        <w:rPr>
          <w:sz w:val="28"/>
        </w:rPr>
        <w:t>М.: Медицина, 1981. —</w:t>
      </w:r>
      <w:r>
        <w:rPr>
          <w:snapToGrid w:val="0"/>
          <w:sz w:val="28"/>
        </w:rPr>
        <w:t xml:space="preserve"> </w:t>
      </w:r>
      <w:r>
        <w:rPr>
          <w:sz w:val="28"/>
        </w:rPr>
        <w:t>192 с.</w:t>
      </w:r>
    </w:p>
    <w:p w:rsidR="0044302A" w:rsidRDefault="0044302A" w:rsidP="00FF799A">
      <w:pPr>
        <w:numPr>
          <w:ilvl w:val="0"/>
          <w:numId w:val="22"/>
        </w:numPr>
        <w:spacing w:after="0" w:line="360" w:lineRule="auto"/>
        <w:jc w:val="both"/>
        <w:rPr>
          <w:sz w:val="28"/>
          <w:lang w:val="uk-UA"/>
        </w:rPr>
      </w:pPr>
      <w:r>
        <w:rPr>
          <w:sz w:val="28"/>
        </w:rPr>
        <w:t>Курганская М.Е. Пространственная организация β-ритма ЭЭГ при ритмических движениях у детей / М.</w:t>
      </w:r>
      <w:r>
        <w:rPr>
          <w:sz w:val="28"/>
          <w:lang w:val="uk-UA"/>
        </w:rPr>
        <w:t>Е</w:t>
      </w:r>
      <w:r>
        <w:rPr>
          <w:sz w:val="28"/>
        </w:rPr>
        <w:t xml:space="preserve">. Курганская // </w:t>
      </w:r>
      <w:r>
        <w:rPr>
          <w:sz w:val="28"/>
          <w:lang w:val="uk-UA"/>
        </w:rPr>
        <w:t xml:space="preserve">Физиология человека. </w:t>
      </w:r>
      <w:r>
        <w:rPr>
          <w:szCs w:val="28"/>
        </w:rPr>
        <w:t xml:space="preserve">— </w:t>
      </w:r>
      <w:r>
        <w:rPr>
          <w:sz w:val="28"/>
          <w:lang w:val="uk-UA"/>
        </w:rPr>
        <w:t xml:space="preserve">1996. </w:t>
      </w:r>
      <w:r>
        <w:rPr>
          <w:szCs w:val="28"/>
        </w:rPr>
        <w:t xml:space="preserve">— </w:t>
      </w:r>
      <w:r>
        <w:rPr>
          <w:sz w:val="28"/>
          <w:lang w:val="uk-UA"/>
        </w:rPr>
        <w:t xml:space="preserve">Т.22, №5. </w:t>
      </w:r>
      <w:r>
        <w:rPr>
          <w:szCs w:val="28"/>
        </w:rPr>
        <w:t xml:space="preserve">— </w:t>
      </w:r>
      <w:r>
        <w:rPr>
          <w:sz w:val="28"/>
          <w:lang w:val="uk-UA"/>
        </w:rPr>
        <w:t>С. 132</w:t>
      </w:r>
      <w:r>
        <w:rPr>
          <w:sz w:val="28"/>
        </w:rPr>
        <w:t>–</w:t>
      </w:r>
      <w:r>
        <w:rPr>
          <w:sz w:val="28"/>
          <w:lang w:val="uk-UA"/>
        </w:rPr>
        <w:t>134.</w:t>
      </w:r>
    </w:p>
    <w:p w:rsidR="0044302A" w:rsidRDefault="0044302A" w:rsidP="00FF799A">
      <w:pPr>
        <w:pStyle w:val="23"/>
        <w:numPr>
          <w:ilvl w:val="0"/>
          <w:numId w:val="22"/>
        </w:numPr>
        <w:tabs>
          <w:tab w:val="left" w:pos="0"/>
        </w:tabs>
        <w:spacing w:after="0" w:line="360" w:lineRule="auto"/>
        <w:jc w:val="both"/>
      </w:pPr>
      <w:r>
        <w:t xml:space="preserve">Кучерук В.М. Некоторые аспекты экологической ситуации в Украине / </w:t>
      </w:r>
      <w:r>
        <w:rPr>
          <w:szCs w:val="28"/>
        </w:rPr>
        <w:t xml:space="preserve">В.М. </w:t>
      </w:r>
      <w:r>
        <w:t xml:space="preserve">Кучерук, </w:t>
      </w:r>
      <w:r>
        <w:rPr>
          <w:szCs w:val="28"/>
        </w:rPr>
        <w:t>Т.А</w:t>
      </w:r>
      <w:r>
        <w:t xml:space="preserve"> Горбачева, </w:t>
      </w:r>
      <w:r>
        <w:rPr>
          <w:szCs w:val="28"/>
        </w:rPr>
        <w:t xml:space="preserve">В.Ф. </w:t>
      </w:r>
      <w:r>
        <w:t xml:space="preserve">Вдовин // Вестн. физиотерапии и курортологии. </w:t>
      </w:r>
      <w:r>
        <w:rPr>
          <w:szCs w:val="28"/>
        </w:rPr>
        <w:t xml:space="preserve">— </w:t>
      </w:r>
      <w:r>
        <w:t xml:space="preserve">2002. </w:t>
      </w:r>
      <w:r>
        <w:rPr>
          <w:szCs w:val="28"/>
        </w:rPr>
        <w:t xml:space="preserve">— </w:t>
      </w:r>
      <w:r>
        <w:t>№ 2. —</w:t>
      </w:r>
      <w:r>
        <w:rPr>
          <w:snapToGrid w:val="0"/>
        </w:rPr>
        <w:t xml:space="preserve"> </w:t>
      </w:r>
      <w:r>
        <w:t>С. 92-94.</w:t>
      </w:r>
    </w:p>
    <w:p w:rsidR="0044302A" w:rsidRDefault="0044302A" w:rsidP="00FF799A">
      <w:pPr>
        <w:pStyle w:val="23"/>
        <w:numPr>
          <w:ilvl w:val="0"/>
          <w:numId w:val="22"/>
        </w:numPr>
        <w:tabs>
          <w:tab w:val="left" w:pos="0"/>
        </w:tabs>
        <w:spacing w:after="0" w:line="360" w:lineRule="auto"/>
        <w:jc w:val="both"/>
      </w:pPr>
      <w:r>
        <w:t xml:space="preserve">Кучерук В.М. Сравнительная оценка некоторых показателей состояния здоровья детей из различных регионов стран СНГ / </w:t>
      </w:r>
      <w:r>
        <w:rPr>
          <w:szCs w:val="28"/>
        </w:rPr>
        <w:t xml:space="preserve">В.М. </w:t>
      </w:r>
      <w:r>
        <w:t xml:space="preserve">Кучерук, </w:t>
      </w:r>
      <w:r>
        <w:rPr>
          <w:szCs w:val="28"/>
        </w:rPr>
        <w:t xml:space="preserve">В.И. </w:t>
      </w:r>
      <w:r>
        <w:t>Дульнева // Вестн. физиотерапии и курортологии. —</w:t>
      </w:r>
      <w:r>
        <w:rPr>
          <w:snapToGrid w:val="0"/>
        </w:rPr>
        <w:t xml:space="preserve"> </w:t>
      </w:r>
      <w:r>
        <w:t xml:space="preserve">2000. </w:t>
      </w:r>
      <w:r>
        <w:rPr>
          <w:szCs w:val="28"/>
        </w:rPr>
        <w:t>—</w:t>
      </w:r>
      <w:r>
        <w:rPr>
          <w:szCs w:val="28"/>
          <w:lang w:val="uk-UA"/>
        </w:rPr>
        <w:t xml:space="preserve"> </w:t>
      </w:r>
      <w:r>
        <w:t xml:space="preserve">№2. </w:t>
      </w:r>
      <w:r>
        <w:rPr>
          <w:szCs w:val="28"/>
        </w:rPr>
        <w:t xml:space="preserve">— </w:t>
      </w:r>
      <w:r>
        <w:t>С. 73–75.</w:t>
      </w:r>
    </w:p>
    <w:p w:rsidR="0044302A" w:rsidRDefault="0044302A" w:rsidP="00FF799A">
      <w:pPr>
        <w:pStyle w:val="23"/>
        <w:numPr>
          <w:ilvl w:val="0"/>
          <w:numId w:val="22"/>
        </w:numPr>
        <w:tabs>
          <w:tab w:val="left" w:pos="0"/>
        </w:tabs>
        <w:spacing w:after="0" w:line="360" w:lineRule="auto"/>
        <w:jc w:val="both"/>
      </w:pPr>
      <w:r>
        <w:t xml:space="preserve">Кучма В.Р. Состояние здоровья и медицинское обеспечение подростков Российской Федерации / </w:t>
      </w:r>
      <w:r>
        <w:rPr>
          <w:szCs w:val="28"/>
        </w:rPr>
        <w:t xml:space="preserve">В.Р. </w:t>
      </w:r>
      <w:r>
        <w:t xml:space="preserve">Кучма, Л.М. Сухарева // Вестн. РАМН. </w:t>
      </w:r>
      <w:r>
        <w:rPr>
          <w:szCs w:val="28"/>
        </w:rPr>
        <w:t xml:space="preserve">— </w:t>
      </w:r>
      <w:r>
        <w:t>2003. —</w:t>
      </w:r>
      <w:r>
        <w:rPr>
          <w:snapToGrid w:val="0"/>
        </w:rPr>
        <w:t xml:space="preserve"> </w:t>
      </w:r>
      <w:r>
        <w:t xml:space="preserve">№8. </w:t>
      </w:r>
      <w:r>
        <w:rPr>
          <w:szCs w:val="28"/>
        </w:rPr>
        <w:t xml:space="preserve">— </w:t>
      </w:r>
      <w:r>
        <w:t>С. 6–10.</w:t>
      </w:r>
    </w:p>
    <w:p w:rsidR="0044302A" w:rsidRDefault="0044302A" w:rsidP="00FF799A">
      <w:pPr>
        <w:numPr>
          <w:ilvl w:val="0"/>
          <w:numId w:val="22"/>
        </w:numPr>
        <w:spacing w:after="0" w:line="360" w:lineRule="auto"/>
        <w:jc w:val="both"/>
        <w:rPr>
          <w:sz w:val="28"/>
          <w:szCs w:val="20"/>
        </w:rPr>
      </w:pPr>
      <w:r>
        <w:rPr>
          <w:sz w:val="28"/>
        </w:rPr>
        <w:t xml:space="preserve">Латышевская Н.И. Гендерные различия в состоянии здоровья и качестве жизни студентов / </w:t>
      </w:r>
      <w:r>
        <w:rPr>
          <w:sz w:val="28"/>
          <w:szCs w:val="28"/>
        </w:rPr>
        <w:t xml:space="preserve">Н.И. </w:t>
      </w:r>
      <w:r>
        <w:rPr>
          <w:sz w:val="28"/>
        </w:rPr>
        <w:t>Латышевская, С.</w:t>
      </w:r>
      <w:r>
        <w:rPr>
          <w:sz w:val="28"/>
          <w:lang w:val="uk-UA"/>
        </w:rPr>
        <w:t>В.</w:t>
      </w:r>
      <w:r>
        <w:rPr>
          <w:sz w:val="28"/>
        </w:rPr>
        <w:t xml:space="preserve"> Клаучек</w:t>
      </w:r>
      <w:r>
        <w:rPr>
          <w:sz w:val="28"/>
          <w:lang w:val="uk-UA"/>
        </w:rPr>
        <w:t>,</w:t>
      </w:r>
      <w:r>
        <w:rPr>
          <w:sz w:val="28"/>
        </w:rPr>
        <w:t xml:space="preserve"> </w:t>
      </w:r>
      <w:r>
        <w:rPr>
          <w:sz w:val="28"/>
          <w:szCs w:val="28"/>
        </w:rPr>
        <w:t xml:space="preserve">Н.П. </w:t>
      </w:r>
      <w:r>
        <w:rPr>
          <w:sz w:val="28"/>
        </w:rPr>
        <w:t xml:space="preserve">Москаленко // </w:t>
      </w:r>
      <w:r>
        <w:rPr>
          <w:sz w:val="28"/>
          <w:szCs w:val="20"/>
        </w:rPr>
        <w:t xml:space="preserve">Гигиена и санитария. </w:t>
      </w:r>
      <w:r>
        <w:rPr>
          <w:sz w:val="28"/>
        </w:rPr>
        <w:t>—</w:t>
      </w:r>
      <w:r>
        <w:rPr>
          <w:snapToGrid w:val="0"/>
          <w:sz w:val="28"/>
        </w:rPr>
        <w:t xml:space="preserve"> </w:t>
      </w:r>
      <w:r>
        <w:rPr>
          <w:sz w:val="28"/>
          <w:szCs w:val="20"/>
        </w:rPr>
        <w:t xml:space="preserve">2004. </w:t>
      </w:r>
      <w:r>
        <w:rPr>
          <w:szCs w:val="28"/>
        </w:rPr>
        <w:t xml:space="preserve">— </w:t>
      </w:r>
      <w:r>
        <w:rPr>
          <w:sz w:val="28"/>
          <w:szCs w:val="20"/>
        </w:rPr>
        <w:t xml:space="preserve">№1. </w:t>
      </w:r>
      <w:r>
        <w:rPr>
          <w:szCs w:val="28"/>
        </w:rPr>
        <w:t xml:space="preserve">— </w:t>
      </w:r>
      <w:r>
        <w:rPr>
          <w:sz w:val="28"/>
          <w:szCs w:val="20"/>
        </w:rPr>
        <w:t>С. 51</w:t>
      </w:r>
      <w:r>
        <w:rPr>
          <w:sz w:val="28"/>
        </w:rPr>
        <w:t>–</w:t>
      </w:r>
      <w:r>
        <w:rPr>
          <w:sz w:val="28"/>
          <w:szCs w:val="20"/>
        </w:rPr>
        <w:t>53.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Лихолат О.А. Вільно радикальні процеси за пневмопатії, спричиненої низькими концентраціями солей стронцію / О.А. Лихолат //</w:t>
      </w:r>
      <w:r>
        <w:t xml:space="preserve"> </w:t>
      </w:r>
      <w:r>
        <w:rPr>
          <w:sz w:val="28"/>
        </w:rPr>
        <w:t>Довк</w:t>
      </w:r>
      <w:r>
        <w:rPr>
          <w:sz w:val="28"/>
          <w:lang w:val="en-US"/>
        </w:rPr>
        <w:t>i</w:t>
      </w:r>
      <w:r>
        <w:rPr>
          <w:sz w:val="28"/>
        </w:rPr>
        <w:t>лля та здоров’я</w:t>
      </w:r>
      <w:r>
        <w:rPr>
          <w:sz w:val="28"/>
          <w:lang w:val="uk-UA"/>
        </w:rPr>
        <w:t xml:space="preserve">. </w:t>
      </w:r>
      <w:r>
        <w:rPr>
          <w:szCs w:val="28"/>
        </w:rPr>
        <w:t xml:space="preserve">— </w:t>
      </w:r>
      <w:r>
        <w:rPr>
          <w:sz w:val="28"/>
          <w:lang w:val="uk-UA"/>
        </w:rPr>
        <w:t xml:space="preserve">2001. </w:t>
      </w:r>
      <w:r>
        <w:rPr>
          <w:szCs w:val="28"/>
        </w:rPr>
        <w:t xml:space="preserve">— </w:t>
      </w:r>
      <w:r>
        <w:rPr>
          <w:sz w:val="28"/>
          <w:lang w:val="uk-UA"/>
        </w:rPr>
        <w:t xml:space="preserve">№ 4. </w:t>
      </w:r>
      <w:r>
        <w:rPr>
          <w:szCs w:val="28"/>
        </w:rPr>
        <w:t xml:space="preserve">— </w:t>
      </w:r>
      <w:r>
        <w:rPr>
          <w:sz w:val="28"/>
          <w:lang w:val="uk-UA"/>
        </w:rPr>
        <w:t>С. 37-39.</w:t>
      </w:r>
    </w:p>
    <w:p w:rsidR="0044302A" w:rsidRDefault="0044302A" w:rsidP="00FF799A">
      <w:pPr>
        <w:pStyle w:val="23"/>
        <w:numPr>
          <w:ilvl w:val="0"/>
          <w:numId w:val="22"/>
        </w:numPr>
        <w:tabs>
          <w:tab w:val="left" w:pos="0"/>
        </w:tabs>
        <w:spacing w:after="0" w:line="360" w:lineRule="auto"/>
        <w:jc w:val="both"/>
      </w:pPr>
      <w:r>
        <w:lastRenderedPageBreak/>
        <w:t xml:space="preserve">Луковенко В.П. Содержание свинца и кадмия в волосах как показатель воздействия их на организм / </w:t>
      </w:r>
      <w:r>
        <w:rPr>
          <w:szCs w:val="28"/>
        </w:rPr>
        <w:t xml:space="preserve">В.П. </w:t>
      </w:r>
      <w:r>
        <w:t xml:space="preserve">Луковенко, </w:t>
      </w:r>
      <w:r>
        <w:rPr>
          <w:szCs w:val="28"/>
        </w:rPr>
        <w:t>А.Е.</w:t>
      </w:r>
      <w:r>
        <w:t xml:space="preserve"> Подрушняк // Гигиена и санитария. —</w:t>
      </w:r>
      <w:r>
        <w:rPr>
          <w:snapToGrid w:val="0"/>
        </w:rPr>
        <w:t xml:space="preserve"> </w:t>
      </w:r>
      <w:r>
        <w:t xml:space="preserve">1991. </w:t>
      </w:r>
      <w:r>
        <w:rPr>
          <w:szCs w:val="28"/>
        </w:rPr>
        <w:t>—</w:t>
      </w:r>
      <w:r>
        <w:t xml:space="preserve"> №11. </w:t>
      </w:r>
      <w:r>
        <w:rPr>
          <w:szCs w:val="28"/>
        </w:rPr>
        <w:t xml:space="preserve">— </w:t>
      </w:r>
      <w:r>
        <w:t>С. 56–58.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lang w:val="uk-UA"/>
        </w:rPr>
        <w:t>Лук'янова О.М. Стан здоров'я здорових дітей молодшого шкільного віку та шляхи його корекції</w:t>
      </w:r>
      <w:r>
        <w:rPr>
          <w:lang w:val="uk-UA"/>
        </w:rPr>
        <w:t xml:space="preserve"> /</w:t>
      </w:r>
      <w:r>
        <w:rPr>
          <w:sz w:val="28"/>
          <w:lang w:val="uk-UA"/>
        </w:rPr>
        <w:t xml:space="preserve"> О.М. Лук'янова, Л.В. Квашніна </w:t>
      </w:r>
      <w:r>
        <w:rPr>
          <w:lang w:val="uk-UA"/>
        </w:rPr>
        <w:t xml:space="preserve">// </w:t>
      </w:r>
      <w:r>
        <w:rPr>
          <w:sz w:val="28"/>
          <w:lang w:val="uk-UA"/>
        </w:rPr>
        <w:t xml:space="preserve">Перинатологія та педіатрія. </w:t>
      </w:r>
      <w:r>
        <w:rPr>
          <w:szCs w:val="28"/>
          <w:lang w:val="uk-UA"/>
        </w:rPr>
        <w:t xml:space="preserve">— </w:t>
      </w:r>
      <w:r>
        <w:rPr>
          <w:sz w:val="28"/>
          <w:lang w:val="uk-UA"/>
        </w:rPr>
        <w:t xml:space="preserve">2004. </w:t>
      </w:r>
      <w:r>
        <w:rPr>
          <w:szCs w:val="28"/>
          <w:lang w:val="uk-UA"/>
        </w:rPr>
        <w:t xml:space="preserve">— </w:t>
      </w:r>
      <w:r>
        <w:rPr>
          <w:sz w:val="28"/>
          <w:lang w:val="uk-UA"/>
        </w:rPr>
        <w:t xml:space="preserve">№1. </w:t>
      </w:r>
      <w:r>
        <w:rPr>
          <w:szCs w:val="28"/>
          <w:lang w:val="uk-UA"/>
        </w:rPr>
        <w:t xml:space="preserve">— </w:t>
      </w:r>
      <w:r>
        <w:rPr>
          <w:sz w:val="28"/>
          <w:lang w:val="uk-UA"/>
        </w:rPr>
        <w:t>С. 3–5.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Лучанинова В.Н. Комплексная оценка состояния здоровья детей на фоне техногенной нагрузки / </w:t>
      </w:r>
      <w:r>
        <w:rPr>
          <w:sz w:val="28"/>
          <w:szCs w:val="28"/>
        </w:rPr>
        <w:t xml:space="preserve">В.Н. </w:t>
      </w:r>
      <w:r>
        <w:rPr>
          <w:sz w:val="28"/>
        </w:rPr>
        <w:t>Лучанинова, Л.В. Транковская // Рос</w:t>
      </w:r>
      <w:r>
        <w:rPr>
          <w:sz w:val="28"/>
          <w:lang w:val="uk-UA"/>
        </w:rPr>
        <w:t>.</w:t>
      </w:r>
      <w:r>
        <w:rPr>
          <w:sz w:val="28"/>
        </w:rPr>
        <w:t xml:space="preserve"> педиатрический журн. </w:t>
      </w:r>
      <w:r>
        <w:rPr>
          <w:szCs w:val="28"/>
        </w:rPr>
        <w:t xml:space="preserve">— </w:t>
      </w:r>
      <w:r>
        <w:rPr>
          <w:sz w:val="28"/>
        </w:rPr>
        <w:t xml:space="preserve">2004. </w:t>
      </w:r>
      <w:r>
        <w:rPr>
          <w:szCs w:val="28"/>
        </w:rPr>
        <w:t>—</w:t>
      </w:r>
      <w:r>
        <w:rPr>
          <w:szCs w:val="28"/>
          <w:lang w:val="uk-UA"/>
        </w:rPr>
        <w:t xml:space="preserve"> </w:t>
      </w:r>
      <w:r>
        <w:rPr>
          <w:sz w:val="28"/>
        </w:rPr>
        <w:t>№1. —</w:t>
      </w:r>
      <w:r>
        <w:rPr>
          <w:snapToGrid w:val="0"/>
          <w:sz w:val="28"/>
        </w:rPr>
        <w:t xml:space="preserve"> </w:t>
      </w:r>
      <w:r>
        <w:rPr>
          <w:sz w:val="28"/>
        </w:rPr>
        <w:t>С. 29–33.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Любимова З.В. Возрастная физиология. В 2 ч.</w:t>
      </w:r>
      <w:r>
        <w:rPr>
          <w:sz w:val="28"/>
          <w:lang w:val="uk-UA"/>
        </w:rPr>
        <w:t xml:space="preserve"> </w:t>
      </w:r>
      <w:r>
        <w:rPr>
          <w:sz w:val="28"/>
        </w:rPr>
        <w:t xml:space="preserve">/ З.В. Любимова, К.В. Маринова, </w:t>
      </w:r>
      <w:r>
        <w:rPr>
          <w:sz w:val="28"/>
          <w:szCs w:val="28"/>
          <w:lang w:val="uk-UA"/>
        </w:rPr>
        <w:t>А.А</w:t>
      </w:r>
      <w:r>
        <w:rPr>
          <w:sz w:val="28"/>
        </w:rPr>
        <w:t xml:space="preserve"> Никинина. </w:t>
      </w:r>
      <w:r>
        <w:rPr>
          <w:szCs w:val="28"/>
        </w:rPr>
        <w:t xml:space="preserve">— </w:t>
      </w:r>
      <w:r>
        <w:rPr>
          <w:sz w:val="28"/>
        </w:rPr>
        <w:t xml:space="preserve">М.: Гуманит. изд. центр ВЛАДОС, 2003. </w:t>
      </w:r>
      <w:r>
        <w:rPr>
          <w:szCs w:val="28"/>
        </w:rPr>
        <w:t xml:space="preserve">— </w:t>
      </w:r>
      <w:r>
        <w:rPr>
          <w:sz w:val="28"/>
          <w:lang w:val="uk-UA"/>
        </w:rPr>
        <w:t>Ч</w:t>
      </w:r>
      <w:r>
        <w:rPr>
          <w:sz w:val="28"/>
        </w:rPr>
        <w:t xml:space="preserve">.1. </w:t>
      </w:r>
      <w:r>
        <w:rPr>
          <w:szCs w:val="28"/>
        </w:rPr>
        <w:t xml:space="preserve">— </w:t>
      </w:r>
      <w:r>
        <w:rPr>
          <w:sz w:val="28"/>
        </w:rPr>
        <w:t>304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Мажитова З.Х. Нейропсихологические исследования в оценке функциональных отклонений индуцированных токсикантами окружающей среды / З.Х. Мажитова, </w:t>
      </w:r>
      <w:r>
        <w:rPr>
          <w:sz w:val="28"/>
          <w:szCs w:val="28"/>
          <w:lang w:val="uk-UA"/>
        </w:rPr>
        <w:t>Л</w:t>
      </w:r>
      <w:r>
        <w:rPr>
          <w:sz w:val="28"/>
          <w:szCs w:val="28"/>
        </w:rPr>
        <w:t>.П. Куанова</w:t>
      </w:r>
      <w:r>
        <w:rPr>
          <w:sz w:val="28"/>
        </w:rPr>
        <w:t xml:space="preserve"> // Педиатрия. </w:t>
      </w:r>
      <w:r>
        <w:rPr>
          <w:szCs w:val="28"/>
        </w:rPr>
        <w:t xml:space="preserve">— </w:t>
      </w:r>
      <w:r>
        <w:rPr>
          <w:sz w:val="28"/>
        </w:rPr>
        <w:t xml:space="preserve">1999. </w:t>
      </w:r>
      <w:r>
        <w:rPr>
          <w:szCs w:val="28"/>
        </w:rPr>
        <w:t xml:space="preserve">— </w:t>
      </w:r>
      <w:r>
        <w:rPr>
          <w:sz w:val="28"/>
        </w:rPr>
        <w:t xml:space="preserve">№1. </w:t>
      </w:r>
      <w:r>
        <w:rPr>
          <w:szCs w:val="28"/>
        </w:rPr>
        <w:t xml:space="preserve">— </w:t>
      </w:r>
      <w:r>
        <w:rPr>
          <w:sz w:val="28"/>
        </w:rPr>
        <w:t>С. 75–78.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Маймулов В.Г. Гигиеническая оценка влияния химического загрязнения окружающей среды мегаполиса на состояние здоровья детей / </w:t>
      </w:r>
      <w:r>
        <w:rPr>
          <w:sz w:val="28"/>
          <w:szCs w:val="28"/>
        </w:rPr>
        <w:t xml:space="preserve">В.Г. </w:t>
      </w:r>
      <w:r>
        <w:rPr>
          <w:sz w:val="28"/>
        </w:rPr>
        <w:t xml:space="preserve">Маймулов, </w:t>
      </w:r>
      <w:r>
        <w:rPr>
          <w:sz w:val="28"/>
          <w:szCs w:val="28"/>
          <w:lang w:val="uk-UA"/>
        </w:rPr>
        <w:t>Н.А</w:t>
      </w:r>
      <w:r>
        <w:rPr>
          <w:sz w:val="28"/>
        </w:rPr>
        <w:t xml:space="preserve"> Пацюк, </w:t>
      </w:r>
      <w:r>
        <w:rPr>
          <w:sz w:val="28"/>
          <w:szCs w:val="28"/>
          <w:lang w:val="uk-UA"/>
        </w:rPr>
        <w:t>Г.А</w:t>
      </w:r>
      <w:r>
        <w:rPr>
          <w:sz w:val="28"/>
        </w:rPr>
        <w:t xml:space="preserve"> Баскович // Гигиена и санитария. </w:t>
      </w:r>
      <w:r>
        <w:rPr>
          <w:szCs w:val="28"/>
        </w:rPr>
        <w:t xml:space="preserve">— </w:t>
      </w:r>
      <w:r>
        <w:rPr>
          <w:sz w:val="28"/>
        </w:rPr>
        <w:t xml:space="preserve">2004. </w:t>
      </w:r>
      <w:r>
        <w:rPr>
          <w:szCs w:val="28"/>
        </w:rPr>
        <w:t xml:space="preserve">— </w:t>
      </w:r>
      <w:r>
        <w:rPr>
          <w:sz w:val="28"/>
        </w:rPr>
        <w:t>№2. —</w:t>
      </w:r>
      <w:r>
        <w:rPr>
          <w:snapToGrid w:val="0"/>
          <w:sz w:val="28"/>
        </w:rPr>
        <w:t xml:space="preserve"> </w:t>
      </w:r>
      <w:r>
        <w:rPr>
          <w:sz w:val="28"/>
        </w:rPr>
        <w:t>С. 31–33.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Майоров В. И.</w:t>
      </w:r>
      <w:r>
        <w:rPr>
          <w:sz w:val="28"/>
          <w:lang w:val="uk-UA"/>
        </w:rPr>
        <w:t xml:space="preserve"> </w:t>
      </w:r>
      <w:r>
        <w:rPr>
          <w:sz w:val="28"/>
        </w:rPr>
        <w:t>Направленное внимание и слуховые вызванные потенциалы / В</w:t>
      </w:r>
      <w:r>
        <w:rPr>
          <w:sz w:val="28"/>
          <w:lang w:val="uk-UA"/>
        </w:rPr>
        <w:t>.</w:t>
      </w:r>
      <w:r>
        <w:rPr>
          <w:sz w:val="28"/>
        </w:rPr>
        <w:t xml:space="preserve"> </w:t>
      </w:r>
      <w:r>
        <w:rPr>
          <w:sz w:val="28"/>
          <w:lang w:val="uk-UA"/>
        </w:rPr>
        <w:t>И</w:t>
      </w:r>
      <w:r>
        <w:rPr>
          <w:sz w:val="28"/>
        </w:rPr>
        <w:t>.</w:t>
      </w:r>
      <w:r>
        <w:rPr>
          <w:sz w:val="28"/>
          <w:lang w:val="uk-UA"/>
        </w:rPr>
        <w:t xml:space="preserve"> </w:t>
      </w:r>
      <w:r>
        <w:rPr>
          <w:sz w:val="28"/>
        </w:rPr>
        <w:t xml:space="preserve">Майоров, </w:t>
      </w:r>
      <w:r>
        <w:rPr>
          <w:sz w:val="28"/>
          <w:lang w:val="uk-UA"/>
        </w:rPr>
        <w:t>Г</w:t>
      </w:r>
      <w:r>
        <w:rPr>
          <w:sz w:val="28"/>
        </w:rPr>
        <w:t xml:space="preserve">.Е. Хомич // Физиология человека. </w:t>
      </w:r>
      <w:r>
        <w:rPr>
          <w:szCs w:val="28"/>
        </w:rPr>
        <w:t xml:space="preserve">— </w:t>
      </w:r>
      <w:r>
        <w:rPr>
          <w:sz w:val="28"/>
        </w:rPr>
        <w:t xml:space="preserve">1992. </w:t>
      </w:r>
      <w:r>
        <w:rPr>
          <w:szCs w:val="28"/>
        </w:rPr>
        <w:t xml:space="preserve">— </w:t>
      </w:r>
      <w:r>
        <w:rPr>
          <w:sz w:val="28"/>
        </w:rPr>
        <w:t xml:space="preserve">Т.18, №1. </w:t>
      </w:r>
      <w:r>
        <w:rPr>
          <w:szCs w:val="28"/>
        </w:rPr>
        <w:t xml:space="preserve">— </w:t>
      </w:r>
      <w:r>
        <w:rPr>
          <w:sz w:val="28"/>
        </w:rPr>
        <w:t>С. 186–188.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Масик О.М. Стронцій: нова перспектива у лікуванні при остеопорозі? / О.М. Масик </w:t>
      </w:r>
      <w:r>
        <w:rPr>
          <w:sz w:val="28"/>
        </w:rPr>
        <w:t>/</w:t>
      </w:r>
      <w:r>
        <w:rPr>
          <w:sz w:val="28"/>
          <w:lang w:val="uk-UA"/>
        </w:rPr>
        <w:t xml:space="preserve">/ Укр. ревматологічний журн. </w:t>
      </w:r>
      <w:r>
        <w:rPr>
          <w:szCs w:val="28"/>
        </w:rPr>
        <w:t xml:space="preserve">— </w:t>
      </w:r>
      <w:r>
        <w:rPr>
          <w:sz w:val="28"/>
          <w:lang w:val="uk-UA"/>
        </w:rPr>
        <w:t xml:space="preserve">2005. </w:t>
      </w:r>
      <w:r>
        <w:rPr>
          <w:szCs w:val="28"/>
        </w:rPr>
        <w:t xml:space="preserve">— </w:t>
      </w:r>
      <w:r>
        <w:rPr>
          <w:sz w:val="28"/>
          <w:lang w:val="uk-UA"/>
        </w:rPr>
        <w:t xml:space="preserve">№1(19). </w:t>
      </w:r>
      <w:r>
        <w:rPr>
          <w:szCs w:val="28"/>
        </w:rPr>
        <w:t xml:space="preserve">— </w:t>
      </w:r>
      <w:r>
        <w:rPr>
          <w:sz w:val="28"/>
          <w:lang w:val="uk-UA"/>
        </w:rPr>
        <w:t>С. 23-26.</w:t>
      </w:r>
    </w:p>
    <w:p w:rsidR="0044302A" w:rsidRDefault="0044302A" w:rsidP="00FF799A">
      <w:pPr>
        <w:numPr>
          <w:ilvl w:val="0"/>
          <w:numId w:val="22"/>
        </w:numPr>
        <w:spacing w:after="0" w:line="360" w:lineRule="auto"/>
        <w:jc w:val="both"/>
        <w:rPr>
          <w:sz w:val="28"/>
          <w:szCs w:val="20"/>
        </w:rPr>
      </w:pPr>
      <w:r>
        <w:rPr>
          <w:sz w:val="28"/>
          <w:lang w:val="uk-UA"/>
        </w:rPr>
        <w:t xml:space="preserve">Медведєв Е.В. Связь содержания микроэлементов в питьевой воде с развитием мочекаменной болезни у населения Московской </w:t>
      </w:r>
      <w:r>
        <w:rPr>
          <w:sz w:val="28"/>
          <w:lang w:val="uk-UA"/>
        </w:rPr>
        <w:lastRenderedPageBreak/>
        <w:t xml:space="preserve">области </w:t>
      </w:r>
      <w:r>
        <w:rPr>
          <w:sz w:val="28"/>
        </w:rPr>
        <w:t>/</w:t>
      </w:r>
      <w:r>
        <w:rPr>
          <w:sz w:val="28"/>
          <w:lang w:val="uk-UA"/>
        </w:rPr>
        <w:t xml:space="preserve"> Е.В. Медведєв // </w:t>
      </w:r>
      <w:r>
        <w:rPr>
          <w:sz w:val="28"/>
          <w:szCs w:val="20"/>
        </w:rPr>
        <w:t xml:space="preserve">Медицина труда и промышленная экология. </w:t>
      </w:r>
      <w:r>
        <w:rPr>
          <w:szCs w:val="28"/>
        </w:rPr>
        <w:t xml:space="preserve">— </w:t>
      </w:r>
      <w:r>
        <w:rPr>
          <w:sz w:val="28"/>
          <w:szCs w:val="20"/>
        </w:rPr>
        <w:t xml:space="preserve">2007. </w:t>
      </w:r>
      <w:r>
        <w:rPr>
          <w:szCs w:val="28"/>
        </w:rPr>
        <w:t xml:space="preserve">— </w:t>
      </w:r>
      <w:r>
        <w:rPr>
          <w:sz w:val="28"/>
          <w:szCs w:val="20"/>
        </w:rPr>
        <w:t xml:space="preserve">№2. </w:t>
      </w:r>
      <w:r>
        <w:rPr>
          <w:szCs w:val="28"/>
        </w:rPr>
        <w:t xml:space="preserve">— </w:t>
      </w:r>
      <w:r>
        <w:rPr>
          <w:sz w:val="28"/>
          <w:szCs w:val="20"/>
        </w:rPr>
        <w:t>С.</w:t>
      </w:r>
      <w:r>
        <w:rPr>
          <w:sz w:val="28"/>
          <w:szCs w:val="20"/>
          <w:lang w:val="uk-UA"/>
        </w:rPr>
        <w:t xml:space="preserve"> </w:t>
      </w:r>
      <w:r>
        <w:rPr>
          <w:sz w:val="28"/>
          <w:szCs w:val="20"/>
        </w:rPr>
        <w:t>14</w:t>
      </w:r>
      <w:r>
        <w:rPr>
          <w:sz w:val="28"/>
        </w:rPr>
        <w:t>–</w:t>
      </w:r>
      <w:r>
        <w:rPr>
          <w:sz w:val="28"/>
          <w:szCs w:val="20"/>
        </w:rPr>
        <w:t>17.</w:t>
      </w:r>
    </w:p>
    <w:p w:rsidR="0044302A" w:rsidRDefault="0044302A" w:rsidP="00FF799A">
      <w:pPr>
        <w:pStyle w:val="23"/>
        <w:numPr>
          <w:ilvl w:val="0"/>
          <w:numId w:val="22"/>
        </w:numPr>
        <w:tabs>
          <w:tab w:val="left" w:pos="0"/>
        </w:tabs>
        <w:spacing w:after="0" w:line="360" w:lineRule="auto"/>
        <w:jc w:val="both"/>
      </w:pPr>
      <w:r>
        <w:t>Методические подходы к определению причинно-следственных связей в системе окружающая среда – здоровье населения / [</w:t>
      </w:r>
      <w:r>
        <w:rPr>
          <w:bCs/>
        </w:rPr>
        <w:t>М.Г. Шандала</w:t>
      </w:r>
      <w:r>
        <w:t xml:space="preserve">, Я.И. Звиняцковский, Е.Ф. Стоян, Г.И. Виноградов] // Гигиена и санитария. </w:t>
      </w:r>
      <w:r>
        <w:rPr>
          <w:szCs w:val="28"/>
        </w:rPr>
        <w:t xml:space="preserve">— </w:t>
      </w:r>
      <w:r>
        <w:t xml:space="preserve">1989. </w:t>
      </w:r>
      <w:r>
        <w:rPr>
          <w:szCs w:val="28"/>
        </w:rPr>
        <w:t xml:space="preserve">— </w:t>
      </w:r>
      <w:r>
        <w:t xml:space="preserve">№3. </w:t>
      </w:r>
      <w:r>
        <w:rPr>
          <w:szCs w:val="28"/>
        </w:rPr>
        <w:t xml:space="preserve">— </w:t>
      </w:r>
      <w:r>
        <w:t>С. 11–14.</w:t>
      </w:r>
    </w:p>
    <w:p w:rsidR="0044302A" w:rsidRDefault="0044302A" w:rsidP="00FF799A">
      <w:pPr>
        <w:pStyle w:val="23"/>
        <w:numPr>
          <w:ilvl w:val="0"/>
          <w:numId w:val="22"/>
        </w:numPr>
        <w:tabs>
          <w:tab w:val="left" w:pos="0"/>
        </w:tabs>
        <w:spacing w:after="0" w:line="360" w:lineRule="auto"/>
        <w:jc w:val="both"/>
      </w:pPr>
      <w:r>
        <w:t xml:space="preserve">Методические рекомендации по спектральному определению микроэлементов. </w:t>
      </w:r>
      <w:r>
        <w:rPr>
          <w:szCs w:val="28"/>
        </w:rPr>
        <w:t xml:space="preserve">— </w:t>
      </w:r>
      <w:r>
        <w:t xml:space="preserve">М., 1986. </w:t>
      </w:r>
      <w:r>
        <w:rPr>
          <w:szCs w:val="28"/>
        </w:rPr>
        <w:t xml:space="preserve">— </w:t>
      </w:r>
      <w:r>
        <w:t>21 с.</w:t>
      </w:r>
    </w:p>
    <w:p w:rsidR="0044302A" w:rsidRDefault="0044302A" w:rsidP="00FF799A">
      <w:pPr>
        <w:pStyle w:val="23"/>
        <w:numPr>
          <w:ilvl w:val="0"/>
          <w:numId w:val="22"/>
        </w:numPr>
        <w:tabs>
          <w:tab w:val="left" w:pos="0"/>
        </w:tabs>
        <w:spacing w:after="0" w:line="360" w:lineRule="auto"/>
        <w:jc w:val="both"/>
      </w:pPr>
      <w:r>
        <w:t>Механизмы облегчения секреции нейромедиатора в стронциевых растворах / [М.А. Мухамедьяров, Ю.О. Кочунова, Э.Н. Телина, А.Л. Зефиров] // Рос. физиологический журн. им. И.М. Сеченова. – 2008. – №2. – С.</w:t>
      </w:r>
      <w:r>
        <w:rPr>
          <w:lang w:val="uk-UA"/>
        </w:rPr>
        <w:t xml:space="preserve"> </w:t>
      </w:r>
      <w:r>
        <w:t>142-151.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Мжельская Т.И.</w:t>
      </w:r>
      <w:r>
        <w:rPr>
          <w:sz w:val="28"/>
          <w:lang w:val="uk-UA"/>
        </w:rPr>
        <w:t xml:space="preserve"> </w:t>
      </w:r>
      <w:r>
        <w:rPr>
          <w:sz w:val="28"/>
        </w:rPr>
        <w:t xml:space="preserve">Исследование содержания микроэлементов и ферментов в волосах как новый подход к изучению метаболизма на тканевом уровне (обзор) / </w:t>
      </w:r>
      <w:r>
        <w:rPr>
          <w:sz w:val="28"/>
          <w:szCs w:val="28"/>
          <w:lang w:val="uk-UA"/>
        </w:rPr>
        <w:t>Т</w:t>
      </w:r>
      <w:r>
        <w:rPr>
          <w:sz w:val="28"/>
          <w:szCs w:val="28"/>
        </w:rPr>
        <w:t>.И.</w:t>
      </w:r>
      <w:r>
        <w:rPr>
          <w:lang w:val="uk-UA"/>
        </w:rPr>
        <w:t xml:space="preserve"> </w:t>
      </w:r>
      <w:r>
        <w:rPr>
          <w:sz w:val="28"/>
        </w:rPr>
        <w:t xml:space="preserve">Мжельская, Э.Г. Ларский // Лабораторное дело. </w:t>
      </w:r>
      <w:r>
        <w:rPr>
          <w:szCs w:val="28"/>
        </w:rPr>
        <w:t xml:space="preserve">— </w:t>
      </w:r>
      <w:r>
        <w:rPr>
          <w:sz w:val="28"/>
        </w:rPr>
        <w:t xml:space="preserve">1983. </w:t>
      </w:r>
      <w:r>
        <w:rPr>
          <w:szCs w:val="28"/>
        </w:rPr>
        <w:t xml:space="preserve">— </w:t>
      </w:r>
      <w:r>
        <w:rPr>
          <w:sz w:val="28"/>
        </w:rPr>
        <w:t xml:space="preserve">№1. </w:t>
      </w:r>
      <w:r>
        <w:rPr>
          <w:szCs w:val="28"/>
        </w:rPr>
        <w:t xml:space="preserve">— </w:t>
      </w:r>
      <w:r>
        <w:rPr>
          <w:sz w:val="28"/>
        </w:rPr>
        <w:t>С. 3–10.</w:t>
      </w:r>
    </w:p>
    <w:p w:rsidR="0044302A" w:rsidRDefault="0044302A" w:rsidP="00FF799A">
      <w:pPr>
        <w:numPr>
          <w:ilvl w:val="0"/>
          <w:numId w:val="22"/>
        </w:numPr>
        <w:spacing w:after="0" w:line="360" w:lineRule="auto"/>
        <w:jc w:val="both"/>
        <w:rPr>
          <w:sz w:val="28"/>
          <w:szCs w:val="20"/>
        </w:rPr>
      </w:pPr>
      <w:r>
        <w:rPr>
          <w:sz w:val="28"/>
          <w:szCs w:val="20"/>
          <w:lang w:val="uk-UA"/>
        </w:rPr>
        <w:t xml:space="preserve">Микронутриенты и познавательные способности детей-возможности коррекции / </w:t>
      </w:r>
      <w:r>
        <w:rPr>
          <w:sz w:val="28"/>
          <w:szCs w:val="20"/>
        </w:rPr>
        <w:t>[</w:t>
      </w:r>
      <w:r>
        <w:rPr>
          <w:bCs/>
          <w:sz w:val="28"/>
          <w:szCs w:val="20"/>
          <w:lang w:val="uk-UA"/>
        </w:rPr>
        <w:t>Л.А. Щеплягина</w:t>
      </w:r>
      <w:r>
        <w:rPr>
          <w:sz w:val="28"/>
          <w:szCs w:val="20"/>
          <w:lang w:val="uk-UA"/>
        </w:rPr>
        <w:t>, О.И Маслова, С.В. Балкинская, Н.Д. Макулова</w:t>
      </w:r>
      <w:r>
        <w:rPr>
          <w:sz w:val="28"/>
          <w:szCs w:val="20"/>
        </w:rPr>
        <w:t>]</w:t>
      </w:r>
      <w:r>
        <w:rPr>
          <w:sz w:val="28"/>
          <w:szCs w:val="20"/>
          <w:lang w:val="uk-UA"/>
        </w:rPr>
        <w:t xml:space="preserve"> // Рос. педиатрический журн. </w:t>
      </w:r>
      <w:r>
        <w:rPr>
          <w:szCs w:val="28"/>
        </w:rPr>
        <w:t xml:space="preserve">— </w:t>
      </w:r>
      <w:r>
        <w:rPr>
          <w:sz w:val="28"/>
          <w:szCs w:val="20"/>
          <w:lang w:val="uk-UA"/>
        </w:rPr>
        <w:t xml:space="preserve">2004. </w:t>
      </w:r>
      <w:r>
        <w:rPr>
          <w:szCs w:val="28"/>
        </w:rPr>
        <w:t>—</w:t>
      </w:r>
      <w:r>
        <w:rPr>
          <w:szCs w:val="28"/>
          <w:lang w:val="uk-UA"/>
        </w:rPr>
        <w:t xml:space="preserve"> </w:t>
      </w:r>
      <w:r>
        <w:rPr>
          <w:sz w:val="28"/>
          <w:szCs w:val="20"/>
          <w:lang w:val="uk-UA"/>
        </w:rPr>
        <w:t xml:space="preserve">№1. </w:t>
      </w:r>
      <w:r>
        <w:rPr>
          <w:sz w:val="28"/>
        </w:rPr>
        <w:t>—</w:t>
      </w:r>
      <w:r>
        <w:rPr>
          <w:snapToGrid w:val="0"/>
          <w:sz w:val="28"/>
        </w:rPr>
        <w:t xml:space="preserve"> </w:t>
      </w:r>
      <w:r>
        <w:rPr>
          <w:sz w:val="28"/>
          <w:szCs w:val="20"/>
          <w:lang w:val="uk-UA"/>
        </w:rPr>
        <w:t>С. 52</w:t>
      </w:r>
      <w:r>
        <w:rPr>
          <w:sz w:val="28"/>
        </w:rPr>
        <w:t>–</w:t>
      </w:r>
      <w:r>
        <w:rPr>
          <w:sz w:val="28"/>
          <w:szCs w:val="20"/>
          <w:lang w:val="uk-UA"/>
        </w:rPr>
        <w:t>54.</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Микроэлементный анализ тканей мозга и печени при болезни Вильсона-Коновалова / [</w:t>
      </w:r>
      <w:r>
        <w:rPr>
          <w:bCs/>
          <w:sz w:val="28"/>
        </w:rPr>
        <w:t>Т.И. Мжельская</w:t>
      </w:r>
      <w:r>
        <w:rPr>
          <w:sz w:val="28"/>
        </w:rPr>
        <w:t>, Э.Г. Ларский, Л.А. Пащенко</w:t>
      </w:r>
      <w:r>
        <w:rPr>
          <w:sz w:val="28"/>
          <w:lang w:val="uk-UA"/>
        </w:rPr>
        <w:t xml:space="preserve"> и др.</w:t>
      </w:r>
      <w:r>
        <w:rPr>
          <w:sz w:val="28"/>
        </w:rPr>
        <w:t xml:space="preserve">] // Журнал невропатологии и психиатрии им. С.С. Корсакова. </w:t>
      </w:r>
      <w:r>
        <w:rPr>
          <w:szCs w:val="28"/>
        </w:rPr>
        <w:t xml:space="preserve">— </w:t>
      </w:r>
      <w:r>
        <w:rPr>
          <w:sz w:val="28"/>
        </w:rPr>
        <w:t xml:space="preserve">1989. </w:t>
      </w:r>
      <w:r>
        <w:rPr>
          <w:szCs w:val="28"/>
        </w:rPr>
        <w:t xml:space="preserve">— </w:t>
      </w:r>
      <w:r>
        <w:rPr>
          <w:sz w:val="28"/>
        </w:rPr>
        <w:t xml:space="preserve">Т.89, Вып.7. </w:t>
      </w:r>
      <w:r>
        <w:rPr>
          <w:szCs w:val="28"/>
        </w:rPr>
        <w:t xml:space="preserve">— </w:t>
      </w:r>
      <w:r>
        <w:rPr>
          <w:sz w:val="28"/>
        </w:rPr>
        <w:t>С. 69–73.</w:t>
      </w:r>
    </w:p>
    <w:p w:rsidR="0044302A" w:rsidRDefault="0044302A" w:rsidP="00FF799A">
      <w:pPr>
        <w:pStyle w:val="32"/>
        <w:numPr>
          <w:ilvl w:val="0"/>
          <w:numId w:val="22"/>
        </w:numPr>
        <w:tabs>
          <w:tab w:val="left" w:pos="540"/>
        </w:tabs>
        <w:spacing w:after="0" w:line="360" w:lineRule="auto"/>
        <w:jc w:val="both"/>
      </w:pPr>
      <w:r>
        <w:t>Микроэлементозы человека / [</w:t>
      </w:r>
      <w:r>
        <w:rPr>
          <w:bCs/>
        </w:rPr>
        <w:t>А.П. Авцын,</w:t>
      </w:r>
      <w:r>
        <w:t xml:space="preserve"> А.А. Жаворонков, М.А. Риш, Л.С. Строчкова]</w:t>
      </w:r>
      <w:r>
        <w:rPr>
          <w:lang w:val="uk-UA"/>
        </w:rPr>
        <w:t>.</w:t>
      </w:r>
      <w:r>
        <w:t xml:space="preserve"> </w:t>
      </w:r>
      <w:r>
        <w:rPr>
          <w:szCs w:val="28"/>
        </w:rPr>
        <w:t xml:space="preserve">— </w:t>
      </w:r>
      <w:r>
        <w:t xml:space="preserve">М.: Медицина, 1991. </w:t>
      </w:r>
      <w:r>
        <w:rPr>
          <w:szCs w:val="28"/>
        </w:rPr>
        <w:t xml:space="preserve">— </w:t>
      </w:r>
      <w:r>
        <w:t>496 с.</w:t>
      </w:r>
    </w:p>
    <w:p w:rsidR="0044302A" w:rsidRDefault="0044302A" w:rsidP="00FF799A">
      <w:pPr>
        <w:pStyle w:val="32"/>
        <w:numPr>
          <w:ilvl w:val="0"/>
          <w:numId w:val="22"/>
        </w:numPr>
        <w:tabs>
          <w:tab w:val="left" w:pos="540"/>
        </w:tabs>
        <w:spacing w:after="0" w:line="360" w:lineRule="auto"/>
        <w:jc w:val="both"/>
      </w:pPr>
      <w:r>
        <w:t xml:space="preserve">Мониторинг взаимосвязи уровня химизации сельского хозяйства с психофизиологическими параметрами / [М.Б. Аннамухамедов, Б.К. Кудратуллаева, Р.Д. Овсянникова, О. Аннадурыева] // Медицинская техника. </w:t>
      </w:r>
      <w:r>
        <w:rPr>
          <w:szCs w:val="28"/>
        </w:rPr>
        <w:t xml:space="preserve">— </w:t>
      </w:r>
      <w:r>
        <w:t xml:space="preserve">1991. </w:t>
      </w:r>
      <w:r>
        <w:rPr>
          <w:szCs w:val="28"/>
        </w:rPr>
        <w:t xml:space="preserve">— </w:t>
      </w:r>
      <w:r>
        <w:t>№2. —</w:t>
      </w:r>
      <w:r>
        <w:rPr>
          <w:snapToGrid w:val="0"/>
        </w:rPr>
        <w:t xml:space="preserve"> </w:t>
      </w:r>
      <w:r>
        <w:t>С. 12–14.</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Москалев Ю.И. Минеральный обмен</w:t>
      </w:r>
      <w:r>
        <w:rPr>
          <w:sz w:val="28"/>
          <w:lang w:val="uk-UA"/>
        </w:rPr>
        <w:t xml:space="preserve"> </w:t>
      </w:r>
      <w:r>
        <w:rPr>
          <w:sz w:val="28"/>
        </w:rPr>
        <w:t xml:space="preserve">/ </w:t>
      </w:r>
      <w:r>
        <w:rPr>
          <w:sz w:val="28"/>
          <w:szCs w:val="28"/>
        </w:rPr>
        <w:t>Ю.</w:t>
      </w:r>
      <w:r>
        <w:rPr>
          <w:sz w:val="28"/>
          <w:szCs w:val="28"/>
          <w:lang w:val="uk-UA"/>
        </w:rPr>
        <w:t>И</w:t>
      </w:r>
      <w:r>
        <w:rPr>
          <w:sz w:val="28"/>
          <w:szCs w:val="28"/>
        </w:rPr>
        <w:t>.</w:t>
      </w:r>
      <w:r>
        <w:t xml:space="preserve"> </w:t>
      </w:r>
      <w:r>
        <w:rPr>
          <w:sz w:val="28"/>
        </w:rPr>
        <w:t xml:space="preserve">Москалев. </w:t>
      </w:r>
      <w:r>
        <w:rPr>
          <w:szCs w:val="28"/>
        </w:rPr>
        <w:t xml:space="preserve">— </w:t>
      </w:r>
      <w:r>
        <w:rPr>
          <w:sz w:val="28"/>
        </w:rPr>
        <w:t xml:space="preserve">М.: Медицина, 1985. </w:t>
      </w:r>
      <w:r>
        <w:rPr>
          <w:szCs w:val="28"/>
        </w:rPr>
        <w:t xml:space="preserve">— </w:t>
      </w:r>
      <w:r>
        <w:rPr>
          <w:sz w:val="28"/>
        </w:rPr>
        <w:t>287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Мудрый И.В. Тяжелые металлы в системе почва – растение-человек / И.В. Мудрый // Гигиена и санитария. </w:t>
      </w:r>
      <w:r>
        <w:rPr>
          <w:szCs w:val="28"/>
        </w:rPr>
        <w:t xml:space="preserve">— </w:t>
      </w:r>
      <w:r>
        <w:rPr>
          <w:sz w:val="28"/>
        </w:rPr>
        <w:t>1997. —</w:t>
      </w:r>
      <w:r>
        <w:rPr>
          <w:snapToGrid w:val="0"/>
          <w:sz w:val="28"/>
        </w:rPr>
        <w:t xml:space="preserve"> </w:t>
      </w:r>
      <w:r>
        <w:rPr>
          <w:sz w:val="28"/>
        </w:rPr>
        <w:t xml:space="preserve">№1. </w:t>
      </w:r>
      <w:r>
        <w:rPr>
          <w:szCs w:val="28"/>
        </w:rPr>
        <w:t xml:space="preserve">— </w:t>
      </w:r>
      <w:r>
        <w:rPr>
          <w:sz w:val="28"/>
        </w:rPr>
        <w:t>С. 14–16.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lastRenderedPageBreak/>
        <w:t>Наатанен Р. Внимание и функции мозга</w:t>
      </w:r>
      <w:r>
        <w:rPr>
          <w:sz w:val="28"/>
          <w:lang w:val="uk-UA"/>
        </w:rPr>
        <w:t xml:space="preserve"> </w:t>
      </w:r>
      <w:r>
        <w:rPr>
          <w:sz w:val="28"/>
        </w:rPr>
        <w:t xml:space="preserve">/ Р.Наатанен. </w:t>
      </w:r>
      <w:r>
        <w:rPr>
          <w:szCs w:val="28"/>
        </w:rPr>
        <w:t xml:space="preserve">— </w:t>
      </w:r>
      <w:r>
        <w:rPr>
          <w:sz w:val="28"/>
        </w:rPr>
        <w:t xml:space="preserve">М.: МГУ, 1998. </w:t>
      </w:r>
      <w:r>
        <w:rPr>
          <w:szCs w:val="28"/>
        </w:rPr>
        <w:t xml:space="preserve">— </w:t>
      </w:r>
      <w:r>
        <w:rPr>
          <w:sz w:val="28"/>
        </w:rPr>
        <w:t>560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Науково-методичні аспекти токсиколого-клінічних досліджень впливу мінерального складу питної води на стан здоров´я населення (огляд літератури) / </w:t>
      </w:r>
      <w:r>
        <w:rPr>
          <w:sz w:val="28"/>
        </w:rPr>
        <w:t>[</w:t>
      </w:r>
      <w:r>
        <w:rPr>
          <w:bCs/>
          <w:sz w:val="28"/>
          <w:lang w:val="uk-UA"/>
        </w:rPr>
        <w:t>М.Г. Проданчук</w:t>
      </w:r>
      <w:r>
        <w:rPr>
          <w:sz w:val="28"/>
          <w:lang w:val="uk-UA"/>
        </w:rPr>
        <w:t>, І.В. Мудрий, В.І. Великий та ін.</w:t>
      </w:r>
      <w:r>
        <w:rPr>
          <w:sz w:val="28"/>
        </w:rPr>
        <w:t>]</w:t>
      </w:r>
      <w:r>
        <w:rPr>
          <w:sz w:val="28"/>
          <w:lang w:val="uk-UA"/>
        </w:rPr>
        <w:t xml:space="preserve"> // </w:t>
      </w:r>
      <w:r>
        <w:rPr>
          <w:sz w:val="28"/>
        </w:rPr>
        <w:t xml:space="preserve">Современные проблемы токсикологии. </w:t>
      </w:r>
      <w:r>
        <w:rPr>
          <w:szCs w:val="28"/>
        </w:rPr>
        <w:t xml:space="preserve">— </w:t>
      </w:r>
      <w:r>
        <w:rPr>
          <w:sz w:val="28"/>
        </w:rPr>
        <w:t xml:space="preserve">2006. </w:t>
      </w:r>
      <w:r>
        <w:rPr>
          <w:szCs w:val="28"/>
        </w:rPr>
        <w:t>—</w:t>
      </w:r>
      <w:r>
        <w:rPr>
          <w:szCs w:val="28"/>
          <w:lang w:val="uk-UA"/>
        </w:rPr>
        <w:t xml:space="preserve"> </w:t>
      </w:r>
      <w:r>
        <w:rPr>
          <w:sz w:val="28"/>
        </w:rPr>
        <w:t>№3. — С. 4–7.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Нейрофизиологические и нейропсихологические параметры при лечении экологообусловленных когнитивных расстройств у детей / [</w:t>
      </w:r>
      <w:r>
        <w:rPr>
          <w:bCs/>
          <w:sz w:val="28"/>
        </w:rPr>
        <w:t>Н.В. Говорин</w:t>
      </w:r>
      <w:r>
        <w:rPr>
          <w:sz w:val="28"/>
        </w:rPr>
        <w:t>, Т.П. Злова, В.В. Ахметова</w:t>
      </w:r>
      <w:r>
        <w:rPr>
          <w:sz w:val="28"/>
          <w:lang w:val="uk-UA"/>
        </w:rPr>
        <w:t xml:space="preserve"> и др.</w:t>
      </w:r>
      <w:r>
        <w:rPr>
          <w:sz w:val="28"/>
        </w:rPr>
        <w:t xml:space="preserve">] // Неврологический вестн. </w:t>
      </w:r>
      <w:r>
        <w:rPr>
          <w:szCs w:val="28"/>
        </w:rPr>
        <w:t xml:space="preserve">— </w:t>
      </w:r>
      <w:r>
        <w:rPr>
          <w:sz w:val="28"/>
        </w:rPr>
        <w:t xml:space="preserve">2007. </w:t>
      </w:r>
      <w:r>
        <w:rPr>
          <w:szCs w:val="28"/>
        </w:rPr>
        <w:t xml:space="preserve">— </w:t>
      </w:r>
      <w:r>
        <w:rPr>
          <w:sz w:val="28"/>
        </w:rPr>
        <w:t>Т.</w:t>
      </w:r>
      <w:r>
        <w:rPr>
          <w:sz w:val="28"/>
          <w:lang w:val="en-US"/>
        </w:rPr>
        <w:t>XXXIX</w:t>
      </w:r>
      <w:r>
        <w:rPr>
          <w:sz w:val="28"/>
        </w:rPr>
        <w:t xml:space="preserve">, Вып.4. </w:t>
      </w:r>
      <w:r>
        <w:rPr>
          <w:szCs w:val="28"/>
        </w:rPr>
        <w:t xml:space="preserve">— </w:t>
      </w:r>
      <w:r>
        <w:rPr>
          <w:sz w:val="28"/>
        </w:rPr>
        <w:t>С.</w:t>
      </w:r>
      <w:r>
        <w:rPr>
          <w:sz w:val="28"/>
          <w:lang w:val="uk-UA"/>
        </w:rPr>
        <w:t xml:space="preserve"> </w:t>
      </w:r>
      <w:r>
        <w:rPr>
          <w:sz w:val="28"/>
        </w:rPr>
        <w:t>25–29.</w:t>
      </w:r>
    </w:p>
    <w:p w:rsidR="0044302A" w:rsidRDefault="0044302A" w:rsidP="00FF799A">
      <w:pPr>
        <w:numPr>
          <w:ilvl w:val="0"/>
          <w:numId w:val="22"/>
        </w:numPr>
        <w:spacing w:after="0" w:line="360" w:lineRule="auto"/>
        <w:jc w:val="both"/>
        <w:rPr>
          <w:sz w:val="28"/>
        </w:rPr>
      </w:pPr>
      <w:r>
        <w:rPr>
          <w:sz w:val="28"/>
        </w:rPr>
        <w:t xml:space="preserve">Некоторые вопросы токсичности ионов металлов: </w:t>
      </w:r>
      <w:r>
        <w:rPr>
          <w:sz w:val="28"/>
          <w:lang w:val="uk-UA"/>
        </w:rPr>
        <w:t>п</w:t>
      </w:r>
      <w:r>
        <w:rPr>
          <w:sz w:val="28"/>
        </w:rPr>
        <w:t xml:space="preserve">ер. с англ. / </w:t>
      </w:r>
      <w:r>
        <w:rPr>
          <w:sz w:val="28"/>
          <w:lang w:val="uk-UA"/>
        </w:rPr>
        <w:t>п</w:t>
      </w:r>
      <w:r>
        <w:rPr>
          <w:sz w:val="28"/>
        </w:rPr>
        <w:t xml:space="preserve">од ред. Х. Зигеля, А. Зигеля. </w:t>
      </w:r>
      <w:r>
        <w:rPr>
          <w:szCs w:val="28"/>
        </w:rPr>
        <w:t xml:space="preserve">— </w:t>
      </w:r>
      <w:r>
        <w:rPr>
          <w:sz w:val="28"/>
        </w:rPr>
        <w:t xml:space="preserve">М.: Мир, 1983. </w:t>
      </w:r>
      <w:r>
        <w:rPr>
          <w:szCs w:val="28"/>
        </w:rPr>
        <w:t xml:space="preserve">— </w:t>
      </w:r>
      <w:r>
        <w:rPr>
          <w:sz w:val="28"/>
        </w:rPr>
        <w:t>368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Неудахин Е.В. Влияние экологически неблагоприятных факторов на состояние адаптоспособности организма у детей / Е.В. Неудахин, Л.М. Луцкий // Экопатология детского возраста. </w:t>
      </w:r>
      <w:r>
        <w:t>–</w:t>
      </w:r>
      <w:r>
        <w:rPr>
          <w:sz w:val="28"/>
        </w:rPr>
        <w:t xml:space="preserve"> М.: Медицина, 1995. </w:t>
      </w:r>
      <w:r>
        <w:t>–</w:t>
      </w:r>
      <w:r>
        <w:rPr>
          <w:szCs w:val="28"/>
        </w:rPr>
        <w:t xml:space="preserve"> </w:t>
      </w:r>
      <w:r>
        <w:rPr>
          <w:sz w:val="28"/>
        </w:rPr>
        <w:t>С. 44–59.</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Нормы физиологических потребностей в пищевых веществах и энергии для различных групп населения СССР. </w:t>
      </w:r>
      <w:r>
        <w:rPr>
          <w:szCs w:val="28"/>
        </w:rPr>
        <w:t xml:space="preserve">— </w:t>
      </w:r>
      <w:r>
        <w:rPr>
          <w:sz w:val="28"/>
        </w:rPr>
        <w:t xml:space="preserve">М., 1991. </w:t>
      </w:r>
      <w:r>
        <w:rPr>
          <w:szCs w:val="28"/>
        </w:rPr>
        <w:t xml:space="preserve">— </w:t>
      </w:r>
      <w:r>
        <w:rPr>
          <w:sz w:val="28"/>
        </w:rPr>
        <w:t>10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Нотова С.В. Оценка макроэлементов в волосах учащейся молодежи г. Оренбурга / С.В. Нотова, </w:t>
      </w:r>
      <w:r>
        <w:rPr>
          <w:sz w:val="28"/>
          <w:szCs w:val="28"/>
        </w:rPr>
        <w:t xml:space="preserve">Т.И. </w:t>
      </w:r>
      <w:r>
        <w:rPr>
          <w:sz w:val="28"/>
        </w:rPr>
        <w:t>Бурцева // Микроэлементы в медицине</w:t>
      </w:r>
      <w:r>
        <w:rPr>
          <w:sz w:val="28"/>
          <w:lang w:val="uk-UA"/>
        </w:rPr>
        <w:t>.</w:t>
      </w:r>
      <w:r>
        <w:rPr>
          <w:sz w:val="28"/>
        </w:rPr>
        <w:t xml:space="preserve"> </w:t>
      </w:r>
      <w:r>
        <w:rPr>
          <w:szCs w:val="28"/>
        </w:rPr>
        <w:t>—</w:t>
      </w:r>
      <w:r>
        <w:rPr>
          <w:szCs w:val="28"/>
          <w:lang w:val="uk-UA"/>
        </w:rPr>
        <w:t xml:space="preserve"> </w:t>
      </w:r>
      <w:r>
        <w:rPr>
          <w:sz w:val="28"/>
        </w:rPr>
        <w:t xml:space="preserve">2004. </w:t>
      </w:r>
      <w:r>
        <w:rPr>
          <w:szCs w:val="28"/>
        </w:rPr>
        <w:t xml:space="preserve">— </w:t>
      </w:r>
      <w:r>
        <w:rPr>
          <w:sz w:val="28"/>
        </w:rPr>
        <w:t xml:space="preserve">№4. </w:t>
      </w:r>
      <w:r>
        <w:rPr>
          <w:szCs w:val="28"/>
        </w:rPr>
        <w:t xml:space="preserve">— </w:t>
      </w:r>
      <w:r>
        <w:rPr>
          <w:sz w:val="28"/>
        </w:rPr>
        <w:t>С. 103–105.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Нотова С.В. Взаимосвязь между выраженностью изменений элементного состав волос человека и показателями неспецифической реакции адаптации / С.В. Нотова, </w:t>
      </w:r>
      <w:r>
        <w:rPr>
          <w:sz w:val="28"/>
          <w:szCs w:val="28"/>
          <w:lang w:val="uk-UA"/>
        </w:rPr>
        <w:t>А.Т.</w:t>
      </w:r>
      <w:r>
        <w:rPr>
          <w:sz w:val="28"/>
        </w:rPr>
        <w:t xml:space="preserve"> Быков // Экология человека. </w:t>
      </w:r>
      <w:r>
        <w:rPr>
          <w:szCs w:val="28"/>
        </w:rPr>
        <w:t>—</w:t>
      </w:r>
      <w:r>
        <w:rPr>
          <w:szCs w:val="28"/>
          <w:lang w:val="uk-UA"/>
        </w:rPr>
        <w:t xml:space="preserve"> </w:t>
      </w:r>
      <w:r>
        <w:rPr>
          <w:sz w:val="28"/>
        </w:rPr>
        <w:t xml:space="preserve">2005. </w:t>
      </w:r>
      <w:r>
        <w:rPr>
          <w:szCs w:val="28"/>
        </w:rPr>
        <w:t xml:space="preserve">— </w:t>
      </w:r>
      <w:r>
        <w:rPr>
          <w:sz w:val="28"/>
        </w:rPr>
        <w:t>№6. —</w:t>
      </w:r>
      <w:r>
        <w:rPr>
          <w:snapToGrid w:val="0"/>
          <w:sz w:val="28"/>
        </w:rPr>
        <w:t xml:space="preserve"> </w:t>
      </w:r>
      <w:r>
        <w:rPr>
          <w:sz w:val="28"/>
        </w:rPr>
        <w:t>С. 15–17.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Нотова С.В. Оценка питания студентов Оренбурга / С.В. Нотова, М.</w:t>
      </w:r>
      <w:r>
        <w:rPr>
          <w:sz w:val="28"/>
          <w:lang w:val="uk-UA"/>
        </w:rPr>
        <w:t>Г</w:t>
      </w:r>
      <w:r>
        <w:rPr>
          <w:sz w:val="28"/>
        </w:rPr>
        <w:t>. Скальная, О.В. Баранова // Вопросы питания</w:t>
      </w:r>
      <w:r>
        <w:rPr>
          <w:sz w:val="28"/>
          <w:lang w:val="uk-UA"/>
        </w:rPr>
        <w:t>.</w:t>
      </w:r>
      <w:r>
        <w:rPr>
          <w:sz w:val="28"/>
        </w:rPr>
        <w:t xml:space="preserve"> </w:t>
      </w:r>
      <w:r>
        <w:t>–</w:t>
      </w:r>
      <w:r>
        <w:rPr>
          <w:szCs w:val="28"/>
        </w:rPr>
        <w:t xml:space="preserve"> </w:t>
      </w:r>
      <w:r>
        <w:rPr>
          <w:sz w:val="28"/>
        </w:rPr>
        <w:t xml:space="preserve">2005. </w:t>
      </w:r>
      <w:r>
        <w:t>–</w:t>
      </w:r>
      <w:r>
        <w:rPr>
          <w:szCs w:val="28"/>
          <w:lang w:val="uk-UA"/>
        </w:rPr>
        <w:t xml:space="preserve"> </w:t>
      </w:r>
      <w:r>
        <w:rPr>
          <w:sz w:val="28"/>
        </w:rPr>
        <w:t xml:space="preserve">Т.74, №3. </w:t>
      </w:r>
      <w:r>
        <w:t>–</w:t>
      </w:r>
      <w:r>
        <w:rPr>
          <w:snapToGrid w:val="0"/>
          <w:sz w:val="28"/>
        </w:rPr>
        <w:t xml:space="preserve"> </w:t>
      </w:r>
      <w:r>
        <w:rPr>
          <w:sz w:val="28"/>
        </w:rPr>
        <w:t>С. 14–17.</w:t>
      </w:r>
    </w:p>
    <w:p w:rsidR="0044302A" w:rsidRDefault="0044302A" w:rsidP="00FF799A">
      <w:pPr>
        <w:pStyle w:val="23"/>
        <w:numPr>
          <w:ilvl w:val="0"/>
          <w:numId w:val="22"/>
        </w:numPr>
        <w:tabs>
          <w:tab w:val="left" w:pos="0"/>
        </w:tabs>
        <w:spacing w:after="0" w:line="360" w:lineRule="auto"/>
        <w:jc w:val="both"/>
      </w:pPr>
      <w:r>
        <w:lastRenderedPageBreak/>
        <w:t>О критериях оценки обеспеченности организма человека атомовитами / [</w:t>
      </w:r>
      <w:r>
        <w:rPr>
          <w:bCs/>
        </w:rPr>
        <w:t>В.Л. Сусликов</w:t>
      </w:r>
      <w:r>
        <w:t xml:space="preserve">, Н.В. Толмачева, В.А. Родионов и др.] // Микроэлементы в медицине. </w:t>
      </w:r>
      <w:r>
        <w:rPr>
          <w:szCs w:val="28"/>
        </w:rPr>
        <w:t xml:space="preserve">— </w:t>
      </w:r>
      <w:r>
        <w:t xml:space="preserve">2001. </w:t>
      </w:r>
      <w:r>
        <w:rPr>
          <w:szCs w:val="28"/>
        </w:rPr>
        <w:t xml:space="preserve">— </w:t>
      </w:r>
      <w:r>
        <w:t xml:space="preserve">№2(3). </w:t>
      </w:r>
      <w:r>
        <w:rPr>
          <w:szCs w:val="28"/>
        </w:rPr>
        <w:t xml:space="preserve">— </w:t>
      </w:r>
      <w:r>
        <w:t>С. 2–9.</w:t>
      </w:r>
    </w:p>
    <w:p w:rsidR="0044302A" w:rsidRDefault="0044302A" w:rsidP="00FF799A">
      <w:pPr>
        <w:numPr>
          <w:ilvl w:val="0"/>
          <w:numId w:val="22"/>
        </w:numPr>
        <w:spacing w:after="0" w:line="360" w:lineRule="auto"/>
        <w:jc w:val="both"/>
        <w:rPr>
          <w:sz w:val="28"/>
          <w:szCs w:val="28"/>
        </w:rPr>
      </w:pPr>
      <w:r>
        <w:rPr>
          <w:sz w:val="28"/>
          <w:szCs w:val="28"/>
          <w:lang w:val="uk-UA"/>
        </w:rPr>
        <w:t xml:space="preserve">О сравнительном изучении макро- и микроэлемнтного состава волос головы у жителей различных регионов / </w:t>
      </w:r>
      <w:r>
        <w:rPr>
          <w:sz w:val="28"/>
          <w:szCs w:val="28"/>
        </w:rPr>
        <w:t>[</w:t>
      </w:r>
      <w:r>
        <w:rPr>
          <w:bCs/>
          <w:sz w:val="28"/>
          <w:szCs w:val="28"/>
          <w:lang w:val="uk-UA"/>
        </w:rPr>
        <w:t>Ю.В. Павлов</w:t>
      </w:r>
      <w:r>
        <w:rPr>
          <w:sz w:val="28"/>
          <w:szCs w:val="28"/>
          <w:lang w:val="uk-UA"/>
        </w:rPr>
        <w:t>, Н.А. Агаджанян, В.И. Алисевич и др.</w:t>
      </w:r>
      <w:r>
        <w:rPr>
          <w:sz w:val="28"/>
          <w:szCs w:val="28"/>
        </w:rPr>
        <w:t>]</w:t>
      </w:r>
      <w:r>
        <w:rPr>
          <w:sz w:val="28"/>
          <w:szCs w:val="28"/>
          <w:lang w:val="uk-UA"/>
        </w:rPr>
        <w:t xml:space="preserve"> // Физиология человека. </w:t>
      </w:r>
      <w:r>
        <w:rPr>
          <w:szCs w:val="28"/>
        </w:rPr>
        <w:t xml:space="preserve">— </w:t>
      </w:r>
      <w:r>
        <w:rPr>
          <w:sz w:val="28"/>
          <w:szCs w:val="28"/>
          <w:lang w:val="uk-UA"/>
        </w:rPr>
        <w:t xml:space="preserve">1989. </w:t>
      </w:r>
      <w:r>
        <w:rPr>
          <w:szCs w:val="28"/>
        </w:rPr>
        <w:t xml:space="preserve">— </w:t>
      </w:r>
      <w:r>
        <w:rPr>
          <w:sz w:val="28"/>
          <w:szCs w:val="28"/>
          <w:lang w:val="uk-UA"/>
        </w:rPr>
        <w:t xml:space="preserve">Т.15, №1. </w:t>
      </w:r>
      <w:r>
        <w:rPr>
          <w:szCs w:val="28"/>
        </w:rPr>
        <w:t xml:space="preserve">— </w:t>
      </w:r>
      <w:r>
        <w:rPr>
          <w:sz w:val="28"/>
          <w:szCs w:val="28"/>
          <w:lang w:val="uk-UA"/>
        </w:rPr>
        <w:t>С. 154</w:t>
      </w:r>
      <w:r>
        <w:rPr>
          <w:sz w:val="28"/>
        </w:rPr>
        <w:t>–</w:t>
      </w:r>
      <w:r>
        <w:rPr>
          <w:sz w:val="28"/>
          <w:szCs w:val="28"/>
          <w:lang w:val="uk-UA"/>
        </w:rPr>
        <w:t>161.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Общая токсикология / </w:t>
      </w:r>
      <w:r>
        <w:rPr>
          <w:sz w:val="28"/>
          <w:szCs w:val="28"/>
          <w:lang w:val="uk-UA"/>
        </w:rPr>
        <w:t>п</w:t>
      </w:r>
      <w:r>
        <w:rPr>
          <w:sz w:val="28"/>
          <w:szCs w:val="28"/>
        </w:rPr>
        <w:t xml:space="preserve">од ред. А.О. Лойта. </w:t>
      </w:r>
      <w:r>
        <w:rPr>
          <w:szCs w:val="28"/>
        </w:rPr>
        <w:t xml:space="preserve">— </w:t>
      </w:r>
      <w:r>
        <w:rPr>
          <w:sz w:val="28"/>
          <w:szCs w:val="28"/>
        </w:rPr>
        <w:t xml:space="preserve">СПб.: ЭЛБИ-СПб, 2006. </w:t>
      </w:r>
      <w:r>
        <w:rPr>
          <w:szCs w:val="28"/>
        </w:rPr>
        <w:t xml:space="preserve">— </w:t>
      </w:r>
      <w:r>
        <w:rPr>
          <w:sz w:val="28"/>
          <w:szCs w:val="28"/>
        </w:rPr>
        <w:t>224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8"/>
        </w:rPr>
        <w:t>Оглоблин Н.А. О потреблении населением России кальция с пищей /</w:t>
      </w:r>
      <w:r>
        <w:rPr>
          <w:sz w:val="28"/>
        </w:rPr>
        <w:t xml:space="preserve"> С.В. Нотова, М.</w:t>
      </w:r>
      <w:r>
        <w:rPr>
          <w:sz w:val="28"/>
          <w:lang w:val="uk-UA"/>
        </w:rPr>
        <w:t>Г</w:t>
      </w:r>
      <w:r>
        <w:rPr>
          <w:sz w:val="28"/>
        </w:rPr>
        <w:t xml:space="preserve">. Скальная, О.В. Баранова </w:t>
      </w:r>
      <w:r>
        <w:rPr>
          <w:sz w:val="28"/>
          <w:szCs w:val="28"/>
        </w:rPr>
        <w:t xml:space="preserve">// Вопросы питания. </w:t>
      </w:r>
      <w:r>
        <w:rPr>
          <w:szCs w:val="28"/>
        </w:rPr>
        <w:t>—</w:t>
      </w:r>
      <w:r>
        <w:rPr>
          <w:szCs w:val="28"/>
          <w:lang w:val="uk-UA"/>
        </w:rPr>
        <w:t xml:space="preserve"> </w:t>
      </w:r>
      <w:r>
        <w:rPr>
          <w:sz w:val="28"/>
          <w:szCs w:val="28"/>
        </w:rPr>
        <w:t xml:space="preserve">2005. </w:t>
      </w:r>
      <w:r>
        <w:rPr>
          <w:szCs w:val="28"/>
        </w:rPr>
        <w:t>—</w:t>
      </w:r>
      <w:r>
        <w:rPr>
          <w:szCs w:val="28"/>
          <w:lang w:val="uk-UA"/>
        </w:rPr>
        <w:t xml:space="preserve"> </w:t>
      </w:r>
      <w:r>
        <w:rPr>
          <w:sz w:val="28"/>
          <w:szCs w:val="28"/>
        </w:rPr>
        <w:t xml:space="preserve">Т.74, №5. </w:t>
      </w:r>
      <w:r>
        <w:rPr>
          <w:szCs w:val="28"/>
        </w:rPr>
        <w:t xml:space="preserve">— </w:t>
      </w:r>
      <w:r>
        <w:rPr>
          <w:sz w:val="28"/>
          <w:szCs w:val="28"/>
        </w:rPr>
        <w:t>С. 14</w:t>
      </w:r>
      <w:r>
        <w:rPr>
          <w:sz w:val="28"/>
        </w:rPr>
        <w:t>–</w:t>
      </w:r>
      <w:r>
        <w:rPr>
          <w:sz w:val="28"/>
          <w:szCs w:val="28"/>
        </w:rPr>
        <w:t>17.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Окружающая среда</w:t>
      </w:r>
      <w:r>
        <w:rPr>
          <w:sz w:val="28"/>
          <w:lang w:val="uk-UA"/>
        </w:rPr>
        <w:t xml:space="preserve"> и</w:t>
      </w:r>
      <w:r>
        <w:rPr>
          <w:sz w:val="28"/>
        </w:rPr>
        <w:t xml:space="preserve"> здоровье / </w:t>
      </w:r>
      <w:r>
        <w:rPr>
          <w:sz w:val="28"/>
          <w:lang w:val="uk-UA"/>
        </w:rPr>
        <w:t>п</w:t>
      </w:r>
      <w:r>
        <w:rPr>
          <w:sz w:val="28"/>
        </w:rPr>
        <w:t xml:space="preserve">од ред. Л. Хенса, Л. Мельник, Э. Бруна. </w:t>
      </w:r>
      <w:r>
        <w:rPr>
          <w:szCs w:val="28"/>
        </w:rPr>
        <w:t xml:space="preserve">— </w:t>
      </w:r>
      <w:r>
        <w:rPr>
          <w:sz w:val="28"/>
        </w:rPr>
        <w:t xml:space="preserve">К., 1998. </w:t>
      </w:r>
      <w:r>
        <w:rPr>
          <w:szCs w:val="28"/>
        </w:rPr>
        <w:t xml:space="preserve">— </w:t>
      </w:r>
      <w:r>
        <w:rPr>
          <w:sz w:val="28"/>
        </w:rPr>
        <w:t>325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rPr>
        <w:t xml:space="preserve">Орджоникидзе З.Г. Значение микроэлементов для достижения высоких спортивных результатов и сохранения здоровья спортсменов / </w:t>
      </w:r>
      <w:r>
        <w:rPr>
          <w:sz w:val="28"/>
          <w:lang w:val="uk-UA"/>
        </w:rPr>
        <w:t>З</w:t>
      </w:r>
      <w:r>
        <w:rPr>
          <w:sz w:val="28"/>
        </w:rPr>
        <w:t xml:space="preserve">.Г. Орджоникидзе, О.А. Громова, А.В. Скальный // </w:t>
      </w:r>
      <w:r>
        <w:rPr>
          <w:sz w:val="28"/>
          <w:lang w:val="uk-UA"/>
        </w:rPr>
        <w:t xml:space="preserve">Микроэлементы в медицине. </w:t>
      </w:r>
      <w:r>
        <w:rPr>
          <w:szCs w:val="28"/>
        </w:rPr>
        <w:t>—</w:t>
      </w:r>
      <w:r>
        <w:rPr>
          <w:sz w:val="28"/>
          <w:lang w:val="uk-UA"/>
        </w:rPr>
        <w:t xml:space="preserve">2001. </w:t>
      </w:r>
      <w:r>
        <w:rPr>
          <w:szCs w:val="28"/>
        </w:rPr>
        <w:t xml:space="preserve">— </w:t>
      </w:r>
      <w:r>
        <w:rPr>
          <w:sz w:val="28"/>
          <w:lang w:val="uk-UA"/>
        </w:rPr>
        <w:t xml:space="preserve">Т.2, Вып.2. </w:t>
      </w:r>
      <w:r>
        <w:rPr>
          <w:sz w:val="28"/>
        </w:rPr>
        <w:t>—</w:t>
      </w:r>
      <w:r>
        <w:rPr>
          <w:snapToGrid w:val="0"/>
          <w:sz w:val="28"/>
        </w:rPr>
        <w:t xml:space="preserve"> </w:t>
      </w:r>
      <w:r>
        <w:rPr>
          <w:sz w:val="28"/>
          <w:lang w:val="uk-UA"/>
        </w:rPr>
        <w:t>С. 40</w:t>
      </w:r>
      <w:r>
        <w:rPr>
          <w:sz w:val="28"/>
        </w:rPr>
        <w:t>–</w:t>
      </w:r>
      <w:r>
        <w:rPr>
          <w:sz w:val="28"/>
          <w:lang w:val="uk-UA"/>
        </w:rPr>
        <w:t>45.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rPr>
        <w:t xml:space="preserve">Орджоникидзе З.Г. Особенности элементного состава волос профессиональных футболистов / </w:t>
      </w:r>
      <w:r>
        <w:rPr>
          <w:sz w:val="28"/>
          <w:lang w:val="uk-UA"/>
        </w:rPr>
        <w:t>З</w:t>
      </w:r>
      <w:r>
        <w:rPr>
          <w:sz w:val="28"/>
        </w:rPr>
        <w:t xml:space="preserve">.Г. Орджоникидзе, </w:t>
      </w:r>
      <w:r>
        <w:rPr>
          <w:sz w:val="28"/>
          <w:szCs w:val="28"/>
          <w:lang w:val="uk-UA"/>
        </w:rPr>
        <w:t>А.Н.</w:t>
      </w:r>
      <w:r>
        <w:rPr>
          <w:sz w:val="28"/>
        </w:rPr>
        <w:t xml:space="preserve"> Катулин, </w:t>
      </w:r>
      <w:r>
        <w:rPr>
          <w:sz w:val="28"/>
          <w:szCs w:val="28"/>
          <w:lang w:val="uk-UA"/>
        </w:rPr>
        <w:t>А.В.</w:t>
      </w:r>
      <w:r>
        <w:rPr>
          <w:sz w:val="28"/>
        </w:rPr>
        <w:t xml:space="preserve"> Скальный // </w:t>
      </w:r>
      <w:r>
        <w:rPr>
          <w:sz w:val="28"/>
          <w:lang w:val="uk-UA"/>
        </w:rPr>
        <w:t xml:space="preserve">Микроэлементы в медицине. </w:t>
      </w:r>
      <w:r>
        <w:rPr>
          <w:szCs w:val="28"/>
        </w:rPr>
        <w:t>—</w:t>
      </w:r>
      <w:r>
        <w:rPr>
          <w:sz w:val="28"/>
          <w:lang w:val="uk-UA"/>
        </w:rPr>
        <w:t xml:space="preserve">2003. </w:t>
      </w:r>
      <w:r>
        <w:rPr>
          <w:sz w:val="28"/>
        </w:rPr>
        <w:t>—</w:t>
      </w:r>
      <w:r>
        <w:rPr>
          <w:snapToGrid w:val="0"/>
          <w:sz w:val="28"/>
        </w:rPr>
        <w:t xml:space="preserve"> </w:t>
      </w:r>
      <w:r>
        <w:rPr>
          <w:sz w:val="28"/>
          <w:lang w:val="uk-UA"/>
        </w:rPr>
        <w:t>Т.4, Вып.4. – С. 25</w:t>
      </w:r>
      <w:r>
        <w:rPr>
          <w:sz w:val="28"/>
        </w:rPr>
        <w:t>–</w:t>
      </w:r>
      <w:r>
        <w:rPr>
          <w:sz w:val="28"/>
          <w:lang w:val="uk-UA"/>
        </w:rPr>
        <w:t>29.</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Орлова Т.В. Перестройка бета-ритма в процессе формирования условнорефлекторного движения / Т.В. Орлова // Журнал высшей нервной деятельности. </w:t>
      </w:r>
      <w:r>
        <w:rPr>
          <w:szCs w:val="28"/>
        </w:rPr>
        <w:t xml:space="preserve">— </w:t>
      </w:r>
      <w:r>
        <w:rPr>
          <w:sz w:val="28"/>
        </w:rPr>
        <w:t xml:space="preserve">1980. </w:t>
      </w:r>
      <w:r>
        <w:rPr>
          <w:szCs w:val="28"/>
        </w:rPr>
        <w:t>—</w:t>
      </w:r>
      <w:r>
        <w:rPr>
          <w:szCs w:val="28"/>
          <w:lang w:val="uk-UA"/>
        </w:rPr>
        <w:t xml:space="preserve"> </w:t>
      </w:r>
      <w:r>
        <w:rPr>
          <w:sz w:val="28"/>
        </w:rPr>
        <w:t>Т.30, Вып. 2. —</w:t>
      </w:r>
      <w:r>
        <w:rPr>
          <w:snapToGrid w:val="0"/>
          <w:sz w:val="28"/>
        </w:rPr>
        <w:t xml:space="preserve"> </w:t>
      </w:r>
      <w:r>
        <w:rPr>
          <w:sz w:val="28"/>
        </w:rPr>
        <w:t>С. 337.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Осадчук З.В. Стан здоров'я дітей, які проживають у різних за екологічною характеристикою регіонах України </w:t>
      </w:r>
      <w:r>
        <w:rPr>
          <w:sz w:val="28"/>
        </w:rPr>
        <w:t>/</w:t>
      </w:r>
      <w:r>
        <w:rPr>
          <w:sz w:val="28"/>
          <w:lang w:val="uk-UA"/>
        </w:rPr>
        <w:t xml:space="preserve"> </w:t>
      </w:r>
      <w:r>
        <w:rPr>
          <w:sz w:val="28"/>
        </w:rPr>
        <w:t xml:space="preserve">З.В. </w:t>
      </w:r>
      <w:r>
        <w:rPr>
          <w:sz w:val="28"/>
          <w:lang w:val="uk-UA"/>
        </w:rPr>
        <w:t xml:space="preserve">Осадчук // Перинатологія та педіатрія. </w:t>
      </w:r>
      <w:r>
        <w:rPr>
          <w:szCs w:val="28"/>
        </w:rPr>
        <w:t xml:space="preserve">— </w:t>
      </w:r>
      <w:r>
        <w:rPr>
          <w:sz w:val="28"/>
          <w:lang w:val="uk-UA"/>
        </w:rPr>
        <w:t xml:space="preserve">2000. </w:t>
      </w:r>
      <w:r>
        <w:rPr>
          <w:szCs w:val="28"/>
        </w:rPr>
        <w:t xml:space="preserve">— </w:t>
      </w:r>
      <w:r>
        <w:rPr>
          <w:sz w:val="28"/>
          <w:lang w:val="uk-UA"/>
        </w:rPr>
        <w:t xml:space="preserve">№2. </w:t>
      </w:r>
      <w:r>
        <w:rPr>
          <w:sz w:val="28"/>
        </w:rPr>
        <w:t>—</w:t>
      </w:r>
      <w:r>
        <w:rPr>
          <w:snapToGrid w:val="0"/>
          <w:sz w:val="28"/>
        </w:rPr>
        <w:t xml:space="preserve"> </w:t>
      </w:r>
      <w:r>
        <w:rPr>
          <w:sz w:val="28"/>
          <w:lang w:val="uk-UA"/>
        </w:rPr>
        <w:t>С. 25</w:t>
      </w:r>
      <w:r>
        <w:rPr>
          <w:sz w:val="28"/>
        </w:rPr>
        <w:t>–</w:t>
      </w:r>
      <w:r>
        <w:rPr>
          <w:sz w:val="28"/>
          <w:lang w:val="uk-UA"/>
        </w:rPr>
        <w:t>27.</w:t>
      </w:r>
    </w:p>
    <w:p w:rsidR="0044302A" w:rsidRDefault="0044302A" w:rsidP="00FF799A">
      <w:pPr>
        <w:numPr>
          <w:ilvl w:val="0"/>
          <w:numId w:val="22"/>
        </w:numPr>
        <w:spacing w:after="0" w:line="360" w:lineRule="auto"/>
        <w:jc w:val="both"/>
        <w:rPr>
          <w:sz w:val="28"/>
          <w:szCs w:val="28"/>
        </w:rPr>
      </w:pPr>
      <w:r>
        <w:rPr>
          <w:sz w:val="28"/>
          <w:szCs w:val="28"/>
        </w:rPr>
        <w:lastRenderedPageBreak/>
        <w:t xml:space="preserve">Основные показатели физиологической нормы у человека / </w:t>
      </w:r>
      <w:r>
        <w:rPr>
          <w:sz w:val="28"/>
          <w:szCs w:val="28"/>
          <w:lang w:val="uk-UA"/>
        </w:rPr>
        <w:t>п</w:t>
      </w:r>
      <w:r>
        <w:rPr>
          <w:sz w:val="28"/>
          <w:szCs w:val="28"/>
        </w:rPr>
        <w:t xml:space="preserve">од ред. И.М. Трахтенберга. </w:t>
      </w:r>
      <w:r>
        <w:rPr>
          <w:szCs w:val="28"/>
        </w:rPr>
        <w:t xml:space="preserve">— </w:t>
      </w:r>
      <w:r>
        <w:rPr>
          <w:sz w:val="28"/>
          <w:szCs w:val="28"/>
        </w:rPr>
        <w:t>К</w:t>
      </w:r>
      <w:r>
        <w:rPr>
          <w:sz w:val="28"/>
          <w:szCs w:val="28"/>
          <w:lang w:val="uk-UA"/>
        </w:rPr>
        <w:t>.</w:t>
      </w:r>
      <w:r>
        <w:rPr>
          <w:sz w:val="28"/>
          <w:szCs w:val="28"/>
        </w:rPr>
        <w:t xml:space="preserve">: Авиценна, 2001. </w:t>
      </w:r>
      <w:r>
        <w:rPr>
          <w:szCs w:val="28"/>
        </w:rPr>
        <w:t xml:space="preserve">— </w:t>
      </w:r>
      <w:r>
        <w:rPr>
          <w:sz w:val="28"/>
          <w:szCs w:val="28"/>
        </w:rPr>
        <w:t>372 с.</w:t>
      </w:r>
    </w:p>
    <w:p w:rsidR="0044302A" w:rsidRDefault="0044302A" w:rsidP="00FF799A">
      <w:pPr>
        <w:numPr>
          <w:ilvl w:val="0"/>
          <w:numId w:val="22"/>
        </w:numPr>
        <w:spacing w:after="0" w:line="360" w:lineRule="auto"/>
        <w:jc w:val="both"/>
        <w:rPr>
          <w:sz w:val="28"/>
          <w:szCs w:val="28"/>
        </w:rPr>
      </w:pPr>
      <w:r>
        <w:rPr>
          <w:sz w:val="28"/>
          <w:szCs w:val="28"/>
        </w:rPr>
        <w:t>Особенности адаптированности детей к факторам среды обитания и критерии их оценки / [</w:t>
      </w:r>
      <w:r>
        <w:rPr>
          <w:bCs/>
          <w:sz w:val="28"/>
          <w:szCs w:val="28"/>
        </w:rPr>
        <w:t>А.Г. Сетко</w:t>
      </w:r>
      <w:r>
        <w:rPr>
          <w:sz w:val="28"/>
          <w:szCs w:val="28"/>
        </w:rPr>
        <w:t xml:space="preserve">, Н.П. Сетко, Т.М. Макарова, И.М. Сетко] // Гигиена и санитария. </w:t>
      </w:r>
      <w:r>
        <w:rPr>
          <w:szCs w:val="28"/>
        </w:rPr>
        <w:t xml:space="preserve">— </w:t>
      </w:r>
      <w:r>
        <w:rPr>
          <w:sz w:val="28"/>
          <w:szCs w:val="28"/>
        </w:rPr>
        <w:t xml:space="preserve">2005. </w:t>
      </w:r>
      <w:r>
        <w:rPr>
          <w:szCs w:val="28"/>
        </w:rPr>
        <w:t xml:space="preserve">— </w:t>
      </w:r>
      <w:r>
        <w:rPr>
          <w:sz w:val="28"/>
          <w:szCs w:val="28"/>
        </w:rPr>
        <w:t xml:space="preserve">№6. </w:t>
      </w:r>
      <w:r>
        <w:rPr>
          <w:szCs w:val="28"/>
        </w:rPr>
        <w:t xml:space="preserve">— </w:t>
      </w:r>
      <w:r>
        <w:rPr>
          <w:sz w:val="28"/>
          <w:szCs w:val="28"/>
        </w:rPr>
        <w:t>С. 57</w:t>
      </w:r>
      <w:r>
        <w:rPr>
          <w:sz w:val="28"/>
        </w:rPr>
        <w:t>–</w:t>
      </w:r>
      <w:r>
        <w:rPr>
          <w:sz w:val="28"/>
          <w:szCs w:val="28"/>
        </w:rPr>
        <w:t>58.</w:t>
      </w:r>
    </w:p>
    <w:p w:rsidR="0044302A" w:rsidRDefault="0044302A" w:rsidP="00FF799A">
      <w:pPr>
        <w:numPr>
          <w:ilvl w:val="0"/>
          <w:numId w:val="22"/>
        </w:numPr>
        <w:spacing w:after="0" w:line="360" w:lineRule="auto"/>
        <w:jc w:val="both"/>
        <w:rPr>
          <w:sz w:val="28"/>
          <w:szCs w:val="28"/>
        </w:rPr>
      </w:pPr>
      <w:r>
        <w:rPr>
          <w:sz w:val="28"/>
          <w:szCs w:val="28"/>
        </w:rPr>
        <w:t>Особенности биоэлектрической активности головного мозга при нарушениях когнитивной функции у детей в условиях экопатогенного воздействия / [</w:t>
      </w:r>
      <w:r>
        <w:rPr>
          <w:bCs/>
          <w:sz w:val="28"/>
          <w:szCs w:val="28"/>
        </w:rPr>
        <w:t>Н.В. Говорин</w:t>
      </w:r>
      <w:r>
        <w:rPr>
          <w:sz w:val="28"/>
          <w:szCs w:val="28"/>
        </w:rPr>
        <w:t xml:space="preserve">, Е.Г. Элизбарян, Т.П. Злова, Н.Л. Горбачевская]. </w:t>
      </w:r>
      <w:r>
        <w:rPr>
          <w:szCs w:val="28"/>
        </w:rPr>
        <w:t xml:space="preserve">— </w:t>
      </w:r>
      <w:r>
        <w:rPr>
          <w:sz w:val="28"/>
          <w:szCs w:val="28"/>
        </w:rPr>
        <w:t xml:space="preserve">Чита, 2004. </w:t>
      </w:r>
      <w:r>
        <w:rPr>
          <w:szCs w:val="28"/>
        </w:rPr>
        <w:t xml:space="preserve">— </w:t>
      </w:r>
      <w:r>
        <w:rPr>
          <w:sz w:val="28"/>
          <w:szCs w:val="28"/>
        </w:rPr>
        <w:t>14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Особенности микроэлементного статуса у детей Санкт-Петербурга </w:t>
      </w:r>
      <w:r>
        <w:rPr>
          <w:b/>
          <w:bCs/>
          <w:sz w:val="28"/>
        </w:rPr>
        <w:t>/</w:t>
      </w:r>
      <w:r>
        <w:rPr>
          <w:sz w:val="28"/>
        </w:rPr>
        <w:t xml:space="preserve"> [</w:t>
      </w:r>
      <w:r>
        <w:rPr>
          <w:bCs/>
          <w:sz w:val="28"/>
        </w:rPr>
        <w:t>В.Г. Маймулов</w:t>
      </w:r>
      <w:r>
        <w:rPr>
          <w:sz w:val="28"/>
        </w:rPr>
        <w:t>, И.Ш. Якубова, Т.С. Чернякина</w:t>
      </w:r>
      <w:r>
        <w:rPr>
          <w:sz w:val="28"/>
          <w:lang w:val="uk-UA"/>
        </w:rPr>
        <w:t xml:space="preserve"> </w:t>
      </w:r>
      <w:r>
        <w:rPr>
          <w:sz w:val="28"/>
        </w:rPr>
        <w:t>и</w:t>
      </w:r>
      <w:r>
        <w:rPr>
          <w:sz w:val="28"/>
          <w:lang w:val="uk-UA"/>
        </w:rPr>
        <w:t xml:space="preserve"> </w:t>
      </w:r>
      <w:r>
        <w:rPr>
          <w:sz w:val="28"/>
        </w:rPr>
        <w:t>др</w:t>
      </w:r>
      <w:r>
        <w:rPr>
          <w:sz w:val="28"/>
          <w:lang w:val="uk-UA"/>
        </w:rPr>
        <w:t>.</w:t>
      </w:r>
      <w:r>
        <w:rPr>
          <w:sz w:val="28"/>
        </w:rPr>
        <w:t>]</w:t>
      </w:r>
      <w:r>
        <w:rPr>
          <w:sz w:val="28"/>
          <w:lang w:val="uk-UA"/>
        </w:rPr>
        <w:t xml:space="preserve"> </w:t>
      </w:r>
      <w:r>
        <w:rPr>
          <w:sz w:val="28"/>
        </w:rPr>
        <w:t xml:space="preserve">// Гигиена и санитария. </w:t>
      </w:r>
      <w:r>
        <w:rPr>
          <w:szCs w:val="28"/>
        </w:rPr>
        <w:t xml:space="preserve">— </w:t>
      </w:r>
      <w:r>
        <w:rPr>
          <w:sz w:val="28"/>
        </w:rPr>
        <w:t xml:space="preserve">2005. </w:t>
      </w:r>
      <w:r>
        <w:rPr>
          <w:szCs w:val="28"/>
        </w:rPr>
        <w:t xml:space="preserve">— </w:t>
      </w:r>
      <w:r>
        <w:rPr>
          <w:sz w:val="28"/>
        </w:rPr>
        <w:t xml:space="preserve">№6. </w:t>
      </w:r>
      <w:r>
        <w:rPr>
          <w:szCs w:val="28"/>
        </w:rPr>
        <w:t>—</w:t>
      </w:r>
      <w:r>
        <w:rPr>
          <w:szCs w:val="28"/>
          <w:lang w:val="uk-UA"/>
        </w:rPr>
        <w:t xml:space="preserve"> </w:t>
      </w:r>
      <w:r>
        <w:rPr>
          <w:sz w:val="28"/>
        </w:rPr>
        <w:t>С. 64–65.</w:t>
      </w:r>
    </w:p>
    <w:p w:rsidR="0044302A" w:rsidRDefault="0044302A" w:rsidP="00FF799A">
      <w:pPr>
        <w:pStyle w:val="23"/>
        <w:numPr>
          <w:ilvl w:val="0"/>
          <w:numId w:val="22"/>
        </w:numPr>
        <w:tabs>
          <w:tab w:val="left" w:pos="0"/>
        </w:tabs>
        <w:spacing w:after="0" w:line="360" w:lineRule="auto"/>
        <w:jc w:val="both"/>
      </w:pPr>
      <w:r>
        <w:t>Особенности формирования системной деятельности головного мозга и вегетативных функций у детей в условиях европейского севера /</w:t>
      </w:r>
      <w:r>
        <w:rPr>
          <w:lang w:val="uk-UA"/>
        </w:rPr>
        <w:t xml:space="preserve"> </w:t>
      </w:r>
      <w:r>
        <w:t>[</w:t>
      </w:r>
      <w:r>
        <w:rPr>
          <w:bCs/>
        </w:rPr>
        <w:t>С.И. Сороко</w:t>
      </w:r>
      <w:r>
        <w:t xml:space="preserve">, Э.А. Бурых, С.С. Бекшаев и др.] // Рос. физиол. журн. им. И.М. Сеченова. </w:t>
      </w:r>
      <w:r>
        <w:rPr>
          <w:szCs w:val="28"/>
        </w:rPr>
        <w:t xml:space="preserve">— </w:t>
      </w:r>
      <w:r>
        <w:t xml:space="preserve">2006. </w:t>
      </w:r>
      <w:r>
        <w:rPr>
          <w:szCs w:val="28"/>
        </w:rPr>
        <w:t xml:space="preserve">— </w:t>
      </w:r>
      <w:r>
        <w:t xml:space="preserve">Т.92, №8. </w:t>
      </w:r>
      <w:r>
        <w:rPr>
          <w:szCs w:val="28"/>
        </w:rPr>
        <w:t xml:space="preserve">— </w:t>
      </w:r>
      <w:r>
        <w:t>С. 905–929.</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lang w:val="uk-UA"/>
        </w:rPr>
        <w:t>Особливості кальцій-фосфорного обміну у здорових дітей в сучасних умовах та оптимізація методів профілактики його порушень / [</w:t>
      </w:r>
      <w:r>
        <w:rPr>
          <w:bCs/>
          <w:sz w:val="28"/>
          <w:lang w:val="uk-UA"/>
        </w:rPr>
        <w:t>Л.В. Квашніна</w:t>
      </w:r>
      <w:r>
        <w:rPr>
          <w:sz w:val="28"/>
          <w:lang w:val="uk-UA"/>
        </w:rPr>
        <w:t xml:space="preserve">, Л.І. Апуховська, В.П. Родіонов та ін.] // Перинатологія та педіатрія. </w:t>
      </w:r>
      <w:r>
        <w:rPr>
          <w:szCs w:val="28"/>
          <w:lang w:val="uk-UA"/>
        </w:rPr>
        <w:t xml:space="preserve">— </w:t>
      </w:r>
      <w:r>
        <w:rPr>
          <w:sz w:val="28"/>
          <w:lang w:val="uk-UA"/>
        </w:rPr>
        <w:t xml:space="preserve">2004. </w:t>
      </w:r>
      <w:r>
        <w:rPr>
          <w:szCs w:val="28"/>
          <w:lang w:val="uk-UA"/>
        </w:rPr>
        <w:t xml:space="preserve">— </w:t>
      </w:r>
      <w:r>
        <w:rPr>
          <w:sz w:val="28"/>
          <w:lang w:val="uk-UA"/>
        </w:rPr>
        <w:t>№1. —</w:t>
      </w:r>
      <w:r>
        <w:rPr>
          <w:snapToGrid w:val="0"/>
          <w:sz w:val="28"/>
          <w:lang w:val="uk-UA"/>
        </w:rPr>
        <w:t xml:space="preserve"> </w:t>
      </w:r>
      <w:r>
        <w:rPr>
          <w:sz w:val="28"/>
          <w:lang w:val="uk-UA"/>
        </w:rPr>
        <w:t>С. 29–32.</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Оценка антропогенного загрязнения на морфофункциональный статус детей школьного возраста / [</w:t>
      </w:r>
      <w:r>
        <w:rPr>
          <w:bCs/>
        </w:rPr>
        <w:t>А.Д. Димитриев</w:t>
      </w:r>
      <w:r>
        <w:t>, Д.А. Димитриев, И.И. Романова</w:t>
      </w:r>
      <w:r>
        <w:rPr>
          <w:lang w:val="uk-UA"/>
        </w:rPr>
        <w:t xml:space="preserve"> и др.</w:t>
      </w:r>
      <w:r>
        <w:t>] // Гиг</w:t>
      </w:r>
      <w:r>
        <w:rPr>
          <w:lang w:val="uk-UA"/>
        </w:rPr>
        <w:t>иена</w:t>
      </w:r>
      <w:r>
        <w:t xml:space="preserve"> и сан</w:t>
      </w:r>
      <w:r>
        <w:rPr>
          <w:lang w:val="uk-UA"/>
        </w:rPr>
        <w:t>итария.</w:t>
      </w:r>
      <w:r>
        <w:t xml:space="preserve"> </w:t>
      </w:r>
      <w:r>
        <w:rPr>
          <w:szCs w:val="28"/>
        </w:rPr>
        <w:t>—</w:t>
      </w:r>
      <w:r>
        <w:t xml:space="preserve">2003. </w:t>
      </w:r>
      <w:r>
        <w:rPr>
          <w:szCs w:val="28"/>
        </w:rPr>
        <w:t xml:space="preserve">— </w:t>
      </w:r>
      <w:r>
        <w:t xml:space="preserve">№2. </w:t>
      </w:r>
      <w:r>
        <w:rPr>
          <w:szCs w:val="28"/>
        </w:rPr>
        <w:t xml:space="preserve">— </w:t>
      </w:r>
      <w:r>
        <w:t>С. 41–43.</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Оценка микроэлементного профиля у детей со злокачественными новообразованиями / [</w:t>
      </w:r>
      <w:r>
        <w:rPr>
          <w:bCs/>
        </w:rPr>
        <w:t>В.М. Боев</w:t>
      </w:r>
      <w:r>
        <w:t xml:space="preserve">, Л.А. Перминова, О.В. Быстрых, Н.А. Лесцова] // Микроэлементы в медицине. </w:t>
      </w:r>
      <w:r>
        <w:rPr>
          <w:szCs w:val="28"/>
        </w:rPr>
        <w:t xml:space="preserve">— </w:t>
      </w:r>
      <w:r>
        <w:t xml:space="preserve">2004. </w:t>
      </w:r>
      <w:r>
        <w:rPr>
          <w:szCs w:val="28"/>
        </w:rPr>
        <w:t xml:space="preserve">— </w:t>
      </w:r>
      <w:r>
        <w:t xml:space="preserve">№5(2). </w:t>
      </w:r>
      <w:r>
        <w:rPr>
          <w:szCs w:val="28"/>
        </w:rPr>
        <w:t xml:space="preserve">— </w:t>
      </w:r>
      <w:r>
        <w:t>С. 11–14.</w:t>
      </w:r>
    </w:p>
    <w:p w:rsidR="0044302A" w:rsidRDefault="0044302A" w:rsidP="00FF799A">
      <w:pPr>
        <w:numPr>
          <w:ilvl w:val="0"/>
          <w:numId w:val="22"/>
        </w:numPr>
        <w:spacing w:after="0" w:line="360" w:lineRule="auto"/>
        <w:jc w:val="both"/>
        <w:rPr>
          <w:sz w:val="28"/>
          <w:szCs w:val="28"/>
        </w:rPr>
      </w:pPr>
      <w:r>
        <w:rPr>
          <w:sz w:val="28"/>
          <w:szCs w:val="28"/>
        </w:rPr>
        <w:t>Оценка опасности промышленных отходов, содержащих тяжелые металлы / [</w:t>
      </w:r>
      <w:r>
        <w:rPr>
          <w:bCs/>
          <w:sz w:val="28"/>
          <w:szCs w:val="28"/>
        </w:rPr>
        <w:t>Н.В. Русаков</w:t>
      </w:r>
      <w:r>
        <w:rPr>
          <w:sz w:val="28"/>
          <w:szCs w:val="28"/>
        </w:rPr>
        <w:t xml:space="preserve">, Н.В. Мухамбетова, Н.В. Пиртахия, З.И. Коганова] // Гигиена и санитария. </w:t>
      </w:r>
      <w:r>
        <w:rPr>
          <w:szCs w:val="28"/>
        </w:rPr>
        <w:t xml:space="preserve">— </w:t>
      </w:r>
      <w:r>
        <w:rPr>
          <w:sz w:val="28"/>
          <w:szCs w:val="28"/>
        </w:rPr>
        <w:t xml:space="preserve">1998. </w:t>
      </w:r>
      <w:r>
        <w:rPr>
          <w:szCs w:val="28"/>
        </w:rPr>
        <w:t xml:space="preserve">— </w:t>
      </w:r>
      <w:r>
        <w:rPr>
          <w:sz w:val="28"/>
          <w:szCs w:val="28"/>
        </w:rPr>
        <w:t xml:space="preserve">№4. </w:t>
      </w:r>
      <w:r>
        <w:rPr>
          <w:szCs w:val="28"/>
        </w:rPr>
        <w:t xml:space="preserve">— </w:t>
      </w:r>
      <w:r>
        <w:rPr>
          <w:sz w:val="28"/>
          <w:szCs w:val="28"/>
        </w:rPr>
        <w:t>С. 27</w:t>
      </w:r>
      <w:r>
        <w:rPr>
          <w:sz w:val="28"/>
        </w:rPr>
        <w:t>–</w:t>
      </w:r>
      <w:r>
        <w:rPr>
          <w:sz w:val="28"/>
          <w:szCs w:val="28"/>
        </w:rPr>
        <w:t>29.</w:t>
      </w:r>
    </w:p>
    <w:p w:rsidR="0044302A" w:rsidRDefault="0044302A" w:rsidP="00FF799A">
      <w:pPr>
        <w:numPr>
          <w:ilvl w:val="0"/>
          <w:numId w:val="22"/>
        </w:numPr>
        <w:spacing w:after="0" w:line="360" w:lineRule="auto"/>
        <w:jc w:val="both"/>
        <w:rPr>
          <w:sz w:val="28"/>
          <w:szCs w:val="28"/>
        </w:rPr>
      </w:pPr>
      <w:r>
        <w:rPr>
          <w:sz w:val="28"/>
          <w:szCs w:val="28"/>
        </w:rPr>
        <w:lastRenderedPageBreak/>
        <w:t xml:space="preserve">Очерки возрастной токсикологии / </w:t>
      </w:r>
      <w:r>
        <w:rPr>
          <w:sz w:val="28"/>
          <w:szCs w:val="28"/>
          <w:lang w:val="uk-UA"/>
        </w:rPr>
        <w:t>п</w:t>
      </w:r>
      <w:r>
        <w:rPr>
          <w:sz w:val="28"/>
          <w:szCs w:val="28"/>
        </w:rPr>
        <w:t xml:space="preserve">од ред. И.М. Трахтенберга. </w:t>
      </w:r>
      <w:r>
        <w:rPr>
          <w:szCs w:val="28"/>
        </w:rPr>
        <w:t xml:space="preserve">— </w:t>
      </w:r>
      <w:r>
        <w:rPr>
          <w:sz w:val="28"/>
          <w:szCs w:val="28"/>
        </w:rPr>
        <w:t>К</w:t>
      </w:r>
      <w:r>
        <w:rPr>
          <w:sz w:val="28"/>
          <w:szCs w:val="28"/>
          <w:lang w:val="uk-UA"/>
        </w:rPr>
        <w:t>.</w:t>
      </w:r>
      <w:r>
        <w:rPr>
          <w:sz w:val="28"/>
          <w:szCs w:val="28"/>
        </w:rPr>
        <w:t xml:space="preserve">: Авиценна, 2006. </w:t>
      </w:r>
      <w:r>
        <w:rPr>
          <w:szCs w:val="28"/>
        </w:rPr>
        <w:t>—</w:t>
      </w:r>
      <w:r>
        <w:rPr>
          <w:sz w:val="28"/>
          <w:szCs w:val="28"/>
        </w:rPr>
        <w:t>316 с.</w:t>
      </w:r>
    </w:p>
    <w:p w:rsidR="0044302A" w:rsidRDefault="0044302A" w:rsidP="00FF799A">
      <w:pPr>
        <w:numPr>
          <w:ilvl w:val="0"/>
          <w:numId w:val="22"/>
        </w:numPr>
        <w:spacing w:after="0" w:line="360" w:lineRule="auto"/>
        <w:jc w:val="both"/>
        <w:rPr>
          <w:sz w:val="28"/>
          <w:szCs w:val="28"/>
        </w:rPr>
      </w:pPr>
      <w:r>
        <w:rPr>
          <w:sz w:val="28"/>
          <w:szCs w:val="28"/>
        </w:rPr>
        <w:t xml:space="preserve">Павленко В.Б. Связь характеристик вызванных ЭЭГ-потенциалов с индивидуальными особенностями внимания у детей / </w:t>
      </w:r>
      <w:r>
        <w:rPr>
          <w:sz w:val="28"/>
        </w:rPr>
        <w:t>В</w:t>
      </w:r>
      <w:r>
        <w:rPr>
          <w:sz w:val="28"/>
          <w:lang w:val="uk-UA"/>
        </w:rPr>
        <w:t>.Б</w:t>
      </w:r>
      <w:r>
        <w:rPr>
          <w:sz w:val="28"/>
        </w:rPr>
        <w:t>.</w:t>
      </w:r>
      <w:r>
        <w:rPr>
          <w:sz w:val="28"/>
          <w:lang w:val="uk-UA"/>
        </w:rPr>
        <w:t xml:space="preserve"> </w:t>
      </w:r>
      <w:r>
        <w:rPr>
          <w:sz w:val="28"/>
          <w:szCs w:val="28"/>
        </w:rPr>
        <w:t xml:space="preserve">Павленко, Н.В. Луцюк, </w:t>
      </w:r>
      <w:r>
        <w:rPr>
          <w:sz w:val="28"/>
        </w:rPr>
        <w:t>М.</w:t>
      </w:r>
      <w:r>
        <w:rPr>
          <w:sz w:val="28"/>
          <w:lang w:val="uk-UA"/>
        </w:rPr>
        <w:t>В</w:t>
      </w:r>
      <w:r>
        <w:rPr>
          <w:sz w:val="28"/>
        </w:rPr>
        <w:t xml:space="preserve">. </w:t>
      </w:r>
      <w:r>
        <w:rPr>
          <w:sz w:val="28"/>
          <w:szCs w:val="28"/>
        </w:rPr>
        <w:t xml:space="preserve">Борисова // Нейрофизиология. </w:t>
      </w:r>
      <w:r>
        <w:rPr>
          <w:sz w:val="28"/>
        </w:rPr>
        <w:t>–</w:t>
      </w:r>
      <w:r>
        <w:rPr>
          <w:snapToGrid w:val="0"/>
          <w:sz w:val="28"/>
        </w:rPr>
        <w:t xml:space="preserve"> </w:t>
      </w:r>
      <w:r>
        <w:rPr>
          <w:sz w:val="28"/>
          <w:szCs w:val="28"/>
        </w:rPr>
        <w:t xml:space="preserve">2004. </w:t>
      </w:r>
      <w:r>
        <w:rPr>
          <w:sz w:val="28"/>
        </w:rPr>
        <w:t>–</w:t>
      </w:r>
      <w:r>
        <w:rPr>
          <w:sz w:val="28"/>
          <w:lang w:val="uk-UA"/>
        </w:rPr>
        <w:t xml:space="preserve"> </w:t>
      </w:r>
      <w:r>
        <w:rPr>
          <w:sz w:val="28"/>
          <w:szCs w:val="28"/>
        </w:rPr>
        <w:t xml:space="preserve">Т.36, №4. </w:t>
      </w:r>
      <w:r>
        <w:rPr>
          <w:sz w:val="28"/>
        </w:rPr>
        <w:t>–</w:t>
      </w:r>
      <w:r>
        <w:rPr>
          <w:szCs w:val="28"/>
        </w:rPr>
        <w:t xml:space="preserve"> </w:t>
      </w:r>
      <w:r>
        <w:rPr>
          <w:sz w:val="28"/>
          <w:szCs w:val="28"/>
        </w:rPr>
        <w:t>С. 313</w:t>
      </w:r>
      <w:r>
        <w:rPr>
          <w:sz w:val="28"/>
        </w:rPr>
        <w:t>–</w:t>
      </w:r>
      <w:r>
        <w:rPr>
          <w:sz w:val="28"/>
          <w:szCs w:val="28"/>
        </w:rPr>
        <w:t>321.</w:t>
      </w:r>
    </w:p>
    <w:p w:rsidR="0044302A" w:rsidRDefault="0044302A" w:rsidP="00FF799A">
      <w:pPr>
        <w:numPr>
          <w:ilvl w:val="0"/>
          <w:numId w:val="22"/>
        </w:numPr>
        <w:spacing w:after="0" w:line="360" w:lineRule="auto"/>
        <w:jc w:val="both"/>
        <w:rPr>
          <w:sz w:val="28"/>
          <w:szCs w:val="28"/>
        </w:rPr>
      </w:pPr>
      <w:r>
        <w:rPr>
          <w:sz w:val="28"/>
          <w:szCs w:val="28"/>
        </w:rPr>
        <w:t xml:space="preserve">Павлов С.Б. Оценка экологического риска для здоровья населения / </w:t>
      </w:r>
      <w:r>
        <w:rPr>
          <w:sz w:val="28"/>
          <w:szCs w:val="28"/>
          <w:lang w:val="en-US"/>
        </w:rPr>
        <w:t>C</w:t>
      </w:r>
      <w:r>
        <w:rPr>
          <w:sz w:val="28"/>
          <w:szCs w:val="28"/>
        </w:rPr>
        <w:t xml:space="preserve">.Б. Павлов, Г.Б. Павлова // </w:t>
      </w:r>
      <w:r>
        <w:rPr>
          <w:sz w:val="28"/>
          <w:szCs w:val="28"/>
          <w:lang w:val="uk-UA"/>
        </w:rPr>
        <w:t xml:space="preserve">Проблеми медичної науки та освіти. </w:t>
      </w:r>
      <w:r>
        <w:rPr>
          <w:szCs w:val="28"/>
        </w:rPr>
        <w:t xml:space="preserve">— </w:t>
      </w:r>
      <w:r>
        <w:rPr>
          <w:sz w:val="28"/>
          <w:szCs w:val="28"/>
          <w:lang w:val="uk-UA"/>
        </w:rPr>
        <w:t xml:space="preserve">2005. </w:t>
      </w:r>
      <w:r>
        <w:rPr>
          <w:szCs w:val="28"/>
        </w:rPr>
        <w:t>—</w:t>
      </w:r>
      <w:r>
        <w:rPr>
          <w:szCs w:val="28"/>
          <w:lang w:val="uk-UA"/>
        </w:rPr>
        <w:t xml:space="preserve"> </w:t>
      </w:r>
      <w:r>
        <w:rPr>
          <w:sz w:val="28"/>
          <w:szCs w:val="28"/>
          <w:lang w:val="uk-UA"/>
        </w:rPr>
        <w:t xml:space="preserve">№1. </w:t>
      </w:r>
      <w:r>
        <w:rPr>
          <w:sz w:val="28"/>
        </w:rPr>
        <w:t>—</w:t>
      </w:r>
      <w:r>
        <w:rPr>
          <w:snapToGrid w:val="0"/>
          <w:sz w:val="28"/>
        </w:rPr>
        <w:t xml:space="preserve"> </w:t>
      </w:r>
      <w:r>
        <w:rPr>
          <w:sz w:val="28"/>
          <w:szCs w:val="28"/>
          <w:lang w:val="uk-UA"/>
        </w:rPr>
        <w:t>С. 70</w:t>
      </w:r>
      <w:r>
        <w:rPr>
          <w:sz w:val="28"/>
        </w:rPr>
        <w:t>–</w:t>
      </w:r>
      <w:r>
        <w:rPr>
          <w:sz w:val="28"/>
          <w:szCs w:val="28"/>
          <w:lang w:val="uk-UA"/>
        </w:rPr>
        <w:t>72.</w:t>
      </w:r>
    </w:p>
    <w:p w:rsidR="0044302A" w:rsidRDefault="0044302A" w:rsidP="00FF799A">
      <w:pPr>
        <w:numPr>
          <w:ilvl w:val="0"/>
          <w:numId w:val="22"/>
        </w:numPr>
        <w:spacing w:after="0" w:line="360" w:lineRule="auto"/>
        <w:jc w:val="both"/>
        <w:rPr>
          <w:sz w:val="28"/>
        </w:rPr>
      </w:pPr>
      <w:r>
        <w:rPr>
          <w:sz w:val="28"/>
        </w:rPr>
        <w:t xml:space="preserve">Пархоменко Л.К. Из подростков созидаются поколения / Л.К. Пархоменко // Современная педиатрия. </w:t>
      </w:r>
      <w:r>
        <w:rPr>
          <w:szCs w:val="28"/>
        </w:rPr>
        <w:t xml:space="preserve">— </w:t>
      </w:r>
      <w:r>
        <w:rPr>
          <w:sz w:val="28"/>
        </w:rPr>
        <w:t xml:space="preserve">2006. </w:t>
      </w:r>
      <w:r>
        <w:rPr>
          <w:szCs w:val="28"/>
        </w:rPr>
        <w:t xml:space="preserve">— </w:t>
      </w:r>
      <w:r>
        <w:rPr>
          <w:sz w:val="28"/>
        </w:rPr>
        <w:t>№1(10)</w:t>
      </w:r>
      <w:r>
        <w:rPr>
          <w:sz w:val="28"/>
          <w:lang w:val="uk-UA"/>
        </w:rPr>
        <w:t>.</w:t>
      </w:r>
      <w:r>
        <w:rPr>
          <w:sz w:val="28"/>
        </w:rPr>
        <w:t xml:space="preserve"> </w:t>
      </w:r>
      <w:r>
        <w:rPr>
          <w:szCs w:val="28"/>
        </w:rPr>
        <w:t xml:space="preserve">— </w:t>
      </w:r>
      <w:r>
        <w:rPr>
          <w:sz w:val="28"/>
        </w:rPr>
        <w:t>С. 137–138.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Пивоваров Ю.П. Современное воззрение на роль экологических факторов в формировании общесоматических, инфекционных и стоматологических заболеваний у населения / </w:t>
      </w:r>
      <w:r>
        <w:rPr>
          <w:sz w:val="28"/>
          <w:szCs w:val="28"/>
        </w:rPr>
        <w:t>Ю.П.</w:t>
      </w:r>
      <w:r>
        <w:t xml:space="preserve"> </w:t>
      </w:r>
      <w:r>
        <w:rPr>
          <w:sz w:val="28"/>
        </w:rPr>
        <w:t>Пивоваров // Г</w:t>
      </w:r>
      <w:r>
        <w:rPr>
          <w:sz w:val="28"/>
          <w:szCs w:val="28"/>
        </w:rPr>
        <w:t>ігі</w:t>
      </w:r>
      <w:r>
        <w:rPr>
          <w:sz w:val="28"/>
          <w:szCs w:val="28"/>
          <w:lang w:val="uk-UA"/>
        </w:rPr>
        <w:t>єнічн</w:t>
      </w:r>
      <w:r>
        <w:rPr>
          <w:sz w:val="28"/>
          <w:szCs w:val="28"/>
        </w:rPr>
        <w:t>і</w:t>
      </w:r>
      <w:r>
        <w:rPr>
          <w:sz w:val="28"/>
          <w:szCs w:val="28"/>
          <w:lang w:val="uk-UA"/>
        </w:rPr>
        <w:t xml:space="preserve"> проблеми п</w:t>
      </w:r>
      <w:r>
        <w:rPr>
          <w:sz w:val="28"/>
          <w:szCs w:val="28"/>
        </w:rPr>
        <w:t>івдня Укра</w:t>
      </w:r>
      <w:r>
        <w:rPr>
          <w:sz w:val="28"/>
          <w:lang w:val="uk-UA"/>
        </w:rPr>
        <w:t>ї</w:t>
      </w:r>
      <w:r>
        <w:rPr>
          <w:sz w:val="28"/>
          <w:szCs w:val="28"/>
        </w:rPr>
        <w:t xml:space="preserve">ни. </w:t>
      </w:r>
      <w:r>
        <w:rPr>
          <w:szCs w:val="28"/>
        </w:rPr>
        <w:t xml:space="preserve">— </w:t>
      </w:r>
      <w:r>
        <w:rPr>
          <w:sz w:val="28"/>
          <w:szCs w:val="28"/>
        </w:rPr>
        <w:t xml:space="preserve">Одеса, 2003. </w:t>
      </w:r>
      <w:r>
        <w:rPr>
          <w:szCs w:val="28"/>
        </w:rPr>
        <w:t xml:space="preserve">— </w:t>
      </w:r>
      <w:r>
        <w:rPr>
          <w:sz w:val="28"/>
          <w:szCs w:val="28"/>
        </w:rPr>
        <w:t>С. 102</w:t>
      </w:r>
      <w:r>
        <w:rPr>
          <w:sz w:val="28"/>
        </w:rPr>
        <w:t>–</w:t>
      </w:r>
      <w:r>
        <w:rPr>
          <w:sz w:val="28"/>
          <w:szCs w:val="28"/>
        </w:rPr>
        <w:t>115.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Пивоваров Ю.П. Гигиена и основы экологии человека / </w:t>
      </w:r>
      <w:r>
        <w:rPr>
          <w:sz w:val="28"/>
          <w:szCs w:val="28"/>
        </w:rPr>
        <w:t>Ю.П.</w:t>
      </w:r>
      <w:r>
        <w:t xml:space="preserve"> </w:t>
      </w:r>
      <w:r>
        <w:rPr>
          <w:sz w:val="28"/>
        </w:rPr>
        <w:t xml:space="preserve">Пивоваров, </w:t>
      </w:r>
      <w:r>
        <w:rPr>
          <w:sz w:val="28"/>
          <w:szCs w:val="28"/>
        </w:rPr>
        <w:t xml:space="preserve">В.В. </w:t>
      </w:r>
      <w:r>
        <w:rPr>
          <w:sz w:val="28"/>
        </w:rPr>
        <w:t xml:space="preserve">Королик, </w:t>
      </w:r>
      <w:r>
        <w:rPr>
          <w:sz w:val="28"/>
          <w:lang w:val="uk-UA"/>
        </w:rPr>
        <w:t>Л.</w:t>
      </w:r>
      <w:r>
        <w:rPr>
          <w:sz w:val="28"/>
        </w:rPr>
        <w:t>С.</w:t>
      </w:r>
      <w:r>
        <w:rPr>
          <w:sz w:val="28"/>
          <w:lang w:val="uk-UA"/>
        </w:rPr>
        <w:t xml:space="preserve"> </w:t>
      </w:r>
      <w:r>
        <w:rPr>
          <w:sz w:val="28"/>
        </w:rPr>
        <w:t xml:space="preserve">Зинкевич. </w:t>
      </w:r>
      <w:r>
        <w:rPr>
          <w:szCs w:val="28"/>
        </w:rPr>
        <w:t xml:space="preserve">— </w:t>
      </w:r>
      <w:r>
        <w:rPr>
          <w:sz w:val="28"/>
        </w:rPr>
        <w:t xml:space="preserve">Ростов Н/Д: Феникс, 2002. </w:t>
      </w:r>
      <w:r>
        <w:rPr>
          <w:szCs w:val="28"/>
        </w:rPr>
        <w:t xml:space="preserve">— </w:t>
      </w:r>
      <w:r>
        <w:rPr>
          <w:sz w:val="28"/>
        </w:rPr>
        <w:t>512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Пихтєєва</w:t>
      </w:r>
      <w:r>
        <w:rPr>
          <w:sz w:val="28"/>
        </w:rPr>
        <w:t xml:space="preserve"> </w:t>
      </w:r>
      <w:r>
        <w:rPr>
          <w:sz w:val="28"/>
          <w:lang w:val="uk-UA"/>
        </w:rPr>
        <w:t xml:space="preserve">О.Г. Моніторинг мікроелементного статусу дівчаток-підлітків м. Одеси по вмісту металів у волоссі / </w:t>
      </w:r>
      <w:r>
        <w:rPr>
          <w:sz w:val="28"/>
        </w:rPr>
        <w:t>О.Г</w:t>
      </w:r>
      <w:r>
        <w:rPr>
          <w:sz w:val="28"/>
          <w:lang w:val="uk-UA"/>
        </w:rPr>
        <w:t>. Пихтєєва</w:t>
      </w:r>
      <w:r>
        <w:rPr>
          <w:sz w:val="28"/>
        </w:rPr>
        <w:t xml:space="preserve"> Д.В.</w:t>
      </w:r>
      <w:r>
        <w:rPr>
          <w:sz w:val="28"/>
          <w:lang w:val="uk-UA"/>
        </w:rPr>
        <w:t xml:space="preserve"> </w:t>
      </w:r>
      <w:r>
        <w:rPr>
          <w:sz w:val="28"/>
        </w:rPr>
        <w:t>Большой О.Д.</w:t>
      </w:r>
      <w:r>
        <w:rPr>
          <w:sz w:val="28"/>
          <w:lang w:val="uk-UA"/>
        </w:rPr>
        <w:t xml:space="preserve"> </w:t>
      </w:r>
      <w:r>
        <w:rPr>
          <w:sz w:val="28"/>
        </w:rPr>
        <w:t xml:space="preserve">Пихтєєва </w:t>
      </w:r>
      <w:r>
        <w:rPr>
          <w:sz w:val="28"/>
          <w:lang w:val="uk-UA"/>
        </w:rPr>
        <w:t xml:space="preserve">// </w:t>
      </w:r>
      <w:r>
        <w:rPr>
          <w:sz w:val="28"/>
        </w:rPr>
        <w:t>Актуальные проблемы транспортной медицины. – 2007. – №4.(10) – С. 56-60.</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Порушення обміну кальцію при хімічному захворюванні в умовах забруднення довкілля солями важких металів та фтору / </w:t>
      </w:r>
      <w:r>
        <w:rPr>
          <w:sz w:val="28"/>
        </w:rPr>
        <w:t>[</w:t>
      </w:r>
      <w:r>
        <w:rPr>
          <w:bCs/>
          <w:sz w:val="28"/>
          <w:lang w:val="uk-UA"/>
        </w:rPr>
        <w:t>Н.С. Лук´яненко</w:t>
      </w:r>
      <w:r>
        <w:rPr>
          <w:sz w:val="28"/>
          <w:lang w:val="uk-UA"/>
        </w:rPr>
        <w:t>, С.О. Печеник, І.А. Сєднева, Н.О. Гнатейко</w:t>
      </w:r>
      <w:r>
        <w:rPr>
          <w:sz w:val="28"/>
        </w:rPr>
        <w:t xml:space="preserve">] </w:t>
      </w:r>
      <w:r>
        <w:rPr>
          <w:sz w:val="28"/>
          <w:lang w:val="uk-UA"/>
        </w:rPr>
        <w:t xml:space="preserve">// Буковинський медичний вісн. </w:t>
      </w:r>
      <w:r>
        <w:rPr>
          <w:szCs w:val="28"/>
        </w:rPr>
        <w:t xml:space="preserve">— </w:t>
      </w:r>
      <w:r>
        <w:rPr>
          <w:sz w:val="28"/>
          <w:lang w:val="uk-UA"/>
        </w:rPr>
        <w:t xml:space="preserve">2002. </w:t>
      </w:r>
      <w:r>
        <w:rPr>
          <w:szCs w:val="28"/>
        </w:rPr>
        <w:t xml:space="preserve">— </w:t>
      </w:r>
      <w:r>
        <w:rPr>
          <w:sz w:val="28"/>
          <w:lang w:val="uk-UA"/>
        </w:rPr>
        <w:t xml:space="preserve">Т.6, №3. </w:t>
      </w:r>
      <w:r>
        <w:rPr>
          <w:szCs w:val="28"/>
        </w:rPr>
        <w:t xml:space="preserve">— </w:t>
      </w:r>
      <w:r>
        <w:rPr>
          <w:sz w:val="28"/>
          <w:lang w:val="uk-UA"/>
        </w:rPr>
        <w:t>С. 53</w:t>
      </w:r>
      <w:r>
        <w:rPr>
          <w:sz w:val="28"/>
        </w:rPr>
        <w:t>–</w:t>
      </w:r>
      <w:r>
        <w:rPr>
          <w:sz w:val="28"/>
          <w:lang w:val="uk-UA"/>
        </w:rPr>
        <w:t>57.</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lastRenderedPageBreak/>
        <w:t xml:space="preserve">Потапенко Р.И. Возрастные особенности </w:t>
      </w:r>
      <w:r>
        <w:rPr>
          <w:sz w:val="28"/>
          <w:lang w:val="en-US"/>
        </w:rPr>
        <w:t>N</w:t>
      </w:r>
      <w:r>
        <w:rPr>
          <w:sz w:val="28"/>
        </w:rPr>
        <w:t>а</w:t>
      </w:r>
      <w:r>
        <w:rPr>
          <w:sz w:val="28"/>
          <w:vertAlign w:val="superscript"/>
        </w:rPr>
        <w:t>+</w:t>
      </w:r>
      <w:r>
        <w:rPr>
          <w:sz w:val="28"/>
        </w:rPr>
        <w:t>, К</w:t>
      </w:r>
      <w:r>
        <w:rPr>
          <w:sz w:val="28"/>
          <w:vertAlign w:val="superscript"/>
        </w:rPr>
        <w:t>+</w:t>
      </w:r>
      <w:r>
        <w:rPr>
          <w:sz w:val="28"/>
        </w:rPr>
        <w:t>-АТФазной активности синаптических мембран мозга крыс /</w:t>
      </w:r>
      <w:r>
        <w:rPr>
          <w:sz w:val="28"/>
          <w:lang w:val="uk-UA"/>
        </w:rPr>
        <w:t xml:space="preserve"> </w:t>
      </w:r>
      <w:r>
        <w:rPr>
          <w:sz w:val="28"/>
          <w:szCs w:val="28"/>
        </w:rPr>
        <w:t xml:space="preserve">Р.И. </w:t>
      </w:r>
      <w:r>
        <w:rPr>
          <w:sz w:val="28"/>
          <w:lang w:val="uk-UA"/>
        </w:rPr>
        <w:t xml:space="preserve">Потапенко </w:t>
      </w:r>
      <w:r>
        <w:rPr>
          <w:sz w:val="28"/>
        </w:rPr>
        <w:t>// Укр. б</w:t>
      </w:r>
      <w:r>
        <w:rPr>
          <w:sz w:val="28"/>
          <w:lang w:val="uk-UA"/>
        </w:rPr>
        <w:t>і</w:t>
      </w:r>
      <w:r>
        <w:rPr>
          <w:sz w:val="28"/>
        </w:rPr>
        <w:t>ох</w:t>
      </w:r>
      <w:r>
        <w:rPr>
          <w:sz w:val="28"/>
          <w:lang w:val="uk-UA"/>
        </w:rPr>
        <w:t>і</w:t>
      </w:r>
      <w:r>
        <w:rPr>
          <w:sz w:val="28"/>
        </w:rPr>
        <w:t xml:space="preserve">м. журн. </w:t>
      </w:r>
      <w:r>
        <w:rPr>
          <w:szCs w:val="28"/>
        </w:rPr>
        <w:t xml:space="preserve">— </w:t>
      </w:r>
      <w:r>
        <w:rPr>
          <w:sz w:val="28"/>
        </w:rPr>
        <w:t xml:space="preserve">1988. </w:t>
      </w:r>
      <w:r>
        <w:rPr>
          <w:szCs w:val="28"/>
        </w:rPr>
        <w:t xml:space="preserve">— </w:t>
      </w:r>
      <w:r>
        <w:rPr>
          <w:sz w:val="28"/>
        </w:rPr>
        <w:t xml:space="preserve">Т.60, №1. </w:t>
      </w:r>
      <w:r>
        <w:rPr>
          <w:szCs w:val="28"/>
        </w:rPr>
        <w:t xml:space="preserve">— </w:t>
      </w:r>
      <w:r>
        <w:rPr>
          <w:sz w:val="28"/>
        </w:rPr>
        <w:t>С.61–64.</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Применение статистических методов в эпидемиологическом анализе. / [</w:t>
      </w:r>
      <w:r>
        <w:rPr>
          <w:bCs/>
          <w:sz w:val="28"/>
        </w:rPr>
        <w:t>Е.Д. Савилов</w:t>
      </w:r>
      <w:r>
        <w:rPr>
          <w:sz w:val="28"/>
        </w:rPr>
        <w:t xml:space="preserve">, Л.М. Мамонтова, В.А. Астафьев, С.Н. Жданова]. </w:t>
      </w:r>
      <w:r>
        <w:rPr>
          <w:szCs w:val="28"/>
        </w:rPr>
        <w:t xml:space="preserve">— </w:t>
      </w:r>
      <w:r>
        <w:rPr>
          <w:sz w:val="28"/>
        </w:rPr>
        <w:t xml:space="preserve">М.: МЕДпресс-информ, 2004. </w:t>
      </w:r>
      <w:r>
        <w:rPr>
          <w:szCs w:val="28"/>
        </w:rPr>
        <w:t xml:space="preserve">— </w:t>
      </w:r>
      <w:r>
        <w:rPr>
          <w:sz w:val="28"/>
        </w:rPr>
        <w:t>112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t xml:space="preserve">Проблема мікроєлементів у харчуванні населення України та шляхи її вирішення / </w:t>
      </w:r>
      <w:r>
        <w:rPr>
          <w:sz w:val="28"/>
        </w:rPr>
        <w:t>[</w:t>
      </w:r>
      <w:r>
        <w:rPr>
          <w:bCs/>
          <w:sz w:val="28"/>
          <w:lang w:val="uk-UA"/>
        </w:rPr>
        <w:t>Н.С. Корзун</w:t>
      </w:r>
      <w:r>
        <w:rPr>
          <w:sz w:val="28"/>
          <w:lang w:val="uk-UA"/>
        </w:rPr>
        <w:t>, І.П. Козярин, А.М. Парац та ін.</w:t>
      </w:r>
      <w:r>
        <w:rPr>
          <w:sz w:val="28"/>
        </w:rPr>
        <w:t>]</w:t>
      </w:r>
      <w:r>
        <w:rPr>
          <w:sz w:val="28"/>
          <w:lang w:val="uk-UA"/>
        </w:rPr>
        <w:t xml:space="preserve"> // Проблеми харчування. </w:t>
      </w:r>
      <w:r>
        <w:rPr>
          <w:szCs w:val="28"/>
        </w:rPr>
        <w:t xml:space="preserve">— </w:t>
      </w:r>
      <w:r>
        <w:rPr>
          <w:sz w:val="28"/>
          <w:lang w:val="uk-UA"/>
        </w:rPr>
        <w:t xml:space="preserve">2007. </w:t>
      </w:r>
      <w:r>
        <w:rPr>
          <w:szCs w:val="28"/>
        </w:rPr>
        <w:t xml:space="preserve">— </w:t>
      </w:r>
      <w:r>
        <w:rPr>
          <w:sz w:val="28"/>
          <w:lang w:val="uk-UA"/>
        </w:rPr>
        <w:t xml:space="preserve">№1. </w:t>
      </w:r>
      <w:r>
        <w:rPr>
          <w:szCs w:val="28"/>
        </w:rPr>
        <w:t xml:space="preserve">— </w:t>
      </w:r>
      <w:r>
        <w:rPr>
          <w:sz w:val="28"/>
          <w:lang w:val="uk-UA"/>
        </w:rPr>
        <w:t>С. 5</w:t>
      </w:r>
      <w:r>
        <w:rPr>
          <w:sz w:val="28"/>
        </w:rPr>
        <w:t>–</w:t>
      </w:r>
      <w:r>
        <w:rPr>
          <w:sz w:val="28"/>
          <w:lang w:val="uk-UA"/>
        </w:rPr>
        <w:t>11.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Проблемы подросткового возраста / [</w:t>
      </w:r>
      <w:r>
        <w:rPr>
          <w:bCs/>
          <w:sz w:val="28"/>
        </w:rPr>
        <w:t>Л.А. Щеплягина</w:t>
      </w:r>
      <w:r>
        <w:rPr>
          <w:sz w:val="28"/>
        </w:rPr>
        <w:t xml:space="preserve">, Т.Ю. Моисеева, И.В. Круглова, А.О. Богатырева]. </w:t>
      </w:r>
      <w:r>
        <w:rPr>
          <w:szCs w:val="28"/>
        </w:rPr>
        <w:t xml:space="preserve">— </w:t>
      </w:r>
      <w:r>
        <w:rPr>
          <w:sz w:val="28"/>
        </w:rPr>
        <w:t xml:space="preserve">М., 2003. </w:t>
      </w:r>
      <w:r>
        <w:rPr>
          <w:szCs w:val="28"/>
        </w:rPr>
        <w:t xml:space="preserve">— </w:t>
      </w:r>
      <w:r>
        <w:rPr>
          <w:sz w:val="28"/>
        </w:rPr>
        <w:t>С. 291–321.</w:t>
      </w:r>
    </w:p>
    <w:p w:rsidR="0044302A" w:rsidRDefault="0044302A" w:rsidP="00FF799A">
      <w:pPr>
        <w:numPr>
          <w:ilvl w:val="0"/>
          <w:numId w:val="22"/>
        </w:numPr>
        <w:spacing w:after="0" w:line="360" w:lineRule="auto"/>
        <w:jc w:val="both"/>
        <w:rPr>
          <w:sz w:val="28"/>
          <w:szCs w:val="20"/>
        </w:rPr>
      </w:pPr>
      <w:r>
        <w:rPr>
          <w:sz w:val="28"/>
          <w:lang w:val="uk-UA"/>
        </w:rPr>
        <w:t xml:space="preserve">Психоэмоциональный статус девочек-подростков, проживающих на урбанизированных территориях, и его связь с репродуктивным здоровьем / </w:t>
      </w:r>
      <w:r>
        <w:rPr>
          <w:sz w:val="28"/>
        </w:rPr>
        <w:t>[</w:t>
      </w:r>
      <w:r>
        <w:rPr>
          <w:bCs/>
          <w:sz w:val="28"/>
          <w:lang w:val="uk-UA"/>
        </w:rPr>
        <w:t>Л.К. Квартовкина</w:t>
      </w:r>
      <w:r>
        <w:rPr>
          <w:sz w:val="28"/>
          <w:lang w:val="uk-UA"/>
        </w:rPr>
        <w:t>, Л.П. Сливина, М.В. Андреева, Ю.В. Андреева</w:t>
      </w:r>
      <w:r>
        <w:rPr>
          <w:sz w:val="28"/>
        </w:rPr>
        <w:t xml:space="preserve">] </w:t>
      </w:r>
      <w:r>
        <w:rPr>
          <w:sz w:val="28"/>
          <w:lang w:val="uk-UA"/>
        </w:rPr>
        <w:t xml:space="preserve">// </w:t>
      </w:r>
      <w:r>
        <w:rPr>
          <w:sz w:val="28"/>
          <w:szCs w:val="20"/>
        </w:rPr>
        <w:t xml:space="preserve">Гигиена и санитария. </w:t>
      </w:r>
      <w:r>
        <w:rPr>
          <w:szCs w:val="28"/>
        </w:rPr>
        <w:t xml:space="preserve">— </w:t>
      </w:r>
      <w:r>
        <w:rPr>
          <w:sz w:val="28"/>
          <w:szCs w:val="20"/>
        </w:rPr>
        <w:t xml:space="preserve">2005. </w:t>
      </w:r>
      <w:r>
        <w:rPr>
          <w:szCs w:val="28"/>
        </w:rPr>
        <w:t xml:space="preserve">— </w:t>
      </w:r>
      <w:r>
        <w:rPr>
          <w:sz w:val="28"/>
          <w:szCs w:val="20"/>
        </w:rPr>
        <w:t xml:space="preserve">№6. </w:t>
      </w:r>
      <w:r>
        <w:rPr>
          <w:szCs w:val="28"/>
        </w:rPr>
        <w:t xml:space="preserve">— </w:t>
      </w:r>
      <w:r>
        <w:rPr>
          <w:sz w:val="28"/>
          <w:szCs w:val="20"/>
        </w:rPr>
        <w:t>С. 62</w:t>
      </w:r>
      <w:r>
        <w:rPr>
          <w:sz w:val="28"/>
        </w:rPr>
        <w:t>–</w:t>
      </w:r>
      <w:r>
        <w:rPr>
          <w:sz w:val="28"/>
          <w:szCs w:val="20"/>
        </w:rPr>
        <w:t>63.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8"/>
          <w:lang w:val="uk-UA"/>
        </w:rPr>
        <w:t xml:space="preserve">Разумникова О.М. Особенности фоновой активности коры мозга в зависимости от пола и личностных суперфакторов Айзенка </w:t>
      </w:r>
      <w:r>
        <w:rPr>
          <w:sz w:val="28"/>
          <w:szCs w:val="28"/>
        </w:rPr>
        <w:t>/</w:t>
      </w:r>
      <w:r>
        <w:rPr>
          <w:sz w:val="28"/>
          <w:szCs w:val="28"/>
          <w:lang w:val="uk-UA"/>
        </w:rPr>
        <w:t xml:space="preserve"> О.М. Разумникова // Журн. высшей нервной деятельности. </w:t>
      </w:r>
      <w:r>
        <w:rPr>
          <w:szCs w:val="28"/>
        </w:rPr>
        <w:t xml:space="preserve">— </w:t>
      </w:r>
      <w:r>
        <w:rPr>
          <w:sz w:val="28"/>
          <w:szCs w:val="28"/>
          <w:lang w:val="uk-UA"/>
        </w:rPr>
        <w:t xml:space="preserve">2004. </w:t>
      </w:r>
      <w:r>
        <w:rPr>
          <w:szCs w:val="28"/>
        </w:rPr>
        <w:t xml:space="preserve">— </w:t>
      </w:r>
      <w:r>
        <w:rPr>
          <w:sz w:val="28"/>
          <w:szCs w:val="28"/>
          <w:lang w:val="uk-UA"/>
        </w:rPr>
        <w:t xml:space="preserve">Т.54, №4. </w:t>
      </w:r>
      <w:r>
        <w:rPr>
          <w:szCs w:val="28"/>
        </w:rPr>
        <w:t xml:space="preserve">— </w:t>
      </w:r>
      <w:r>
        <w:rPr>
          <w:sz w:val="28"/>
          <w:szCs w:val="28"/>
          <w:lang w:val="uk-UA"/>
        </w:rPr>
        <w:t>С. 455</w:t>
      </w:r>
      <w:r>
        <w:rPr>
          <w:sz w:val="28"/>
        </w:rPr>
        <w:t>–</w:t>
      </w:r>
      <w:r>
        <w:rPr>
          <w:sz w:val="28"/>
          <w:szCs w:val="28"/>
          <w:lang w:val="uk-UA"/>
        </w:rPr>
        <w:t>465.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8"/>
          <w:lang w:val="uk-UA"/>
        </w:rPr>
        <w:t>Райгородский Д.Я. Практическая психодиагностика. Методики, тесты</w:t>
      </w:r>
      <w:r>
        <w:rPr>
          <w:sz w:val="28"/>
          <w:szCs w:val="28"/>
        </w:rPr>
        <w:t xml:space="preserve"> /</w:t>
      </w:r>
      <w:r>
        <w:rPr>
          <w:sz w:val="28"/>
          <w:szCs w:val="28"/>
          <w:lang w:val="uk-UA"/>
        </w:rPr>
        <w:t xml:space="preserve"> Д.Я. Райгородский</w:t>
      </w:r>
      <w:r>
        <w:rPr>
          <w:sz w:val="28"/>
          <w:szCs w:val="28"/>
        </w:rPr>
        <w:t>.</w:t>
      </w:r>
      <w:r>
        <w:rPr>
          <w:sz w:val="28"/>
          <w:szCs w:val="28"/>
          <w:lang w:val="uk-UA"/>
        </w:rPr>
        <w:t xml:space="preserve"> </w:t>
      </w:r>
      <w:r>
        <w:rPr>
          <w:szCs w:val="28"/>
        </w:rPr>
        <w:t xml:space="preserve">— </w:t>
      </w:r>
      <w:r>
        <w:rPr>
          <w:sz w:val="28"/>
          <w:szCs w:val="28"/>
          <w:lang w:val="uk-UA"/>
        </w:rPr>
        <w:t xml:space="preserve">Самара: Издательский дом “БАХРАХ-М”, 2003. </w:t>
      </w:r>
      <w:r>
        <w:rPr>
          <w:szCs w:val="28"/>
        </w:rPr>
        <w:t xml:space="preserve">— </w:t>
      </w:r>
      <w:r>
        <w:rPr>
          <w:sz w:val="28"/>
          <w:szCs w:val="28"/>
          <w:lang w:val="uk-UA"/>
        </w:rPr>
        <w:t>672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szCs w:val="28"/>
          <w:lang w:val="uk-UA"/>
        </w:rPr>
        <w:t>Райцес В.С. Нейрофизиологические основы действия микроэлементов /</w:t>
      </w:r>
      <w:r>
        <w:rPr>
          <w:sz w:val="28"/>
        </w:rPr>
        <w:t xml:space="preserve"> В</w:t>
      </w:r>
      <w:r>
        <w:rPr>
          <w:sz w:val="28"/>
          <w:lang w:val="uk-UA"/>
        </w:rPr>
        <w:t>.</w:t>
      </w:r>
      <w:r>
        <w:rPr>
          <w:sz w:val="28"/>
        </w:rPr>
        <w:t xml:space="preserve"> </w:t>
      </w:r>
      <w:r>
        <w:rPr>
          <w:sz w:val="28"/>
          <w:lang w:val="uk-UA"/>
        </w:rPr>
        <w:t>С</w:t>
      </w:r>
      <w:r>
        <w:rPr>
          <w:sz w:val="28"/>
        </w:rPr>
        <w:t>.</w:t>
      </w:r>
      <w:r>
        <w:rPr>
          <w:sz w:val="28"/>
          <w:lang w:val="uk-UA"/>
        </w:rPr>
        <w:t xml:space="preserve"> </w:t>
      </w:r>
      <w:r>
        <w:rPr>
          <w:sz w:val="28"/>
          <w:szCs w:val="28"/>
          <w:lang w:val="uk-UA"/>
        </w:rPr>
        <w:t xml:space="preserve">Райцес. </w:t>
      </w:r>
      <w:r>
        <w:rPr>
          <w:szCs w:val="28"/>
        </w:rPr>
        <w:t xml:space="preserve">— </w:t>
      </w:r>
      <w:r>
        <w:rPr>
          <w:sz w:val="28"/>
          <w:szCs w:val="28"/>
          <w:lang w:val="uk-UA"/>
        </w:rPr>
        <w:t xml:space="preserve">Л.: Медицина, 1981. </w:t>
      </w:r>
      <w:r>
        <w:rPr>
          <w:szCs w:val="28"/>
        </w:rPr>
        <w:t xml:space="preserve">— </w:t>
      </w:r>
      <w:r>
        <w:rPr>
          <w:sz w:val="28"/>
          <w:szCs w:val="28"/>
          <w:lang w:val="uk-UA"/>
        </w:rPr>
        <w:t>152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szCs w:val="28"/>
          <w:lang w:val="uk-UA"/>
        </w:rPr>
        <w:t xml:space="preserve">Раманаускауте М.Б. Неврологические расстройства у детей при хроническом отравлении солями тяжелых металлов </w:t>
      </w:r>
      <w:r>
        <w:rPr>
          <w:sz w:val="28"/>
          <w:szCs w:val="28"/>
        </w:rPr>
        <w:t>/</w:t>
      </w:r>
      <w:r>
        <w:rPr>
          <w:sz w:val="28"/>
          <w:szCs w:val="28"/>
          <w:lang w:val="uk-UA"/>
        </w:rPr>
        <w:t xml:space="preserve"> М.Б. Раманаускауте, </w:t>
      </w:r>
      <w:r>
        <w:rPr>
          <w:sz w:val="28"/>
          <w:lang w:val="uk-UA"/>
        </w:rPr>
        <w:t xml:space="preserve">Р.С. </w:t>
      </w:r>
      <w:r>
        <w:rPr>
          <w:sz w:val="28"/>
          <w:szCs w:val="28"/>
          <w:lang w:val="uk-UA"/>
        </w:rPr>
        <w:t>Пташкес, Ю.Р.</w:t>
      </w:r>
      <w:r>
        <w:rPr>
          <w:lang w:val="uk-UA"/>
        </w:rPr>
        <w:t xml:space="preserve"> </w:t>
      </w:r>
      <w:r>
        <w:rPr>
          <w:sz w:val="28"/>
          <w:szCs w:val="28"/>
          <w:lang w:val="uk-UA"/>
        </w:rPr>
        <w:t xml:space="preserve">Пташкес // Педиатрия. </w:t>
      </w:r>
      <w:r>
        <w:rPr>
          <w:szCs w:val="28"/>
          <w:lang w:val="uk-UA"/>
        </w:rPr>
        <w:t xml:space="preserve">— </w:t>
      </w:r>
      <w:r>
        <w:rPr>
          <w:sz w:val="28"/>
          <w:szCs w:val="28"/>
          <w:lang w:val="uk-UA"/>
        </w:rPr>
        <w:t xml:space="preserve">1994. </w:t>
      </w:r>
      <w:r>
        <w:rPr>
          <w:szCs w:val="28"/>
          <w:lang w:val="uk-UA"/>
        </w:rPr>
        <w:t xml:space="preserve">— </w:t>
      </w:r>
      <w:r>
        <w:rPr>
          <w:sz w:val="28"/>
          <w:szCs w:val="28"/>
          <w:lang w:val="uk-UA"/>
        </w:rPr>
        <w:t xml:space="preserve">№4. </w:t>
      </w:r>
      <w:r>
        <w:rPr>
          <w:sz w:val="28"/>
          <w:lang w:val="uk-UA"/>
        </w:rPr>
        <w:t>—</w:t>
      </w:r>
      <w:r>
        <w:rPr>
          <w:snapToGrid w:val="0"/>
          <w:sz w:val="28"/>
          <w:lang w:val="uk-UA"/>
        </w:rPr>
        <w:t xml:space="preserve"> </w:t>
      </w:r>
      <w:r>
        <w:rPr>
          <w:sz w:val="28"/>
          <w:szCs w:val="28"/>
          <w:lang w:val="uk-UA"/>
        </w:rPr>
        <w:t>С. 91</w:t>
      </w:r>
      <w:r>
        <w:rPr>
          <w:sz w:val="28"/>
          <w:lang w:val="uk-UA"/>
        </w:rPr>
        <w:t>–</w:t>
      </w:r>
      <w:r>
        <w:rPr>
          <w:sz w:val="28"/>
          <w:szCs w:val="28"/>
          <w:lang w:val="uk-UA"/>
        </w:rPr>
        <w:t>93.</w:t>
      </w:r>
    </w:p>
    <w:p w:rsidR="0044302A" w:rsidRDefault="0044302A" w:rsidP="00FF799A">
      <w:pPr>
        <w:pStyle w:val="23"/>
        <w:numPr>
          <w:ilvl w:val="0"/>
          <w:numId w:val="22"/>
        </w:numPr>
        <w:tabs>
          <w:tab w:val="left" w:pos="0"/>
        </w:tabs>
        <w:spacing w:after="0" w:line="360" w:lineRule="auto"/>
        <w:jc w:val="both"/>
      </w:pPr>
      <w:r>
        <w:lastRenderedPageBreak/>
        <w:t>Раппопорт И.К. Состояние здоровья подростков и современные подходы к проведению врачебных профессиональных консультаций /</w:t>
      </w:r>
      <w:r>
        <w:rPr>
          <w:szCs w:val="28"/>
        </w:rPr>
        <w:t xml:space="preserve"> И.К. </w:t>
      </w:r>
      <w:r>
        <w:t xml:space="preserve">Раппопорт // Вестн. РАМН. </w:t>
      </w:r>
      <w:r>
        <w:rPr>
          <w:szCs w:val="28"/>
        </w:rPr>
        <w:t xml:space="preserve">— </w:t>
      </w:r>
      <w:r>
        <w:t xml:space="preserve">2003. </w:t>
      </w:r>
      <w:r>
        <w:rPr>
          <w:szCs w:val="28"/>
        </w:rPr>
        <w:t xml:space="preserve">— </w:t>
      </w:r>
      <w:r>
        <w:t xml:space="preserve">№8. </w:t>
      </w:r>
      <w:r>
        <w:rPr>
          <w:szCs w:val="28"/>
        </w:rPr>
        <w:t xml:space="preserve">— </w:t>
      </w:r>
      <w:r>
        <w:t>С. 19–23.</w:t>
      </w:r>
    </w:p>
    <w:p w:rsidR="0044302A" w:rsidRDefault="0044302A" w:rsidP="00FF799A">
      <w:pPr>
        <w:numPr>
          <w:ilvl w:val="0"/>
          <w:numId w:val="22"/>
        </w:numPr>
        <w:spacing w:after="0" w:line="360" w:lineRule="auto"/>
        <w:jc w:val="both"/>
        <w:rPr>
          <w:sz w:val="28"/>
          <w:szCs w:val="28"/>
        </w:rPr>
      </w:pPr>
      <w:r>
        <w:rPr>
          <w:sz w:val="28"/>
        </w:rPr>
        <w:t xml:space="preserve">Рахманин Ю.А. Донозологическая диагностика в проблеме окружающая среда – здоровье населения / Ю.А. Рахманин, Ю.А. Ревазова // </w:t>
      </w:r>
      <w:r>
        <w:rPr>
          <w:sz w:val="28"/>
          <w:szCs w:val="28"/>
        </w:rPr>
        <w:t xml:space="preserve">Гигиена и санитария. </w:t>
      </w:r>
      <w:r>
        <w:rPr>
          <w:szCs w:val="28"/>
        </w:rPr>
        <w:t>—</w:t>
      </w:r>
      <w:r>
        <w:rPr>
          <w:szCs w:val="28"/>
          <w:lang w:val="uk-UA"/>
        </w:rPr>
        <w:t xml:space="preserve"> </w:t>
      </w:r>
      <w:r>
        <w:rPr>
          <w:sz w:val="28"/>
          <w:szCs w:val="28"/>
        </w:rPr>
        <w:t xml:space="preserve">2004. </w:t>
      </w:r>
      <w:r>
        <w:rPr>
          <w:szCs w:val="28"/>
        </w:rPr>
        <w:t xml:space="preserve">— </w:t>
      </w:r>
      <w:r>
        <w:rPr>
          <w:sz w:val="28"/>
          <w:szCs w:val="28"/>
        </w:rPr>
        <w:t xml:space="preserve">№6. </w:t>
      </w:r>
      <w:r>
        <w:rPr>
          <w:szCs w:val="28"/>
        </w:rPr>
        <w:t xml:space="preserve">— </w:t>
      </w:r>
      <w:r>
        <w:rPr>
          <w:sz w:val="28"/>
          <w:szCs w:val="28"/>
        </w:rPr>
        <w:t>С. 3</w:t>
      </w:r>
      <w:r>
        <w:rPr>
          <w:sz w:val="28"/>
        </w:rPr>
        <w:t>–</w:t>
      </w:r>
      <w:r>
        <w:rPr>
          <w:sz w:val="28"/>
          <w:szCs w:val="28"/>
        </w:rPr>
        <w:t>5.</w:t>
      </w:r>
    </w:p>
    <w:p w:rsidR="0044302A" w:rsidRDefault="0044302A" w:rsidP="00FF799A">
      <w:pPr>
        <w:pStyle w:val="23"/>
        <w:numPr>
          <w:ilvl w:val="0"/>
          <w:numId w:val="22"/>
        </w:numPr>
        <w:tabs>
          <w:tab w:val="left" w:pos="0"/>
        </w:tabs>
        <w:spacing w:after="0" w:line="360" w:lineRule="auto"/>
        <w:jc w:val="both"/>
      </w:pPr>
      <w:r>
        <w:t xml:space="preserve">Ревич Б.А. Биомониторинг токсичных веществ в организме человека / Б.А. Ревич // Гигиена и санитария. </w:t>
      </w:r>
      <w:r>
        <w:rPr>
          <w:szCs w:val="28"/>
        </w:rPr>
        <w:t xml:space="preserve">— </w:t>
      </w:r>
      <w:r>
        <w:t xml:space="preserve">2004. </w:t>
      </w:r>
      <w:r>
        <w:rPr>
          <w:szCs w:val="28"/>
        </w:rPr>
        <w:t xml:space="preserve">— </w:t>
      </w:r>
      <w:r>
        <w:t xml:space="preserve">№6. </w:t>
      </w:r>
      <w:r>
        <w:rPr>
          <w:szCs w:val="28"/>
        </w:rPr>
        <w:t xml:space="preserve">— </w:t>
      </w:r>
      <w:r>
        <w:t>С.26–30.</w:t>
      </w:r>
    </w:p>
    <w:p w:rsidR="0044302A" w:rsidRDefault="0044302A" w:rsidP="00FF799A">
      <w:pPr>
        <w:numPr>
          <w:ilvl w:val="0"/>
          <w:numId w:val="22"/>
        </w:numPr>
        <w:spacing w:after="0" w:line="360" w:lineRule="auto"/>
        <w:jc w:val="both"/>
        <w:rPr>
          <w:sz w:val="28"/>
          <w:szCs w:val="28"/>
        </w:rPr>
      </w:pPr>
      <w:r>
        <w:rPr>
          <w:sz w:val="28"/>
          <w:szCs w:val="28"/>
        </w:rPr>
        <w:t xml:space="preserve">Ревич Б.А. Загрязнение окружающей среды и здоровье населения. Введение в экологическую эпидемиологию / </w:t>
      </w:r>
      <w:r>
        <w:rPr>
          <w:sz w:val="28"/>
          <w:lang w:val="uk-UA"/>
        </w:rPr>
        <w:t>Б</w:t>
      </w:r>
      <w:r>
        <w:rPr>
          <w:sz w:val="28"/>
        </w:rPr>
        <w:t xml:space="preserve">.А. </w:t>
      </w:r>
      <w:r>
        <w:rPr>
          <w:sz w:val="28"/>
          <w:szCs w:val="28"/>
        </w:rPr>
        <w:t xml:space="preserve">Ревич. </w:t>
      </w:r>
      <w:r>
        <w:rPr>
          <w:szCs w:val="28"/>
        </w:rPr>
        <w:t xml:space="preserve">— </w:t>
      </w:r>
      <w:r>
        <w:rPr>
          <w:sz w:val="28"/>
          <w:szCs w:val="28"/>
        </w:rPr>
        <w:t xml:space="preserve">М.: Изд-во МНЭПУ, 2001. </w:t>
      </w:r>
      <w:r>
        <w:rPr>
          <w:szCs w:val="28"/>
        </w:rPr>
        <w:t xml:space="preserve">— </w:t>
      </w:r>
      <w:r>
        <w:rPr>
          <w:sz w:val="28"/>
          <w:szCs w:val="28"/>
        </w:rPr>
        <w:t>263 с.</w:t>
      </w:r>
    </w:p>
    <w:p w:rsidR="0044302A" w:rsidRDefault="0044302A" w:rsidP="00FF799A">
      <w:pPr>
        <w:numPr>
          <w:ilvl w:val="0"/>
          <w:numId w:val="22"/>
        </w:numPr>
        <w:spacing w:after="0" w:line="360" w:lineRule="auto"/>
        <w:jc w:val="both"/>
        <w:rPr>
          <w:sz w:val="28"/>
          <w:szCs w:val="28"/>
        </w:rPr>
      </w:pPr>
      <w:r>
        <w:rPr>
          <w:sz w:val="28"/>
          <w:szCs w:val="28"/>
        </w:rPr>
        <w:t>Ревич Б.А. Свинец в биосубстратах жителей промышленных городов /</w:t>
      </w:r>
      <w:r>
        <w:t xml:space="preserve"> </w:t>
      </w:r>
      <w:r>
        <w:rPr>
          <w:sz w:val="28"/>
          <w:lang w:val="uk-UA"/>
        </w:rPr>
        <w:t>Б</w:t>
      </w:r>
      <w:r>
        <w:rPr>
          <w:sz w:val="28"/>
        </w:rPr>
        <w:t xml:space="preserve">.А. </w:t>
      </w:r>
      <w:r>
        <w:rPr>
          <w:sz w:val="28"/>
          <w:szCs w:val="28"/>
        </w:rPr>
        <w:t xml:space="preserve">Ревич // Гигиена и санитария. </w:t>
      </w:r>
      <w:r>
        <w:rPr>
          <w:szCs w:val="28"/>
        </w:rPr>
        <w:t>—</w:t>
      </w:r>
      <w:r>
        <w:rPr>
          <w:szCs w:val="28"/>
          <w:lang w:val="uk-UA"/>
        </w:rPr>
        <w:t xml:space="preserve"> </w:t>
      </w:r>
      <w:r>
        <w:rPr>
          <w:sz w:val="28"/>
          <w:szCs w:val="28"/>
        </w:rPr>
        <w:t xml:space="preserve">1990. </w:t>
      </w:r>
      <w:r>
        <w:rPr>
          <w:szCs w:val="28"/>
        </w:rPr>
        <w:t xml:space="preserve">— </w:t>
      </w:r>
      <w:r>
        <w:rPr>
          <w:sz w:val="28"/>
          <w:szCs w:val="28"/>
        </w:rPr>
        <w:t xml:space="preserve">№ 4. </w:t>
      </w:r>
      <w:r>
        <w:rPr>
          <w:sz w:val="28"/>
        </w:rPr>
        <w:t>—</w:t>
      </w:r>
      <w:r>
        <w:rPr>
          <w:snapToGrid w:val="0"/>
          <w:sz w:val="28"/>
        </w:rPr>
        <w:t xml:space="preserve"> </w:t>
      </w:r>
      <w:r>
        <w:rPr>
          <w:sz w:val="28"/>
          <w:szCs w:val="28"/>
        </w:rPr>
        <w:t>С. 28</w:t>
      </w:r>
      <w:r>
        <w:rPr>
          <w:sz w:val="28"/>
        </w:rPr>
        <w:t>–</w:t>
      </w:r>
      <w:r>
        <w:rPr>
          <w:sz w:val="28"/>
          <w:szCs w:val="28"/>
        </w:rPr>
        <w:t>33.</w:t>
      </w:r>
    </w:p>
    <w:p w:rsidR="0044302A" w:rsidRDefault="0044302A" w:rsidP="00FF799A">
      <w:pPr>
        <w:numPr>
          <w:ilvl w:val="0"/>
          <w:numId w:val="22"/>
        </w:numPr>
        <w:spacing w:after="0" w:line="360" w:lineRule="auto"/>
        <w:jc w:val="both"/>
        <w:rPr>
          <w:sz w:val="28"/>
          <w:szCs w:val="28"/>
        </w:rPr>
      </w:pPr>
      <w:r>
        <w:rPr>
          <w:sz w:val="28"/>
          <w:szCs w:val="28"/>
        </w:rPr>
        <w:t xml:space="preserve">Ревич Б.А. Свинец, ртуть, кадмий в биосубстратах населения промышленных городов / </w:t>
      </w:r>
      <w:r>
        <w:rPr>
          <w:sz w:val="28"/>
          <w:lang w:val="uk-UA"/>
        </w:rPr>
        <w:t>Б</w:t>
      </w:r>
      <w:r>
        <w:rPr>
          <w:sz w:val="28"/>
        </w:rPr>
        <w:t xml:space="preserve">.А. </w:t>
      </w:r>
      <w:r>
        <w:rPr>
          <w:sz w:val="28"/>
          <w:szCs w:val="28"/>
        </w:rPr>
        <w:t>Ревич // Микроэлементы в биологии и их применение в сельском хозяйстве и медицине</w:t>
      </w:r>
      <w:r>
        <w:rPr>
          <w:sz w:val="28"/>
          <w:szCs w:val="28"/>
          <w:lang w:val="uk-UA"/>
        </w:rPr>
        <w:t>: т</w:t>
      </w:r>
      <w:r>
        <w:rPr>
          <w:sz w:val="28"/>
          <w:szCs w:val="28"/>
        </w:rPr>
        <w:t xml:space="preserve">ез. докл. 11 Всес. конф.. – Самарканд, 1990. </w:t>
      </w:r>
      <w:r>
        <w:rPr>
          <w:szCs w:val="28"/>
        </w:rPr>
        <w:t xml:space="preserve">— </w:t>
      </w:r>
      <w:r>
        <w:rPr>
          <w:sz w:val="28"/>
          <w:szCs w:val="28"/>
        </w:rPr>
        <w:t>С. 71</w:t>
      </w:r>
      <w:r>
        <w:rPr>
          <w:sz w:val="28"/>
        </w:rPr>
        <w:t>–</w:t>
      </w:r>
      <w:r>
        <w:rPr>
          <w:sz w:val="28"/>
          <w:szCs w:val="28"/>
        </w:rPr>
        <w:t>73.</w:t>
      </w:r>
    </w:p>
    <w:p w:rsidR="0044302A" w:rsidRDefault="0044302A" w:rsidP="00FF799A">
      <w:pPr>
        <w:numPr>
          <w:ilvl w:val="0"/>
          <w:numId w:val="22"/>
        </w:numPr>
        <w:spacing w:after="0" w:line="360" w:lineRule="auto"/>
        <w:jc w:val="both"/>
        <w:rPr>
          <w:sz w:val="28"/>
          <w:szCs w:val="28"/>
        </w:rPr>
      </w:pPr>
      <w:r>
        <w:rPr>
          <w:sz w:val="28"/>
          <w:szCs w:val="28"/>
        </w:rPr>
        <w:t xml:space="preserve">Ревич Б.А. Химические элементы в волосах человека как индикатор воздействия загрязнения производственной и окружающей среды / </w:t>
      </w:r>
      <w:r>
        <w:rPr>
          <w:sz w:val="28"/>
          <w:lang w:val="uk-UA"/>
        </w:rPr>
        <w:t>Б</w:t>
      </w:r>
      <w:r>
        <w:rPr>
          <w:sz w:val="28"/>
        </w:rPr>
        <w:t xml:space="preserve">.А. </w:t>
      </w:r>
      <w:r>
        <w:rPr>
          <w:sz w:val="28"/>
          <w:szCs w:val="28"/>
        </w:rPr>
        <w:t xml:space="preserve">Ревич // Гигиена и санитария. </w:t>
      </w:r>
      <w:r>
        <w:rPr>
          <w:szCs w:val="28"/>
        </w:rPr>
        <w:t xml:space="preserve">— </w:t>
      </w:r>
      <w:r>
        <w:rPr>
          <w:sz w:val="28"/>
          <w:szCs w:val="28"/>
        </w:rPr>
        <w:t xml:space="preserve">1990. </w:t>
      </w:r>
      <w:r>
        <w:rPr>
          <w:szCs w:val="28"/>
        </w:rPr>
        <w:t>—</w:t>
      </w:r>
      <w:r>
        <w:rPr>
          <w:szCs w:val="28"/>
          <w:lang w:val="uk-UA"/>
        </w:rPr>
        <w:t xml:space="preserve"> </w:t>
      </w:r>
      <w:r>
        <w:rPr>
          <w:sz w:val="28"/>
          <w:szCs w:val="28"/>
        </w:rPr>
        <w:t xml:space="preserve">№ 3. </w:t>
      </w:r>
      <w:r>
        <w:rPr>
          <w:szCs w:val="28"/>
        </w:rPr>
        <w:t xml:space="preserve">— </w:t>
      </w:r>
      <w:r>
        <w:rPr>
          <w:sz w:val="28"/>
          <w:szCs w:val="28"/>
        </w:rPr>
        <w:t>С. 55–59.</w:t>
      </w:r>
    </w:p>
    <w:p w:rsidR="0044302A" w:rsidRDefault="0044302A" w:rsidP="00FF799A">
      <w:pPr>
        <w:numPr>
          <w:ilvl w:val="0"/>
          <w:numId w:val="22"/>
        </w:numPr>
        <w:spacing w:after="0" w:line="360" w:lineRule="auto"/>
        <w:jc w:val="both"/>
        <w:rPr>
          <w:sz w:val="28"/>
          <w:szCs w:val="28"/>
        </w:rPr>
      </w:pPr>
      <w:r>
        <w:rPr>
          <w:sz w:val="28"/>
          <w:szCs w:val="28"/>
        </w:rPr>
        <w:t xml:space="preserve">Ревич Б.А. Опыт изучения воздействия свинца на состояние здоровья детей г. Белово / </w:t>
      </w:r>
      <w:r>
        <w:rPr>
          <w:sz w:val="28"/>
          <w:lang w:val="uk-UA"/>
        </w:rPr>
        <w:t>Б</w:t>
      </w:r>
      <w:r>
        <w:rPr>
          <w:sz w:val="28"/>
        </w:rPr>
        <w:t xml:space="preserve">.А. </w:t>
      </w:r>
      <w:r>
        <w:rPr>
          <w:sz w:val="28"/>
          <w:szCs w:val="28"/>
        </w:rPr>
        <w:t xml:space="preserve">Ревич, </w:t>
      </w:r>
      <w:r>
        <w:rPr>
          <w:sz w:val="28"/>
          <w:szCs w:val="28"/>
          <w:lang w:val="uk-UA"/>
        </w:rPr>
        <w:t>А.А.</w:t>
      </w:r>
      <w:r>
        <w:rPr>
          <w:sz w:val="28"/>
          <w:szCs w:val="28"/>
        </w:rPr>
        <w:t xml:space="preserve"> Быков, </w:t>
      </w:r>
      <w:r>
        <w:rPr>
          <w:sz w:val="28"/>
        </w:rPr>
        <w:t>С.</w:t>
      </w:r>
      <w:r>
        <w:rPr>
          <w:sz w:val="28"/>
          <w:lang w:val="uk-UA"/>
        </w:rPr>
        <w:t xml:space="preserve">М. </w:t>
      </w:r>
      <w:r>
        <w:rPr>
          <w:sz w:val="28"/>
          <w:szCs w:val="28"/>
        </w:rPr>
        <w:t xml:space="preserve">Ляпунов // Медицина труда и пром. экол. </w:t>
      </w:r>
      <w:r>
        <w:rPr>
          <w:szCs w:val="28"/>
        </w:rPr>
        <w:t xml:space="preserve">— </w:t>
      </w:r>
      <w:r>
        <w:rPr>
          <w:sz w:val="28"/>
          <w:szCs w:val="28"/>
        </w:rPr>
        <w:t xml:space="preserve">1998. </w:t>
      </w:r>
      <w:r>
        <w:rPr>
          <w:szCs w:val="28"/>
        </w:rPr>
        <w:t>—</w:t>
      </w:r>
      <w:r>
        <w:rPr>
          <w:szCs w:val="28"/>
          <w:lang w:val="uk-UA"/>
        </w:rPr>
        <w:t xml:space="preserve"> </w:t>
      </w:r>
      <w:r>
        <w:rPr>
          <w:sz w:val="28"/>
          <w:szCs w:val="28"/>
        </w:rPr>
        <w:t xml:space="preserve">№12. </w:t>
      </w:r>
      <w:r>
        <w:rPr>
          <w:sz w:val="28"/>
        </w:rPr>
        <w:t>—</w:t>
      </w:r>
      <w:r>
        <w:rPr>
          <w:snapToGrid w:val="0"/>
          <w:sz w:val="28"/>
        </w:rPr>
        <w:t xml:space="preserve"> </w:t>
      </w:r>
      <w:r>
        <w:rPr>
          <w:sz w:val="28"/>
          <w:szCs w:val="28"/>
        </w:rPr>
        <w:t>С. 25</w:t>
      </w:r>
      <w:r>
        <w:rPr>
          <w:sz w:val="28"/>
        </w:rPr>
        <w:t>–</w:t>
      </w:r>
      <w:r>
        <w:rPr>
          <w:sz w:val="28"/>
          <w:szCs w:val="28"/>
        </w:rPr>
        <w:t>31.</w:t>
      </w:r>
    </w:p>
    <w:p w:rsidR="0044302A" w:rsidRDefault="0044302A" w:rsidP="00FF799A">
      <w:pPr>
        <w:numPr>
          <w:ilvl w:val="0"/>
          <w:numId w:val="22"/>
        </w:numPr>
        <w:spacing w:after="0" w:line="360" w:lineRule="auto"/>
        <w:jc w:val="both"/>
        <w:rPr>
          <w:sz w:val="28"/>
          <w:szCs w:val="28"/>
        </w:rPr>
      </w:pPr>
      <w:r>
        <w:rPr>
          <w:sz w:val="28"/>
          <w:szCs w:val="28"/>
        </w:rPr>
        <w:t>Рогов Е.И. Настольная книга практического психолога в образовании</w:t>
      </w:r>
      <w:r>
        <w:rPr>
          <w:sz w:val="28"/>
          <w:szCs w:val="28"/>
          <w:lang w:val="uk-UA"/>
        </w:rPr>
        <w:t xml:space="preserve"> </w:t>
      </w:r>
      <w:r>
        <w:rPr>
          <w:sz w:val="28"/>
          <w:szCs w:val="28"/>
        </w:rPr>
        <w:t>/</w:t>
      </w:r>
      <w:r>
        <w:rPr>
          <w:sz w:val="28"/>
        </w:rPr>
        <w:t xml:space="preserve"> Е.И. </w:t>
      </w:r>
      <w:r>
        <w:rPr>
          <w:sz w:val="28"/>
          <w:szCs w:val="28"/>
        </w:rPr>
        <w:t xml:space="preserve">Рогов. </w:t>
      </w:r>
      <w:r>
        <w:rPr>
          <w:szCs w:val="28"/>
        </w:rPr>
        <w:t xml:space="preserve">— </w:t>
      </w:r>
      <w:r>
        <w:rPr>
          <w:sz w:val="28"/>
          <w:szCs w:val="28"/>
        </w:rPr>
        <w:t>М</w:t>
      </w:r>
      <w:r>
        <w:rPr>
          <w:sz w:val="28"/>
          <w:szCs w:val="28"/>
          <w:lang w:val="uk-UA"/>
        </w:rPr>
        <w:t>.</w:t>
      </w:r>
      <w:r>
        <w:rPr>
          <w:sz w:val="28"/>
          <w:szCs w:val="28"/>
        </w:rPr>
        <w:t xml:space="preserve">, 1995. </w:t>
      </w:r>
      <w:r>
        <w:rPr>
          <w:szCs w:val="28"/>
        </w:rPr>
        <w:t xml:space="preserve">— </w:t>
      </w:r>
      <w:r>
        <w:rPr>
          <w:sz w:val="28"/>
          <w:szCs w:val="28"/>
        </w:rPr>
        <w:t>528 с.</w:t>
      </w:r>
    </w:p>
    <w:p w:rsidR="0044302A" w:rsidRDefault="0044302A" w:rsidP="00FF799A">
      <w:pPr>
        <w:numPr>
          <w:ilvl w:val="0"/>
          <w:numId w:val="22"/>
        </w:numPr>
        <w:spacing w:after="0" w:line="360" w:lineRule="auto"/>
        <w:jc w:val="both"/>
        <w:rPr>
          <w:sz w:val="28"/>
          <w:szCs w:val="28"/>
        </w:rPr>
      </w:pPr>
      <w:r>
        <w:rPr>
          <w:sz w:val="28"/>
          <w:szCs w:val="28"/>
        </w:rPr>
        <w:t>Роль загрязнения окружающей среды свинцом в формировании здоровья детского населения / [</w:t>
      </w:r>
      <w:r>
        <w:rPr>
          <w:bCs/>
          <w:sz w:val="28"/>
          <w:szCs w:val="28"/>
        </w:rPr>
        <w:t>Г.М. Бодиенкова</w:t>
      </w:r>
      <w:r>
        <w:rPr>
          <w:sz w:val="28"/>
          <w:szCs w:val="28"/>
        </w:rPr>
        <w:t>, В.Б. Дорогова, В. Бурмаа</w:t>
      </w:r>
      <w:r>
        <w:rPr>
          <w:sz w:val="28"/>
          <w:szCs w:val="28"/>
          <w:lang w:val="uk-UA"/>
        </w:rPr>
        <w:t xml:space="preserve"> и др.</w:t>
      </w:r>
      <w:r>
        <w:rPr>
          <w:sz w:val="28"/>
          <w:szCs w:val="28"/>
        </w:rPr>
        <w:t xml:space="preserve">] // Медицина труда и промышленная экология. </w:t>
      </w:r>
      <w:r>
        <w:rPr>
          <w:sz w:val="28"/>
        </w:rPr>
        <w:t>–</w:t>
      </w:r>
      <w:r>
        <w:rPr>
          <w:szCs w:val="28"/>
        </w:rPr>
        <w:t xml:space="preserve"> </w:t>
      </w:r>
      <w:r>
        <w:rPr>
          <w:sz w:val="28"/>
          <w:szCs w:val="28"/>
        </w:rPr>
        <w:t xml:space="preserve">2007. </w:t>
      </w:r>
      <w:r>
        <w:rPr>
          <w:szCs w:val="28"/>
        </w:rPr>
        <w:t xml:space="preserve">— </w:t>
      </w:r>
      <w:r>
        <w:rPr>
          <w:sz w:val="28"/>
          <w:szCs w:val="28"/>
        </w:rPr>
        <w:t xml:space="preserve">№6. </w:t>
      </w:r>
      <w:r>
        <w:rPr>
          <w:sz w:val="28"/>
        </w:rPr>
        <w:t>–</w:t>
      </w:r>
      <w:r>
        <w:rPr>
          <w:szCs w:val="28"/>
        </w:rPr>
        <w:t xml:space="preserve"> </w:t>
      </w:r>
      <w:r>
        <w:rPr>
          <w:sz w:val="28"/>
          <w:szCs w:val="28"/>
        </w:rPr>
        <w:t>С.41</w:t>
      </w:r>
      <w:r>
        <w:rPr>
          <w:sz w:val="28"/>
        </w:rPr>
        <w:t>–</w:t>
      </w:r>
      <w:r>
        <w:rPr>
          <w:sz w:val="28"/>
          <w:szCs w:val="28"/>
        </w:rPr>
        <w:t>42.</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lastRenderedPageBreak/>
        <w:t>Роль микроэлементов в развитии пиелонефрита у детей / [</w:t>
      </w:r>
      <w:r>
        <w:rPr>
          <w:bCs/>
          <w:sz w:val="28"/>
        </w:rPr>
        <w:t>Т.П.</w:t>
      </w:r>
      <w:r>
        <w:rPr>
          <w:b/>
          <w:bCs/>
          <w:sz w:val="28"/>
        </w:rPr>
        <w:t xml:space="preserve"> </w:t>
      </w:r>
      <w:r>
        <w:rPr>
          <w:bCs/>
          <w:sz w:val="28"/>
        </w:rPr>
        <w:t>Макарова</w:t>
      </w:r>
      <w:r>
        <w:rPr>
          <w:sz w:val="28"/>
        </w:rPr>
        <w:t>, С.В. Мальцев, Е.В. Агафонова</w:t>
      </w:r>
      <w:r>
        <w:rPr>
          <w:sz w:val="28"/>
          <w:lang w:val="uk-UA"/>
        </w:rPr>
        <w:t xml:space="preserve"> и др.</w:t>
      </w:r>
      <w:r>
        <w:rPr>
          <w:sz w:val="28"/>
        </w:rPr>
        <w:t>] // Рос</w:t>
      </w:r>
      <w:r>
        <w:rPr>
          <w:sz w:val="28"/>
          <w:lang w:val="uk-UA"/>
        </w:rPr>
        <w:t>.</w:t>
      </w:r>
      <w:r>
        <w:rPr>
          <w:sz w:val="28"/>
        </w:rPr>
        <w:t xml:space="preserve"> педиатрический журн. </w:t>
      </w:r>
      <w:r>
        <w:rPr>
          <w:szCs w:val="28"/>
        </w:rPr>
        <w:t xml:space="preserve">— </w:t>
      </w:r>
      <w:r>
        <w:rPr>
          <w:sz w:val="28"/>
        </w:rPr>
        <w:t xml:space="preserve">2002. </w:t>
      </w:r>
      <w:r>
        <w:rPr>
          <w:szCs w:val="28"/>
        </w:rPr>
        <w:t xml:space="preserve">— </w:t>
      </w:r>
      <w:r>
        <w:rPr>
          <w:sz w:val="28"/>
        </w:rPr>
        <w:t xml:space="preserve">№2. </w:t>
      </w:r>
      <w:r>
        <w:rPr>
          <w:szCs w:val="28"/>
        </w:rPr>
        <w:t xml:space="preserve">— </w:t>
      </w:r>
      <w:r>
        <w:rPr>
          <w:sz w:val="28"/>
        </w:rPr>
        <w:t>С. 24–28.</w:t>
      </w:r>
    </w:p>
    <w:p w:rsidR="0044302A" w:rsidRDefault="0044302A" w:rsidP="00FF799A">
      <w:pPr>
        <w:numPr>
          <w:ilvl w:val="0"/>
          <w:numId w:val="22"/>
        </w:numPr>
        <w:spacing w:after="0" w:line="360" w:lineRule="auto"/>
        <w:jc w:val="both"/>
        <w:rPr>
          <w:sz w:val="28"/>
          <w:szCs w:val="28"/>
        </w:rPr>
      </w:pPr>
      <w:r>
        <w:rPr>
          <w:sz w:val="28"/>
          <w:szCs w:val="28"/>
        </w:rPr>
        <w:t>Рубинштейн С.Я. Экспериментальные методики патопсихологии</w:t>
      </w:r>
      <w:r>
        <w:rPr>
          <w:sz w:val="28"/>
          <w:szCs w:val="28"/>
          <w:lang w:val="uk-UA"/>
        </w:rPr>
        <w:t xml:space="preserve"> </w:t>
      </w:r>
      <w:r>
        <w:rPr>
          <w:sz w:val="28"/>
          <w:szCs w:val="28"/>
        </w:rPr>
        <w:t xml:space="preserve">/ С.Я. Рубинштейн. </w:t>
      </w:r>
      <w:r>
        <w:rPr>
          <w:szCs w:val="28"/>
        </w:rPr>
        <w:t xml:space="preserve">— </w:t>
      </w:r>
      <w:r>
        <w:rPr>
          <w:sz w:val="28"/>
          <w:szCs w:val="28"/>
        </w:rPr>
        <w:t xml:space="preserve">М.: ЗАО Изд-во ЭКСМО-Пресс, 1999. </w:t>
      </w:r>
      <w:r>
        <w:rPr>
          <w:szCs w:val="28"/>
        </w:rPr>
        <w:t xml:space="preserve">— </w:t>
      </w:r>
      <w:r>
        <w:rPr>
          <w:sz w:val="28"/>
          <w:szCs w:val="28"/>
        </w:rPr>
        <w:t>448 с.</w:t>
      </w:r>
    </w:p>
    <w:p w:rsidR="0044302A" w:rsidRDefault="0044302A" w:rsidP="00FF799A">
      <w:pPr>
        <w:numPr>
          <w:ilvl w:val="0"/>
          <w:numId w:val="22"/>
        </w:numPr>
        <w:spacing w:after="0" w:line="360" w:lineRule="auto"/>
        <w:jc w:val="both"/>
        <w:rPr>
          <w:sz w:val="28"/>
          <w:szCs w:val="28"/>
        </w:rPr>
      </w:pPr>
      <w:r>
        <w:rPr>
          <w:sz w:val="28"/>
          <w:szCs w:val="28"/>
        </w:rPr>
        <w:t xml:space="preserve">Рылова Н.В. Влияние минерального состава питьевой воды на состояние здоровья детей / Н.В. Рылова // Гигиена и санитария. </w:t>
      </w:r>
      <w:r>
        <w:rPr>
          <w:szCs w:val="28"/>
        </w:rPr>
        <w:t xml:space="preserve">— </w:t>
      </w:r>
      <w:r>
        <w:rPr>
          <w:sz w:val="28"/>
          <w:szCs w:val="28"/>
        </w:rPr>
        <w:t xml:space="preserve">2005. </w:t>
      </w:r>
      <w:r>
        <w:rPr>
          <w:szCs w:val="28"/>
        </w:rPr>
        <w:t xml:space="preserve">— </w:t>
      </w:r>
      <w:r>
        <w:rPr>
          <w:sz w:val="28"/>
          <w:szCs w:val="28"/>
        </w:rPr>
        <w:t xml:space="preserve">№1. </w:t>
      </w:r>
      <w:r>
        <w:rPr>
          <w:sz w:val="28"/>
        </w:rPr>
        <w:t>—</w:t>
      </w:r>
      <w:r>
        <w:rPr>
          <w:snapToGrid w:val="0"/>
          <w:sz w:val="28"/>
        </w:rPr>
        <w:t xml:space="preserve"> </w:t>
      </w:r>
      <w:r>
        <w:rPr>
          <w:sz w:val="28"/>
          <w:szCs w:val="28"/>
        </w:rPr>
        <w:t>С. 45</w:t>
      </w:r>
      <w:r>
        <w:rPr>
          <w:sz w:val="28"/>
        </w:rPr>
        <w:t>–</w:t>
      </w:r>
      <w:r>
        <w:rPr>
          <w:sz w:val="28"/>
          <w:szCs w:val="28"/>
        </w:rPr>
        <w:t>46.</w:t>
      </w:r>
    </w:p>
    <w:p w:rsidR="0044302A" w:rsidRDefault="0044302A" w:rsidP="00FF799A">
      <w:pPr>
        <w:numPr>
          <w:ilvl w:val="0"/>
          <w:numId w:val="22"/>
        </w:numPr>
        <w:spacing w:after="0" w:line="360" w:lineRule="auto"/>
        <w:jc w:val="both"/>
        <w:rPr>
          <w:sz w:val="28"/>
          <w:szCs w:val="28"/>
        </w:rPr>
      </w:pPr>
      <w:r>
        <w:rPr>
          <w:sz w:val="28"/>
          <w:szCs w:val="28"/>
        </w:rPr>
        <w:t xml:space="preserve">Савилов Е.Д. Состояние адаптации как показатель здоровья / </w:t>
      </w:r>
      <w:r>
        <w:rPr>
          <w:sz w:val="28"/>
        </w:rPr>
        <w:t xml:space="preserve">Е.Д. </w:t>
      </w:r>
      <w:r>
        <w:rPr>
          <w:sz w:val="28"/>
          <w:szCs w:val="28"/>
        </w:rPr>
        <w:t xml:space="preserve">Савилов, </w:t>
      </w:r>
      <w:r>
        <w:rPr>
          <w:sz w:val="28"/>
          <w:szCs w:val="28"/>
          <w:lang w:val="uk-UA"/>
        </w:rPr>
        <w:t>С.А</w:t>
      </w:r>
      <w:r>
        <w:rPr>
          <w:sz w:val="28"/>
          <w:szCs w:val="28"/>
        </w:rPr>
        <w:t xml:space="preserve"> Выборова // Гигиена и санитария. </w:t>
      </w:r>
      <w:r>
        <w:rPr>
          <w:szCs w:val="28"/>
        </w:rPr>
        <w:t>—</w:t>
      </w:r>
      <w:r>
        <w:rPr>
          <w:szCs w:val="28"/>
          <w:lang w:val="uk-UA"/>
        </w:rPr>
        <w:t xml:space="preserve"> </w:t>
      </w:r>
      <w:r>
        <w:rPr>
          <w:sz w:val="28"/>
          <w:szCs w:val="28"/>
        </w:rPr>
        <w:t xml:space="preserve">2006. </w:t>
      </w:r>
      <w:r>
        <w:rPr>
          <w:sz w:val="28"/>
        </w:rPr>
        <w:t>—</w:t>
      </w:r>
      <w:r>
        <w:rPr>
          <w:snapToGrid w:val="0"/>
          <w:sz w:val="28"/>
        </w:rPr>
        <w:t xml:space="preserve"> </w:t>
      </w:r>
      <w:r>
        <w:rPr>
          <w:sz w:val="28"/>
          <w:szCs w:val="28"/>
        </w:rPr>
        <w:t xml:space="preserve">№3. </w:t>
      </w:r>
      <w:r>
        <w:rPr>
          <w:szCs w:val="28"/>
        </w:rPr>
        <w:t xml:space="preserve">— </w:t>
      </w:r>
      <w:r>
        <w:rPr>
          <w:sz w:val="28"/>
          <w:szCs w:val="28"/>
        </w:rPr>
        <w:t>С. 7</w:t>
      </w:r>
      <w:r>
        <w:rPr>
          <w:sz w:val="28"/>
        </w:rPr>
        <w:t>–</w:t>
      </w:r>
      <w:r>
        <w:rPr>
          <w:sz w:val="28"/>
          <w:szCs w:val="28"/>
        </w:rPr>
        <w:t>8.</w:t>
      </w:r>
    </w:p>
    <w:p w:rsidR="0044302A" w:rsidRDefault="0044302A" w:rsidP="00FF799A">
      <w:pPr>
        <w:numPr>
          <w:ilvl w:val="0"/>
          <w:numId w:val="22"/>
        </w:numPr>
        <w:spacing w:after="0" w:line="360" w:lineRule="auto"/>
        <w:jc w:val="both"/>
        <w:rPr>
          <w:sz w:val="28"/>
          <w:lang w:val="uk-UA"/>
        </w:rPr>
      </w:pPr>
      <w:r>
        <w:rPr>
          <w:sz w:val="28"/>
          <w:szCs w:val="28"/>
        </w:rPr>
        <w:t>Сало Т.Л.</w:t>
      </w:r>
      <w:r>
        <w:rPr>
          <w:sz w:val="28"/>
          <w:szCs w:val="28"/>
          <w:lang w:val="uk-UA"/>
        </w:rPr>
        <w:t xml:space="preserve"> Особливості технології утилізації осадів стічних вод міських очисних споруд у сільському господарстві / </w:t>
      </w:r>
      <w:r>
        <w:rPr>
          <w:sz w:val="28"/>
          <w:szCs w:val="28"/>
        </w:rPr>
        <w:t>Т.Л.</w:t>
      </w:r>
      <w:r>
        <w:rPr>
          <w:sz w:val="28"/>
          <w:szCs w:val="28"/>
          <w:lang w:val="uk-UA"/>
        </w:rPr>
        <w:t xml:space="preserve"> Сало, А.В. Чорнокозинський, </w:t>
      </w:r>
      <w:r>
        <w:rPr>
          <w:sz w:val="28"/>
          <w:lang w:val="uk-UA"/>
        </w:rPr>
        <w:t xml:space="preserve">М.П. </w:t>
      </w:r>
      <w:r>
        <w:rPr>
          <w:sz w:val="28"/>
          <w:szCs w:val="28"/>
          <w:lang w:val="uk-UA"/>
        </w:rPr>
        <w:t xml:space="preserve">Вашкулат // </w:t>
      </w:r>
      <w:r>
        <w:rPr>
          <w:sz w:val="28"/>
          <w:lang w:val="uk-UA"/>
        </w:rPr>
        <w:t>Довк</w:t>
      </w:r>
      <w:r>
        <w:rPr>
          <w:sz w:val="28"/>
          <w:lang w:val="en-US"/>
        </w:rPr>
        <w:t>i</w:t>
      </w:r>
      <w:r>
        <w:rPr>
          <w:sz w:val="28"/>
          <w:lang w:val="uk-UA"/>
        </w:rPr>
        <w:t xml:space="preserve">лля та здоров’я. </w:t>
      </w:r>
      <w:r>
        <w:rPr>
          <w:szCs w:val="28"/>
        </w:rPr>
        <w:t xml:space="preserve">— </w:t>
      </w:r>
      <w:r>
        <w:rPr>
          <w:sz w:val="28"/>
          <w:lang w:val="uk-UA"/>
        </w:rPr>
        <w:t xml:space="preserve">2006. </w:t>
      </w:r>
      <w:r>
        <w:rPr>
          <w:szCs w:val="28"/>
        </w:rPr>
        <w:t>—</w:t>
      </w:r>
      <w:r>
        <w:rPr>
          <w:szCs w:val="28"/>
          <w:lang w:val="uk-UA"/>
        </w:rPr>
        <w:t xml:space="preserve"> </w:t>
      </w:r>
      <w:r>
        <w:rPr>
          <w:sz w:val="28"/>
          <w:lang w:val="uk-UA"/>
        </w:rPr>
        <w:t xml:space="preserve">№2. </w:t>
      </w:r>
      <w:r>
        <w:rPr>
          <w:sz w:val="28"/>
        </w:rPr>
        <w:t>—</w:t>
      </w:r>
      <w:r>
        <w:rPr>
          <w:snapToGrid w:val="0"/>
          <w:sz w:val="28"/>
        </w:rPr>
        <w:t xml:space="preserve"> </w:t>
      </w:r>
      <w:r>
        <w:rPr>
          <w:sz w:val="28"/>
          <w:lang w:val="uk-UA"/>
        </w:rPr>
        <w:t>С. 25</w:t>
      </w:r>
      <w:r>
        <w:rPr>
          <w:sz w:val="28"/>
        </w:rPr>
        <w:t>–</w:t>
      </w:r>
      <w:r>
        <w:rPr>
          <w:sz w:val="28"/>
          <w:lang w:val="uk-UA"/>
        </w:rPr>
        <w:t>28.</w:t>
      </w:r>
    </w:p>
    <w:p w:rsidR="0044302A" w:rsidRDefault="0044302A" w:rsidP="00FF799A">
      <w:pPr>
        <w:numPr>
          <w:ilvl w:val="0"/>
          <w:numId w:val="22"/>
        </w:numPr>
        <w:spacing w:after="0" w:line="360" w:lineRule="auto"/>
        <w:jc w:val="both"/>
        <w:rPr>
          <w:sz w:val="28"/>
        </w:rPr>
      </w:pPr>
      <w:r>
        <w:rPr>
          <w:sz w:val="28"/>
          <w:szCs w:val="28"/>
        </w:rPr>
        <w:t xml:space="preserve">Свистунова Т.П. Психолого-педагогическая характеристика учащихся, проживающих в районе уровской эпидемии / Т.П. Свистунова // Влияние биогеохимического окружения на проявление уровской Кашина-Бека болезни: </w:t>
      </w:r>
      <w:r>
        <w:rPr>
          <w:sz w:val="28"/>
          <w:szCs w:val="28"/>
          <w:lang w:val="uk-UA"/>
        </w:rPr>
        <w:t>с</w:t>
      </w:r>
      <w:r>
        <w:rPr>
          <w:sz w:val="28"/>
          <w:szCs w:val="28"/>
        </w:rPr>
        <w:t xml:space="preserve">б. науч. ст. </w:t>
      </w:r>
      <w:r>
        <w:rPr>
          <w:szCs w:val="28"/>
        </w:rPr>
        <w:t xml:space="preserve">— </w:t>
      </w:r>
      <w:r>
        <w:rPr>
          <w:sz w:val="28"/>
          <w:szCs w:val="28"/>
        </w:rPr>
        <w:t xml:space="preserve">Чита, 1984. </w:t>
      </w:r>
      <w:r>
        <w:rPr>
          <w:szCs w:val="28"/>
        </w:rPr>
        <w:t xml:space="preserve">— </w:t>
      </w:r>
      <w:r>
        <w:rPr>
          <w:sz w:val="28"/>
          <w:szCs w:val="28"/>
        </w:rPr>
        <w:t>С. 62</w:t>
      </w:r>
      <w:r>
        <w:rPr>
          <w:sz w:val="28"/>
        </w:rPr>
        <w:t>–</w:t>
      </w:r>
      <w:r>
        <w:rPr>
          <w:sz w:val="28"/>
          <w:szCs w:val="28"/>
        </w:rPr>
        <w:t>69.</w:t>
      </w:r>
    </w:p>
    <w:p w:rsidR="0044302A" w:rsidRDefault="0044302A" w:rsidP="00FF799A">
      <w:pPr>
        <w:pStyle w:val="23"/>
        <w:numPr>
          <w:ilvl w:val="0"/>
          <w:numId w:val="22"/>
        </w:numPr>
        <w:tabs>
          <w:tab w:val="left" w:pos="0"/>
        </w:tabs>
        <w:spacing w:after="0" w:line="360" w:lineRule="auto"/>
        <w:jc w:val="both"/>
      </w:pPr>
      <w:r>
        <w:t>Связь загрязнения почв тяжелыми металлами и здоровья детей Томска / [</w:t>
      </w:r>
      <w:r>
        <w:rPr>
          <w:bCs/>
        </w:rPr>
        <w:t>Г.Н. Нарзулаев</w:t>
      </w:r>
      <w:r>
        <w:t xml:space="preserve">, Г.П. Филиппов, М.Ф. Савченков, Л.П. Рихванов] // Гигиена и санитария. </w:t>
      </w:r>
      <w:r>
        <w:rPr>
          <w:szCs w:val="28"/>
        </w:rPr>
        <w:t xml:space="preserve">— </w:t>
      </w:r>
      <w:r>
        <w:t xml:space="preserve">1995. </w:t>
      </w:r>
      <w:r>
        <w:rPr>
          <w:szCs w:val="28"/>
        </w:rPr>
        <w:t xml:space="preserve">— </w:t>
      </w:r>
      <w:r>
        <w:t xml:space="preserve">№5. </w:t>
      </w:r>
      <w:r>
        <w:rPr>
          <w:szCs w:val="28"/>
        </w:rPr>
        <w:t>—</w:t>
      </w:r>
      <w:r>
        <w:rPr>
          <w:szCs w:val="28"/>
          <w:lang w:val="uk-UA"/>
        </w:rPr>
        <w:t xml:space="preserve"> </w:t>
      </w:r>
      <w:r>
        <w:t>С. 16–19.</w:t>
      </w:r>
    </w:p>
    <w:p w:rsidR="0044302A" w:rsidRDefault="0044302A" w:rsidP="00FF799A">
      <w:pPr>
        <w:numPr>
          <w:ilvl w:val="0"/>
          <w:numId w:val="22"/>
        </w:numPr>
        <w:spacing w:after="0" w:line="360" w:lineRule="auto"/>
        <w:jc w:val="both"/>
        <w:rPr>
          <w:sz w:val="28"/>
          <w:szCs w:val="28"/>
          <w:lang w:val="uk-UA"/>
        </w:rPr>
      </w:pPr>
      <w:r>
        <w:rPr>
          <w:sz w:val="28"/>
          <w:szCs w:val="28"/>
          <w:lang w:val="uk-UA"/>
        </w:rPr>
        <w:t>Сердюк А.М. Медична екологія і проблема здоров’я дітей / А.М.</w:t>
      </w:r>
      <w:r>
        <w:rPr>
          <w:lang w:val="uk-UA"/>
        </w:rPr>
        <w:t xml:space="preserve"> </w:t>
      </w:r>
      <w:r>
        <w:rPr>
          <w:sz w:val="28"/>
          <w:szCs w:val="28"/>
          <w:lang w:val="uk-UA"/>
        </w:rPr>
        <w:t xml:space="preserve">Сердюк // Журн. АМН України. </w:t>
      </w:r>
      <w:r>
        <w:rPr>
          <w:szCs w:val="28"/>
          <w:lang w:val="uk-UA"/>
        </w:rPr>
        <w:t xml:space="preserve">— </w:t>
      </w:r>
      <w:r>
        <w:rPr>
          <w:sz w:val="28"/>
          <w:szCs w:val="28"/>
          <w:lang w:val="uk-UA"/>
        </w:rPr>
        <w:t xml:space="preserve">2001. </w:t>
      </w:r>
      <w:r>
        <w:rPr>
          <w:szCs w:val="28"/>
          <w:lang w:val="uk-UA"/>
        </w:rPr>
        <w:t xml:space="preserve">— </w:t>
      </w:r>
      <w:r>
        <w:rPr>
          <w:sz w:val="28"/>
          <w:szCs w:val="28"/>
          <w:lang w:val="uk-UA"/>
        </w:rPr>
        <w:t xml:space="preserve">Т.7, №3. </w:t>
      </w:r>
      <w:r>
        <w:rPr>
          <w:szCs w:val="28"/>
          <w:lang w:val="uk-UA"/>
        </w:rPr>
        <w:t xml:space="preserve">— </w:t>
      </w:r>
      <w:r>
        <w:rPr>
          <w:sz w:val="28"/>
          <w:szCs w:val="28"/>
          <w:lang w:val="uk-UA"/>
        </w:rPr>
        <w:t>С. 437</w:t>
      </w:r>
      <w:r>
        <w:rPr>
          <w:sz w:val="28"/>
        </w:rPr>
        <w:t>–</w:t>
      </w:r>
      <w:r>
        <w:rPr>
          <w:sz w:val="28"/>
          <w:szCs w:val="28"/>
          <w:lang w:val="uk-UA"/>
        </w:rPr>
        <w:t>449.</w:t>
      </w:r>
    </w:p>
    <w:p w:rsidR="0044302A" w:rsidRDefault="0044302A" w:rsidP="00FF799A">
      <w:pPr>
        <w:numPr>
          <w:ilvl w:val="0"/>
          <w:numId w:val="22"/>
        </w:numPr>
        <w:spacing w:after="0" w:line="360" w:lineRule="auto"/>
        <w:jc w:val="both"/>
        <w:rPr>
          <w:sz w:val="28"/>
          <w:lang w:val="uk-UA"/>
        </w:rPr>
      </w:pPr>
      <w:r>
        <w:rPr>
          <w:sz w:val="28"/>
          <w:szCs w:val="28"/>
          <w:lang w:val="uk-UA"/>
        </w:rPr>
        <w:t>Сердюк А.М. Навколишнє середовище і здоров’я населення України / А.М.</w:t>
      </w:r>
      <w:r>
        <w:rPr>
          <w:lang w:val="uk-UA"/>
        </w:rPr>
        <w:t xml:space="preserve"> </w:t>
      </w:r>
      <w:r>
        <w:rPr>
          <w:sz w:val="28"/>
          <w:szCs w:val="28"/>
          <w:lang w:val="uk-UA"/>
        </w:rPr>
        <w:t xml:space="preserve">Сердюк // </w:t>
      </w:r>
      <w:r>
        <w:rPr>
          <w:sz w:val="28"/>
          <w:lang w:val="uk-UA"/>
        </w:rPr>
        <w:t>Довк</w:t>
      </w:r>
      <w:r>
        <w:rPr>
          <w:sz w:val="28"/>
          <w:lang w:val="en-US"/>
        </w:rPr>
        <w:t>i</w:t>
      </w:r>
      <w:r>
        <w:rPr>
          <w:sz w:val="28"/>
          <w:lang w:val="uk-UA"/>
        </w:rPr>
        <w:t xml:space="preserve">лля та здоров’я. </w:t>
      </w:r>
      <w:r>
        <w:rPr>
          <w:szCs w:val="28"/>
          <w:lang w:val="uk-UA"/>
        </w:rPr>
        <w:t xml:space="preserve">— </w:t>
      </w:r>
      <w:r>
        <w:rPr>
          <w:sz w:val="28"/>
          <w:lang w:val="uk-UA"/>
        </w:rPr>
        <w:t xml:space="preserve">1998. </w:t>
      </w:r>
      <w:r>
        <w:rPr>
          <w:szCs w:val="28"/>
          <w:lang w:val="uk-UA"/>
        </w:rPr>
        <w:t xml:space="preserve">— </w:t>
      </w:r>
      <w:r>
        <w:rPr>
          <w:sz w:val="28"/>
          <w:lang w:val="uk-UA"/>
        </w:rPr>
        <w:t xml:space="preserve">№4. </w:t>
      </w:r>
      <w:r>
        <w:rPr>
          <w:szCs w:val="28"/>
          <w:lang w:val="uk-UA"/>
        </w:rPr>
        <w:t xml:space="preserve">— </w:t>
      </w:r>
      <w:r>
        <w:rPr>
          <w:sz w:val="28"/>
          <w:lang w:val="uk-UA"/>
        </w:rPr>
        <w:t>С. 2–7.</w:t>
      </w:r>
    </w:p>
    <w:p w:rsidR="0044302A" w:rsidRDefault="0044302A" w:rsidP="00FF799A">
      <w:pPr>
        <w:numPr>
          <w:ilvl w:val="0"/>
          <w:numId w:val="22"/>
        </w:numPr>
        <w:spacing w:after="0" w:line="360" w:lineRule="auto"/>
        <w:jc w:val="both"/>
        <w:rPr>
          <w:sz w:val="28"/>
          <w:szCs w:val="28"/>
          <w:lang w:val="uk-UA"/>
        </w:rPr>
      </w:pPr>
      <w:r>
        <w:rPr>
          <w:sz w:val="28"/>
          <w:szCs w:val="28"/>
          <w:lang w:val="uk-UA"/>
        </w:rPr>
        <w:t>Сердюк А.М. Здоров’я населення України: вплив навколишнього середовища на його формування / А.М.</w:t>
      </w:r>
      <w:r>
        <w:rPr>
          <w:lang w:val="uk-UA"/>
        </w:rPr>
        <w:t xml:space="preserve"> </w:t>
      </w:r>
      <w:r>
        <w:rPr>
          <w:sz w:val="28"/>
          <w:szCs w:val="28"/>
          <w:lang w:val="uk-UA"/>
        </w:rPr>
        <w:t xml:space="preserve">Сердюк, О.І. Тимченко. </w:t>
      </w:r>
      <w:r>
        <w:rPr>
          <w:szCs w:val="28"/>
          <w:lang w:val="uk-UA"/>
        </w:rPr>
        <w:t xml:space="preserve">— </w:t>
      </w:r>
      <w:r>
        <w:rPr>
          <w:sz w:val="28"/>
          <w:szCs w:val="28"/>
          <w:lang w:val="uk-UA"/>
        </w:rPr>
        <w:t xml:space="preserve">К., 2000. </w:t>
      </w:r>
      <w:r>
        <w:rPr>
          <w:szCs w:val="28"/>
          <w:lang w:val="uk-UA"/>
        </w:rPr>
        <w:t>—</w:t>
      </w:r>
      <w:r>
        <w:rPr>
          <w:sz w:val="28"/>
          <w:szCs w:val="28"/>
          <w:lang w:val="uk-UA"/>
        </w:rPr>
        <w:t>34 с.</w:t>
      </w:r>
    </w:p>
    <w:p w:rsidR="0044302A" w:rsidRDefault="0044302A" w:rsidP="00FF799A">
      <w:pPr>
        <w:numPr>
          <w:ilvl w:val="0"/>
          <w:numId w:val="22"/>
        </w:numPr>
        <w:spacing w:after="0" w:line="360" w:lineRule="auto"/>
        <w:jc w:val="both"/>
        <w:rPr>
          <w:sz w:val="28"/>
          <w:lang w:val="uk-UA"/>
        </w:rPr>
      </w:pPr>
      <w:r>
        <w:rPr>
          <w:sz w:val="28"/>
          <w:lang w:val="uk-UA"/>
        </w:rPr>
        <w:lastRenderedPageBreak/>
        <w:t>Сердюк А.М. До проблеми г</w:t>
      </w:r>
      <w:r>
        <w:rPr>
          <w:sz w:val="28"/>
          <w:lang w:val="en-US"/>
        </w:rPr>
        <w:t>i</w:t>
      </w:r>
      <w:r>
        <w:rPr>
          <w:sz w:val="28"/>
          <w:lang w:val="uk-UA"/>
        </w:rPr>
        <w:t>г</w:t>
      </w:r>
      <w:r>
        <w:rPr>
          <w:sz w:val="28"/>
          <w:lang w:val="en-US"/>
        </w:rPr>
        <w:t>i</w:t>
      </w:r>
      <w:r>
        <w:rPr>
          <w:sz w:val="28"/>
          <w:lang w:val="uk-UA"/>
        </w:rPr>
        <w:t xml:space="preserve">єни майбутнього / </w:t>
      </w:r>
      <w:r>
        <w:rPr>
          <w:sz w:val="28"/>
          <w:szCs w:val="28"/>
          <w:lang w:val="uk-UA"/>
        </w:rPr>
        <w:t>А.М.</w:t>
      </w:r>
      <w:r>
        <w:rPr>
          <w:lang w:val="uk-UA"/>
        </w:rPr>
        <w:t xml:space="preserve"> </w:t>
      </w:r>
      <w:r>
        <w:rPr>
          <w:sz w:val="28"/>
          <w:lang w:val="uk-UA"/>
        </w:rPr>
        <w:t xml:space="preserve">Сердюк, </w:t>
      </w:r>
      <w:r>
        <w:rPr>
          <w:sz w:val="28"/>
          <w:szCs w:val="28"/>
          <w:lang w:val="uk-UA"/>
        </w:rPr>
        <w:t xml:space="preserve">І.О. </w:t>
      </w:r>
      <w:r>
        <w:rPr>
          <w:sz w:val="28"/>
          <w:lang w:val="uk-UA"/>
        </w:rPr>
        <w:t>Черниченко // Довк</w:t>
      </w:r>
      <w:r>
        <w:rPr>
          <w:sz w:val="28"/>
          <w:lang w:val="en-US"/>
        </w:rPr>
        <w:t>i</w:t>
      </w:r>
      <w:r>
        <w:rPr>
          <w:sz w:val="28"/>
          <w:lang w:val="uk-UA"/>
        </w:rPr>
        <w:t xml:space="preserve">лля та здоров’я. </w:t>
      </w:r>
      <w:r>
        <w:rPr>
          <w:szCs w:val="28"/>
          <w:lang w:val="uk-UA"/>
        </w:rPr>
        <w:t xml:space="preserve">— </w:t>
      </w:r>
      <w:r>
        <w:rPr>
          <w:sz w:val="28"/>
          <w:lang w:val="uk-UA"/>
        </w:rPr>
        <w:t xml:space="preserve">2001. </w:t>
      </w:r>
      <w:r>
        <w:rPr>
          <w:szCs w:val="28"/>
          <w:lang w:val="uk-UA"/>
        </w:rPr>
        <w:t xml:space="preserve">— </w:t>
      </w:r>
      <w:r>
        <w:rPr>
          <w:sz w:val="28"/>
          <w:lang w:val="uk-UA"/>
        </w:rPr>
        <w:t>№1. —</w:t>
      </w:r>
      <w:r>
        <w:rPr>
          <w:snapToGrid w:val="0"/>
          <w:sz w:val="28"/>
          <w:lang w:val="uk-UA"/>
        </w:rPr>
        <w:t xml:space="preserve"> </w:t>
      </w:r>
      <w:r>
        <w:rPr>
          <w:sz w:val="28"/>
          <w:lang w:val="uk-UA"/>
        </w:rPr>
        <w:t>С. 2–4.</w:t>
      </w:r>
    </w:p>
    <w:p w:rsidR="0044302A" w:rsidRDefault="0044302A" w:rsidP="00FF799A">
      <w:pPr>
        <w:numPr>
          <w:ilvl w:val="0"/>
          <w:numId w:val="22"/>
        </w:numPr>
        <w:spacing w:after="0" w:line="360" w:lineRule="auto"/>
        <w:jc w:val="both"/>
        <w:rPr>
          <w:sz w:val="28"/>
          <w:szCs w:val="28"/>
        </w:rPr>
      </w:pPr>
      <w:r>
        <w:rPr>
          <w:sz w:val="28"/>
          <w:szCs w:val="28"/>
          <w:lang w:val="uk-UA"/>
        </w:rPr>
        <w:t>Сина</w:t>
      </w:r>
      <w:r>
        <w:rPr>
          <w:sz w:val="28"/>
          <w:szCs w:val="28"/>
        </w:rPr>
        <w:t xml:space="preserve">йко В.М. Закономерности динамики самооценки психического состояния студентов медицинского вуза / В.М. Синайко // </w:t>
      </w:r>
      <w:r>
        <w:rPr>
          <w:sz w:val="28"/>
          <w:szCs w:val="28"/>
          <w:lang w:val="uk-UA"/>
        </w:rPr>
        <w:t xml:space="preserve">Укр. медичний альманах. </w:t>
      </w:r>
      <w:r>
        <w:rPr>
          <w:szCs w:val="28"/>
        </w:rPr>
        <w:t xml:space="preserve">— </w:t>
      </w:r>
      <w:r>
        <w:rPr>
          <w:sz w:val="28"/>
          <w:szCs w:val="28"/>
          <w:lang w:val="uk-UA"/>
        </w:rPr>
        <w:t xml:space="preserve">2002. </w:t>
      </w:r>
      <w:r>
        <w:rPr>
          <w:szCs w:val="28"/>
        </w:rPr>
        <w:t xml:space="preserve">— </w:t>
      </w:r>
      <w:r>
        <w:rPr>
          <w:sz w:val="28"/>
          <w:szCs w:val="28"/>
          <w:lang w:val="uk-UA"/>
        </w:rPr>
        <w:t xml:space="preserve">Т.5, №6. </w:t>
      </w:r>
      <w:r>
        <w:rPr>
          <w:szCs w:val="28"/>
        </w:rPr>
        <w:t xml:space="preserve">— </w:t>
      </w:r>
      <w:r>
        <w:rPr>
          <w:sz w:val="28"/>
          <w:szCs w:val="28"/>
          <w:lang w:val="uk-UA"/>
        </w:rPr>
        <w:t>С. 125</w:t>
      </w:r>
      <w:r>
        <w:rPr>
          <w:sz w:val="28"/>
        </w:rPr>
        <w:t>–</w:t>
      </w:r>
      <w:r>
        <w:rPr>
          <w:sz w:val="28"/>
          <w:szCs w:val="28"/>
          <w:lang w:val="uk-UA"/>
        </w:rPr>
        <w:t>127.</w:t>
      </w:r>
    </w:p>
    <w:p w:rsidR="0044302A" w:rsidRDefault="0044302A" w:rsidP="00FF799A">
      <w:pPr>
        <w:numPr>
          <w:ilvl w:val="0"/>
          <w:numId w:val="22"/>
        </w:numPr>
        <w:spacing w:after="0" w:line="360" w:lineRule="auto"/>
        <w:jc w:val="both"/>
        <w:rPr>
          <w:sz w:val="28"/>
          <w:szCs w:val="28"/>
        </w:rPr>
      </w:pPr>
      <w:r>
        <w:rPr>
          <w:sz w:val="28"/>
          <w:szCs w:val="28"/>
        </w:rPr>
        <w:t>Система ионизированный кальций – кальцийрегулирующие гормоны при соматических болезнях у детей / [</w:t>
      </w:r>
      <w:r>
        <w:rPr>
          <w:bCs/>
          <w:sz w:val="28"/>
          <w:szCs w:val="28"/>
        </w:rPr>
        <w:t>Е.Н. Арсеньева</w:t>
      </w:r>
      <w:r>
        <w:rPr>
          <w:sz w:val="28"/>
          <w:szCs w:val="28"/>
        </w:rPr>
        <w:t>, Ю.С. Акоев, Е.С. Тюменцева, В.Г. Пинелис] // Рос</w:t>
      </w:r>
      <w:r>
        <w:rPr>
          <w:sz w:val="28"/>
          <w:szCs w:val="28"/>
          <w:lang w:val="uk-UA"/>
        </w:rPr>
        <w:t xml:space="preserve">. </w:t>
      </w:r>
      <w:r>
        <w:rPr>
          <w:sz w:val="28"/>
          <w:szCs w:val="28"/>
        </w:rPr>
        <w:t xml:space="preserve">педиатрический журн. </w:t>
      </w:r>
      <w:r>
        <w:rPr>
          <w:szCs w:val="28"/>
        </w:rPr>
        <w:t xml:space="preserve">— </w:t>
      </w:r>
      <w:r>
        <w:rPr>
          <w:sz w:val="28"/>
          <w:szCs w:val="28"/>
        </w:rPr>
        <w:t xml:space="preserve">2006. </w:t>
      </w:r>
      <w:r>
        <w:rPr>
          <w:szCs w:val="28"/>
        </w:rPr>
        <w:t xml:space="preserve">— </w:t>
      </w:r>
      <w:r>
        <w:rPr>
          <w:sz w:val="28"/>
          <w:szCs w:val="28"/>
        </w:rPr>
        <w:t xml:space="preserve">№4. </w:t>
      </w:r>
      <w:r>
        <w:rPr>
          <w:szCs w:val="28"/>
        </w:rPr>
        <w:t>—</w:t>
      </w:r>
      <w:r>
        <w:rPr>
          <w:szCs w:val="28"/>
          <w:lang w:val="uk-UA"/>
        </w:rPr>
        <w:t xml:space="preserve"> </w:t>
      </w:r>
      <w:r>
        <w:rPr>
          <w:sz w:val="28"/>
          <w:szCs w:val="28"/>
        </w:rPr>
        <w:t>С. 60</w:t>
      </w:r>
      <w:r>
        <w:rPr>
          <w:sz w:val="28"/>
        </w:rPr>
        <w:t>–</w:t>
      </w:r>
      <w:r>
        <w:rPr>
          <w:sz w:val="28"/>
          <w:szCs w:val="28"/>
        </w:rPr>
        <w:t>63.</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Скальный А.В. Микроэлементозы человека: гигиеническая диагностика и коррекция / А.В. Скальный </w:t>
      </w:r>
      <w:r>
        <w:rPr>
          <w:sz w:val="28"/>
          <w:lang w:val="uk-UA"/>
        </w:rPr>
        <w:t>/</w:t>
      </w:r>
      <w:r>
        <w:rPr>
          <w:sz w:val="28"/>
        </w:rPr>
        <w:t xml:space="preserve">/ Микроэлементы в медицине. </w:t>
      </w:r>
      <w:r>
        <w:rPr>
          <w:szCs w:val="28"/>
        </w:rPr>
        <w:t xml:space="preserve">— </w:t>
      </w:r>
      <w:r>
        <w:rPr>
          <w:sz w:val="28"/>
        </w:rPr>
        <w:t xml:space="preserve">2000. </w:t>
      </w:r>
      <w:r>
        <w:rPr>
          <w:szCs w:val="28"/>
        </w:rPr>
        <w:t>—</w:t>
      </w:r>
      <w:r>
        <w:rPr>
          <w:sz w:val="28"/>
        </w:rPr>
        <w:t>№1. —</w:t>
      </w:r>
      <w:r>
        <w:rPr>
          <w:snapToGrid w:val="0"/>
          <w:sz w:val="28"/>
        </w:rPr>
        <w:t xml:space="preserve"> </w:t>
      </w:r>
      <w:r>
        <w:rPr>
          <w:sz w:val="28"/>
        </w:rPr>
        <w:t>С. 2–8.</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Скальный А.В. Референтные значения химических элементов в волосах, полученные методом ИСП-АС / А.В. Скальный // Микроэлементы в медицине. </w:t>
      </w:r>
      <w:r>
        <w:rPr>
          <w:szCs w:val="28"/>
        </w:rPr>
        <w:t>—</w:t>
      </w:r>
      <w:r>
        <w:rPr>
          <w:szCs w:val="28"/>
          <w:lang w:val="uk-UA"/>
        </w:rPr>
        <w:t xml:space="preserve"> </w:t>
      </w:r>
      <w:r>
        <w:rPr>
          <w:sz w:val="28"/>
        </w:rPr>
        <w:t xml:space="preserve">2003. </w:t>
      </w:r>
      <w:r>
        <w:rPr>
          <w:szCs w:val="28"/>
        </w:rPr>
        <w:t xml:space="preserve">— </w:t>
      </w:r>
      <w:r>
        <w:rPr>
          <w:sz w:val="28"/>
        </w:rPr>
        <w:t>Т.4, №1. —</w:t>
      </w:r>
      <w:r>
        <w:rPr>
          <w:snapToGrid w:val="0"/>
          <w:sz w:val="28"/>
        </w:rPr>
        <w:t xml:space="preserve"> </w:t>
      </w:r>
      <w:r>
        <w:rPr>
          <w:sz w:val="28"/>
        </w:rPr>
        <w:t>С. 55–56.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lang w:val="uk-UA"/>
        </w:rPr>
        <w:t xml:space="preserve">Скальный А.В. Элементный состав волос как отражение сезонных колебаний обеспеченности организма детей макро- и микроэлементами </w:t>
      </w:r>
      <w:r>
        <w:rPr>
          <w:sz w:val="28"/>
        </w:rPr>
        <w:t>/</w:t>
      </w:r>
      <w:r>
        <w:rPr>
          <w:sz w:val="28"/>
          <w:lang w:val="uk-UA"/>
        </w:rPr>
        <w:t xml:space="preserve"> </w:t>
      </w:r>
      <w:r>
        <w:rPr>
          <w:sz w:val="28"/>
        </w:rPr>
        <w:t xml:space="preserve">А.В. </w:t>
      </w:r>
      <w:r>
        <w:rPr>
          <w:sz w:val="28"/>
          <w:lang w:val="uk-UA"/>
        </w:rPr>
        <w:t xml:space="preserve">Скальный, </w:t>
      </w:r>
      <w:r>
        <w:rPr>
          <w:sz w:val="28"/>
          <w:szCs w:val="28"/>
          <w:lang w:val="uk-UA"/>
        </w:rPr>
        <w:t>В.А</w:t>
      </w:r>
      <w:r>
        <w:rPr>
          <w:sz w:val="28"/>
          <w:lang w:val="uk-UA"/>
        </w:rPr>
        <w:t xml:space="preserve"> Демидов // Микроэлементы в медицине. </w:t>
      </w:r>
      <w:r>
        <w:rPr>
          <w:szCs w:val="28"/>
        </w:rPr>
        <w:t>—</w:t>
      </w:r>
      <w:r>
        <w:rPr>
          <w:szCs w:val="28"/>
          <w:lang w:val="uk-UA"/>
        </w:rPr>
        <w:t xml:space="preserve"> </w:t>
      </w:r>
      <w:r>
        <w:rPr>
          <w:sz w:val="28"/>
          <w:lang w:val="uk-UA"/>
        </w:rPr>
        <w:t xml:space="preserve">2001. </w:t>
      </w:r>
      <w:r>
        <w:rPr>
          <w:sz w:val="28"/>
        </w:rPr>
        <w:t>—</w:t>
      </w:r>
      <w:r>
        <w:rPr>
          <w:snapToGrid w:val="0"/>
          <w:sz w:val="28"/>
        </w:rPr>
        <w:t xml:space="preserve"> </w:t>
      </w:r>
      <w:r>
        <w:rPr>
          <w:sz w:val="28"/>
          <w:lang w:val="uk-UA"/>
        </w:rPr>
        <w:t xml:space="preserve">№2(1). </w:t>
      </w:r>
      <w:r>
        <w:rPr>
          <w:szCs w:val="28"/>
        </w:rPr>
        <w:t xml:space="preserve">— </w:t>
      </w:r>
      <w:r>
        <w:rPr>
          <w:sz w:val="28"/>
          <w:lang w:val="uk-UA"/>
        </w:rPr>
        <w:t>С. 36</w:t>
      </w:r>
      <w:r>
        <w:rPr>
          <w:sz w:val="28"/>
        </w:rPr>
        <w:t>–</w:t>
      </w:r>
      <w:r>
        <w:rPr>
          <w:sz w:val="28"/>
          <w:lang w:val="uk-UA"/>
        </w:rPr>
        <w:t>41.</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Скальный А.В. Макро- и микроэлементы в физической культуре и спорте</w:t>
      </w:r>
      <w:r>
        <w:rPr>
          <w:sz w:val="28"/>
          <w:lang w:val="uk-UA"/>
        </w:rPr>
        <w:t xml:space="preserve"> </w:t>
      </w:r>
      <w:r>
        <w:rPr>
          <w:sz w:val="28"/>
        </w:rPr>
        <w:t xml:space="preserve">/ А.В. Скальный, </w:t>
      </w:r>
      <w:r>
        <w:rPr>
          <w:sz w:val="28"/>
          <w:lang w:val="uk-UA"/>
        </w:rPr>
        <w:t>З</w:t>
      </w:r>
      <w:r>
        <w:rPr>
          <w:sz w:val="28"/>
        </w:rPr>
        <w:t xml:space="preserve">.Г. Орджоникидзе, </w:t>
      </w:r>
      <w:r>
        <w:rPr>
          <w:sz w:val="28"/>
          <w:szCs w:val="28"/>
          <w:lang w:val="uk-UA"/>
        </w:rPr>
        <w:t>О.А</w:t>
      </w:r>
      <w:r>
        <w:rPr>
          <w:sz w:val="28"/>
        </w:rPr>
        <w:t xml:space="preserve"> Громова. </w:t>
      </w:r>
      <w:r>
        <w:rPr>
          <w:szCs w:val="28"/>
        </w:rPr>
        <w:t xml:space="preserve">— </w:t>
      </w:r>
      <w:r>
        <w:rPr>
          <w:sz w:val="28"/>
        </w:rPr>
        <w:t>М.: ОАО «Издательский дом “Городец”», 2000. – 70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 xml:space="preserve">Скальный А.В. Питание в спорте: макро- и микроэлементы/ А.В. Скальный, </w:t>
      </w:r>
      <w:r>
        <w:rPr>
          <w:sz w:val="28"/>
          <w:lang w:val="uk-UA"/>
        </w:rPr>
        <w:t>З</w:t>
      </w:r>
      <w:r>
        <w:rPr>
          <w:sz w:val="28"/>
        </w:rPr>
        <w:t xml:space="preserve">.Г. Орджоникидзе, </w:t>
      </w:r>
      <w:r>
        <w:rPr>
          <w:sz w:val="28"/>
          <w:szCs w:val="28"/>
          <w:lang w:val="uk-UA"/>
        </w:rPr>
        <w:t>А.Н.</w:t>
      </w:r>
      <w:r>
        <w:rPr>
          <w:sz w:val="28"/>
        </w:rPr>
        <w:t xml:space="preserve"> Катулин. </w:t>
      </w:r>
      <w:r>
        <w:rPr>
          <w:szCs w:val="28"/>
        </w:rPr>
        <w:t xml:space="preserve">— </w:t>
      </w:r>
      <w:r>
        <w:rPr>
          <w:sz w:val="28"/>
        </w:rPr>
        <w:t>М.: ОАО «Издательский дом “Городец”», 2005. —</w:t>
      </w:r>
      <w:r>
        <w:rPr>
          <w:snapToGrid w:val="0"/>
          <w:sz w:val="28"/>
        </w:rPr>
        <w:t xml:space="preserve"> </w:t>
      </w:r>
      <w:r>
        <w:rPr>
          <w:sz w:val="28"/>
        </w:rPr>
        <w:t>144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lang w:val="uk-UA"/>
        </w:rPr>
        <w:t xml:space="preserve">Скальный А.В. Биоэлементы в медицине </w:t>
      </w:r>
      <w:r>
        <w:rPr>
          <w:sz w:val="28"/>
        </w:rPr>
        <w:t>/</w:t>
      </w:r>
      <w:r>
        <w:rPr>
          <w:sz w:val="28"/>
          <w:lang w:val="uk-UA"/>
        </w:rPr>
        <w:t xml:space="preserve"> </w:t>
      </w:r>
      <w:r>
        <w:rPr>
          <w:sz w:val="28"/>
        </w:rPr>
        <w:t xml:space="preserve">А.В. </w:t>
      </w:r>
      <w:r>
        <w:rPr>
          <w:sz w:val="28"/>
          <w:lang w:val="uk-UA"/>
        </w:rPr>
        <w:t xml:space="preserve">Скальный, </w:t>
      </w:r>
      <w:r>
        <w:rPr>
          <w:sz w:val="28"/>
          <w:szCs w:val="28"/>
          <w:lang w:val="uk-UA"/>
        </w:rPr>
        <w:t>И.А</w:t>
      </w:r>
      <w:r>
        <w:rPr>
          <w:sz w:val="28"/>
          <w:lang w:val="uk-UA"/>
        </w:rPr>
        <w:t xml:space="preserve"> Рудаков. – М.:</w:t>
      </w:r>
      <w:r>
        <w:rPr>
          <w:sz w:val="28"/>
        </w:rPr>
        <w:t xml:space="preserve"> </w:t>
      </w:r>
      <w:r>
        <w:rPr>
          <w:sz w:val="28"/>
          <w:lang w:val="uk-UA"/>
        </w:rPr>
        <w:t xml:space="preserve">ОНИКС 21 век. Мир, 2004. </w:t>
      </w:r>
      <w:r>
        <w:rPr>
          <w:sz w:val="28"/>
        </w:rPr>
        <w:t>—</w:t>
      </w:r>
      <w:r>
        <w:rPr>
          <w:snapToGrid w:val="0"/>
          <w:sz w:val="28"/>
        </w:rPr>
        <w:t xml:space="preserve"> </w:t>
      </w:r>
      <w:r>
        <w:rPr>
          <w:sz w:val="28"/>
          <w:lang w:val="uk-UA"/>
        </w:rPr>
        <w:t>272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lang w:val="uk-UA"/>
        </w:rPr>
        <w:lastRenderedPageBreak/>
        <w:t>Скальная</w:t>
      </w:r>
      <w:r>
        <w:rPr>
          <w:sz w:val="28"/>
        </w:rPr>
        <w:t xml:space="preserve"> М.Г. О пределах физиологического (нормального) содержания </w:t>
      </w:r>
      <w:r>
        <w:rPr>
          <w:sz w:val="28"/>
          <w:lang w:val="en-US"/>
        </w:rPr>
        <w:t>Ca</w:t>
      </w:r>
      <w:r>
        <w:rPr>
          <w:sz w:val="28"/>
        </w:rPr>
        <w:t xml:space="preserve">, </w:t>
      </w:r>
      <w:r>
        <w:rPr>
          <w:sz w:val="28"/>
          <w:lang w:val="en-US"/>
        </w:rPr>
        <w:t>Mg</w:t>
      </w:r>
      <w:r>
        <w:rPr>
          <w:sz w:val="28"/>
        </w:rPr>
        <w:t xml:space="preserve">, </w:t>
      </w:r>
      <w:r>
        <w:rPr>
          <w:sz w:val="28"/>
          <w:lang w:val="en-US"/>
        </w:rPr>
        <w:t>P</w:t>
      </w:r>
      <w:r>
        <w:rPr>
          <w:sz w:val="28"/>
        </w:rPr>
        <w:t xml:space="preserve">, </w:t>
      </w:r>
      <w:r>
        <w:rPr>
          <w:sz w:val="28"/>
          <w:lang w:val="en-US"/>
        </w:rPr>
        <w:t>Fe</w:t>
      </w:r>
      <w:r>
        <w:rPr>
          <w:sz w:val="28"/>
        </w:rPr>
        <w:t xml:space="preserve">, </w:t>
      </w:r>
      <w:r>
        <w:rPr>
          <w:sz w:val="28"/>
          <w:lang w:val="en-US"/>
        </w:rPr>
        <w:t>Zn</w:t>
      </w:r>
      <w:r>
        <w:rPr>
          <w:sz w:val="28"/>
        </w:rPr>
        <w:t xml:space="preserve"> и </w:t>
      </w:r>
      <w:r>
        <w:rPr>
          <w:sz w:val="28"/>
          <w:lang w:val="en-US"/>
        </w:rPr>
        <w:t>Cu</w:t>
      </w:r>
      <w:r>
        <w:rPr>
          <w:sz w:val="28"/>
        </w:rPr>
        <w:t xml:space="preserve"> в волосах /</w:t>
      </w:r>
      <w:r>
        <w:rPr>
          <w:sz w:val="28"/>
          <w:lang w:val="uk-UA"/>
        </w:rPr>
        <w:t xml:space="preserve"> </w:t>
      </w:r>
      <w:r>
        <w:rPr>
          <w:sz w:val="28"/>
        </w:rPr>
        <w:t xml:space="preserve">М.Г. </w:t>
      </w:r>
      <w:r>
        <w:rPr>
          <w:sz w:val="28"/>
          <w:lang w:val="uk-UA"/>
        </w:rPr>
        <w:t>Скальная</w:t>
      </w:r>
      <w:r>
        <w:rPr>
          <w:sz w:val="28"/>
        </w:rPr>
        <w:t xml:space="preserve">, </w:t>
      </w:r>
      <w:r>
        <w:rPr>
          <w:sz w:val="28"/>
          <w:szCs w:val="28"/>
          <w:lang w:val="uk-UA"/>
        </w:rPr>
        <w:t>В.А</w:t>
      </w:r>
      <w:r>
        <w:rPr>
          <w:sz w:val="28"/>
        </w:rPr>
        <w:t xml:space="preserve"> Демидов, </w:t>
      </w:r>
      <w:r>
        <w:rPr>
          <w:sz w:val="28"/>
          <w:szCs w:val="28"/>
          <w:lang w:val="uk-UA"/>
        </w:rPr>
        <w:t>А.В.</w:t>
      </w:r>
      <w:r>
        <w:rPr>
          <w:sz w:val="28"/>
        </w:rPr>
        <w:t xml:space="preserve"> Скальный // Микроэлементы в медицине. </w:t>
      </w:r>
      <w:r>
        <w:rPr>
          <w:szCs w:val="28"/>
        </w:rPr>
        <w:t xml:space="preserve">— </w:t>
      </w:r>
      <w:r>
        <w:rPr>
          <w:sz w:val="28"/>
        </w:rPr>
        <w:t>2003. –</w:t>
      </w:r>
      <w:r>
        <w:rPr>
          <w:szCs w:val="28"/>
          <w:lang w:val="uk-UA"/>
        </w:rPr>
        <w:t xml:space="preserve"> </w:t>
      </w:r>
      <w:r>
        <w:rPr>
          <w:sz w:val="28"/>
        </w:rPr>
        <w:t>Т.4, №2. –</w:t>
      </w:r>
      <w:r>
        <w:rPr>
          <w:snapToGrid w:val="0"/>
          <w:sz w:val="28"/>
        </w:rPr>
        <w:t xml:space="preserve"> </w:t>
      </w:r>
      <w:r>
        <w:rPr>
          <w:sz w:val="28"/>
        </w:rPr>
        <w:t>С. 5–10.</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lang w:val="uk-UA"/>
        </w:rPr>
      </w:pPr>
      <w:r>
        <w:rPr>
          <w:sz w:val="28"/>
          <w:lang w:val="uk-UA"/>
        </w:rPr>
        <w:t>Скальная</w:t>
      </w:r>
      <w:r>
        <w:rPr>
          <w:sz w:val="28"/>
        </w:rPr>
        <w:t xml:space="preserve"> М.Г. Анализ изменений элементного состава биосубстратов (волосы, моча) при избыточном поступлении в организм химических элементов-токсикантов /</w:t>
      </w:r>
      <w:r>
        <w:rPr>
          <w:sz w:val="28"/>
          <w:lang w:val="uk-UA"/>
        </w:rPr>
        <w:t xml:space="preserve"> </w:t>
      </w:r>
      <w:r>
        <w:rPr>
          <w:sz w:val="28"/>
        </w:rPr>
        <w:t xml:space="preserve">М.Г. </w:t>
      </w:r>
      <w:r>
        <w:rPr>
          <w:sz w:val="28"/>
          <w:lang w:val="uk-UA"/>
        </w:rPr>
        <w:t>Скальная</w:t>
      </w:r>
      <w:r>
        <w:rPr>
          <w:sz w:val="28"/>
        </w:rPr>
        <w:t xml:space="preserve"> // Вестник ОГУ. </w:t>
      </w:r>
      <w:r>
        <w:rPr>
          <w:szCs w:val="28"/>
        </w:rPr>
        <w:t xml:space="preserve">— </w:t>
      </w:r>
      <w:r>
        <w:rPr>
          <w:sz w:val="28"/>
        </w:rPr>
        <w:t xml:space="preserve">2005. </w:t>
      </w:r>
      <w:r>
        <w:rPr>
          <w:szCs w:val="28"/>
        </w:rPr>
        <w:t xml:space="preserve">— </w:t>
      </w:r>
      <w:r>
        <w:rPr>
          <w:sz w:val="28"/>
        </w:rPr>
        <w:t xml:space="preserve">№2. </w:t>
      </w:r>
      <w:r>
        <w:rPr>
          <w:szCs w:val="28"/>
        </w:rPr>
        <w:t xml:space="preserve">— </w:t>
      </w:r>
      <w:r>
        <w:rPr>
          <w:sz w:val="28"/>
        </w:rPr>
        <w:t>С. 141–142.</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Скоблин А.П. Микроэлементы в костной ткани</w:t>
      </w:r>
      <w:r>
        <w:rPr>
          <w:sz w:val="28"/>
          <w:lang w:val="uk-UA"/>
        </w:rPr>
        <w:t xml:space="preserve"> </w:t>
      </w:r>
      <w:r>
        <w:rPr>
          <w:sz w:val="28"/>
        </w:rPr>
        <w:t xml:space="preserve">/ </w:t>
      </w:r>
      <w:r>
        <w:rPr>
          <w:sz w:val="28"/>
          <w:szCs w:val="28"/>
          <w:lang w:val="uk-UA"/>
        </w:rPr>
        <w:t>А</w:t>
      </w:r>
      <w:r>
        <w:rPr>
          <w:sz w:val="28"/>
          <w:szCs w:val="28"/>
        </w:rPr>
        <w:t>.П.</w:t>
      </w:r>
      <w:r>
        <w:t xml:space="preserve"> </w:t>
      </w:r>
      <w:r>
        <w:rPr>
          <w:sz w:val="28"/>
        </w:rPr>
        <w:t xml:space="preserve">Скоблин, </w:t>
      </w:r>
      <w:r>
        <w:rPr>
          <w:sz w:val="28"/>
          <w:szCs w:val="28"/>
          <w:lang w:val="uk-UA"/>
        </w:rPr>
        <w:t>А.М.</w:t>
      </w:r>
      <w:r>
        <w:rPr>
          <w:sz w:val="28"/>
        </w:rPr>
        <w:t xml:space="preserve"> Белоус. </w:t>
      </w:r>
      <w:r>
        <w:rPr>
          <w:szCs w:val="28"/>
        </w:rPr>
        <w:t xml:space="preserve">— </w:t>
      </w:r>
      <w:r>
        <w:rPr>
          <w:sz w:val="28"/>
        </w:rPr>
        <w:t xml:space="preserve">М.: Медицина, 1968. </w:t>
      </w:r>
      <w:r>
        <w:rPr>
          <w:szCs w:val="28"/>
        </w:rPr>
        <w:t xml:space="preserve">— </w:t>
      </w:r>
      <w:r>
        <w:rPr>
          <w:sz w:val="28"/>
        </w:rPr>
        <w:t>231 с.</w:t>
      </w:r>
    </w:p>
    <w:p w:rsidR="0044302A" w:rsidRDefault="0044302A" w:rsidP="00FF799A">
      <w:pPr>
        <w:pStyle w:val="23"/>
        <w:numPr>
          <w:ilvl w:val="0"/>
          <w:numId w:val="22"/>
        </w:numPr>
        <w:tabs>
          <w:tab w:val="left" w:pos="0"/>
        </w:tabs>
        <w:spacing w:after="0" w:line="360" w:lineRule="auto"/>
        <w:jc w:val="both"/>
      </w:pPr>
      <w:r>
        <w:t xml:space="preserve">Слепченко Г.Б. Вольампермическое определение химических элементов в пробах мочи / Г.Б. Слепченко, </w:t>
      </w:r>
      <w:r>
        <w:rPr>
          <w:szCs w:val="28"/>
        </w:rPr>
        <w:t xml:space="preserve">Н.П. </w:t>
      </w:r>
      <w:r>
        <w:t xml:space="preserve">Пикула, Э.А. Захарова // Гигиена и санитария. </w:t>
      </w:r>
      <w:r>
        <w:rPr>
          <w:szCs w:val="28"/>
        </w:rPr>
        <w:t xml:space="preserve">— </w:t>
      </w:r>
      <w:r>
        <w:t xml:space="preserve">2005. </w:t>
      </w:r>
      <w:r>
        <w:rPr>
          <w:szCs w:val="28"/>
        </w:rPr>
        <w:t xml:space="preserve">— </w:t>
      </w:r>
      <w:r>
        <w:t>№ 2. —</w:t>
      </w:r>
      <w:r>
        <w:rPr>
          <w:snapToGrid w:val="0"/>
        </w:rPr>
        <w:t xml:space="preserve"> </w:t>
      </w:r>
      <w:r>
        <w:t>С. 64–66.</w:t>
      </w:r>
    </w:p>
    <w:p w:rsidR="0044302A" w:rsidRDefault="0044302A" w:rsidP="00FF799A">
      <w:pPr>
        <w:pStyle w:val="23"/>
        <w:numPr>
          <w:ilvl w:val="0"/>
          <w:numId w:val="22"/>
        </w:numPr>
        <w:tabs>
          <w:tab w:val="left" w:pos="0"/>
        </w:tabs>
        <w:spacing w:after="0" w:line="360" w:lineRule="auto"/>
        <w:jc w:val="both"/>
      </w:pPr>
      <w:r>
        <w:t xml:space="preserve">Слюсаренко А.Е. Иммунологическая реактивность организма в различных условиях техногенного загрязнения среды тяжелыми металлами: дис. … канд. биол. наук: 03.00.13. / Слюсаренко Александра Евгеньевна. </w:t>
      </w:r>
      <w:r>
        <w:rPr>
          <w:szCs w:val="28"/>
        </w:rPr>
        <w:t xml:space="preserve">— </w:t>
      </w:r>
      <w:r>
        <w:t xml:space="preserve">Симферополь, 2003. </w:t>
      </w:r>
      <w:r>
        <w:rPr>
          <w:szCs w:val="28"/>
        </w:rPr>
        <w:t xml:space="preserve">— </w:t>
      </w:r>
      <w:r>
        <w:t>157 c.</w:t>
      </w:r>
    </w:p>
    <w:p w:rsidR="0044302A" w:rsidRDefault="0044302A" w:rsidP="00FF799A">
      <w:pPr>
        <w:pStyle w:val="23"/>
        <w:numPr>
          <w:ilvl w:val="0"/>
          <w:numId w:val="22"/>
        </w:numPr>
        <w:tabs>
          <w:tab w:val="left" w:pos="0"/>
        </w:tabs>
        <w:spacing w:after="0" w:line="360" w:lineRule="auto"/>
        <w:jc w:val="both"/>
      </w:pPr>
      <w:r>
        <w:t xml:space="preserve">Смирнов В.М. Нейрофизиология и высшая нервная деятельность детей и подростков/ </w:t>
      </w:r>
      <w:r>
        <w:rPr>
          <w:szCs w:val="28"/>
        </w:rPr>
        <w:t xml:space="preserve">В.М. </w:t>
      </w:r>
      <w:r>
        <w:t>Смирнов. –</w:t>
      </w:r>
      <w:r>
        <w:rPr>
          <w:szCs w:val="28"/>
        </w:rPr>
        <w:t xml:space="preserve"> </w:t>
      </w:r>
      <w:r>
        <w:t xml:space="preserve">М.: Изд. центр «Академия», 2004. </w:t>
      </w:r>
      <w:r>
        <w:rPr>
          <w:szCs w:val="28"/>
        </w:rPr>
        <w:t xml:space="preserve">— </w:t>
      </w:r>
      <w:r>
        <w:t>400 с.</w:t>
      </w:r>
    </w:p>
    <w:p w:rsidR="0044302A" w:rsidRDefault="0044302A" w:rsidP="00FF799A">
      <w:pPr>
        <w:pStyle w:val="23"/>
        <w:numPr>
          <w:ilvl w:val="0"/>
          <w:numId w:val="22"/>
        </w:numPr>
        <w:tabs>
          <w:tab w:val="left" w:pos="0"/>
        </w:tabs>
        <w:spacing w:after="0" w:line="360" w:lineRule="auto"/>
        <w:jc w:val="both"/>
      </w:pPr>
      <w:r>
        <w:t xml:space="preserve">Смоляр В.И. Гипо- и гипермикроэлементозы / </w:t>
      </w:r>
      <w:r>
        <w:rPr>
          <w:szCs w:val="28"/>
        </w:rPr>
        <w:t xml:space="preserve">В.И. </w:t>
      </w:r>
      <w:r>
        <w:t xml:space="preserve">Смоляр. </w:t>
      </w:r>
      <w:r>
        <w:rPr>
          <w:szCs w:val="28"/>
        </w:rPr>
        <w:t xml:space="preserve">— </w:t>
      </w:r>
      <w:r>
        <w:t xml:space="preserve">К.: Здоровье, 1989. </w:t>
      </w:r>
      <w:r>
        <w:rPr>
          <w:szCs w:val="28"/>
        </w:rPr>
        <w:t xml:space="preserve">— </w:t>
      </w:r>
      <w:r>
        <w:t>150 с.</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Содержание плутония и некоторых микроэлементов в волосах жителей Беларуси, проживающих на территории, пострадавшей при аварии на Чернобыльской АЭС / [</w:t>
      </w:r>
      <w:r>
        <w:rPr>
          <w:bCs/>
          <w:sz w:val="28"/>
        </w:rPr>
        <w:t>А.Ф. Маленченко</w:t>
      </w:r>
      <w:r>
        <w:rPr>
          <w:sz w:val="28"/>
        </w:rPr>
        <w:t>, Н.Н. Бажанова, Н.В. Канаш</w:t>
      </w:r>
      <w:r>
        <w:rPr>
          <w:sz w:val="28"/>
          <w:lang w:val="uk-UA"/>
        </w:rPr>
        <w:t>и и др.</w:t>
      </w:r>
      <w:r>
        <w:rPr>
          <w:sz w:val="28"/>
        </w:rPr>
        <w:t xml:space="preserve">] // Гигиена и санитария. </w:t>
      </w:r>
      <w:r>
        <w:rPr>
          <w:szCs w:val="28"/>
        </w:rPr>
        <w:t xml:space="preserve">— </w:t>
      </w:r>
      <w:r>
        <w:rPr>
          <w:sz w:val="28"/>
        </w:rPr>
        <w:t xml:space="preserve">1997. </w:t>
      </w:r>
      <w:r>
        <w:rPr>
          <w:szCs w:val="28"/>
        </w:rPr>
        <w:t>—</w:t>
      </w:r>
      <w:r>
        <w:rPr>
          <w:sz w:val="28"/>
        </w:rPr>
        <w:t xml:space="preserve">№5. </w:t>
      </w:r>
      <w:r>
        <w:rPr>
          <w:szCs w:val="28"/>
        </w:rPr>
        <w:t xml:space="preserve">— </w:t>
      </w:r>
      <w:r>
        <w:rPr>
          <w:sz w:val="28"/>
        </w:rPr>
        <w:t>С. 19–22.</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Спиричев В.Б. Минеральные вещества и их роль в поддержании гомеостаза</w:t>
      </w:r>
      <w:r>
        <w:rPr>
          <w:sz w:val="28"/>
          <w:lang w:val="uk-UA"/>
        </w:rPr>
        <w:t>:</w:t>
      </w:r>
      <w:r>
        <w:rPr>
          <w:sz w:val="28"/>
        </w:rPr>
        <w:t xml:space="preserve"> </w:t>
      </w:r>
      <w:r>
        <w:rPr>
          <w:sz w:val="28"/>
          <w:lang w:val="uk-UA"/>
        </w:rPr>
        <w:t>с</w:t>
      </w:r>
      <w:r>
        <w:rPr>
          <w:sz w:val="28"/>
        </w:rPr>
        <w:t>правочник по диетологии /</w:t>
      </w:r>
      <w:r>
        <w:t xml:space="preserve"> </w:t>
      </w:r>
      <w:r>
        <w:rPr>
          <w:sz w:val="28"/>
          <w:szCs w:val="28"/>
        </w:rPr>
        <w:t xml:space="preserve">В.Б. </w:t>
      </w:r>
      <w:r>
        <w:rPr>
          <w:sz w:val="28"/>
        </w:rPr>
        <w:t xml:space="preserve">Спиричев. </w:t>
      </w:r>
      <w:r>
        <w:rPr>
          <w:szCs w:val="28"/>
        </w:rPr>
        <w:t xml:space="preserve">— </w:t>
      </w:r>
      <w:r>
        <w:rPr>
          <w:sz w:val="28"/>
        </w:rPr>
        <w:t xml:space="preserve">М.: Медицина, 2002. </w:t>
      </w:r>
      <w:r>
        <w:rPr>
          <w:szCs w:val="28"/>
        </w:rPr>
        <w:t xml:space="preserve">— </w:t>
      </w:r>
      <w:r>
        <w:rPr>
          <w:sz w:val="28"/>
        </w:rPr>
        <w:t>С. 59–76.</w:t>
      </w:r>
    </w:p>
    <w:p w:rsidR="0044302A" w:rsidRDefault="0044302A" w:rsidP="00FF799A">
      <w:pPr>
        <w:pStyle w:val="23"/>
        <w:numPr>
          <w:ilvl w:val="0"/>
          <w:numId w:val="22"/>
        </w:numPr>
        <w:tabs>
          <w:tab w:val="left" w:pos="0"/>
        </w:tabs>
        <w:spacing w:after="0" w:line="360" w:lineRule="auto"/>
        <w:jc w:val="both"/>
      </w:pPr>
      <w:r>
        <w:t xml:space="preserve">Стародумов В.Л. Дефицит нутриентов как возможное условие развития интоксикации, вызванной воздействием малых доз свинца / </w:t>
      </w:r>
      <w:r>
        <w:rPr>
          <w:szCs w:val="28"/>
        </w:rPr>
        <w:t xml:space="preserve">В.Л. </w:t>
      </w:r>
      <w:r>
        <w:t xml:space="preserve">Стародумов // Гигиена и санитария. </w:t>
      </w:r>
      <w:r>
        <w:rPr>
          <w:szCs w:val="28"/>
        </w:rPr>
        <w:t xml:space="preserve">— </w:t>
      </w:r>
      <w:r>
        <w:t xml:space="preserve">2003. </w:t>
      </w:r>
      <w:r>
        <w:rPr>
          <w:szCs w:val="28"/>
        </w:rPr>
        <w:t xml:space="preserve">— </w:t>
      </w:r>
      <w:r>
        <w:t xml:space="preserve">№3. </w:t>
      </w:r>
      <w:r>
        <w:rPr>
          <w:szCs w:val="28"/>
        </w:rPr>
        <w:t xml:space="preserve">— </w:t>
      </w:r>
      <w:r>
        <w:t>С. 60–62.</w:t>
      </w:r>
    </w:p>
    <w:p w:rsidR="0044302A" w:rsidRDefault="0044302A" w:rsidP="00FF799A">
      <w:pPr>
        <w:pStyle w:val="23"/>
        <w:numPr>
          <w:ilvl w:val="0"/>
          <w:numId w:val="22"/>
        </w:numPr>
        <w:tabs>
          <w:tab w:val="left" w:pos="0"/>
        </w:tabs>
        <w:spacing w:after="0" w:line="360" w:lineRule="auto"/>
        <w:jc w:val="both"/>
      </w:pPr>
      <w:r>
        <w:lastRenderedPageBreak/>
        <w:t xml:space="preserve">Стародумов В.Л. Нервно-психический статус у детей в условиях загрязнения окружающей среды / </w:t>
      </w:r>
      <w:r>
        <w:rPr>
          <w:szCs w:val="28"/>
        </w:rPr>
        <w:t xml:space="preserve">В.Л. </w:t>
      </w:r>
      <w:r>
        <w:t xml:space="preserve">Стародумов, </w:t>
      </w:r>
      <w:r>
        <w:rPr>
          <w:szCs w:val="28"/>
        </w:rPr>
        <w:t>А.Н.</w:t>
      </w:r>
      <w:r>
        <w:t xml:space="preserve"> Полякова, </w:t>
      </w:r>
      <w:r>
        <w:rPr>
          <w:szCs w:val="28"/>
        </w:rPr>
        <w:t xml:space="preserve">Н.Б. </w:t>
      </w:r>
      <w:r>
        <w:t xml:space="preserve">Денисова // Гигиена и санитария. </w:t>
      </w:r>
      <w:r>
        <w:rPr>
          <w:szCs w:val="28"/>
        </w:rPr>
        <w:t xml:space="preserve">— </w:t>
      </w:r>
      <w:r>
        <w:t>1999. —</w:t>
      </w:r>
      <w:r>
        <w:rPr>
          <w:snapToGrid w:val="0"/>
        </w:rPr>
        <w:t xml:space="preserve"> </w:t>
      </w:r>
      <w:r>
        <w:t xml:space="preserve">№6. </w:t>
      </w:r>
      <w:r>
        <w:rPr>
          <w:szCs w:val="28"/>
        </w:rPr>
        <w:t xml:space="preserve">— </w:t>
      </w:r>
      <w:r>
        <w:t>С. 52–53.</w:t>
      </w:r>
    </w:p>
    <w:p w:rsidR="0044302A" w:rsidRDefault="0044302A" w:rsidP="00FF799A">
      <w:pPr>
        <w:pStyle w:val="23"/>
        <w:numPr>
          <w:ilvl w:val="0"/>
          <w:numId w:val="22"/>
        </w:numPr>
        <w:tabs>
          <w:tab w:val="left" w:pos="0"/>
        </w:tabs>
        <w:spacing w:after="0" w:line="360" w:lineRule="auto"/>
        <w:jc w:val="both"/>
      </w:pPr>
      <w:r>
        <w:t xml:space="preserve">Стоян Е.Ф. Психологические аспекты оценки влияния физических факторов окружающей среды на здоровье населения / Е.Ф. Стоян // Гигиена и санитария. </w:t>
      </w:r>
      <w:r>
        <w:rPr>
          <w:szCs w:val="28"/>
        </w:rPr>
        <w:t xml:space="preserve">— </w:t>
      </w:r>
      <w:r>
        <w:t>1990. —</w:t>
      </w:r>
      <w:r>
        <w:rPr>
          <w:snapToGrid w:val="0"/>
        </w:rPr>
        <w:t xml:space="preserve"> </w:t>
      </w:r>
      <w:r>
        <w:t xml:space="preserve">№2. </w:t>
      </w:r>
      <w:r>
        <w:rPr>
          <w:szCs w:val="28"/>
        </w:rPr>
        <w:t xml:space="preserve">— </w:t>
      </w:r>
      <w:r>
        <w:t>С. 12–14.</w:t>
      </w:r>
    </w:p>
    <w:p w:rsidR="0044302A" w:rsidRDefault="0044302A" w:rsidP="00FF799A">
      <w:pPr>
        <w:pStyle w:val="23"/>
        <w:numPr>
          <w:ilvl w:val="0"/>
          <w:numId w:val="22"/>
        </w:numPr>
        <w:tabs>
          <w:tab w:val="left" w:pos="0"/>
        </w:tabs>
        <w:spacing w:after="0" w:line="360" w:lineRule="auto"/>
        <w:jc w:val="both"/>
      </w:pPr>
      <w:r>
        <w:t>Суворов Н.Ф. Психофизиологические механизмы избир</w:t>
      </w:r>
      <w:r>
        <w:t>а</w:t>
      </w:r>
      <w:r>
        <w:t xml:space="preserve">тельного внимания / </w:t>
      </w:r>
      <w:r>
        <w:rPr>
          <w:szCs w:val="28"/>
        </w:rPr>
        <w:t xml:space="preserve">Н.Ф. </w:t>
      </w:r>
      <w:r>
        <w:t xml:space="preserve">Суворов, </w:t>
      </w:r>
      <w:r>
        <w:rPr>
          <w:szCs w:val="28"/>
        </w:rPr>
        <w:t>О.П.</w:t>
      </w:r>
      <w:r>
        <w:t xml:space="preserve"> Таиров. </w:t>
      </w:r>
      <w:r>
        <w:rPr>
          <w:szCs w:val="28"/>
        </w:rPr>
        <w:t xml:space="preserve">— </w:t>
      </w:r>
      <w:r>
        <w:t xml:space="preserve">Л.: Наука, 1985. </w:t>
      </w:r>
      <w:r>
        <w:rPr>
          <w:szCs w:val="28"/>
        </w:rPr>
        <w:t xml:space="preserve">— </w:t>
      </w:r>
      <w:r>
        <w:t>287 с.</w:t>
      </w:r>
    </w:p>
    <w:p w:rsidR="0044302A" w:rsidRDefault="0044302A" w:rsidP="00FF799A">
      <w:pPr>
        <w:pStyle w:val="23"/>
        <w:numPr>
          <w:ilvl w:val="0"/>
          <w:numId w:val="22"/>
        </w:numPr>
        <w:tabs>
          <w:tab w:val="left" w:pos="0"/>
        </w:tabs>
        <w:spacing w:after="0" w:line="360" w:lineRule="auto"/>
        <w:jc w:val="both"/>
      </w:pPr>
      <w:r>
        <w:t>Судинно-тканинні зміни в корі головного мозку за умов впливу на організм солей важких металів / [</w:t>
      </w:r>
      <w:r>
        <w:rPr>
          <w:bCs/>
        </w:rPr>
        <w:t>А.М. Романюк</w:t>
      </w:r>
      <w:r>
        <w:t>, Н.Б. Гринцова, О.М. Аверіна та ін.] // Вісник СумДУ. Серія Медицина. –</w:t>
      </w:r>
      <w:r>
        <w:rPr>
          <w:szCs w:val="28"/>
        </w:rPr>
        <w:t xml:space="preserve"> </w:t>
      </w:r>
      <w:r>
        <w:t>2007. –</w:t>
      </w:r>
      <w:r>
        <w:rPr>
          <w:szCs w:val="28"/>
        </w:rPr>
        <w:t xml:space="preserve"> </w:t>
      </w:r>
      <w:r>
        <w:t xml:space="preserve">№1. </w:t>
      </w:r>
      <w:r>
        <w:rPr>
          <w:szCs w:val="28"/>
        </w:rPr>
        <w:t xml:space="preserve">— </w:t>
      </w:r>
      <w:r>
        <w:t>С. 43–47.</w:t>
      </w:r>
    </w:p>
    <w:p w:rsidR="0044302A" w:rsidRDefault="0044302A" w:rsidP="00FF799A">
      <w:pPr>
        <w:pStyle w:val="23"/>
        <w:numPr>
          <w:ilvl w:val="0"/>
          <w:numId w:val="22"/>
        </w:numPr>
        <w:tabs>
          <w:tab w:val="left" w:pos="0"/>
        </w:tabs>
        <w:spacing w:after="0" w:line="360" w:lineRule="auto"/>
        <w:jc w:val="both"/>
      </w:pPr>
      <w:r>
        <w:t xml:space="preserve">Сухарев А.Г. Состояние здоровья детского населения в напряженных экологических и социальных условиях / </w:t>
      </w:r>
      <w:r>
        <w:rPr>
          <w:szCs w:val="28"/>
        </w:rPr>
        <w:t>А.Г.</w:t>
      </w:r>
      <w:r>
        <w:t xml:space="preserve"> Сухарев, </w:t>
      </w:r>
      <w:r>
        <w:rPr>
          <w:szCs w:val="28"/>
        </w:rPr>
        <w:t>С.А</w:t>
      </w:r>
      <w:r>
        <w:t xml:space="preserve"> Михайлова // Гигиена и санитария. </w:t>
      </w:r>
      <w:r>
        <w:rPr>
          <w:szCs w:val="28"/>
        </w:rPr>
        <w:t xml:space="preserve">— </w:t>
      </w:r>
      <w:r>
        <w:t xml:space="preserve">2004. </w:t>
      </w:r>
      <w:r>
        <w:rPr>
          <w:szCs w:val="28"/>
        </w:rPr>
        <w:t xml:space="preserve">— </w:t>
      </w:r>
      <w:r>
        <w:t>№1. —</w:t>
      </w:r>
      <w:r>
        <w:rPr>
          <w:snapToGrid w:val="0"/>
        </w:rPr>
        <w:t xml:space="preserve"> </w:t>
      </w:r>
      <w:r>
        <w:t>С. 47–51.</w:t>
      </w:r>
    </w:p>
    <w:p w:rsidR="0044302A" w:rsidRDefault="0044302A" w:rsidP="00FF799A">
      <w:pPr>
        <w:pStyle w:val="23"/>
        <w:numPr>
          <w:ilvl w:val="0"/>
          <w:numId w:val="22"/>
        </w:numPr>
        <w:tabs>
          <w:tab w:val="left" w:pos="0"/>
        </w:tabs>
        <w:spacing w:after="0" w:line="360" w:lineRule="auto"/>
        <w:jc w:val="both"/>
      </w:pPr>
      <w:r>
        <w:t xml:space="preserve">Сухотина Н.К. Психическое здоровье детей, проживающих в регионах с различным уровнем антропогенного загрязнения / </w:t>
      </w:r>
      <w:r>
        <w:rPr>
          <w:szCs w:val="28"/>
        </w:rPr>
        <w:t xml:space="preserve">Н.К. </w:t>
      </w:r>
      <w:r>
        <w:t xml:space="preserve">Сухотина // Социальная и клиническая психиатрия. </w:t>
      </w:r>
      <w:r>
        <w:rPr>
          <w:szCs w:val="28"/>
        </w:rPr>
        <w:t xml:space="preserve">— </w:t>
      </w:r>
      <w:r>
        <w:t xml:space="preserve">2001. </w:t>
      </w:r>
      <w:r>
        <w:rPr>
          <w:szCs w:val="28"/>
        </w:rPr>
        <w:t xml:space="preserve">— </w:t>
      </w:r>
      <w:r>
        <w:t xml:space="preserve">№2. </w:t>
      </w:r>
      <w:r>
        <w:rPr>
          <w:szCs w:val="28"/>
        </w:rPr>
        <w:t xml:space="preserve">— </w:t>
      </w:r>
      <w:r>
        <w:t>С. 19–23.</w:t>
      </w:r>
    </w:p>
    <w:p w:rsidR="0044302A" w:rsidRDefault="0044302A" w:rsidP="00FF799A">
      <w:pPr>
        <w:pStyle w:val="23"/>
        <w:numPr>
          <w:ilvl w:val="0"/>
          <w:numId w:val="22"/>
        </w:numPr>
        <w:tabs>
          <w:tab w:val="left" w:pos="0"/>
        </w:tabs>
        <w:spacing w:after="0" w:line="360" w:lineRule="auto"/>
        <w:jc w:val="both"/>
      </w:pPr>
      <w:r>
        <w:t xml:space="preserve">Табаку А. Содержание микроэлементов в волосах дошкольников / </w:t>
      </w:r>
      <w:r>
        <w:rPr>
          <w:szCs w:val="28"/>
        </w:rPr>
        <w:t>А.</w:t>
      </w:r>
      <w:r>
        <w:t xml:space="preserve"> Табаку, </w:t>
      </w:r>
      <w:r>
        <w:rPr>
          <w:szCs w:val="28"/>
        </w:rPr>
        <w:t>А.</w:t>
      </w:r>
      <w:r>
        <w:t xml:space="preserve"> Чулай // Микроэлементы в медицине. –</w:t>
      </w:r>
      <w:r>
        <w:rPr>
          <w:szCs w:val="28"/>
        </w:rPr>
        <w:t xml:space="preserve"> </w:t>
      </w:r>
      <w:r>
        <w:t xml:space="preserve">2001. </w:t>
      </w:r>
      <w:r>
        <w:rPr>
          <w:szCs w:val="28"/>
        </w:rPr>
        <w:t xml:space="preserve">— </w:t>
      </w:r>
      <w:r>
        <w:t>№2. —</w:t>
      </w:r>
      <w:r>
        <w:rPr>
          <w:snapToGrid w:val="0"/>
        </w:rPr>
        <w:t xml:space="preserve"> </w:t>
      </w:r>
      <w:r>
        <w:t>С. 58–60.</w:t>
      </w:r>
    </w:p>
    <w:p w:rsidR="0044302A" w:rsidRDefault="0044302A" w:rsidP="00FF799A">
      <w:pPr>
        <w:pStyle w:val="23"/>
        <w:numPr>
          <w:ilvl w:val="0"/>
          <w:numId w:val="22"/>
        </w:numPr>
        <w:tabs>
          <w:tab w:val="left" w:pos="0"/>
        </w:tabs>
        <w:spacing w:after="0" w:line="360" w:lineRule="auto"/>
        <w:jc w:val="both"/>
      </w:pPr>
      <w:r>
        <w:t xml:space="preserve">Творогова Н.А. Распространенность психических расстройств среди детей, подростков и молодежи в Российской Федерации в 1991-95 гг. / </w:t>
      </w:r>
      <w:r>
        <w:rPr>
          <w:szCs w:val="28"/>
        </w:rPr>
        <w:t xml:space="preserve">Н.А. </w:t>
      </w:r>
      <w:r>
        <w:t xml:space="preserve">Творогова // Рос. психиатрический журн. </w:t>
      </w:r>
      <w:r>
        <w:rPr>
          <w:szCs w:val="28"/>
        </w:rPr>
        <w:t xml:space="preserve">— </w:t>
      </w:r>
      <w:r>
        <w:t xml:space="preserve">1997. </w:t>
      </w:r>
      <w:r>
        <w:rPr>
          <w:szCs w:val="28"/>
        </w:rPr>
        <w:t xml:space="preserve">— </w:t>
      </w:r>
      <w:r>
        <w:t xml:space="preserve">№2. </w:t>
      </w:r>
      <w:r>
        <w:rPr>
          <w:szCs w:val="28"/>
        </w:rPr>
        <w:t xml:space="preserve">— </w:t>
      </w:r>
      <w:r>
        <w:t>С. 46–52.</w:t>
      </w:r>
    </w:p>
    <w:p w:rsidR="0044302A" w:rsidRDefault="0044302A" w:rsidP="00FF799A">
      <w:pPr>
        <w:pStyle w:val="23"/>
        <w:numPr>
          <w:ilvl w:val="0"/>
          <w:numId w:val="22"/>
        </w:numPr>
        <w:tabs>
          <w:tab w:val="left" w:pos="0"/>
        </w:tabs>
        <w:spacing w:after="0" w:line="360" w:lineRule="auto"/>
        <w:jc w:val="both"/>
      </w:pPr>
      <w:r>
        <w:t xml:space="preserve">Титов В.Н. Методические и диагностические аспекты определения содержания кальция / </w:t>
      </w:r>
      <w:r>
        <w:rPr>
          <w:szCs w:val="28"/>
        </w:rPr>
        <w:t xml:space="preserve">В.Н. </w:t>
      </w:r>
      <w:r>
        <w:t xml:space="preserve">Титов // Клиническая лабораторная диагностика. </w:t>
      </w:r>
      <w:r>
        <w:rPr>
          <w:szCs w:val="28"/>
        </w:rPr>
        <w:t>—</w:t>
      </w:r>
      <w:r>
        <w:rPr>
          <w:szCs w:val="28"/>
          <w:lang w:val="uk-UA"/>
        </w:rPr>
        <w:t xml:space="preserve"> </w:t>
      </w:r>
      <w:r>
        <w:t xml:space="preserve">1996. </w:t>
      </w:r>
      <w:r>
        <w:rPr>
          <w:szCs w:val="28"/>
        </w:rPr>
        <w:t xml:space="preserve">— </w:t>
      </w:r>
      <w:r>
        <w:t xml:space="preserve">№2. </w:t>
      </w:r>
      <w:r>
        <w:rPr>
          <w:szCs w:val="28"/>
        </w:rPr>
        <w:t xml:space="preserve">— </w:t>
      </w:r>
      <w:r>
        <w:t>С. 23–26.</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Транковская Л.В.</w:t>
      </w:r>
      <w:r>
        <w:t xml:space="preserve"> </w:t>
      </w:r>
      <w:r>
        <w:rPr>
          <w:sz w:val="28"/>
        </w:rPr>
        <w:t>Роль дисбаланса химических элементов в формировании нарушений здоровья детей: автореф. дис. на соискание уч. степени доктора мед. наук: спец.</w:t>
      </w:r>
      <w:r>
        <w:rPr>
          <w:sz w:val="28"/>
          <w:lang w:val="uk-UA"/>
        </w:rPr>
        <w:t xml:space="preserve"> 14</w:t>
      </w:r>
      <w:r>
        <w:rPr>
          <w:sz w:val="28"/>
        </w:rPr>
        <w:t xml:space="preserve">.01.10. «педиатрия». / Транковская Л.В. </w:t>
      </w:r>
      <w:r>
        <w:rPr>
          <w:szCs w:val="28"/>
        </w:rPr>
        <w:t xml:space="preserve">— </w:t>
      </w:r>
      <w:r>
        <w:rPr>
          <w:sz w:val="28"/>
        </w:rPr>
        <w:t xml:space="preserve">Владивосток, 2004. </w:t>
      </w:r>
      <w:r>
        <w:rPr>
          <w:szCs w:val="28"/>
        </w:rPr>
        <w:t xml:space="preserve">— </w:t>
      </w:r>
      <w:r>
        <w:rPr>
          <w:sz w:val="28"/>
        </w:rPr>
        <w:t>48 с.</w:t>
      </w:r>
    </w:p>
    <w:p w:rsidR="0044302A" w:rsidRDefault="0044302A" w:rsidP="00FF799A">
      <w:pPr>
        <w:numPr>
          <w:ilvl w:val="0"/>
          <w:numId w:val="22"/>
        </w:numPr>
        <w:spacing w:after="0" w:line="360" w:lineRule="auto"/>
        <w:jc w:val="both"/>
        <w:rPr>
          <w:sz w:val="28"/>
          <w:szCs w:val="20"/>
        </w:rPr>
      </w:pPr>
      <w:r>
        <w:rPr>
          <w:sz w:val="28"/>
        </w:rPr>
        <w:t xml:space="preserve">Трахтенберг И.М. Медицинская экология на пути становления / </w:t>
      </w:r>
      <w:r>
        <w:rPr>
          <w:sz w:val="28"/>
          <w:szCs w:val="28"/>
        </w:rPr>
        <w:t xml:space="preserve">И.М. </w:t>
      </w:r>
      <w:r>
        <w:rPr>
          <w:sz w:val="28"/>
        </w:rPr>
        <w:t xml:space="preserve">Трахтенберг // Международный медицинский журн. </w:t>
      </w:r>
      <w:r>
        <w:rPr>
          <w:szCs w:val="28"/>
        </w:rPr>
        <w:t xml:space="preserve">— </w:t>
      </w:r>
      <w:r>
        <w:rPr>
          <w:sz w:val="28"/>
          <w:szCs w:val="20"/>
        </w:rPr>
        <w:t xml:space="preserve">1999. </w:t>
      </w:r>
      <w:r>
        <w:rPr>
          <w:szCs w:val="28"/>
        </w:rPr>
        <w:t xml:space="preserve">— </w:t>
      </w:r>
      <w:r>
        <w:rPr>
          <w:sz w:val="28"/>
          <w:szCs w:val="20"/>
        </w:rPr>
        <w:t xml:space="preserve">Т.5, №3. </w:t>
      </w:r>
      <w:r>
        <w:rPr>
          <w:szCs w:val="28"/>
        </w:rPr>
        <w:t xml:space="preserve">— </w:t>
      </w:r>
      <w:r>
        <w:rPr>
          <w:sz w:val="28"/>
          <w:szCs w:val="20"/>
        </w:rPr>
        <w:t>С. 104</w:t>
      </w:r>
      <w:r>
        <w:rPr>
          <w:sz w:val="28"/>
        </w:rPr>
        <w:t>–</w:t>
      </w:r>
      <w:r>
        <w:rPr>
          <w:sz w:val="28"/>
          <w:szCs w:val="20"/>
        </w:rPr>
        <w:t>108.</w:t>
      </w:r>
    </w:p>
    <w:p w:rsidR="0044302A" w:rsidRDefault="0044302A" w:rsidP="00FF799A">
      <w:pPr>
        <w:pStyle w:val="23"/>
        <w:numPr>
          <w:ilvl w:val="0"/>
          <w:numId w:val="22"/>
        </w:numPr>
        <w:tabs>
          <w:tab w:val="left" w:pos="0"/>
        </w:tabs>
        <w:spacing w:after="0" w:line="360" w:lineRule="auto"/>
        <w:jc w:val="both"/>
      </w:pPr>
      <w:r>
        <w:lastRenderedPageBreak/>
        <w:t xml:space="preserve">Трахтенберг И.М. Методы изучения хронического действия химических и биологических загрязнителей / </w:t>
      </w:r>
      <w:r>
        <w:rPr>
          <w:szCs w:val="28"/>
        </w:rPr>
        <w:t xml:space="preserve">И.М. </w:t>
      </w:r>
      <w:r>
        <w:t xml:space="preserve">Трахтенберг. </w:t>
      </w:r>
      <w:r>
        <w:rPr>
          <w:szCs w:val="28"/>
        </w:rPr>
        <w:t xml:space="preserve">— </w:t>
      </w:r>
      <w:r>
        <w:t xml:space="preserve">Рига: Зинатне, 1987. </w:t>
      </w:r>
      <w:r>
        <w:rPr>
          <w:szCs w:val="28"/>
        </w:rPr>
        <w:t xml:space="preserve">— </w:t>
      </w:r>
      <w:r>
        <w:t>172 с.</w:t>
      </w:r>
    </w:p>
    <w:p w:rsidR="0044302A" w:rsidRDefault="0044302A" w:rsidP="00FF799A">
      <w:pPr>
        <w:pStyle w:val="23"/>
        <w:numPr>
          <w:ilvl w:val="0"/>
          <w:numId w:val="22"/>
        </w:numPr>
        <w:tabs>
          <w:tab w:val="left" w:pos="0"/>
        </w:tabs>
        <w:spacing w:after="0" w:line="360" w:lineRule="auto"/>
        <w:jc w:val="both"/>
      </w:pPr>
      <w:r>
        <w:t xml:space="preserve">Трахтенберг И.М. Современные аспекты экспериментального изучения воздействия химических соединений в малых концентрациях / </w:t>
      </w:r>
      <w:r>
        <w:rPr>
          <w:szCs w:val="28"/>
        </w:rPr>
        <w:t xml:space="preserve">И.М. </w:t>
      </w:r>
      <w:r>
        <w:t xml:space="preserve">Трахтенберг // Мат. междунар. конф. «Прогнозирование токсичности и опасности химических соединений». </w:t>
      </w:r>
      <w:r>
        <w:rPr>
          <w:szCs w:val="28"/>
        </w:rPr>
        <w:t xml:space="preserve">— </w:t>
      </w:r>
      <w:r>
        <w:t xml:space="preserve">М., 1987. </w:t>
      </w:r>
      <w:r>
        <w:rPr>
          <w:szCs w:val="28"/>
        </w:rPr>
        <w:t xml:space="preserve">— </w:t>
      </w:r>
      <w:r>
        <w:t>С. 58–68.</w:t>
      </w:r>
    </w:p>
    <w:p w:rsidR="0044302A" w:rsidRDefault="0044302A" w:rsidP="00FF799A">
      <w:pPr>
        <w:numPr>
          <w:ilvl w:val="0"/>
          <w:numId w:val="22"/>
        </w:numPr>
        <w:spacing w:after="0" w:line="360" w:lineRule="auto"/>
        <w:jc w:val="both"/>
        <w:rPr>
          <w:sz w:val="28"/>
        </w:rPr>
      </w:pPr>
      <w:r>
        <w:rPr>
          <w:sz w:val="28"/>
        </w:rPr>
        <w:t>Трахтенберг И.М. Тяжелые металлы как химические загрязнители производственной и окружающей среды</w:t>
      </w:r>
      <w:r>
        <w:t xml:space="preserve"> /</w:t>
      </w:r>
      <w:r>
        <w:rPr>
          <w:sz w:val="28"/>
        </w:rPr>
        <w:t xml:space="preserve"> </w:t>
      </w:r>
      <w:r>
        <w:rPr>
          <w:sz w:val="28"/>
          <w:szCs w:val="28"/>
        </w:rPr>
        <w:t xml:space="preserve">И.М. </w:t>
      </w:r>
      <w:r>
        <w:rPr>
          <w:sz w:val="28"/>
        </w:rPr>
        <w:t xml:space="preserve">Трахтенберг </w:t>
      </w:r>
      <w:r>
        <w:t xml:space="preserve">// </w:t>
      </w:r>
      <w:r>
        <w:rPr>
          <w:sz w:val="28"/>
        </w:rPr>
        <w:t>Довк</w:t>
      </w:r>
      <w:r>
        <w:rPr>
          <w:sz w:val="28"/>
          <w:lang w:val="en-US"/>
        </w:rPr>
        <w:t>i</w:t>
      </w:r>
      <w:r>
        <w:rPr>
          <w:sz w:val="28"/>
        </w:rPr>
        <w:t xml:space="preserve">лля та здоров’я. </w:t>
      </w:r>
      <w:r>
        <w:rPr>
          <w:szCs w:val="28"/>
        </w:rPr>
        <w:t xml:space="preserve">— </w:t>
      </w:r>
      <w:r>
        <w:rPr>
          <w:sz w:val="28"/>
        </w:rPr>
        <w:t>1997.</w:t>
      </w:r>
      <w:r>
        <w:rPr>
          <w:sz w:val="28"/>
          <w:lang w:val="uk-UA"/>
        </w:rPr>
        <w:t xml:space="preserve"> </w:t>
      </w:r>
      <w:r>
        <w:rPr>
          <w:szCs w:val="28"/>
        </w:rPr>
        <w:t xml:space="preserve">— </w:t>
      </w:r>
      <w:r>
        <w:rPr>
          <w:sz w:val="28"/>
        </w:rPr>
        <w:t xml:space="preserve">№2. </w:t>
      </w:r>
      <w:r>
        <w:rPr>
          <w:szCs w:val="28"/>
        </w:rPr>
        <w:t xml:space="preserve">— </w:t>
      </w:r>
      <w:r>
        <w:rPr>
          <w:sz w:val="28"/>
          <w:lang w:val="uk-UA"/>
        </w:rPr>
        <w:t xml:space="preserve">С. </w:t>
      </w:r>
      <w:r>
        <w:rPr>
          <w:sz w:val="28"/>
        </w:rPr>
        <w:t>48–51.</w:t>
      </w:r>
    </w:p>
    <w:p w:rsidR="0044302A" w:rsidRDefault="0044302A" w:rsidP="00FF799A">
      <w:pPr>
        <w:numPr>
          <w:ilvl w:val="0"/>
          <w:numId w:val="22"/>
        </w:numPr>
        <w:spacing w:after="0" w:line="360" w:lineRule="auto"/>
        <w:jc w:val="both"/>
        <w:rPr>
          <w:sz w:val="28"/>
        </w:rPr>
      </w:pPr>
      <w:r>
        <w:rPr>
          <w:sz w:val="28"/>
        </w:rPr>
        <w:t>Тюруканова Э.Б. Стронций-90 в биосфере / Э.Б. Тюруканова // Природа. —</w:t>
      </w:r>
      <w:r>
        <w:rPr>
          <w:snapToGrid w:val="0"/>
          <w:sz w:val="28"/>
        </w:rPr>
        <w:t xml:space="preserve"> </w:t>
      </w:r>
      <w:r>
        <w:rPr>
          <w:sz w:val="28"/>
        </w:rPr>
        <w:t xml:space="preserve">1981. </w:t>
      </w:r>
      <w:r>
        <w:rPr>
          <w:szCs w:val="28"/>
        </w:rPr>
        <w:t xml:space="preserve">— </w:t>
      </w:r>
      <w:r>
        <w:rPr>
          <w:sz w:val="28"/>
        </w:rPr>
        <w:t xml:space="preserve">№1. </w:t>
      </w:r>
      <w:r>
        <w:rPr>
          <w:szCs w:val="28"/>
        </w:rPr>
        <w:t xml:space="preserve">— </w:t>
      </w:r>
      <w:r>
        <w:rPr>
          <w:sz w:val="28"/>
        </w:rPr>
        <w:t>С. 63–72.</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Тяжелые металлы в</w:t>
      </w:r>
      <w:r>
        <w:rPr>
          <w:bCs/>
          <w:iCs/>
          <w:sz w:val="28"/>
        </w:rPr>
        <w:t>нешней среды и их влияние на репродуктивную функцию женщин / [А.М. Сердюк, Э.Н. Белицкая, Н.М. Паранько, Г.Г. Шматков]</w:t>
      </w:r>
      <w:r>
        <w:rPr>
          <w:sz w:val="28"/>
        </w:rPr>
        <w:t xml:space="preserve">. </w:t>
      </w:r>
      <w:r>
        <w:rPr>
          <w:szCs w:val="28"/>
        </w:rPr>
        <w:t xml:space="preserve">— </w:t>
      </w:r>
      <w:r>
        <w:rPr>
          <w:sz w:val="28"/>
        </w:rPr>
        <w:t xml:space="preserve">Д.: АРТ-ПРЕСС, 2004. </w:t>
      </w:r>
      <w:r>
        <w:rPr>
          <w:szCs w:val="28"/>
        </w:rPr>
        <w:t xml:space="preserve">— </w:t>
      </w:r>
      <w:r>
        <w:rPr>
          <w:sz w:val="28"/>
        </w:rPr>
        <w:t>148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Тяжелые металлы в окружающей среде и их влияние на организм /</w:t>
      </w:r>
      <w:r>
        <w:rPr>
          <w:lang w:val="uk-UA"/>
        </w:rPr>
        <w:t xml:space="preserve"> </w:t>
      </w:r>
      <w:r>
        <w:t>[</w:t>
      </w:r>
      <w:r>
        <w:rPr>
          <w:bCs/>
        </w:rPr>
        <w:t>Р.С. Гильденскиольд</w:t>
      </w:r>
      <w:r>
        <w:t>, Ю.В. Новиков, Р.С. Хамидулин</w:t>
      </w:r>
      <w:r>
        <w:rPr>
          <w:lang w:val="uk-UA"/>
        </w:rPr>
        <w:t xml:space="preserve"> и др.</w:t>
      </w:r>
      <w:r>
        <w:t>] // Гиг</w:t>
      </w:r>
      <w:r>
        <w:rPr>
          <w:lang w:val="uk-UA"/>
        </w:rPr>
        <w:t>иена</w:t>
      </w:r>
      <w:r>
        <w:t xml:space="preserve"> и сан</w:t>
      </w:r>
      <w:r>
        <w:rPr>
          <w:lang w:val="uk-UA"/>
        </w:rPr>
        <w:t>итария</w:t>
      </w:r>
      <w:r>
        <w:t xml:space="preserve"> </w:t>
      </w:r>
      <w:r>
        <w:rPr>
          <w:szCs w:val="28"/>
        </w:rPr>
        <w:t xml:space="preserve">— </w:t>
      </w:r>
      <w:r>
        <w:t xml:space="preserve">1992. </w:t>
      </w:r>
      <w:r>
        <w:rPr>
          <w:szCs w:val="28"/>
        </w:rPr>
        <w:t xml:space="preserve">— </w:t>
      </w:r>
      <w:r>
        <w:t xml:space="preserve">№ 5–6. </w:t>
      </w:r>
      <w:r>
        <w:rPr>
          <w:szCs w:val="28"/>
        </w:rPr>
        <w:t xml:space="preserve">— </w:t>
      </w:r>
      <w:r>
        <w:t>С. 6–9.</w:t>
      </w:r>
    </w:p>
    <w:p w:rsidR="0044302A" w:rsidRDefault="0044302A" w:rsidP="00FF799A">
      <w:pPr>
        <w:numPr>
          <w:ilvl w:val="0"/>
          <w:numId w:val="22"/>
        </w:numPr>
        <w:spacing w:after="0" w:line="360" w:lineRule="auto"/>
        <w:jc w:val="both"/>
        <w:rPr>
          <w:sz w:val="28"/>
          <w:lang w:val="uk-UA"/>
        </w:rPr>
      </w:pPr>
      <w:r>
        <w:rPr>
          <w:sz w:val="28"/>
        </w:rPr>
        <w:t xml:space="preserve">Усачев Ю.М. Действие ионов стронция и бария на системы связывания и транспорта кальция в нервных клетках / </w:t>
      </w:r>
      <w:r>
        <w:rPr>
          <w:sz w:val="28"/>
          <w:szCs w:val="28"/>
        </w:rPr>
        <w:t>Ю.</w:t>
      </w:r>
      <w:r>
        <w:rPr>
          <w:sz w:val="28"/>
          <w:szCs w:val="28"/>
          <w:lang w:val="uk-UA"/>
        </w:rPr>
        <w:t>М</w:t>
      </w:r>
      <w:r>
        <w:rPr>
          <w:sz w:val="28"/>
          <w:szCs w:val="28"/>
        </w:rPr>
        <w:t>.</w:t>
      </w:r>
      <w:r>
        <w:t xml:space="preserve"> </w:t>
      </w:r>
      <w:r>
        <w:rPr>
          <w:sz w:val="28"/>
        </w:rPr>
        <w:t>Усачев, С.</w:t>
      </w:r>
      <w:r>
        <w:rPr>
          <w:sz w:val="28"/>
          <w:lang w:val="uk-UA"/>
        </w:rPr>
        <w:t xml:space="preserve">Л. </w:t>
      </w:r>
      <w:r>
        <w:rPr>
          <w:sz w:val="28"/>
        </w:rPr>
        <w:t xml:space="preserve">Миронов / Нейрофизиология. </w:t>
      </w:r>
      <w:r>
        <w:rPr>
          <w:szCs w:val="28"/>
        </w:rPr>
        <w:t xml:space="preserve">— </w:t>
      </w:r>
      <w:r>
        <w:rPr>
          <w:sz w:val="28"/>
        </w:rPr>
        <w:t xml:space="preserve">1989. </w:t>
      </w:r>
      <w:r>
        <w:rPr>
          <w:szCs w:val="28"/>
        </w:rPr>
        <w:t xml:space="preserve">— </w:t>
      </w:r>
      <w:r>
        <w:rPr>
          <w:sz w:val="28"/>
        </w:rPr>
        <w:t>Т.21, №6. —</w:t>
      </w:r>
      <w:r>
        <w:rPr>
          <w:snapToGrid w:val="0"/>
          <w:sz w:val="28"/>
        </w:rPr>
        <w:t xml:space="preserve"> </w:t>
      </w:r>
      <w:r>
        <w:rPr>
          <w:sz w:val="28"/>
        </w:rPr>
        <w:t>С. 820–825.</w:t>
      </w:r>
    </w:p>
    <w:p w:rsidR="0044302A" w:rsidRDefault="0044302A" w:rsidP="00FF799A">
      <w:pPr>
        <w:numPr>
          <w:ilvl w:val="0"/>
          <w:numId w:val="22"/>
        </w:numPr>
        <w:tabs>
          <w:tab w:val="left" w:pos="540"/>
          <w:tab w:val="left" w:pos="1440"/>
          <w:tab w:val="left" w:pos="2160"/>
          <w:tab w:val="left" w:pos="3240"/>
          <w:tab w:val="left" w:pos="4320"/>
          <w:tab w:val="center" w:pos="6480"/>
          <w:tab w:val="left" w:pos="7200"/>
          <w:tab w:val="center" w:pos="9720"/>
        </w:tabs>
        <w:suppressAutoHyphens/>
        <w:adjustRightInd w:val="0"/>
        <w:spacing w:after="0" w:line="360" w:lineRule="auto"/>
        <w:ind w:right="31"/>
        <w:jc w:val="both"/>
        <w:rPr>
          <w:sz w:val="28"/>
        </w:rPr>
      </w:pPr>
      <w:r>
        <w:rPr>
          <w:sz w:val="28"/>
        </w:rPr>
        <w:t>Установление уровней содержания тяжелых металлов в почвах Украины / [</w:t>
      </w:r>
      <w:r>
        <w:rPr>
          <w:bCs/>
          <w:sz w:val="28"/>
        </w:rPr>
        <w:t>Н.П. Вашкулат</w:t>
      </w:r>
      <w:r>
        <w:rPr>
          <w:sz w:val="28"/>
        </w:rPr>
        <w:t>, В.И. Пальгов, Д.Р. Спектор</w:t>
      </w:r>
      <w:r>
        <w:rPr>
          <w:sz w:val="28"/>
          <w:lang w:val="uk-UA"/>
        </w:rPr>
        <w:t xml:space="preserve"> и др.</w:t>
      </w:r>
      <w:r>
        <w:rPr>
          <w:sz w:val="28"/>
        </w:rPr>
        <w:t xml:space="preserve">] // Довкiлля та здоров’я. </w:t>
      </w:r>
      <w:r>
        <w:rPr>
          <w:szCs w:val="28"/>
        </w:rPr>
        <w:t xml:space="preserve">— </w:t>
      </w:r>
      <w:r>
        <w:rPr>
          <w:sz w:val="28"/>
        </w:rPr>
        <w:t xml:space="preserve">2002. </w:t>
      </w:r>
      <w:r>
        <w:rPr>
          <w:szCs w:val="28"/>
        </w:rPr>
        <w:t xml:space="preserve">— </w:t>
      </w:r>
      <w:r>
        <w:rPr>
          <w:sz w:val="28"/>
        </w:rPr>
        <w:t xml:space="preserve">№2. </w:t>
      </w:r>
      <w:r>
        <w:rPr>
          <w:szCs w:val="28"/>
        </w:rPr>
        <w:t xml:space="preserve">— </w:t>
      </w:r>
      <w:r>
        <w:rPr>
          <w:sz w:val="28"/>
        </w:rPr>
        <w:t>С. 44–46.</w:t>
      </w:r>
    </w:p>
    <w:p w:rsidR="0044302A" w:rsidRDefault="0044302A" w:rsidP="00FF799A">
      <w:pPr>
        <w:pStyle w:val="ac"/>
        <w:numPr>
          <w:ilvl w:val="0"/>
          <w:numId w:val="22"/>
        </w:numPr>
        <w:spacing w:after="0" w:line="360" w:lineRule="auto"/>
        <w:jc w:val="both"/>
        <w:rPr>
          <w:sz w:val="28"/>
          <w:lang w:val="uk-UA"/>
        </w:rPr>
      </w:pPr>
      <w:r>
        <w:rPr>
          <w:sz w:val="28"/>
        </w:rPr>
        <w:t>Фарбер Д.А. Электроэнцефалограмма детей и</w:t>
      </w:r>
      <w:r>
        <w:rPr>
          <w:sz w:val="28"/>
          <w:lang w:val="uk-UA"/>
        </w:rPr>
        <w:t xml:space="preserve"> подростков</w:t>
      </w:r>
      <w:r>
        <w:rPr>
          <w:sz w:val="28"/>
        </w:rPr>
        <w:t xml:space="preserve"> / Д.А. Фарбер, </w:t>
      </w:r>
      <w:r>
        <w:rPr>
          <w:sz w:val="28"/>
          <w:szCs w:val="28"/>
        </w:rPr>
        <w:t xml:space="preserve">В.В. </w:t>
      </w:r>
      <w:r>
        <w:rPr>
          <w:sz w:val="28"/>
        </w:rPr>
        <w:t>Алферова</w:t>
      </w:r>
      <w:r>
        <w:rPr>
          <w:sz w:val="28"/>
          <w:lang w:val="uk-UA"/>
        </w:rPr>
        <w:t xml:space="preserve">. </w:t>
      </w:r>
      <w:r>
        <w:rPr>
          <w:sz w:val="28"/>
          <w:szCs w:val="28"/>
        </w:rPr>
        <w:t xml:space="preserve">— </w:t>
      </w:r>
      <w:r>
        <w:rPr>
          <w:sz w:val="28"/>
          <w:lang w:val="uk-UA"/>
        </w:rPr>
        <w:t xml:space="preserve">М.: Педагогика, 1972. </w:t>
      </w:r>
      <w:r>
        <w:rPr>
          <w:sz w:val="28"/>
        </w:rPr>
        <w:t>—</w:t>
      </w:r>
      <w:r>
        <w:rPr>
          <w:snapToGrid w:val="0"/>
          <w:sz w:val="28"/>
        </w:rPr>
        <w:t xml:space="preserve"> </w:t>
      </w:r>
      <w:r>
        <w:rPr>
          <w:sz w:val="28"/>
          <w:lang w:val="uk-UA"/>
        </w:rPr>
        <w:t>С.216.</w:t>
      </w:r>
    </w:p>
    <w:p w:rsidR="0044302A" w:rsidRDefault="0044302A" w:rsidP="00FF799A">
      <w:pPr>
        <w:numPr>
          <w:ilvl w:val="0"/>
          <w:numId w:val="22"/>
        </w:numPr>
        <w:spacing w:after="0" w:line="360" w:lineRule="auto"/>
        <w:jc w:val="both"/>
        <w:rPr>
          <w:sz w:val="28"/>
          <w:lang w:val="uk-UA"/>
        </w:rPr>
      </w:pPr>
      <w:r>
        <w:rPr>
          <w:sz w:val="28"/>
          <w:lang w:val="uk-UA"/>
        </w:rPr>
        <w:t xml:space="preserve">Фарбер Д.А. Гетерогенность и возрастная динамика α-ритма электроэнцефалограммы </w:t>
      </w:r>
      <w:r>
        <w:rPr>
          <w:sz w:val="28"/>
        </w:rPr>
        <w:t>/</w:t>
      </w:r>
      <w:r>
        <w:rPr>
          <w:sz w:val="28"/>
          <w:lang w:val="uk-UA"/>
        </w:rPr>
        <w:t xml:space="preserve"> </w:t>
      </w:r>
      <w:r>
        <w:rPr>
          <w:sz w:val="28"/>
          <w:szCs w:val="28"/>
        </w:rPr>
        <w:t>Д.А.</w:t>
      </w:r>
      <w:r>
        <w:t xml:space="preserve"> </w:t>
      </w:r>
      <w:r>
        <w:rPr>
          <w:sz w:val="28"/>
          <w:lang w:val="uk-UA"/>
        </w:rPr>
        <w:t>Фарбер, В</w:t>
      </w:r>
      <w:r>
        <w:rPr>
          <w:sz w:val="28"/>
        </w:rPr>
        <w:t xml:space="preserve">.Ю. </w:t>
      </w:r>
      <w:r>
        <w:rPr>
          <w:sz w:val="28"/>
          <w:lang w:val="uk-UA"/>
        </w:rPr>
        <w:t xml:space="preserve">Вильдавский // Физиология человека. </w:t>
      </w:r>
      <w:r>
        <w:rPr>
          <w:szCs w:val="28"/>
        </w:rPr>
        <w:t xml:space="preserve">— </w:t>
      </w:r>
      <w:r>
        <w:rPr>
          <w:sz w:val="28"/>
          <w:lang w:val="uk-UA"/>
        </w:rPr>
        <w:t xml:space="preserve">1996. </w:t>
      </w:r>
      <w:r>
        <w:rPr>
          <w:sz w:val="28"/>
        </w:rPr>
        <w:t>—</w:t>
      </w:r>
      <w:r>
        <w:rPr>
          <w:snapToGrid w:val="0"/>
          <w:sz w:val="28"/>
        </w:rPr>
        <w:t xml:space="preserve"> </w:t>
      </w:r>
      <w:r>
        <w:rPr>
          <w:sz w:val="28"/>
          <w:lang w:val="uk-UA"/>
        </w:rPr>
        <w:t xml:space="preserve">Т.22, №5. </w:t>
      </w:r>
      <w:r>
        <w:rPr>
          <w:szCs w:val="28"/>
        </w:rPr>
        <w:t xml:space="preserve">— </w:t>
      </w:r>
      <w:r>
        <w:rPr>
          <w:sz w:val="28"/>
          <w:lang w:val="uk-UA"/>
        </w:rPr>
        <w:t>С. 5</w:t>
      </w:r>
      <w:r>
        <w:rPr>
          <w:sz w:val="28"/>
        </w:rPr>
        <w:t>–</w:t>
      </w:r>
      <w:r>
        <w:rPr>
          <w:sz w:val="28"/>
          <w:lang w:val="uk-UA"/>
        </w:rPr>
        <w:t>12.</w:t>
      </w:r>
    </w:p>
    <w:p w:rsidR="0044302A" w:rsidRDefault="0044302A" w:rsidP="00FF799A">
      <w:pPr>
        <w:numPr>
          <w:ilvl w:val="0"/>
          <w:numId w:val="22"/>
        </w:numPr>
        <w:spacing w:after="0" w:line="360" w:lineRule="auto"/>
        <w:jc w:val="both"/>
        <w:rPr>
          <w:sz w:val="28"/>
          <w:lang w:val="uk-UA"/>
        </w:rPr>
      </w:pPr>
      <w:r>
        <w:rPr>
          <w:sz w:val="28"/>
          <w:lang w:val="uk-UA"/>
        </w:rPr>
        <w:lastRenderedPageBreak/>
        <w:t xml:space="preserve">Федоров В.И. Современное состояние проблемы анализа неорганических элементов в сыворотке крови </w:t>
      </w:r>
      <w:r>
        <w:rPr>
          <w:sz w:val="28"/>
        </w:rPr>
        <w:t>/</w:t>
      </w:r>
      <w:r>
        <w:rPr>
          <w:sz w:val="28"/>
          <w:lang w:val="uk-UA"/>
        </w:rPr>
        <w:t xml:space="preserve"> </w:t>
      </w:r>
      <w:r>
        <w:rPr>
          <w:sz w:val="28"/>
          <w:szCs w:val="28"/>
        </w:rPr>
        <w:t xml:space="preserve">В.И. </w:t>
      </w:r>
      <w:r>
        <w:rPr>
          <w:sz w:val="28"/>
          <w:lang w:val="uk-UA"/>
        </w:rPr>
        <w:t xml:space="preserve">Федоров </w:t>
      </w:r>
      <w:r>
        <w:rPr>
          <w:sz w:val="28"/>
        </w:rPr>
        <w:t>/</w:t>
      </w:r>
      <w:r>
        <w:rPr>
          <w:sz w:val="28"/>
          <w:lang w:val="uk-UA"/>
        </w:rPr>
        <w:t xml:space="preserve">/ Клиническая лабораторная диагностика. </w:t>
      </w:r>
      <w:r>
        <w:rPr>
          <w:szCs w:val="28"/>
        </w:rPr>
        <w:t xml:space="preserve">— </w:t>
      </w:r>
      <w:r>
        <w:rPr>
          <w:sz w:val="28"/>
          <w:lang w:val="uk-UA"/>
        </w:rPr>
        <w:t xml:space="preserve">2006. </w:t>
      </w:r>
      <w:r>
        <w:rPr>
          <w:szCs w:val="28"/>
        </w:rPr>
        <w:t xml:space="preserve">— </w:t>
      </w:r>
      <w:r>
        <w:rPr>
          <w:sz w:val="28"/>
          <w:lang w:val="uk-UA"/>
        </w:rPr>
        <w:t xml:space="preserve">№6. </w:t>
      </w:r>
      <w:r>
        <w:rPr>
          <w:szCs w:val="28"/>
        </w:rPr>
        <w:t xml:space="preserve">— </w:t>
      </w:r>
      <w:r>
        <w:rPr>
          <w:sz w:val="28"/>
          <w:lang w:val="uk-UA"/>
        </w:rPr>
        <w:t>С. 8</w:t>
      </w:r>
      <w:r>
        <w:rPr>
          <w:sz w:val="28"/>
        </w:rPr>
        <w:t>–</w:t>
      </w:r>
      <w:r>
        <w:rPr>
          <w:sz w:val="28"/>
          <w:lang w:val="uk-UA"/>
        </w:rPr>
        <w:t>14.</w:t>
      </w:r>
    </w:p>
    <w:p w:rsidR="0044302A" w:rsidRDefault="0044302A" w:rsidP="00FF799A">
      <w:pPr>
        <w:numPr>
          <w:ilvl w:val="0"/>
          <w:numId w:val="22"/>
        </w:numPr>
        <w:spacing w:after="0" w:line="360" w:lineRule="auto"/>
        <w:jc w:val="both"/>
        <w:rPr>
          <w:sz w:val="28"/>
          <w:lang w:val="uk-UA"/>
        </w:rPr>
      </w:pPr>
      <w:r>
        <w:rPr>
          <w:sz w:val="28"/>
          <w:lang w:val="uk-UA"/>
        </w:rPr>
        <w:t xml:space="preserve">Физиология подростка / под ред. Д.А. Фарбер. </w:t>
      </w:r>
      <w:r>
        <w:rPr>
          <w:szCs w:val="28"/>
        </w:rPr>
        <w:t xml:space="preserve">— </w:t>
      </w:r>
      <w:r>
        <w:rPr>
          <w:sz w:val="28"/>
          <w:lang w:val="uk-UA"/>
        </w:rPr>
        <w:t xml:space="preserve">М.: Педагогика, 1988. </w:t>
      </w:r>
      <w:r>
        <w:rPr>
          <w:sz w:val="28"/>
        </w:rPr>
        <w:t>—</w:t>
      </w:r>
      <w:r>
        <w:rPr>
          <w:snapToGrid w:val="0"/>
          <w:sz w:val="28"/>
        </w:rPr>
        <w:t xml:space="preserve"> </w:t>
      </w:r>
      <w:r>
        <w:rPr>
          <w:sz w:val="28"/>
          <w:lang w:val="uk-UA"/>
        </w:rPr>
        <w:t>208 с.</w:t>
      </w:r>
    </w:p>
    <w:p w:rsidR="0044302A" w:rsidRDefault="0044302A" w:rsidP="00FF799A">
      <w:pPr>
        <w:numPr>
          <w:ilvl w:val="0"/>
          <w:numId w:val="22"/>
        </w:numPr>
        <w:spacing w:after="0" w:line="360" w:lineRule="auto"/>
        <w:jc w:val="both"/>
        <w:rPr>
          <w:sz w:val="28"/>
          <w:lang w:val="uk-UA"/>
        </w:rPr>
      </w:pPr>
      <w:r>
        <w:rPr>
          <w:sz w:val="28"/>
          <w:lang w:val="uk-UA"/>
        </w:rPr>
        <w:t xml:space="preserve">Физиология развития ребенка / под ред. В.И. Козлова, Д.А. Фарбер. </w:t>
      </w:r>
      <w:r>
        <w:rPr>
          <w:szCs w:val="28"/>
        </w:rPr>
        <w:t xml:space="preserve">— </w:t>
      </w:r>
      <w:r>
        <w:rPr>
          <w:sz w:val="28"/>
          <w:lang w:val="uk-UA"/>
        </w:rPr>
        <w:t xml:space="preserve">М.: Педагогика, 1983. </w:t>
      </w:r>
      <w:r>
        <w:rPr>
          <w:szCs w:val="28"/>
        </w:rPr>
        <w:t xml:space="preserve">— </w:t>
      </w:r>
      <w:r>
        <w:rPr>
          <w:sz w:val="28"/>
          <w:lang w:val="uk-UA"/>
        </w:rPr>
        <w:t>296 с.</w:t>
      </w:r>
    </w:p>
    <w:p w:rsidR="0044302A" w:rsidRDefault="0044302A" w:rsidP="00FF799A">
      <w:pPr>
        <w:numPr>
          <w:ilvl w:val="0"/>
          <w:numId w:val="22"/>
        </w:numPr>
        <w:spacing w:after="0" w:line="360" w:lineRule="auto"/>
        <w:jc w:val="both"/>
        <w:rPr>
          <w:sz w:val="28"/>
          <w:szCs w:val="20"/>
        </w:rPr>
      </w:pPr>
      <w:r>
        <w:rPr>
          <w:sz w:val="28"/>
          <w:szCs w:val="20"/>
        </w:rPr>
        <w:t xml:space="preserve">Филиппов В.Л. Пограничные психические расстройства у работающих с отравляющими веществами и их профилактика / </w:t>
      </w:r>
      <w:r>
        <w:rPr>
          <w:sz w:val="28"/>
          <w:szCs w:val="28"/>
        </w:rPr>
        <w:t xml:space="preserve">В.Л. </w:t>
      </w:r>
      <w:r>
        <w:rPr>
          <w:sz w:val="28"/>
          <w:szCs w:val="20"/>
        </w:rPr>
        <w:t xml:space="preserve">Филиппов // Медицина труда и промышленная экология. </w:t>
      </w:r>
      <w:r>
        <w:rPr>
          <w:szCs w:val="28"/>
        </w:rPr>
        <w:t xml:space="preserve">— </w:t>
      </w:r>
      <w:r>
        <w:rPr>
          <w:sz w:val="28"/>
          <w:szCs w:val="20"/>
        </w:rPr>
        <w:t xml:space="preserve">1997. </w:t>
      </w:r>
      <w:r>
        <w:rPr>
          <w:szCs w:val="28"/>
        </w:rPr>
        <w:t xml:space="preserve">— </w:t>
      </w:r>
      <w:r>
        <w:rPr>
          <w:sz w:val="28"/>
          <w:szCs w:val="20"/>
        </w:rPr>
        <w:t xml:space="preserve">№7. </w:t>
      </w:r>
      <w:r>
        <w:rPr>
          <w:szCs w:val="28"/>
        </w:rPr>
        <w:t xml:space="preserve">— </w:t>
      </w:r>
      <w:r>
        <w:rPr>
          <w:sz w:val="28"/>
          <w:szCs w:val="20"/>
        </w:rPr>
        <w:t>С. 11</w:t>
      </w:r>
      <w:r>
        <w:rPr>
          <w:sz w:val="28"/>
        </w:rPr>
        <w:t>–</w:t>
      </w:r>
      <w:r>
        <w:rPr>
          <w:sz w:val="28"/>
          <w:szCs w:val="20"/>
        </w:rPr>
        <w:t>14.</w:t>
      </w:r>
    </w:p>
    <w:p w:rsidR="0044302A" w:rsidRDefault="0044302A" w:rsidP="00FF799A">
      <w:pPr>
        <w:numPr>
          <w:ilvl w:val="0"/>
          <w:numId w:val="22"/>
        </w:numPr>
        <w:spacing w:after="0" w:line="360" w:lineRule="auto"/>
        <w:jc w:val="both"/>
        <w:rPr>
          <w:sz w:val="28"/>
          <w:szCs w:val="20"/>
        </w:rPr>
      </w:pPr>
      <w:r>
        <w:rPr>
          <w:sz w:val="28"/>
          <w:szCs w:val="20"/>
        </w:rPr>
        <w:t xml:space="preserve">Филиппов В.Л. Экологическая психиатрия – актуальная проблема современной практической медицины / </w:t>
      </w:r>
      <w:r>
        <w:rPr>
          <w:sz w:val="28"/>
          <w:szCs w:val="28"/>
        </w:rPr>
        <w:t xml:space="preserve">В.Л. </w:t>
      </w:r>
      <w:r>
        <w:rPr>
          <w:sz w:val="28"/>
          <w:szCs w:val="20"/>
        </w:rPr>
        <w:t xml:space="preserve">Филиппов // Медицина труда и промышленная экология. </w:t>
      </w:r>
      <w:r>
        <w:rPr>
          <w:szCs w:val="28"/>
        </w:rPr>
        <w:t xml:space="preserve">— </w:t>
      </w:r>
      <w:r>
        <w:rPr>
          <w:sz w:val="28"/>
          <w:szCs w:val="20"/>
        </w:rPr>
        <w:t xml:space="preserve">1993. </w:t>
      </w:r>
      <w:r>
        <w:rPr>
          <w:szCs w:val="28"/>
        </w:rPr>
        <w:t xml:space="preserve">— </w:t>
      </w:r>
      <w:r>
        <w:rPr>
          <w:sz w:val="28"/>
          <w:szCs w:val="20"/>
        </w:rPr>
        <w:t>№7</w:t>
      </w:r>
      <w:r>
        <w:rPr>
          <w:sz w:val="28"/>
        </w:rPr>
        <w:t>–</w:t>
      </w:r>
      <w:r>
        <w:rPr>
          <w:sz w:val="28"/>
          <w:szCs w:val="20"/>
        </w:rPr>
        <w:t xml:space="preserve">8. </w:t>
      </w:r>
      <w:r>
        <w:rPr>
          <w:szCs w:val="28"/>
        </w:rPr>
        <w:t xml:space="preserve">— </w:t>
      </w:r>
      <w:r>
        <w:rPr>
          <w:sz w:val="28"/>
          <w:szCs w:val="20"/>
        </w:rPr>
        <w:t>С. 21</w:t>
      </w:r>
      <w:r>
        <w:rPr>
          <w:sz w:val="28"/>
        </w:rPr>
        <w:t>–</w:t>
      </w:r>
      <w:r>
        <w:rPr>
          <w:sz w:val="28"/>
          <w:szCs w:val="20"/>
        </w:rPr>
        <w:t>25.</w:t>
      </w:r>
    </w:p>
    <w:p w:rsidR="0044302A" w:rsidRDefault="0044302A" w:rsidP="00FF799A">
      <w:pPr>
        <w:numPr>
          <w:ilvl w:val="0"/>
          <w:numId w:val="22"/>
        </w:numPr>
        <w:spacing w:after="0" w:line="360" w:lineRule="auto"/>
        <w:jc w:val="both"/>
        <w:rPr>
          <w:sz w:val="28"/>
        </w:rPr>
      </w:pPr>
      <w:r>
        <w:rPr>
          <w:sz w:val="28"/>
          <w:szCs w:val="20"/>
        </w:rPr>
        <w:t xml:space="preserve">Фролова Т.В. </w:t>
      </w:r>
      <w:r>
        <w:rPr>
          <w:sz w:val="28"/>
          <w:szCs w:val="20"/>
          <w:lang w:val="uk-UA"/>
        </w:rPr>
        <w:t>Вплив факторів довкілля та харчування на формування остеопенічного синдрому у дітей /</w:t>
      </w:r>
      <w:r>
        <w:rPr>
          <w:sz w:val="28"/>
          <w:szCs w:val="20"/>
        </w:rPr>
        <w:t xml:space="preserve"> </w:t>
      </w:r>
      <w:r>
        <w:rPr>
          <w:sz w:val="28"/>
        </w:rPr>
        <w:t xml:space="preserve">Т.В. </w:t>
      </w:r>
      <w:r>
        <w:rPr>
          <w:sz w:val="28"/>
          <w:szCs w:val="20"/>
        </w:rPr>
        <w:t>Фролова /</w:t>
      </w:r>
      <w:r>
        <w:rPr>
          <w:sz w:val="28"/>
          <w:szCs w:val="20"/>
          <w:lang w:val="uk-UA"/>
        </w:rPr>
        <w:t xml:space="preserve">/ </w:t>
      </w:r>
      <w:r>
        <w:rPr>
          <w:sz w:val="28"/>
        </w:rPr>
        <w:t>Довк</w:t>
      </w:r>
      <w:r>
        <w:rPr>
          <w:sz w:val="28"/>
          <w:lang w:val="en-US"/>
        </w:rPr>
        <w:t>i</w:t>
      </w:r>
      <w:r>
        <w:rPr>
          <w:sz w:val="28"/>
        </w:rPr>
        <w:t xml:space="preserve">лля та здоров’я. </w:t>
      </w:r>
      <w:r>
        <w:rPr>
          <w:szCs w:val="28"/>
        </w:rPr>
        <w:t>—</w:t>
      </w:r>
      <w:r>
        <w:rPr>
          <w:szCs w:val="28"/>
          <w:lang w:val="uk-UA"/>
        </w:rPr>
        <w:t xml:space="preserve"> </w:t>
      </w:r>
      <w:r>
        <w:rPr>
          <w:sz w:val="28"/>
          <w:lang w:val="uk-UA"/>
        </w:rPr>
        <w:t>200</w:t>
      </w:r>
      <w:r>
        <w:rPr>
          <w:sz w:val="28"/>
        </w:rPr>
        <w:t>7.</w:t>
      </w:r>
      <w:r>
        <w:rPr>
          <w:sz w:val="28"/>
          <w:lang w:val="uk-UA"/>
        </w:rPr>
        <w:t xml:space="preserve"> </w:t>
      </w:r>
      <w:r>
        <w:rPr>
          <w:sz w:val="28"/>
        </w:rPr>
        <w:t>—</w:t>
      </w:r>
      <w:r>
        <w:rPr>
          <w:snapToGrid w:val="0"/>
          <w:sz w:val="28"/>
        </w:rPr>
        <w:t xml:space="preserve"> </w:t>
      </w:r>
      <w:r>
        <w:rPr>
          <w:sz w:val="28"/>
        </w:rPr>
        <w:t>№</w:t>
      </w:r>
      <w:r>
        <w:rPr>
          <w:sz w:val="28"/>
          <w:lang w:val="uk-UA"/>
        </w:rPr>
        <w:t>1</w:t>
      </w:r>
      <w:r>
        <w:rPr>
          <w:sz w:val="28"/>
        </w:rPr>
        <w:t xml:space="preserve">. </w:t>
      </w:r>
      <w:r>
        <w:rPr>
          <w:szCs w:val="28"/>
        </w:rPr>
        <w:t xml:space="preserve">— </w:t>
      </w:r>
      <w:r>
        <w:rPr>
          <w:sz w:val="28"/>
          <w:lang w:val="uk-UA"/>
        </w:rPr>
        <w:t>С. 2</w:t>
      </w:r>
      <w:r>
        <w:rPr>
          <w:sz w:val="28"/>
        </w:rPr>
        <w:t>8–</w:t>
      </w:r>
      <w:r>
        <w:rPr>
          <w:sz w:val="28"/>
          <w:lang w:val="uk-UA"/>
        </w:rPr>
        <w:t>3</w:t>
      </w:r>
      <w:r>
        <w:rPr>
          <w:sz w:val="28"/>
        </w:rPr>
        <w:t>1.</w:t>
      </w:r>
    </w:p>
    <w:p w:rsidR="0044302A" w:rsidRDefault="0044302A" w:rsidP="00FF799A">
      <w:pPr>
        <w:pStyle w:val="23"/>
        <w:numPr>
          <w:ilvl w:val="0"/>
          <w:numId w:val="22"/>
        </w:numPr>
        <w:tabs>
          <w:tab w:val="left" w:pos="0"/>
        </w:tabs>
        <w:spacing w:after="0" w:line="360" w:lineRule="auto"/>
        <w:jc w:val="both"/>
        <w:rPr>
          <w:szCs w:val="28"/>
        </w:rPr>
      </w:pPr>
      <w:r>
        <w:rPr>
          <w:szCs w:val="28"/>
        </w:rPr>
        <w:t>Чекунова М.П. Роль конкуренции металлов с ионами кальция в механизме токсического специфического действия / М.П.</w:t>
      </w:r>
      <w:r>
        <w:t xml:space="preserve"> </w:t>
      </w:r>
      <w:r>
        <w:rPr>
          <w:szCs w:val="28"/>
        </w:rPr>
        <w:t xml:space="preserve">Чекунова, Н.А Минкина // </w:t>
      </w:r>
      <w:r>
        <w:t xml:space="preserve">Гигиена и санитария. </w:t>
      </w:r>
      <w:r>
        <w:rPr>
          <w:szCs w:val="28"/>
        </w:rPr>
        <w:t xml:space="preserve">— </w:t>
      </w:r>
      <w:r>
        <w:t xml:space="preserve">1989. </w:t>
      </w:r>
      <w:r>
        <w:rPr>
          <w:szCs w:val="28"/>
        </w:rPr>
        <w:t>—</w:t>
      </w:r>
      <w:r>
        <w:rPr>
          <w:szCs w:val="28"/>
          <w:lang w:val="uk-UA"/>
        </w:rPr>
        <w:t xml:space="preserve"> </w:t>
      </w:r>
      <w:r>
        <w:t>№3. —</w:t>
      </w:r>
      <w:r>
        <w:rPr>
          <w:snapToGrid w:val="0"/>
        </w:rPr>
        <w:t xml:space="preserve"> </w:t>
      </w:r>
      <w:r>
        <w:t>С. 67–69.</w:t>
      </w:r>
    </w:p>
    <w:p w:rsidR="0044302A" w:rsidRDefault="0044302A" w:rsidP="00FF799A">
      <w:pPr>
        <w:pStyle w:val="23"/>
        <w:numPr>
          <w:ilvl w:val="0"/>
          <w:numId w:val="22"/>
        </w:numPr>
        <w:tabs>
          <w:tab w:val="left" w:pos="0"/>
        </w:tabs>
        <w:spacing w:after="0" w:line="360" w:lineRule="auto"/>
        <w:jc w:val="both"/>
        <w:rPr>
          <w:szCs w:val="28"/>
        </w:rPr>
      </w:pPr>
      <w:r>
        <w:rPr>
          <w:szCs w:val="28"/>
        </w:rPr>
        <w:t xml:space="preserve">Человек. Медико-биологические данные: доклад рабочей группы комитета </w:t>
      </w:r>
      <w:r>
        <w:rPr>
          <w:szCs w:val="28"/>
          <w:lang w:val="en-US"/>
        </w:rPr>
        <w:t>II</w:t>
      </w:r>
      <w:r>
        <w:rPr>
          <w:szCs w:val="28"/>
        </w:rPr>
        <w:t xml:space="preserve"> МКРЗ по условному человеку. — М.: Медицина, 1977. — 496 с.</w:t>
      </w:r>
    </w:p>
    <w:p w:rsidR="0044302A" w:rsidRDefault="0044302A" w:rsidP="00FF799A">
      <w:pPr>
        <w:pStyle w:val="23"/>
        <w:numPr>
          <w:ilvl w:val="0"/>
          <w:numId w:val="22"/>
        </w:numPr>
        <w:tabs>
          <w:tab w:val="left" w:pos="0"/>
        </w:tabs>
        <w:spacing w:after="0" w:line="360" w:lineRule="auto"/>
        <w:jc w:val="both"/>
        <w:rPr>
          <w:szCs w:val="28"/>
        </w:rPr>
      </w:pPr>
      <w:r>
        <w:rPr>
          <w:szCs w:val="28"/>
        </w:rPr>
        <w:t>Чернякина Т.С. Изучение функционального состояния основных систем организма детей при воздействии комплекса факторов окружающей среды / Т.С. Чернякина // Вестн. Санкт-Петербургской Гос. мед. акад. им. И.И. Мечникова. — 2004. — №2(5). — С. 145</w:t>
      </w:r>
      <w:r>
        <w:t>–</w:t>
      </w:r>
      <w:r>
        <w:rPr>
          <w:szCs w:val="28"/>
        </w:rPr>
        <w:t>148.</w:t>
      </w:r>
    </w:p>
    <w:p w:rsidR="0044302A" w:rsidRDefault="0044302A" w:rsidP="00FF799A">
      <w:pPr>
        <w:pStyle w:val="23"/>
        <w:numPr>
          <w:ilvl w:val="0"/>
          <w:numId w:val="22"/>
        </w:numPr>
        <w:tabs>
          <w:tab w:val="left" w:pos="0"/>
        </w:tabs>
        <w:spacing w:after="0" w:line="360" w:lineRule="auto"/>
        <w:jc w:val="both"/>
      </w:pPr>
      <w:r>
        <w:rPr>
          <w:szCs w:val="20"/>
        </w:rPr>
        <w:t>Чухловина</w:t>
      </w:r>
      <w:r>
        <w:t xml:space="preserve"> М.Л. Свинец и нервная система (обзор) /</w:t>
      </w:r>
      <w:r>
        <w:rPr>
          <w:szCs w:val="20"/>
        </w:rPr>
        <w:t xml:space="preserve"> </w:t>
      </w:r>
      <w:r>
        <w:t xml:space="preserve">М.Л. </w:t>
      </w:r>
      <w:r>
        <w:rPr>
          <w:szCs w:val="20"/>
        </w:rPr>
        <w:t>Чухловина</w:t>
      </w:r>
      <w:r>
        <w:t xml:space="preserve"> // Гигиена и санитария. </w:t>
      </w:r>
      <w:r>
        <w:rPr>
          <w:szCs w:val="28"/>
        </w:rPr>
        <w:t xml:space="preserve">— </w:t>
      </w:r>
      <w:r>
        <w:t xml:space="preserve">1997. </w:t>
      </w:r>
      <w:r>
        <w:rPr>
          <w:szCs w:val="28"/>
        </w:rPr>
        <w:t xml:space="preserve">— </w:t>
      </w:r>
      <w:r>
        <w:t>№5. —</w:t>
      </w:r>
      <w:r>
        <w:rPr>
          <w:snapToGrid w:val="0"/>
        </w:rPr>
        <w:t xml:space="preserve"> </w:t>
      </w:r>
      <w:r>
        <w:t>С. 39–42.</w:t>
      </w:r>
    </w:p>
    <w:p w:rsidR="0044302A" w:rsidRDefault="0044302A" w:rsidP="00FF799A">
      <w:pPr>
        <w:pStyle w:val="23"/>
        <w:numPr>
          <w:ilvl w:val="0"/>
          <w:numId w:val="22"/>
        </w:numPr>
        <w:tabs>
          <w:tab w:val="left" w:pos="0"/>
        </w:tabs>
        <w:spacing w:after="0" w:line="360" w:lineRule="auto"/>
        <w:jc w:val="both"/>
      </w:pPr>
      <w:r>
        <w:t xml:space="preserve">Шабельник Д.Я. Содержание бария и стронция в волосах головы человека / Д.Я. Шабельник // Микроэлементы в медицине. </w:t>
      </w:r>
      <w:r>
        <w:rPr>
          <w:szCs w:val="28"/>
        </w:rPr>
        <w:t xml:space="preserve">— </w:t>
      </w:r>
      <w:r>
        <w:t xml:space="preserve">К., 1975. </w:t>
      </w:r>
      <w:r>
        <w:rPr>
          <w:szCs w:val="28"/>
        </w:rPr>
        <w:t xml:space="preserve">— </w:t>
      </w:r>
      <w:r>
        <w:t xml:space="preserve">Вып.6. </w:t>
      </w:r>
      <w:r>
        <w:rPr>
          <w:szCs w:val="28"/>
        </w:rPr>
        <w:t xml:space="preserve">— </w:t>
      </w:r>
      <w:r>
        <w:t>С. 42-43.</w:t>
      </w:r>
    </w:p>
    <w:p w:rsidR="0044302A" w:rsidRDefault="0044302A" w:rsidP="00FF799A">
      <w:pPr>
        <w:pStyle w:val="23"/>
        <w:numPr>
          <w:ilvl w:val="0"/>
          <w:numId w:val="22"/>
        </w:numPr>
        <w:tabs>
          <w:tab w:val="left" w:pos="0"/>
        </w:tabs>
        <w:spacing w:after="0" w:line="360" w:lineRule="auto"/>
        <w:jc w:val="both"/>
      </w:pPr>
      <w:r>
        <w:lastRenderedPageBreak/>
        <w:t xml:space="preserve">Шагас Ч. Вызванные потенциалы в норме и патологи / Ч.Шагас. </w:t>
      </w:r>
      <w:r>
        <w:rPr>
          <w:szCs w:val="28"/>
        </w:rPr>
        <w:t xml:space="preserve">— </w:t>
      </w:r>
      <w:r>
        <w:t xml:space="preserve">М.: Мир, 1975. </w:t>
      </w:r>
      <w:r>
        <w:rPr>
          <w:szCs w:val="28"/>
        </w:rPr>
        <w:t xml:space="preserve">— </w:t>
      </w:r>
      <w:r>
        <w:t>314 с.</w:t>
      </w:r>
    </w:p>
    <w:p w:rsidR="0044302A" w:rsidRDefault="0044302A" w:rsidP="00FF799A">
      <w:pPr>
        <w:numPr>
          <w:ilvl w:val="0"/>
          <w:numId w:val="22"/>
        </w:numPr>
        <w:suppressAutoHyphens/>
        <w:spacing w:after="0" w:line="360" w:lineRule="auto"/>
        <w:jc w:val="both"/>
        <w:rPr>
          <w:sz w:val="28"/>
        </w:rPr>
      </w:pPr>
      <w:r>
        <w:rPr>
          <w:sz w:val="28"/>
        </w:rPr>
        <w:t>Шандала М.Г. Окружающая среда и здоровье населения / М.Г.</w:t>
      </w:r>
      <w:r>
        <w:rPr>
          <w:sz w:val="28"/>
          <w:lang w:val="uk-UA"/>
        </w:rPr>
        <w:t xml:space="preserve"> </w:t>
      </w:r>
      <w:r>
        <w:rPr>
          <w:sz w:val="28"/>
        </w:rPr>
        <w:t xml:space="preserve">Шандала, </w:t>
      </w:r>
      <w:r>
        <w:rPr>
          <w:sz w:val="28"/>
          <w:szCs w:val="28"/>
        </w:rPr>
        <w:t xml:space="preserve">Я.И. </w:t>
      </w:r>
      <w:r>
        <w:rPr>
          <w:sz w:val="28"/>
        </w:rPr>
        <w:t xml:space="preserve">Звиняцковский. </w:t>
      </w:r>
      <w:r>
        <w:rPr>
          <w:szCs w:val="28"/>
        </w:rPr>
        <w:t xml:space="preserve">— </w:t>
      </w:r>
      <w:r>
        <w:rPr>
          <w:sz w:val="28"/>
        </w:rPr>
        <w:t xml:space="preserve">К.: Здоров’ я, 1988. </w:t>
      </w:r>
      <w:r>
        <w:rPr>
          <w:szCs w:val="28"/>
        </w:rPr>
        <w:t xml:space="preserve">— </w:t>
      </w:r>
      <w:r>
        <w:rPr>
          <w:sz w:val="28"/>
        </w:rPr>
        <w:t>150 с.</w:t>
      </w:r>
    </w:p>
    <w:p w:rsidR="0044302A" w:rsidRDefault="0044302A" w:rsidP="00FF799A">
      <w:pPr>
        <w:numPr>
          <w:ilvl w:val="0"/>
          <w:numId w:val="22"/>
        </w:numPr>
        <w:suppressAutoHyphens/>
        <w:spacing w:after="0" w:line="360" w:lineRule="auto"/>
        <w:jc w:val="both"/>
        <w:rPr>
          <w:sz w:val="28"/>
        </w:rPr>
      </w:pPr>
      <w:r>
        <w:rPr>
          <w:sz w:val="28"/>
          <w:lang w:val="uk-UA"/>
        </w:rPr>
        <w:t xml:space="preserve">Шеплягіна Л.В. Мікроєлементози та їх корекція біотиками у дітей молодшего шкільного віку </w:t>
      </w:r>
      <w:r>
        <w:rPr>
          <w:sz w:val="28"/>
        </w:rPr>
        <w:t>/</w:t>
      </w:r>
      <w:r>
        <w:rPr>
          <w:sz w:val="28"/>
          <w:lang w:val="uk-UA"/>
        </w:rPr>
        <w:t xml:space="preserve"> </w:t>
      </w:r>
      <w:r>
        <w:rPr>
          <w:sz w:val="28"/>
        </w:rPr>
        <w:t xml:space="preserve">Л.В. </w:t>
      </w:r>
      <w:r>
        <w:rPr>
          <w:sz w:val="28"/>
          <w:lang w:val="uk-UA"/>
        </w:rPr>
        <w:t xml:space="preserve">Шеплягіна, </w:t>
      </w:r>
      <w:r>
        <w:rPr>
          <w:sz w:val="28"/>
          <w:szCs w:val="28"/>
        </w:rPr>
        <w:t xml:space="preserve">В.П. </w:t>
      </w:r>
      <w:r>
        <w:rPr>
          <w:sz w:val="28"/>
          <w:lang w:val="uk-UA"/>
        </w:rPr>
        <w:t xml:space="preserve">Родіонов, </w:t>
      </w:r>
      <w:r>
        <w:rPr>
          <w:sz w:val="28"/>
          <w:szCs w:val="28"/>
        </w:rPr>
        <w:t xml:space="preserve">В.В. </w:t>
      </w:r>
      <w:r>
        <w:rPr>
          <w:sz w:val="28"/>
          <w:lang w:val="uk-UA"/>
        </w:rPr>
        <w:t xml:space="preserve">Рачковская // Современная педиатрия. </w:t>
      </w:r>
      <w:r>
        <w:rPr>
          <w:szCs w:val="28"/>
        </w:rPr>
        <w:t>—</w:t>
      </w:r>
      <w:r>
        <w:rPr>
          <w:szCs w:val="28"/>
          <w:lang w:val="uk-UA"/>
        </w:rPr>
        <w:t xml:space="preserve"> </w:t>
      </w:r>
      <w:r>
        <w:rPr>
          <w:sz w:val="28"/>
          <w:lang w:val="uk-UA"/>
        </w:rPr>
        <w:t xml:space="preserve">2006. </w:t>
      </w:r>
      <w:r>
        <w:rPr>
          <w:szCs w:val="28"/>
        </w:rPr>
        <w:t xml:space="preserve">— </w:t>
      </w:r>
      <w:r>
        <w:rPr>
          <w:sz w:val="28"/>
          <w:lang w:val="uk-UA"/>
        </w:rPr>
        <w:t xml:space="preserve">№2(11). </w:t>
      </w:r>
      <w:r>
        <w:rPr>
          <w:sz w:val="28"/>
        </w:rPr>
        <w:t>—</w:t>
      </w:r>
      <w:r>
        <w:rPr>
          <w:snapToGrid w:val="0"/>
          <w:sz w:val="28"/>
        </w:rPr>
        <w:t xml:space="preserve"> </w:t>
      </w:r>
      <w:r>
        <w:rPr>
          <w:sz w:val="28"/>
          <w:lang w:val="uk-UA"/>
        </w:rPr>
        <w:t>С. 75</w:t>
      </w:r>
      <w:r>
        <w:rPr>
          <w:sz w:val="28"/>
        </w:rPr>
        <w:t>–</w:t>
      </w:r>
      <w:r>
        <w:rPr>
          <w:sz w:val="28"/>
          <w:lang w:val="uk-UA"/>
        </w:rPr>
        <w:t>77.</w:t>
      </w:r>
    </w:p>
    <w:p w:rsidR="0044302A" w:rsidRDefault="0044302A" w:rsidP="00FF799A">
      <w:pPr>
        <w:numPr>
          <w:ilvl w:val="0"/>
          <w:numId w:val="22"/>
        </w:numPr>
        <w:suppressAutoHyphens/>
        <w:spacing w:after="0" w:line="360" w:lineRule="auto"/>
        <w:jc w:val="both"/>
        <w:rPr>
          <w:sz w:val="28"/>
        </w:rPr>
      </w:pPr>
      <w:r>
        <w:rPr>
          <w:sz w:val="28"/>
        </w:rPr>
        <w:t xml:space="preserve">Шепотько А.О. Свинец в организме животных и человека / </w:t>
      </w:r>
      <w:r>
        <w:rPr>
          <w:sz w:val="28"/>
          <w:lang w:val="uk-UA"/>
        </w:rPr>
        <w:t>А.</w:t>
      </w:r>
      <w:r>
        <w:rPr>
          <w:sz w:val="28"/>
        </w:rPr>
        <w:t>О.</w:t>
      </w:r>
      <w:r>
        <w:rPr>
          <w:sz w:val="28"/>
          <w:lang w:val="uk-UA"/>
        </w:rPr>
        <w:t xml:space="preserve"> </w:t>
      </w:r>
      <w:r>
        <w:rPr>
          <w:sz w:val="28"/>
        </w:rPr>
        <w:t xml:space="preserve">Шепотько, </w:t>
      </w:r>
      <w:r>
        <w:rPr>
          <w:sz w:val="28"/>
          <w:szCs w:val="28"/>
          <w:lang w:val="uk-UA"/>
        </w:rPr>
        <w:t>В.А</w:t>
      </w:r>
      <w:r>
        <w:rPr>
          <w:sz w:val="28"/>
        </w:rPr>
        <w:t xml:space="preserve"> Дульский, </w:t>
      </w:r>
      <w:r>
        <w:rPr>
          <w:sz w:val="28"/>
          <w:szCs w:val="28"/>
          <w:lang w:val="uk-UA"/>
        </w:rPr>
        <w:t>А.Н.</w:t>
      </w:r>
      <w:r>
        <w:rPr>
          <w:sz w:val="28"/>
        </w:rPr>
        <w:t xml:space="preserve"> Сутурин // Гигиена и санитария. </w:t>
      </w:r>
      <w:r>
        <w:rPr>
          <w:szCs w:val="28"/>
        </w:rPr>
        <w:t xml:space="preserve">— </w:t>
      </w:r>
      <w:r>
        <w:rPr>
          <w:sz w:val="28"/>
        </w:rPr>
        <w:t>1993. —</w:t>
      </w:r>
      <w:r>
        <w:rPr>
          <w:snapToGrid w:val="0"/>
          <w:sz w:val="28"/>
        </w:rPr>
        <w:t xml:space="preserve"> </w:t>
      </w:r>
      <w:r>
        <w:rPr>
          <w:sz w:val="28"/>
        </w:rPr>
        <w:t xml:space="preserve">№8. </w:t>
      </w:r>
      <w:r>
        <w:rPr>
          <w:szCs w:val="28"/>
        </w:rPr>
        <w:t xml:space="preserve">— </w:t>
      </w:r>
      <w:r>
        <w:rPr>
          <w:sz w:val="28"/>
        </w:rPr>
        <w:t>С. 70–73.</w:t>
      </w:r>
    </w:p>
    <w:p w:rsidR="0044302A" w:rsidRDefault="0044302A" w:rsidP="00FF799A">
      <w:pPr>
        <w:numPr>
          <w:ilvl w:val="0"/>
          <w:numId w:val="22"/>
        </w:numPr>
        <w:spacing w:after="0" w:line="360" w:lineRule="auto"/>
        <w:jc w:val="both"/>
        <w:rPr>
          <w:sz w:val="28"/>
          <w:szCs w:val="20"/>
        </w:rPr>
      </w:pPr>
      <w:r>
        <w:rPr>
          <w:sz w:val="28"/>
        </w:rPr>
        <w:t xml:space="preserve">Шибанов С.Э. Влияние экологической ситуации на состояние здоровья населения Крыма / С.Э. Шибанов // </w:t>
      </w:r>
      <w:r>
        <w:rPr>
          <w:sz w:val="28"/>
          <w:szCs w:val="20"/>
        </w:rPr>
        <w:t xml:space="preserve">Таврический медико-биологический вестн. </w:t>
      </w:r>
      <w:r>
        <w:rPr>
          <w:szCs w:val="28"/>
        </w:rPr>
        <w:t xml:space="preserve">— </w:t>
      </w:r>
      <w:r>
        <w:rPr>
          <w:sz w:val="28"/>
          <w:szCs w:val="20"/>
        </w:rPr>
        <w:t xml:space="preserve">1998. </w:t>
      </w:r>
      <w:r>
        <w:rPr>
          <w:szCs w:val="28"/>
        </w:rPr>
        <w:t xml:space="preserve">— </w:t>
      </w:r>
      <w:r>
        <w:rPr>
          <w:sz w:val="28"/>
          <w:szCs w:val="20"/>
        </w:rPr>
        <w:t>№1</w:t>
      </w:r>
      <w:r>
        <w:rPr>
          <w:sz w:val="28"/>
        </w:rPr>
        <w:t>–</w:t>
      </w:r>
      <w:r>
        <w:rPr>
          <w:sz w:val="28"/>
          <w:szCs w:val="20"/>
        </w:rPr>
        <w:t xml:space="preserve">2. </w:t>
      </w:r>
      <w:r>
        <w:rPr>
          <w:szCs w:val="28"/>
        </w:rPr>
        <w:t xml:space="preserve">— </w:t>
      </w:r>
      <w:r>
        <w:rPr>
          <w:sz w:val="28"/>
          <w:szCs w:val="20"/>
        </w:rPr>
        <w:t>С. 7</w:t>
      </w:r>
      <w:r>
        <w:rPr>
          <w:sz w:val="28"/>
        </w:rPr>
        <w:t>–</w:t>
      </w:r>
      <w:r>
        <w:rPr>
          <w:sz w:val="28"/>
          <w:szCs w:val="20"/>
        </w:rPr>
        <w:t>12.</w:t>
      </w:r>
    </w:p>
    <w:p w:rsidR="0044302A" w:rsidRDefault="0044302A" w:rsidP="00FF799A">
      <w:pPr>
        <w:numPr>
          <w:ilvl w:val="0"/>
          <w:numId w:val="22"/>
        </w:numPr>
        <w:spacing w:after="0" w:line="360" w:lineRule="auto"/>
        <w:jc w:val="both"/>
        <w:rPr>
          <w:sz w:val="28"/>
          <w:szCs w:val="20"/>
        </w:rPr>
      </w:pPr>
      <w:r>
        <w:rPr>
          <w:sz w:val="28"/>
        </w:rPr>
        <w:t>Шибанов С.Э. Экологически зависимые изменения состояния здоровья населения в Крыму / С.Э. Шибанов // Проблемы, достижения и перспективы развития медико-биологических наук и практического здравоохранения</w:t>
      </w:r>
      <w:r>
        <w:rPr>
          <w:sz w:val="28"/>
          <w:lang w:val="uk-UA"/>
        </w:rPr>
        <w:t>:</w:t>
      </w:r>
      <w:r>
        <w:rPr>
          <w:sz w:val="28"/>
        </w:rPr>
        <w:t xml:space="preserve"> тр</w:t>
      </w:r>
      <w:r>
        <w:rPr>
          <w:sz w:val="28"/>
          <w:lang w:val="uk-UA"/>
        </w:rPr>
        <w:t>.</w:t>
      </w:r>
      <w:r>
        <w:rPr>
          <w:sz w:val="28"/>
        </w:rPr>
        <w:t xml:space="preserve"> КГМУ им. С.И. Георгиевского. </w:t>
      </w:r>
      <w:r>
        <w:rPr>
          <w:szCs w:val="28"/>
        </w:rPr>
        <w:t xml:space="preserve">— </w:t>
      </w:r>
      <w:r>
        <w:rPr>
          <w:sz w:val="28"/>
          <w:lang w:val="uk-UA"/>
        </w:rPr>
        <w:t xml:space="preserve">Симферополь, </w:t>
      </w:r>
      <w:r>
        <w:rPr>
          <w:sz w:val="28"/>
        </w:rPr>
        <w:t xml:space="preserve">2006. </w:t>
      </w:r>
      <w:r>
        <w:rPr>
          <w:szCs w:val="28"/>
        </w:rPr>
        <w:t xml:space="preserve">— </w:t>
      </w:r>
      <w:r>
        <w:rPr>
          <w:sz w:val="28"/>
        </w:rPr>
        <w:t xml:space="preserve">Т.142, </w:t>
      </w:r>
      <w:r>
        <w:rPr>
          <w:sz w:val="28"/>
          <w:lang w:val="uk-UA"/>
        </w:rPr>
        <w:t>Ч.</w:t>
      </w:r>
      <w:r>
        <w:rPr>
          <w:sz w:val="28"/>
          <w:lang w:val="en-US"/>
        </w:rPr>
        <w:t>V</w:t>
      </w:r>
      <w:r>
        <w:rPr>
          <w:sz w:val="28"/>
        </w:rPr>
        <w:t xml:space="preserve">. </w:t>
      </w:r>
      <w:r>
        <w:rPr>
          <w:szCs w:val="28"/>
        </w:rPr>
        <w:t>—</w:t>
      </w:r>
      <w:r>
        <w:rPr>
          <w:szCs w:val="28"/>
          <w:lang w:val="uk-UA"/>
        </w:rPr>
        <w:t xml:space="preserve"> </w:t>
      </w:r>
      <w:r>
        <w:rPr>
          <w:sz w:val="28"/>
        </w:rPr>
        <w:t>С. 108-112.</w:t>
      </w:r>
    </w:p>
    <w:p w:rsidR="0044302A" w:rsidRDefault="0044302A" w:rsidP="00FF799A">
      <w:pPr>
        <w:numPr>
          <w:ilvl w:val="0"/>
          <w:numId w:val="22"/>
        </w:numPr>
        <w:spacing w:after="0" w:line="360" w:lineRule="auto"/>
        <w:jc w:val="both"/>
        <w:rPr>
          <w:sz w:val="28"/>
          <w:szCs w:val="20"/>
        </w:rPr>
      </w:pPr>
      <w:r>
        <w:rPr>
          <w:sz w:val="28"/>
        </w:rPr>
        <w:t xml:space="preserve">Шилина Н.М. Пищевая коррекция кальциевой и йодной недостаточности у детей / </w:t>
      </w:r>
      <w:r>
        <w:rPr>
          <w:sz w:val="28"/>
          <w:szCs w:val="28"/>
        </w:rPr>
        <w:t xml:space="preserve">Н.М. </w:t>
      </w:r>
      <w:r>
        <w:rPr>
          <w:sz w:val="28"/>
        </w:rPr>
        <w:t xml:space="preserve">Шилина, </w:t>
      </w:r>
      <w:r>
        <w:rPr>
          <w:sz w:val="28"/>
          <w:szCs w:val="28"/>
          <w:lang w:val="uk-UA"/>
        </w:rPr>
        <w:t>А.Л.</w:t>
      </w:r>
      <w:r>
        <w:rPr>
          <w:sz w:val="28"/>
        </w:rPr>
        <w:t xml:space="preserve"> Поздняков // Вопросы питания. </w:t>
      </w:r>
      <w:r>
        <w:rPr>
          <w:szCs w:val="28"/>
        </w:rPr>
        <w:t xml:space="preserve">— </w:t>
      </w:r>
      <w:r>
        <w:rPr>
          <w:sz w:val="28"/>
        </w:rPr>
        <w:t xml:space="preserve">2007. </w:t>
      </w:r>
      <w:r>
        <w:rPr>
          <w:szCs w:val="28"/>
        </w:rPr>
        <w:t>—</w:t>
      </w:r>
      <w:r>
        <w:rPr>
          <w:sz w:val="28"/>
        </w:rPr>
        <w:t>Т.76, №2</w:t>
      </w:r>
      <w:r>
        <w:rPr>
          <w:sz w:val="28"/>
          <w:lang w:val="uk-UA"/>
        </w:rPr>
        <w:t>.</w:t>
      </w:r>
      <w:r>
        <w:rPr>
          <w:sz w:val="28"/>
        </w:rPr>
        <w:t xml:space="preserve"> —</w:t>
      </w:r>
      <w:r>
        <w:rPr>
          <w:snapToGrid w:val="0"/>
          <w:sz w:val="28"/>
        </w:rPr>
        <w:t xml:space="preserve"> </w:t>
      </w:r>
      <w:r>
        <w:rPr>
          <w:sz w:val="28"/>
        </w:rPr>
        <w:t>С. 63–66.</w:t>
      </w:r>
    </w:p>
    <w:p w:rsidR="0044302A" w:rsidRDefault="0044302A" w:rsidP="00FF799A">
      <w:pPr>
        <w:numPr>
          <w:ilvl w:val="0"/>
          <w:numId w:val="22"/>
        </w:numPr>
        <w:spacing w:after="0" w:line="360" w:lineRule="auto"/>
        <w:jc w:val="both"/>
        <w:rPr>
          <w:sz w:val="28"/>
        </w:rPr>
      </w:pPr>
      <w:r>
        <w:rPr>
          <w:sz w:val="28"/>
        </w:rPr>
        <w:t xml:space="preserve">Шилин Д.Е. Молоко как источник кальция в питании современных детей и подростков / Д.Е. Шилин // Педиатрия. </w:t>
      </w:r>
      <w:r>
        <w:rPr>
          <w:szCs w:val="28"/>
        </w:rPr>
        <w:t xml:space="preserve">— </w:t>
      </w:r>
      <w:r>
        <w:rPr>
          <w:sz w:val="28"/>
        </w:rPr>
        <w:t xml:space="preserve">2006. </w:t>
      </w:r>
      <w:r>
        <w:rPr>
          <w:szCs w:val="28"/>
        </w:rPr>
        <w:t xml:space="preserve">— </w:t>
      </w:r>
      <w:r>
        <w:rPr>
          <w:sz w:val="28"/>
        </w:rPr>
        <w:t>№2. —</w:t>
      </w:r>
      <w:r>
        <w:rPr>
          <w:snapToGrid w:val="0"/>
          <w:sz w:val="28"/>
        </w:rPr>
        <w:t xml:space="preserve"> </w:t>
      </w:r>
      <w:r>
        <w:rPr>
          <w:sz w:val="28"/>
        </w:rPr>
        <w:t>С. 68–74.</w:t>
      </w:r>
    </w:p>
    <w:p w:rsidR="0044302A" w:rsidRDefault="0044302A" w:rsidP="00FF799A">
      <w:pPr>
        <w:numPr>
          <w:ilvl w:val="0"/>
          <w:numId w:val="22"/>
        </w:numPr>
        <w:spacing w:after="0" w:line="360" w:lineRule="auto"/>
        <w:jc w:val="both"/>
        <w:rPr>
          <w:sz w:val="28"/>
          <w:szCs w:val="20"/>
        </w:rPr>
      </w:pPr>
      <w:r>
        <w:rPr>
          <w:sz w:val="28"/>
          <w:szCs w:val="20"/>
        </w:rPr>
        <w:t xml:space="preserve">Шумейко В.М. </w:t>
      </w:r>
      <w:r>
        <w:rPr>
          <w:sz w:val="28"/>
          <w:szCs w:val="20"/>
          <w:lang w:val="uk-UA"/>
        </w:rPr>
        <w:t xml:space="preserve">Екологічна токсикологія </w:t>
      </w:r>
      <w:r>
        <w:rPr>
          <w:sz w:val="28"/>
          <w:szCs w:val="20"/>
        </w:rPr>
        <w:t xml:space="preserve">/ </w:t>
      </w:r>
      <w:r>
        <w:rPr>
          <w:sz w:val="28"/>
        </w:rPr>
        <w:t>В</w:t>
      </w:r>
      <w:r>
        <w:rPr>
          <w:sz w:val="28"/>
          <w:lang w:val="uk-UA"/>
        </w:rPr>
        <w:t>.</w:t>
      </w:r>
      <w:r>
        <w:rPr>
          <w:sz w:val="28"/>
        </w:rPr>
        <w:t xml:space="preserve"> </w:t>
      </w:r>
      <w:r>
        <w:rPr>
          <w:sz w:val="28"/>
          <w:lang w:val="uk-UA"/>
        </w:rPr>
        <w:t>М</w:t>
      </w:r>
      <w:r>
        <w:rPr>
          <w:sz w:val="28"/>
        </w:rPr>
        <w:t>.</w:t>
      </w:r>
      <w:r>
        <w:rPr>
          <w:sz w:val="28"/>
          <w:lang w:val="uk-UA"/>
        </w:rPr>
        <w:t xml:space="preserve"> </w:t>
      </w:r>
      <w:r>
        <w:rPr>
          <w:sz w:val="28"/>
          <w:szCs w:val="20"/>
        </w:rPr>
        <w:t xml:space="preserve">Шумейко, </w:t>
      </w:r>
      <w:r>
        <w:rPr>
          <w:sz w:val="28"/>
        </w:rPr>
        <w:t xml:space="preserve">Й.В. </w:t>
      </w:r>
      <w:r>
        <w:rPr>
          <w:sz w:val="28"/>
          <w:szCs w:val="20"/>
        </w:rPr>
        <w:t xml:space="preserve">Глуховський, </w:t>
      </w:r>
      <w:r>
        <w:rPr>
          <w:sz w:val="28"/>
        </w:rPr>
        <w:t xml:space="preserve">О.В. </w:t>
      </w:r>
      <w:r>
        <w:rPr>
          <w:sz w:val="28"/>
          <w:szCs w:val="20"/>
        </w:rPr>
        <w:t>Овруцький</w:t>
      </w:r>
      <w:r>
        <w:rPr>
          <w:sz w:val="28"/>
          <w:szCs w:val="20"/>
          <w:lang w:val="uk-UA"/>
        </w:rPr>
        <w:t xml:space="preserve">. </w:t>
      </w:r>
      <w:r>
        <w:rPr>
          <w:sz w:val="28"/>
        </w:rPr>
        <w:t>—</w:t>
      </w:r>
      <w:r>
        <w:rPr>
          <w:snapToGrid w:val="0"/>
          <w:sz w:val="28"/>
        </w:rPr>
        <w:t xml:space="preserve"> </w:t>
      </w:r>
      <w:r>
        <w:rPr>
          <w:sz w:val="28"/>
          <w:szCs w:val="20"/>
          <w:lang w:val="uk-UA"/>
        </w:rPr>
        <w:t xml:space="preserve">К.: Столиця, 1998. </w:t>
      </w:r>
      <w:r>
        <w:rPr>
          <w:szCs w:val="28"/>
        </w:rPr>
        <w:t xml:space="preserve">— </w:t>
      </w:r>
      <w:r>
        <w:rPr>
          <w:sz w:val="28"/>
          <w:szCs w:val="20"/>
          <w:lang w:val="uk-UA"/>
        </w:rPr>
        <w:t>204 с.</w:t>
      </w:r>
    </w:p>
    <w:p w:rsidR="0044302A" w:rsidRDefault="0044302A" w:rsidP="00FF799A">
      <w:pPr>
        <w:pStyle w:val="23"/>
        <w:numPr>
          <w:ilvl w:val="0"/>
          <w:numId w:val="22"/>
        </w:numPr>
        <w:tabs>
          <w:tab w:val="left" w:pos="0"/>
        </w:tabs>
        <w:spacing w:after="0" w:line="360" w:lineRule="auto"/>
        <w:jc w:val="both"/>
      </w:pPr>
      <w:r>
        <w:t xml:space="preserve">Экология и здоровье детей / под ред. М.Я. Студеникина, А.А. Ефимовой. </w:t>
      </w:r>
      <w:r>
        <w:rPr>
          <w:szCs w:val="28"/>
        </w:rPr>
        <w:t xml:space="preserve">— </w:t>
      </w:r>
      <w:r>
        <w:t xml:space="preserve">М.: Медицина, 1998. </w:t>
      </w:r>
      <w:r>
        <w:rPr>
          <w:szCs w:val="28"/>
        </w:rPr>
        <w:t xml:space="preserve">— </w:t>
      </w:r>
      <w:r>
        <w:t>384 с.</w:t>
      </w:r>
    </w:p>
    <w:p w:rsidR="0044302A" w:rsidRDefault="0044302A" w:rsidP="00FF799A">
      <w:pPr>
        <w:numPr>
          <w:ilvl w:val="0"/>
          <w:numId w:val="22"/>
        </w:numPr>
        <w:suppressAutoHyphens/>
        <w:spacing w:after="0" w:line="360" w:lineRule="auto"/>
        <w:jc w:val="both"/>
        <w:rPr>
          <w:sz w:val="28"/>
        </w:rPr>
      </w:pPr>
      <w:r>
        <w:rPr>
          <w:sz w:val="28"/>
        </w:rPr>
        <w:lastRenderedPageBreak/>
        <w:t xml:space="preserve">Экология Крыма / </w:t>
      </w:r>
      <w:r>
        <w:rPr>
          <w:sz w:val="28"/>
          <w:lang w:val="uk-UA"/>
        </w:rPr>
        <w:t>п</w:t>
      </w:r>
      <w:r>
        <w:rPr>
          <w:sz w:val="28"/>
        </w:rPr>
        <w:t xml:space="preserve">од ред. Н.В. Багрова, В.А. Бокова. </w:t>
      </w:r>
      <w:r>
        <w:rPr>
          <w:szCs w:val="28"/>
        </w:rPr>
        <w:t xml:space="preserve">— </w:t>
      </w:r>
      <w:r>
        <w:rPr>
          <w:sz w:val="28"/>
        </w:rPr>
        <w:t>Симферополь: Крым. учебно-педагогическое гос</w:t>
      </w:r>
      <w:r>
        <w:rPr>
          <w:sz w:val="28"/>
          <w:lang w:val="uk-UA"/>
        </w:rPr>
        <w:t>.</w:t>
      </w:r>
      <w:r>
        <w:rPr>
          <w:sz w:val="28"/>
        </w:rPr>
        <w:t xml:space="preserve"> изд</w:t>
      </w:r>
      <w:r>
        <w:rPr>
          <w:sz w:val="28"/>
          <w:lang w:val="uk-UA"/>
        </w:rPr>
        <w:t>-</w:t>
      </w:r>
      <w:r>
        <w:rPr>
          <w:sz w:val="28"/>
        </w:rPr>
        <w:t xml:space="preserve">во, 2003. </w:t>
      </w:r>
      <w:r>
        <w:rPr>
          <w:szCs w:val="28"/>
        </w:rPr>
        <w:t xml:space="preserve">— </w:t>
      </w:r>
      <w:r>
        <w:rPr>
          <w:sz w:val="28"/>
        </w:rPr>
        <w:t>360 с.</w:t>
      </w:r>
    </w:p>
    <w:p w:rsidR="0044302A" w:rsidRDefault="0044302A" w:rsidP="00FF799A">
      <w:pPr>
        <w:pStyle w:val="aa"/>
        <w:numPr>
          <w:ilvl w:val="0"/>
          <w:numId w:val="22"/>
        </w:numPr>
        <w:tabs>
          <w:tab w:val="left" w:pos="540"/>
          <w:tab w:val="left" w:pos="1440"/>
        </w:tabs>
        <w:suppressAutoHyphens w:val="0"/>
        <w:spacing w:after="0" w:line="360" w:lineRule="auto"/>
        <w:ind w:right="31"/>
        <w:jc w:val="both"/>
      </w:pPr>
      <w:r>
        <w:t xml:space="preserve">Экопатология детского возраста / [В. Демин, Ю. Князев, С. Ключников </w:t>
      </w:r>
      <w:r>
        <w:rPr>
          <w:lang w:val="uk-UA"/>
        </w:rPr>
        <w:t>и др.</w:t>
      </w:r>
      <w:r>
        <w:t xml:space="preserve">] // Врач. </w:t>
      </w:r>
      <w:r>
        <w:rPr>
          <w:szCs w:val="28"/>
        </w:rPr>
        <w:t xml:space="preserve">— </w:t>
      </w:r>
      <w:r>
        <w:t xml:space="preserve">1998. </w:t>
      </w:r>
      <w:r>
        <w:rPr>
          <w:szCs w:val="28"/>
        </w:rPr>
        <w:t xml:space="preserve">— </w:t>
      </w:r>
      <w:r>
        <w:t xml:space="preserve">№5. </w:t>
      </w:r>
      <w:r>
        <w:rPr>
          <w:szCs w:val="28"/>
        </w:rPr>
        <w:t xml:space="preserve">— </w:t>
      </w:r>
      <w:r>
        <w:t>С. 20–21.</w:t>
      </w:r>
    </w:p>
    <w:p w:rsidR="0044302A" w:rsidRDefault="0044302A" w:rsidP="00FF799A">
      <w:pPr>
        <w:numPr>
          <w:ilvl w:val="0"/>
          <w:numId w:val="22"/>
        </w:numPr>
        <w:suppressAutoHyphens/>
        <w:spacing w:after="0" w:line="360" w:lineRule="auto"/>
        <w:jc w:val="both"/>
        <w:rPr>
          <w:sz w:val="28"/>
        </w:rPr>
      </w:pPr>
      <w:r>
        <w:rPr>
          <w:sz w:val="28"/>
        </w:rPr>
        <w:t xml:space="preserve">Экопатология детского возраста: </w:t>
      </w:r>
      <w:r>
        <w:rPr>
          <w:sz w:val="28"/>
          <w:lang w:val="uk-UA"/>
        </w:rPr>
        <w:t>с</w:t>
      </w:r>
      <w:r>
        <w:rPr>
          <w:sz w:val="28"/>
        </w:rPr>
        <w:t>б. статей и лекций.</w:t>
      </w:r>
      <w:r>
        <w:rPr>
          <w:sz w:val="28"/>
          <w:lang w:val="uk-UA"/>
        </w:rPr>
        <w:t xml:space="preserve"> </w:t>
      </w:r>
      <w:r>
        <w:rPr>
          <w:sz w:val="28"/>
        </w:rPr>
        <w:t>–</w:t>
      </w:r>
      <w:r>
        <w:rPr>
          <w:szCs w:val="28"/>
        </w:rPr>
        <w:t xml:space="preserve"> </w:t>
      </w:r>
      <w:r>
        <w:rPr>
          <w:sz w:val="28"/>
          <w:lang w:val="uk-UA"/>
        </w:rPr>
        <w:t xml:space="preserve">М., </w:t>
      </w:r>
      <w:r>
        <w:rPr>
          <w:sz w:val="28"/>
        </w:rPr>
        <w:t xml:space="preserve">1995. </w:t>
      </w:r>
      <w:r>
        <w:rPr>
          <w:szCs w:val="28"/>
        </w:rPr>
        <w:t xml:space="preserve">— </w:t>
      </w:r>
      <w:r>
        <w:rPr>
          <w:szCs w:val="28"/>
          <w:lang w:val="uk-UA"/>
        </w:rPr>
        <w:t xml:space="preserve"> </w:t>
      </w:r>
      <w:r>
        <w:rPr>
          <w:sz w:val="28"/>
        </w:rPr>
        <w:t>118 с.</w:t>
      </w:r>
    </w:p>
    <w:p w:rsidR="0044302A" w:rsidRDefault="0044302A" w:rsidP="00FF799A">
      <w:pPr>
        <w:numPr>
          <w:ilvl w:val="0"/>
          <w:numId w:val="22"/>
        </w:numPr>
        <w:suppressAutoHyphens/>
        <w:spacing w:after="0" w:line="360" w:lineRule="auto"/>
        <w:jc w:val="both"/>
        <w:rPr>
          <w:sz w:val="28"/>
          <w:lang w:val="en-US"/>
        </w:rPr>
      </w:pPr>
      <w:r>
        <w:rPr>
          <w:sz w:val="28"/>
          <w:lang w:val="en-US"/>
        </w:rPr>
        <w:t>Age-related changes in child and adolescent event related potential component morphology, amplitude and latency to standard and target stimuli in auditory oddball task / [</w:t>
      </w:r>
      <w:r>
        <w:rPr>
          <w:bCs/>
          <w:sz w:val="28"/>
          <w:lang w:val="en-US"/>
        </w:rPr>
        <w:t>S.J. Johnston</w:t>
      </w:r>
      <w:r>
        <w:rPr>
          <w:sz w:val="28"/>
          <w:lang w:val="en-US"/>
        </w:rPr>
        <w:t>, R.J. Barry, J.V. Anderson et al.] // Int. J. Ps</w:t>
      </w:r>
      <w:r>
        <w:rPr>
          <w:sz w:val="28"/>
          <w:lang w:val="en-US"/>
        </w:rPr>
        <w:t>y</w:t>
      </w:r>
      <w:r>
        <w:rPr>
          <w:sz w:val="28"/>
          <w:lang w:val="en-US"/>
        </w:rPr>
        <w:t xml:space="preserve">chophysiology. — 1996. — Vol.24, </w:t>
      </w:r>
      <w:r>
        <w:rPr>
          <w:sz w:val="28"/>
          <w:szCs w:val="27"/>
          <w:lang w:val="en-US"/>
        </w:rPr>
        <w:t>№</w:t>
      </w:r>
      <w:r>
        <w:rPr>
          <w:sz w:val="28"/>
          <w:lang w:val="en-US"/>
        </w:rPr>
        <w:t>3. — P. 223–238.</w:t>
      </w:r>
    </w:p>
    <w:p w:rsidR="0044302A" w:rsidRDefault="0044302A" w:rsidP="00FF799A">
      <w:pPr>
        <w:numPr>
          <w:ilvl w:val="0"/>
          <w:numId w:val="22"/>
        </w:numPr>
        <w:suppressAutoHyphens/>
        <w:spacing w:after="0" w:line="360" w:lineRule="auto"/>
        <w:jc w:val="both"/>
        <w:rPr>
          <w:sz w:val="28"/>
          <w:lang w:val="en-US"/>
        </w:rPr>
      </w:pPr>
      <w:r>
        <w:rPr>
          <w:sz w:val="28"/>
          <w:lang w:val="en-US"/>
        </w:rPr>
        <w:t>Agget P. J. Physiology and metabolism of essential trace elements: an outline / P. J. Agget // Clin. Endocrinol. Metabol. – 1985. – Vol.3. — P. 513–543.</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Alberdi Elena. Calcium and glial cell death / E. Alberdi, </w:t>
      </w:r>
      <w:r>
        <w:rPr>
          <w:sz w:val="28"/>
          <w:lang w:val="uk-UA"/>
        </w:rPr>
        <w:t>М.</w:t>
      </w:r>
      <w:r>
        <w:rPr>
          <w:sz w:val="28"/>
          <w:lang w:val="en-US"/>
        </w:rPr>
        <w:t xml:space="preserve"> V</w:t>
      </w:r>
      <w:r>
        <w:rPr>
          <w:sz w:val="28"/>
          <w:lang w:val="uk-UA"/>
        </w:rPr>
        <w:t xml:space="preserve">. </w:t>
      </w:r>
      <w:r>
        <w:rPr>
          <w:sz w:val="28"/>
          <w:lang w:val="en-US"/>
        </w:rPr>
        <w:t>Sánchez-Cómez, C. Mutute // Cell Calcium. — 2005. — Vol.38</w:t>
      </w:r>
      <w:r>
        <w:rPr>
          <w:sz w:val="28"/>
          <w:lang w:val="uk-UA"/>
        </w:rPr>
        <w:t xml:space="preserve">, </w:t>
      </w:r>
      <w:r>
        <w:rPr>
          <w:sz w:val="28"/>
          <w:szCs w:val="27"/>
          <w:lang w:val="en-US"/>
        </w:rPr>
        <w:t>№3</w:t>
      </w:r>
      <w:r>
        <w:rPr>
          <w:sz w:val="28"/>
          <w:lang w:val="en-US"/>
        </w:rPr>
        <w:t>–</w:t>
      </w:r>
      <w:r>
        <w:rPr>
          <w:sz w:val="28"/>
          <w:szCs w:val="27"/>
          <w:lang w:val="en-US"/>
        </w:rPr>
        <w:t xml:space="preserve">4. </w:t>
      </w:r>
      <w:r>
        <w:rPr>
          <w:sz w:val="28"/>
          <w:lang w:val="en-US"/>
        </w:rPr>
        <w:t>—</w:t>
      </w:r>
      <w:r>
        <w:rPr>
          <w:sz w:val="28"/>
          <w:szCs w:val="27"/>
          <w:lang w:val="en-US"/>
        </w:rPr>
        <w:t xml:space="preserve"> P. 417</w:t>
      </w:r>
      <w:r>
        <w:rPr>
          <w:sz w:val="28"/>
          <w:lang w:val="en-US"/>
        </w:rPr>
        <w:t>–</w:t>
      </w:r>
      <w:r>
        <w:rPr>
          <w:sz w:val="28"/>
          <w:szCs w:val="27"/>
          <w:lang w:val="en-US"/>
        </w:rPr>
        <w:t>425.</w:t>
      </w:r>
    </w:p>
    <w:p w:rsidR="0044302A" w:rsidRDefault="0044302A" w:rsidP="00FF799A">
      <w:pPr>
        <w:numPr>
          <w:ilvl w:val="0"/>
          <w:numId w:val="22"/>
        </w:numPr>
        <w:suppressAutoHyphens/>
        <w:spacing w:after="0" w:line="360" w:lineRule="auto"/>
        <w:jc w:val="both"/>
        <w:rPr>
          <w:sz w:val="28"/>
          <w:lang w:val="en-US"/>
        </w:rPr>
      </w:pPr>
      <w:r>
        <w:rPr>
          <w:sz w:val="28"/>
          <w:lang w:val="en-US"/>
        </w:rPr>
        <w:t>Alonso M.L. Interactions between toxic and essential metals in cattle from a region with low levels of pollutions / M.L.</w:t>
      </w:r>
      <w:r>
        <w:rPr>
          <w:sz w:val="28"/>
          <w:lang w:val="uk-UA"/>
        </w:rPr>
        <w:t xml:space="preserve"> </w:t>
      </w:r>
      <w:r>
        <w:rPr>
          <w:sz w:val="28"/>
          <w:lang w:val="en-US"/>
        </w:rPr>
        <w:t>Alonso, J.L.</w:t>
      </w:r>
      <w:r>
        <w:rPr>
          <w:sz w:val="28"/>
          <w:lang w:val="uk-UA"/>
        </w:rPr>
        <w:t xml:space="preserve"> </w:t>
      </w:r>
      <w:r>
        <w:rPr>
          <w:sz w:val="28"/>
          <w:lang w:val="en-US"/>
        </w:rPr>
        <w:t>Benedito, M. Miranda // Arch. Environ. Contam. Toxicol. — 2002. — Vol.42</w:t>
      </w:r>
      <w:r>
        <w:rPr>
          <w:sz w:val="28"/>
          <w:lang w:val="uk-UA"/>
        </w:rPr>
        <w:t xml:space="preserve">, </w:t>
      </w:r>
      <w:r>
        <w:rPr>
          <w:sz w:val="28"/>
          <w:szCs w:val="27"/>
          <w:lang w:val="en-US"/>
        </w:rPr>
        <w:t>№</w:t>
      </w:r>
      <w:r>
        <w:rPr>
          <w:sz w:val="28"/>
          <w:lang w:val="en-US"/>
        </w:rPr>
        <w:t xml:space="preserve">2. — </w:t>
      </w:r>
      <w:r>
        <w:rPr>
          <w:sz w:val="28"/>
        </w:rPr>
        <w:t>Р</w:t>
      </w:r>
      <w:r>
        <w:rPr>
          <w:sz w:val="28"/>
          <w:lang w:val="en-US"/>
        </w:rPr>
        <w:t>.165–172.</w:t>
      </w:r>
    </w:p>
    <w:p w:rsidR="0044302A" w:rsidRDefault="0044302A" w:rsidP="00FF799A">
      <w:pPr>
        <w:numPr>
          <w:ilvl w:val="0"/>
          <w:numId w:val="22"/>
        </w:numPr>
        <w:suppressAutoHyphens/>
        <w:spacing w:after="0" w:line="360" w:lineRule="auto"/>
        <w:jc w:val="both"/>
        <w:rPr>
          <w:sz w:val="28"/>
          <w:lang w:val="en-US"/>
        </w:rPr>
      </w:pPr>
      <w:r>
        <w:rPr>
          <w:sz w:val="28"/>
          <w:lang w:val="en-US"/>
        </w:rPr>
        <w:t>An Environment for better health / Ed.R. Croes. WHO.—Copenhagen, 1999. — 78 p.</w:t>
      </w:r>
    </w:p>
    <w:p w:rsidR="0044302A" w:rsidRDefault="0044302A" w:rsidP="00FF799A">
      <w:pPr>
        <w:numPr>
          <w:ilvl w:val="0"/>
          <w:numId w:val="22"/>
        </w:numPr>
        <w:suppressAutoHyphens/>
        <w:spacing w:after="0" w:line="360" w:lineRule="auto"/>
        <w:jc w:val="both"/>
        <w:rPr>
          <w:sz w:val="28"/>
          <w:lang w:val="en-US"/>
        </w:rPr>
      </w:pPr>
      <w:r>
        <w:rPr>
          <w:sz w:val="28"/>
          <w:lang w:val="en-US"/>
        </w:rPr>
        <w:t>Аrezzo J. Evoked potentials in assessment of neurotoxicity in humans / J. Аrezzo, R.</w:t>
      </w:r>
      <w:r>
        <w:rPr>
          <w:sz w:val="28"/>
          <w:lang w:val="uk-UA"/>
        </w:rPr>
        <w:t xml:space="preserve"> </w:t>
      </w:r>
      <w:r>
        <w:rPr>
          <w:sz w:val="28"/>
          <w:lang w:val="en-US"/>
        </w:rPr>
        <w:t xml:space="preserve">Simson, N. Brennan // Neurobehav. Toxicol. Teratol. —1985. — </w:t>
      </w:r>
      <w:r>
        <w:rPr>
          <w:sz w:val="28"/>
          <w:szCs w:val="27"/>
          <w:lang w:val="en-US"/>
        </w:rPr>
        <w:t>№.</w:t>
      </w:r>
      <w:r>
        <w:rPr>
          <w:sz w:val="28"/>
          <w:lang w:val="en-US"/>
        </w:rPr>
        <w:t>7. — P. 299–304.</w:t>
      </w:r>
    </w:p>
    <w:p w:rsidR="0044302A" w:rsidRDefault="0044302A" w:rsidP="00FF799A">
      <w:pPr>
        <w:numPr>
          <w:ilvl w:val="0"/>
          <w:numId w:val="22"/>
        </w:numPr>
        <w:suppressAutoHyphens/>
        <w:spacing w:after="0" w:line="360" w:lineRule="auto"/>
        <w:jc w:val="both"/>
        <w:rPr>
          <w:snapToGrid w:val="0"/>
          <w:sz w:val="28"/>
          <w:szCs w:val="20"/>
          <w:lang w:val="en-US"/>
        </w:rPr>
      </w:pPr>
      <w:r>
        <w:rPr>
          <w:snapToGrid w:val="0"/>
          <w:sz w:val="28"/>
          <w:lang w:val="en-US"/>
        </w:rPr>
        <w:t>Assessment of Reference Values for Elements in Hair of Urban Normal Subjects / [</w:t>
      </w:r>
      <w:r>
        <w:rPr>
          <w:bCs/>
          <w:snapToGrid w:val="0"/>
          <w:sz w:val="28"/>
          <w:lang w:val="en-US"/>
        </w:rPr>
        <w:t xml:space="preserve">S. </w:t>
      </w:r>
      <w:r>
        <w:rPr>
          <w:bCs/>
          <w:sz w:val="28"/>
          <w:lang w:val="en-US"/>
        </w:rPr>
        <w:t>Caroli</w:t>
      </w:r>
      <w:r>
        <w:rPr>
          <w:snapToGrid w:val="0"/>
          <w:sz w:val="28"/>
          <w:lang w:val="en-US"/>
        </w:rPr>
        <w:t xml:space="preserve">, O. Senofonte, N. Violante </w:t>
      </w:r>
      <w:r>
        <w:rPr>
          <w:sz w:val="28"/>
          <w:lang w:val="en-US"/>
        </w:rPr>
        <w:t xml:space="preserve">et al.] </w:t>
      </w:r>
      <w:r>
        <w:rPr>
          <w:snapToGrid w:val="0"/>
          <w:sz w:val="28"/>
          <w:lang w:val="en-US"/>
        </w:rPr>
        <w:t xml:space="preserve">// Microchemical J. </w:t>
      </w:r>
      <w:r>
        <w:rPr>
          <w:sz w:val="28"/>
          <w:lang w:val="en-US"/>
        </w:rPr>
        <w:t xml:space="preserve">— </w:t>
      </w:r>
      <w:r>
        <w:rPr>
          <w:snapToGrid w:val="0"/>
          <w:sz w:val="28"/>
          <w:lang w:val="en-US"/>
        </w:rPr>
        <w:t xml:space="preserve">1992. </w:t>
      </w:r>
      <w:r>
        <w:rPr>
          <w:sz w:val="28"/>
          <w:lang w:val="en-US"/>
        </w:rPr>
        <w:t>—</w:t>
      </w:r>
      <w:r>
        <w:rPr>
          <w:snapToGrid w:val="0"/>
          <w:sz w:val="28"/>
          <w:lang w:val="en-US"/>
        </w:rPr>
        <w:t xml:space="preserve"> Vol.46. </w:t>
      </w:r>
      <w:r>
        <w:rPr>
          <w:sz w:val="28"/>
          <w:lang w:val="en-US"/>
        </w:rPr>
        <w:t>—</w:t>
      </w:r>
      <w:r>
        <w:rPr>
          <w:snapToGrid w:val="0"/>
          <w:sz w:val="28"/>
          <w:lang w:val="en-US"/>
        </w:rPr>
        <w:t xml:space="preserve"> P. 174</w:t>
      </w:r>
      <w:r>
        <w:rPr>
          <w:sz w:val="28"/>
          <w:lang w:val="en-US"/>
        </w:rPr>
        <w:t>–</w:t>
      </w:r>
      <w:r>
        <w:rPr>
          <w:snapToGrid w:val="0"/>
          <w:sz w:val="28"/>
          <w:lang w:val="en-US"/>
        </w:rPr>
        <w:t>183.</w:t>
      </w:r>
    </w:p>
    <w:p w:rsidR="0044302A" w:rsidRDefault="0044302A" w:rsidP="00FF799A">
      <w:pPr>
        <w:numPr>
          <w:ilvl w:val="0"/>
          <w:numId w:val="22"/>
        </w:numPr>
        <w:suppressAutoHyphens/>
        <w:spacing w:after="0" w:line="360" w:lineRule="auto"/>
        <w:jc w:val="both"/>
        <w:rPr>
          <w:snapToGrid w:val="0"/>
          <w:sz w:val="28"/>
          <w:szCs w:val="20"/>
          <w:lang w:val="en-US"/>
        </w:rPr>
      </w:pPr>
      <w:r>
        <w:rPr>
          <w:sz w:val="28"/>
          <w:lang w:val="en-US"/>
        </w:rPr>
        <w:lastRenderedPageBreak/>
        <w:t>Auditory event-related potential (P300) in relation to peripheral nerve conduction in workers exposed to lead, zinc, and copper: effects of lead on cognitive function and central nervous system / [</w:t>
      </w:r>
      <w:r>
        <w:rPr>
          <w:bCs/>
          <w:sz w:val="28"/>
          <w:lang w:val="en-US"/>
        </w:rPr>
        <w:t>S. Аraki</w:t>
      </w:r>
      <w:r>
        <w:rPr>
          <w:sz w:val="28"/>
          <w:lang w:val="en-US"/>
        </w:rPr>
        <w:t xml:space="preserve">, K. Murata, K. Yokoyama et al.] // Amer. J. Ind. Med. — 1992. — Vol.21, </w:t>
      </w:r>
      <w:r>
        <w:rPr>
          <w:sz w:val="28"/>
          <w:szCs w:val="27"/>
          <w:lang w:val="en-US"/>
        </w:rPr>
        <w:t>№</w:t>
      </w:r>
      <w:r>
        <w:rPr>
          <w:sz w:val="28"/>
          <w:lang w:val="en-US"/>
        </w:rPr>
        <w:t>4. — P. 539–547.</w:t>
      </w:r>
    </w:p>
    <w:p w:rsidR="0044302A" w:rsidRDefault="0044302A" w:rsidP="00FF799A">
      <w:pPr>
        <w:numPr>
          <w:ilvl w:val="0"/>
          <w:numId w:val="22"/>
        </w:numPr>
        <w:suppressAutoHyphens/>
        <w:spacing w:after="0" w:line="360" w:lineRule="auto"/>
        <w:jc w:val="both"/>
        <w:rPr>
          <w:sz w:val="28"/>
          <w:lang w:val="en-US"/>
        </w:rPr>
      </w:pPr>
      <w:r>
        <w:rPr>
          <w:sz w:val="28"/>
          <w:lang w:val="en-US"/>
        </w:rPr>
        <w:t>Banks E.C. Effects of low level lead exposure on cognitive function in children: a review of behavioral, neuropsychological and biological evidence / E.C. Banks // Neuro Tox. — 1997. — Vol.18. — P. 237–282.</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Bellinger </w:t>
      </w:r>
      <w:r>
        <w:rPr>
          <w:sz w:val="28"/>
        </w:rPr>
        <w:t>В</w:t>
      </w:r>
      <w:r>
        <w:rPr>
          <w:sz w:val="28"/>
          <w:lang w:val="en-US"/>
        </w:rPr>
        <w:t xml:space="preserve">. Pre- postnatal exposure and behavior problems in school-aged children / </w:t>
      </w:r>
      <w:r>
        <w:rPr>
          <w:sz w:val="28"/>
        </w:rPr>
        <w:t>В</w:t>
      </w:r>
      <w:r>
        <w:rPr>
          <w:sz w:val="28"/>
          <w:lang w:val="en-US"/>
        </w:rPr>
        <w:t>.Bellinger // Environmental Reseach. — 1994. —Vol.66. — P. 12–30.</w:t>
      </w:r>
    </w:p>
    <w:p w:rsidR="0044302A" w:rsidRDefault="0044302A" w:rsidP="00FF799A">
      <w:pPr>
        <w:numPr>
          <w:ilvl w:val="0"/>
          <w:numId w:val="22"/>
        </w:numPr>
        <w:suppressAutoHyphens/>
        <w:spacing w:after="0" w:line="360" w:lineRule="auto"/>
        <w:jc w:val="both"/>
        <w:rPr>
          <w:sz w:val="28"/>
          <w:lang w:val="en-US"/>
        </w:rPr>
      </w:pPr>
      <w:r>
        <w:rPr>
          <w:sz w:val="28"/>
          <w:szCs w:val="15"/>
          <w:lang w:val="en-US"/>
        </w:rPr>
        <w:t xml:space="preserve">Bencko V. Use of Human Hair as a Biomarker in the Assessment of Exposure to Pollutants in Occupational and Environmental Settings / V. Bencko // Toxicology. </w:t>
      </w:r>
      <w:r>
        <w:rPr>
          <w:sz w:val="28"/>
          <w:lang w:val="en-US"/>
        </w:rPr>
        <w:t xml:space="preserve">— </w:t>
      </w:r>
      <w:r>
        <w:rPr>
          <w:sz w:val="28"/>
          <w:szCs w:val="15"/>
          <w:lang w:val="en-US"/>
        </w:rPr>
        <w:t xml:space="preserve">1995. </w:t>
      </w:r>
      <w:r>
        <w:rPr>
          <w:sz w:val="28"/>
          <w:lang w:val="en-US"/>
        </w:rPr>
        <w:t>—</w:t>
      </w:r>
      <w:r>
        <w:rPr>
          <w:sz w:val="28"/>
          <w:szCs w:val="15"/>
          <w:lang w:val="en-US"/>
        </w:rPr>
        <w:t xml:space="preserve"> Vol.101. </w:t>
      </w:r>
      <w:r>
        <w:rPr>
          <w:sz w:val="28"/>
          <w:lang w:val="en-US"/>
        </w:rPr>
        <w:t xml:space="preserve">— </w:t>
      </w:r>
      <w:r>
        <w:rPr>
          <w:sz w:val="28"/>
          <w:szCs w:val="15"/>
          <w:lang w:val="en-US"/>
        </w:rPr>
        <w:t>P. 29</w:t>
      </w:r>
      <w:r>
        <w:rPr>
          <w:sz w:val="28"/>
          <w:lang w:val="en-US"/>
        </w:rPr>
        <w:t>–</w:t>
      </w:r>
      <w:r>
        <w:rPr>
          <w:sz w:val="28"/>
          <w:szCs w:val="15"/>
          <w:lang w:val="en-US"/>
        </w:rPr>
        <w:t>39.</w:t>
      </w:r>
    </w:p>
    <w:p w:rsidR="0044302A" w:rsidRDefault="0044302A" w:rsidP="00FF799A">
      <w:pPr>
        <w:numPr>
          <w:ilvl w:val="0"/>
          <w:numId w:val="22"/>
        </w:numPr>
        <w:suppressAutoHyphens/>
        <w:spacing w:after="0" w:line="360" w:lineRule="auto"/>
        <w:jc w:val="both"/>
        <w:rPr>
          <w:sz w:val="28"/>
          <w:lang w:val="en-US"/>
        </w:rPr>
      </w:pPr>
      <w:r>
        <w:rPr>
          <w:sz w:val="28"/>
          <w:lang w:val="en-US"/>
        </w:rPr>
        <w:t>Blood lead concentration and biological effects in workers exposed to very low lead levels / [</w:t>
      </w:r>
      <w:r>
        <w:rPr>
          <w:bCs/>
          <w:sz w:val="28"/>
          <w:lang w:val="en-US"/>
        </w:rPr>
        <w:t>O. Masci</w:t>
      </w:r>
      <w:r>
        <w:rPr>
          <w:sz w:val="28"/>
          <w:lang w:val="en-US"/>
        </w:rPr>
        <w:t xml:space="preserve">, G. Carelli, F. Vinci et al.] // J. Occup. Environ. Med. — 1998. — Vol.40, </w:t>
      </w:r>
      <w:r>
        <w:rPr>
          <w:sz w:val="28"/>
          <w:szCs w:val="27"/>
          <w:lang w:val="en-US"/>
        </w:rPr>
        <w:t>№</w:t>
      </w:r>
      <w:r>
        <w:rPr>
          <w:szCs w:val="27"/>
          <w:lang w:val="en-US"/>
        </w:rPr>
        <w:t>.</w:t>
      </w:r>
      <w:r>
        <w:rPr>
          <w:sz w:val="28"/>
          <w:lang w:val="en-US"/>
        </w:rPr>
        <w:t>10. — P. 886–894.</w:t>
      </w:r>
    </w:p>
    <w:p w:rsidR="0044302A" w:rsidRDefault="0044302A" w:rsidP="00FF799A">
      <w:pPr>
        <w:numPr>
          <w:ilvl w:val="0"/>
          <w:numId w:val="22"/>
        </w:numPr>
        <w:suppressAutoHyphens/>
        <w:spacing w:after="0" w:line="360" w:lineRule="auto"/>
        <w:jc w:val="both"/>
        <w:rPr>
          <w:sz w:val="28"/>
          <w:lang w:val="en-US"/>
        </w:rPr>
      </w:pPr>
      <w:r>
        <w:rPr>
          <w:sz w:val="28"/>
          <w:lang w:val="en-US"/>
        </w:rPr>
        <w:t>Bovin G.</w:t>
      </w:r>
      <w:r>
        <w:rPr>
          <w:sz w:val="28"/>
          <w:lang w:val="uk-UA"/>
        </w:rPr>
        <w:t xml:space="preserve"> </w:t>
      </w:r>
      <w:r>
        <w:rPr>
          <w:sz w:val="28"/>
          <w:lang w:val="en-US"/>
        </w:rPr>
        <w:t xml:space="preserve">Strontium distribution and interactions with bone mineral in monkey iliac bone after strontium salt (S 12911) administration / G. Bovin, </w:t>
      </w:r>
      <w:r>
        <w:rPr>
          <w:sz w:val="28"/>
        </w:rPr>
        <w:t>Р</w:t>
      </w:r>
      <w:r>
        <w:rPr>
          <w:sz w:val="28"/>
          <w:lang w:val="en-US"/>
        </w:rPr>
        <w:t>. Deloffre, B. Perrat // J. Bone. Miner. Res. — 1996. — Vol.9. — P. 1302–1311.</w:t>
      </w:r>
    </w:p>
    <w:p w:rsidR="0044302A" w:rsidRDefault="0044302A" w:rsidP="00FF799A">
      <w:pPr>
        <w:numPr>
          <w:ilvl w:val="0"/>
          <w:numId w:val="22"/>
        </w:numPr>
        <w:suppressAutoHyphens/>
        <w:spacing w:after="0" w:line="360" w:lineRule="auto"/>
        <w:jc w:val="both"/>
        <w:rPr>
          <w:sz w:val="28"/>
          <w:lang w:val="en-US"/>
        </w:rPr>
      </w:pPr>
      <w:r>
        <w:rPr>
          <w:sz w:val="28"/>
          <w:lang w:val="en-US"/>
        </w:rPr>
        <w:t>Brain cooper, iron, magnesium, calcium, sulfur and phosphorus storag in Wilson´s disease / [</w:t>
      </w:r>
      <w:r>
        <w:rPr>
          <w:bCs/>
          <w:sz w:val="28"/>
          <w:lang w:val="en-US"/>
        </w:rPr>
        <w:t>G.</w:t>
      </w:r>
      <w:r>
        <w:rPr>
          <w:sz w:val="28"/>
          <w:lang w:val="en-US"/>
        </w:rPr>
        <w:t xml:space="preserve"> </w:t>
      </w:r>
      <w:r>
        <w:rPr>
          <w:bCs/>
          <w:sz w:val="28"/>
          <w:lang w:val="en-US"/>
        </w:rPr>
        <w:t>Faa</w:t>
      </w:r>
      <w:r>
        <w:rPr>
          <w:sz w:val="28"/>
          <w:lang w:val="en-US"/>
        </w:rPr>
        <w:t>, M. Lisci, M. Caria et al.] // J. Trace Elem. Med. Biol. — 2001. — Vol.15. — P. 155–160.</w:t>
      </w:r>
    </w:p>
    <w:p w:rsidR="0044302A" w:rsidRDefault="0044302A" w:rsidP="00FF799A">
      <w:pPr>
        <w:numPr>
          <w:ilvl w:val="0"/>
          <w:numId w:val="22"/>
        </w:numPr>
        <w:suppressAutoHyphens/>
        <w:spacing w:after="0" w:line="360" w:lineRule="auto"/>
        <w:jc w:val="both"/>
        <w:rPr>
          <w:sz w:val="28"/>
          <w:lang w:val="en-US"/>
        </w:rPr>
      </w:pPr>
      <w:r>
        <w:rPr>
          <w:sz w:val="28"/>
          <w:lang w:val="en-US"/>
        </w:rPr>
        <w:t>Briggs P. Environmental pollution and the global burden of disease / P. Briggs // Brit. Med. Bull. — 2003. — Vol.68. — P. 11–24.</w:t>
      </w:r>
    </w:p>
    <w:p w:rsidR="0044302A" w:rsidRDefault="0044302A" w:rsidP="00FF799A">
      <w:pPr>
        <w:numPr>
          <w:ilvl w:val="0"/>
          <w:numId w:val="22"/>
        </w:numPr>
        <w:suppressAutoHyphens/>
        <w:spacing w:after="0" w:line="360" w:lineRule="auto"/>
        <w:jc w:val="both"/>
        <w:rPr>
          <w:sz w:val="28"/>
          <w:lang w:val="en-US"/>
        </w:rPr>
      </w:pPr>
      <w:r>
        <w:rPr>
          <w:sz w:val="28"/>
          <w:lang w:val="en-US"/>
        </w:rPr>
        <w:t>Burke L. Nutrition for sport. Getting the most out of training / L.</w:t>
      </w:r>
      <w:r>
        <w:rPr>
          <w:sz w:val="28"/>
          <w:lang w:val="uk-UA"/>
        </w:rPr>
        <w:t xml:space="preserve"> </w:t>
      </w:r>
      <w:r>
        <w:rPr>
          <w:sz w:val="28"/>
          <w:lang w:val="en-US"/>
        </w:rPr>
        <w:t>Burke // Aust. Fam. Physician. — 1999. — Vol.28</w:t>
      </w:r>
      <w:r>
        <w:rPr>
          <w:sz w:val="28"/>
          <w:lang w:val="uk-UA"/>
        </w:rPr>
        <w:t>,</w:t>
      </w:r>
      <w:r>
        <w:rPr>
          <w:sz w:val="28"/>
          <w:lang w:val="en-US"/>
        </w:rPr>
        <w:t xml:space="preserve"> </w:t>
      </w:r>
      <w:r>
        <w:rPr>
          <w:sz w:val="28"/>
          <w:szCs w:val="27"/>
          <w:lang w:val="en-US"/>
        </w:rPr>
        <w:t>№</w:t>
      </w:r>
      <w:r>
        <w:rPr>
          <w:sz w:val="28"/>
          <w:lang w:val="en-US"/>
        </w:rPr>
        <w:t>6. — P. 561–567.</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Burns J.N. Lifetime low-level exposure to environmental lead and children's emotional and behavioral development at ages 11-13 years. The </w:t>
      </w:r>
      <w:r>
        <w:rPr>
          <w:sz w:val="28"/>
          <w:lang w:val="en-US"/>
        </w:rPr>
        <w:lastRenderedPageBreak/>
        <w:t xml:space="preserve">Port Pirie Cohort Study / J.N. Burns, </w:t>
      </w:r>
      <w:r>
        <w:rPr>
          <w:sz w:val="28"/>
        </w:rPr>
        <w:t>Р</w:t>
      </w:r>
      <w:r>
        <w:rPr>
          <w:sz w:val="28"/>
          <w:lang w:val="en-US"/>
        </w:rPr>
        <w:t>.</w:t>
      </w:r>
      <w:r>
        <w:rPr>
          <w:sz w:val="28"/>
        </w:rPr>
        <w:t>А</w:t>
      </w:r>
      <w:r>
        <w:rPr>
          <w:sz w:val="28"/>
          <w:lang w:val="en-US"/>
        </w:rPr>
        <w:t xml:space="preserve">. Barghurst, M.G Sawyer // Am. J. Epidemiology. — 1999. — Vol.149, </w:t>
      </w:r>
      <w:r>
        <w:rPr>
          <w:sz w:val="28"/>
          <w:szCs w:val="27"/>
          <w:lang w:val="en-US"/>
        </w:rPr>
        <w:t>№</w:t>
      </w:r>
      <w:r>
        <w:rPr>
          <w:sz w:val="28"/>
          <w:lang w:val="en-US"/>
        </w:rPr>
        <w:t>B. — P. 740–749.</w:t>
      </w:r>
    </w:p>
    <w:p w:rsidR="0044302A" w:rsidRDefault="0044302A" w:rsidP="00FF799A">
      <w:pPr>
        <w:numPr>
          <w:ilvl w:val="0"/>
          <w:numId w:val="22"/>
        </w:numPr>
        <w:suppressAutoHyphens/>
        <w:spacing w:after="0" w:line="360" w:lineRule="auto"/>
        <w:jc w:val="both"/>
        <w:rPr>
          <w:sz w:val="28"/>
          <w:lang w:val="en-US"/>
        </w:rPr>
      </w:pPr>
      <w:r>
        <w:rPr>
          <w:sz w:val="28"/>
          <w:lang w:val="en-US"/>
        </w:rPr>
        <w:t>Calcium and strontium metabolic studies in patients on CAPD /[</w:t>
      </w:r>
      <w:r>
        <w:rPr>
          <w:bCs/>
          <w:sz w:val="28"/>
          <w:lang w:val="en-US"/>
        </w:rPr>
        <w:t>N. Aapostolidis</w:t>
      </w:r>
      <w:r>
        <w:rPr>
          <w:sz w:val="28"/>
          <w:lang w:val="en-US"/>
        </w:rPr>
        <w:t xml:space="preserve">, T. Parodellis, A. Karydas et al.] // Perit. Dial. Int. — 1998. — Vol.18, </w:t>
      </w:r>
      <w:r>
        <w:rPr>
          <w:sz w:val="28"/>
          <w:lang w:val="uk-UA"/>
        </w:rPr>
        <w:t>№</w:t>
      </w:r>
      <w:r>
        <w:rPr>
          <w:sz w:val="28"/>
          <w:lang w:val="en-US"/>
        </w:rPr>
        <w:t>4. —</w:t>
      </w:r>
      <w:r>
        <w:rPr>
          <w:sz w:val="28"/>
        </w:rPr>
        <w:t>Р</w:t>
      </w:r>
      <w:r>
        <w:rPr>
          <w:sz w:val="28"/>
          <w:lang w:val="en-US"/>
        </w:rPr>
        <w:t>. 410–414.</w:t>
      </w:r>
    </w:p>
    <w:p w:rsidR="0044302A" w:rsidRDefault="0044302A" w:rsidP="00FF799A">
      <w:pPr>
        <w:numPr>
          <w:ilvl w:val="0"/>
          <w:numId w:val="22"/>
        </w:numPr>
        <w:suppressAutoHyphens/>
        <w:spacing w:after="0" w:line="360" w:lineRule="auto"/>
        <w:jc w:val="both"/>
        <w:rPr>
          <w:sz w:val="28"/>
          <w:lang w:val="en-US"/>
        </w:rPr>
      </w:pPr>
      <w:r>
        <w:rPr>
          <w:sz w:val="28"/>
          <w:lang w:val="en-US"/>
        </w:rPr>
        <w:t>Calcium homeostasis / Eds. Ernesto Carafoli., Joachim Krebs. — Berlin: Springer-Verlag</w:t>
      </w:r>
      <w:r>
        <w:rPr>
          <w:sz w:val="28"/>
          <w:lang w:val="uk-UA"/>
        </w:rPr>
        <w:t>,</w:t>
      </w:r>
      <w:r>
        <w:rPr>
          <w:sz w:val="28"/>
          <w:lang w:val="en-US"/>
        </w:rPr>
        <w:t xml:space="preserve"> 2000. — 188 p.</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Calvin L.Y. Aggressive behavior mice: effects of lead exposure in adulthood / L.Y. Calvin, D. Hoover, </w:t>
      </w:r>
      <w:r>
        <w:rPr>
          <w:sz w:val="28"/>
        </w:rPr>
        <w:t>Е</w:t>
      </w:r>
      <w:r>
        <w:rPr>
          <w:sz w:val="28"/>
          <w:lang w:val="en-US"/>
        </w:rPr>
        <w:t>. Silbergeld // Neurobehavioral methods and effects in occupation and environmental health</w:t>
      </w:r>
      <w:r>
        <w:rPr>
          <w:sz w:val="28"/>
          <w:lang w:val="uk-UA"/>
        </w:rPr>
        <w:t xml:space="preserve"> </w:t>
      </w:r>
      <w:r>
        <w:rPr>
          <w:sz w:val="28"/>
          <w:lang w:val="en-US"/>
        </w:rPr>
        <w:t xml:space="preserve">: </w:t>
      </w:r>
      <w:r>
        <w:rPr>
          <w:sz w:val="28"/>
        </w:rPr>
        <w:t>е</w:t>
      </w:r>
      <w:r>
        <w:rPr>
          <w:sz w:val="28"/>
          <w:lang w:val="en-US"/>
        </w:rPr>
        <w:t>xtended abstracts from 8-th international symposium. — Brescia, Italy</w:t>
      </w:r>
      <w:r>
        <w:rPr>
          <w:sz w:val="28"/>
          <w:lang w:val="uk-UA"/>
        </w:rPr>
        <w:t xml:space="preserve">, </w:t>
      </w:r>
      <w:r>
        <w:rPr>
          <w:sz w:val="28"/>
          <w:lang w:val="en-US"/>
        </w:rPr>
        <w:t>2002. —</w:t>
      </w:r>
      <w:r>
        <w:rPr>
          <w:sz w:val="28"/>
        </w:rPr>
        <w:t>Р</w:t>
      </w:r>
      <w:r>
        <w:rPr>
          <w:sz w:val="28"/>
          <w:lang w:val="en-US"/>
        </w:rPr>
        <w:t>. 221–222.</w:t>
      </w:r>
    </w:p>
    <w:p w:rsidR="0044302A" w:rsidRDefault="0044302A" w:rsidP="00FF799A">
      <w:pPr>
        <w:numPr>
          <w:ilvl w:val="0"/>
          <w:numId w:val="22"/>
        </w:numPr>
        <w:suppressAutoHyphens/>
        <w:spacing w:after="0" w:line="360" w:lineRule="auto"/>
        <w:jc w:val="both"/>
        <w:rPr>
          <w:sz w:val="28"/>
          <w:lang w:val="en-US"/>
        </w:rPr>
      </w:pPr>
      <w:r>
        <w:rPr>
          <w:sz w:val="28"/>
          <w:lang w:val="en-US"/>
        </w:rPr>
        <w:t>Carpenter D.O. Effects of metals on the nervous system of humans and animals / D.O. Carpenter // Int. J. Occup. Med. Environ. Health. — 2001. — Vol.14. — P. 123–130.</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Сhisholm J.J. The continuing hazard of lead exposure and its effects in children / J. J. Сhisholm // Neurotoxicology. — 1985. — Vol.5. — 42 </w:t>
      </w:r>
      <w:r>
        <w:rPr>
          <w:sz w:val="28"/>
        </w:rPr>
        <w:t>р</w:t>
      </w:r>
      <w:r>
        <w:rPr>
          <w:sz w:val="28"/>
          <w:lang w:val="en-US"/>
        </w:rPr>
        <w:t>.</w:t>
      </w:r>
    </w:p>
    <w:p w:rsidR="0044302A" w:rsidRDefault="0044302A" w:rsidP="00FF799A">
      <w:pPr>
        <w:numPr>
          <w:ilvl w:val="0"/>
          <w:numId w:val="22"/>
        </w:numPr>
        <w:suppressAutoHyphens/>
        <w:spacing w:after="0" w:line="360" w:lineRule="auto"/>
        <w:jc w:val="both"/>
        <w:rPr>
          <w:sz w:val="28"/>
          <w:lang w:val="en-US"/>
        </w:rPr>
      </w:pPr>
      <w:r>
        <w:rPr>
          <w:sz w:val="28"/>
          <w:lang w:val="en-US"/>
        </w:rPr>
        <w:t>Chiodo L.M. Neurodevelopmental effects of postnatal lead exposure at very low levels / L.M. Chiodo // Neurotoxicology and Teratology. — 2004. — Vol.26. — P. 369–371.</w:t>
      </w:r>
    </w:p>
    <w:p w:rsidR="0044302A" w:rsidRDefault="0044302A" w:rsidP="00FF799A">
      <w:pPr>
        <w:numPr>
          <w:ilvl w:val="0"/>
          <w:numId w:val="22"/>
        </w:numPr>
        <w:suppressAutoHyphens/>
        <w:spacing w:after="0" w:line="360" w:lineRule="auto"/>
        <w:jc w:val="both"/>
        <w:rPr>
          <w:sz w:val="28"/>
          <w:lang w:val="en-US"/>
        </w:rPr>
      </w:pPr>
      <w:r>
        <w:rPr>
          <w:sz w:val="28"/>
          <w:lang w:val="en-US"/>
        </w:rPr>
        <w:t>Clapham</w:t>
      </w:r>
      <w:r>
        <w:rPr>
          <w:snapToGrid w:val="0"/>
          <w:sz w:val="28"/>
          <w:lang w:val="en-US"/>
        </w:rPr>
        <w:t xml:space="preserve"> D.E. Calcium signalling / D.E. </w:t>
      </w:r>
      <w:r>
        <w:rPr>
          <w:sz w:val="28"/>
          <w:lang w:val="en-US"/>
        </w:rPr>
        <w:t>Clapham</w:t>
      </w:r>
      <w:r>
        <w:rPr>
          <w:snapToGrid w:val="0"/>
          <w:sz w:val="28"/>
          <w:lang w:val="en-US"/>
        </w:rPr>
        <w:t xml:space="preserve"> // Cell. </w:t>
      </w:r>
      <w:r>
        <w:rPr>
          <w:sz w:val="28"/>
          <w:lang w:val="en-US"/>
        </w:rPr>
        <w:t>—</w:t>
      </w:r>
      <w:r>
        <w:rPr>
          <w:snapToGrid w:val="0"/>
          <w:sz w:val="28"/>
          <w:lang w:val="en-US"/>
        </w:rPr>
        <w:t xml:space="preserve"> 1995. – Vol.80</w:t>
      </w:r>
      <w:r>
        <w:rPr>
          <w:snapToGrid w:val="0"/>
          <w:sz w:val="28"/>
          <w:lang w:val="uk-UA"/>
        </w:rPr>
        <w:t>,</w:t>
      </w:r>
      <w:r>
        <w:rPr>
          <w:snapToGrid w:val="0"/>
          <w:sz w:val="28"/>
          <w:lang w:val="en-US"/>
        </w:rPr>
        <w:t xml:space="preserve"> </w:t>
      </w:r>
      <w:r>
        <w:rPr>
          <w:snapToGrid w:val="0"/>
          <w:sz w:val="28"/>
          <w:lang w:val="uk-UA"/>
        </w:rPr>
        <w:t>№</w:t>
      </w:r>
      <w:r>
        <w:rPr>
          <w:snapToGrid w:val="0"/>
          <w:sz w:val="28"/>
          <w:lang w:val="en-US"/>
        </w:rPr>
        <w:t xml:space="preserve">2. </w:t>
      </w:r>
      <w:r>
        <w:rPr>
          <w:sz w:val="28"/>
          <w:lang w:val="en-US"/>
        </w:rPr>
        <w:t>—</w:t>
      </w:r>
      <w:r>
        <w:rPr>
          <w:snapToGrid w:val="0"/>
          <w:sz w:val="28"/>
          <w:lang w:val="en-US"/>
        </w:rPr>
        <w:t xml:space="preserve"> P. 259</w:t>
      </w:r>
      <w:r>
        <w:rPr>
          <w:sz w:val="28"/>
          <w:lang w:val="en-US"/>
        </w:rPr>
        <w:t>–268.</w:t>
      </w:r>
    </w:p>
    <w:p w:rsidR="0044302A" w:rsidRDefault="0044302A" w:rsidP="00FF799A">
      <w:pPr>
        <w:numPr>
          <w:ilvl w:val="0"/>
          <w:numId w:val="22"/>
        </w:numPr>
        <w:suppressAutoHyphens/>
        <w:spacing w:after="0" w:line="360" w:lineRule="auto"/>
        <w:jc w:val="both"/>
        <w:rPr>
          <w:sz w:val="28"/>
          <w:szCs w:val="28"/>
          <w:lang w:val="en-US"/>
        </w:rPr>
      </w:pPr>
      <w:r>
        <w:rPr>
          <w:sz w:val="28"/>
          <w:lang w:val="en-US"/>
        </w:rPr>
        <w:t>Cognitive deficit in 7-year-old children with prenatal exposure to methylmercury /</w:t>
      </w:r>
      <w:r>
        <w:rPr>
          <w:sz w:val="28"/>
          <w:szCs w:val="28"/>
          <w:lang w:val="en-US"/>
        </w:rPr>
        <w:t xml:space="preserve"> [</w:t>
      </w:r>
      <w:r>
        <w:rPr>
          <w:bCs/>
          <w:sz w:val="28"/>
          <w:szCs w:val="28"/>
          <w:lang w:val="en-US"/>
        </w:rPr>
        <w:t>P. Grandgjean</w:t>
      </w:r>
      <w:r>
        <w:rPr>
          <w:sz w:val="28"/>
          <w:szCs w:val="28"/>
          <w:lang w:val="en-US"/>
        </w:rPr>
        <w:t xml:space="preserve">, P. Weihe, R.F. White </w:t>
      </w:r>
      <w:r>
        <w:rPr>
          <w:sz w:val="28"/>
          <w:lang w:val="en-US"/>
        </w:rPr>
        <w:t>et al.]</w:t>
      </w:r>
      <w:r>
        <w:rPr>
          <w:sz w:val="28"/>
          <w:szCs w:val="28"/>
          <w:lang w:val="en-US"/>
        </w:rPr>
        <w:t xml:space="preserve"> // Neurotoxicology and Teratology. </w:t>
      </w:r>
      <w:r>
        <w:rPr>
          <w:sz w:val="28"/>
          <w:lang w:val="en-US"/>
        </w:rPr>
        <w:t>—</w:t>
      </w:r>
      <w:r>
        <w:rPr>
          <w:sz w:val="28"/>
          <w:szCs w:val="28"/>
          <w:lang w:val="en-US"/>
        </w:rPr>
        <w:t xml:space="preserve"> 1997. </w:t>
      </w:r>
      <w:r>
        <w:rPr>
          <w:sz w:val="28"/>
          <w:lang w:val="en-US"/>
        </w:rPr>
        <w:t xml:space="preserve">— </w:t>
      </w:r>
      <w:r>
        <w:rPr>
          <w:sz w:val="28"/>
          <w:szCs w:val="28"/>
          <w:lang w:val="en-US"/>
        </w:rPr>
        <w:t xml:space="preserve">Vol.19. </w:t>
      </w:r>
      <w:r>
        <w:rPr>
          <w:sz w:val="28"/>
          <w:lang w:val="en-US"/>
        </w:rPr>
        <w:t>—</w:t>
      </w:r>
      <w:r>
        <w:rPr>
          <w:sz w:val="28"/>
          <w:szCs w:val="28"/>
          <w:lang w:val="en-US"/>
        </w:rPr>
        <w:t xml:space="preserve"> P. 417</w:t>
      </w:r>
      <w:r>
        <w:rPr>
          <w:sz w:val="28"/>
          <w:lang w:val="en-US"/>
        </w:rPr>
        <w:t>–</w:t>
      </w:r>
      <w:r>
        <w:rPr>
          <w:sz w:val="28"/>
          <w:szCs w:val="28"/>
          <w:lang w:val="en-US"/>
        </w:rPr>
        <w:t>428.</w:t>
      </w:r>
    </w:p>
    <w:p w:rsidR="0044302A" w:rsidRDefault="0044302A" w:rsidP="00FF799A">
      <w:pPr>
        <w:numPr>
          <w:ilvl w:val="0"/>
          <w:numId w:val="22"/>
        </w:numPr>
        <w:suppressAutoHyphens/>
        <w:spacing w:after="0" w:line="360" w:lineRule="auto"/>
        <w:jc w:val="both"/>
        <w:rPr>
          <w:sz w:val="28"/>
          <w:lang w:val="en-US"/>
        </w:rPr>
      </w:pPr>
      <w:r>
        <w:rPr>
          <w:sz w:val="28"/>
          <w:lang w:val="en-US"/>
        </w:rPr>
        <w:t>Cohen-Solal M. Strontium overload and toxicity: impact on renal osteodystrophy / M. Cohen-Solal // Nephrol. Dial Transplant. — 2002. — Vol.17. — P. 30–34.</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Cooper R.</w:t>
      </w:r>
      <w:r>
        <w:rPr>
          <w:sz w:val="28"/>
          <w:lang w:val="uk-UA"/>
        </w:rPr>
        <w:t xml:space="preserve"> </w:t>
      </w:r>
      <w:r>
        <w:rPr>
          <w:sz w:val="28"/>
          <w:lang w:val="en-US"/>
        </w:rPr>
        <w:t>EEG technology</w:t>
      </w:r>
      <w:r>
        <w:rPr>
          <w:sz w:val="28"/>
          <w:lang w:val="uk-UA"/>
        </w:rPr>
        <w:t xml:space="preserve"> </w:t>
      </w:r>
      <w:r>
        <w:rPr>
          <w:sz w:val="28"/>
          <w:lang w:val="en-US"/>
        </w:rPr>
        <w:t>/ R.</w:t>
      </w:r>
      <w:r>
        <w:rPr>
          <w:sz w:val="28"/>
          <w:lang w:val="uk-UA"/>
        </w:rPr>
        <w:t xml:space="preserve"> </w:t>
      </w:r>
      <w:r>
        <w:rPr>
          <w:sz w:val="28"/>
          <w:lang w:val="en-US"/>
        </w:rPr>
        <w:t>Cooper, J.W. Osseelton, J. C. Shaw. — London, 1980. — P. 70–72.</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Cory-Slechta D.A. Impact of early lead exposure on hypothalamic-pituitary-adrenal axis function / D.A. Cory-Slechta, </w:t>
      </w:r>
      <w:r>
        <w:rPr>
          <w:sz w:val="28"/>
        </w:rPr>
        <w:t>М</w:t>
      </w:r>
      <w:r>
        <w:rPr>
          <w:sz w:val="28"/>
          <w:lang w:val="en-US"/>
        </w:rPr>
        <w:t>. Virgolini, A. Rossi-George // Fetal Programming and Developmental toxicity</w:t>
      </w:r>
      <w:r>
        <w:rPr>
          <w:sz w:val="28"/>
          <w:lang w:val="uk-UA"/>
        </w:rPr>
        <w:t xml:space="preserve"> </w:t>
      </w:r>
      <w:r>
        <w:rPr>
          <w:sz w:val="28"/>
          <w:lang w:val="en-US"/>
        </w:rPr>
        <w:t xml:space="preserve">: </w:t>
      </w:r>
      <w:r>
        <w:rPr>
          <w:sz w:val="28"/>
        </w:rPr>
        <w:t>е</w:t>
      </w:r>
      <w:r>
        <w:rPr>
          <w:sz w:val="28"/>
          <w:lang w:val="en-US"/>
        </w:rPr>
        <w:t>xtended abstracts from 1-th international conference. —Nordic Conference Center, Torshavn</w:t>
      </w:r>
      <w:r>
        <w:rPr>
          <w:bCs/>
          <w:sz w:val="28"/>
          <w:lang w:val="en-US"/>
        </w:rPr>
        <w:t xml:space="preserve">, Faroe Island, </w:t>
      </w:r>
      <w:r>
        <w:rPr>
          <w:sz w:val="28"/>
          <w:lang w:val="en-US"/>
        </w:rPr>
        <w:t>2007. — P. 22.</w:t>
      </w:r>
    </w:p>
    <w:p w:rsidR="0044302A" w:rsidRDefault="0044302A" w:rsidP="00FF799A">
      <w:pPr>
        <w:numPr>
          <w:ilvl w:val="0"/>
          <w:numId w:val="22"/>
        </w:numPr>
        <w:suppressAutoHyphens/>
        <w:spacing w:after="0" w:line="360" w:lineRule="auto"/>
        <w:jc w:val="both"/>
        <w:rPr>
          <w:sz w:val="28"/>
          <w:lang w:val="en-US"/>
        </w:rPr>
      </w:pPr>
      <w:r>
        <w:rPr>
          <w:sz w:val="28"/>
          <w:lang w:val="en-US"/>
        </w:rPr>
        <w:t>Courhesne E. Chronology of postnatal brain development: event-related potential, positron emission tomography, myelinogenesis, and synaptogenesis studies / E. Courhesne // Event-related potential of the brain / Eds. Rohrbaugh J.W., Parasuraman R., Gohnson. — New York</w:t>
      </w:r>
      <w:r>
        <w:rPr>
          <w:sz w:val="28"/>
          <w:lang w:val="uk-UA"/>
        </w:rPr>
        <w:t xml:space="preserve"> </w:t>
      </w:r>
      <w:r>
        <w:rPr>
          <w:sz w:val="28"/>
          <w:lang w:val="en-US"/>
        </w:rPr>
        <w:t>: Oxford University Press, 1990. — P. 210–241.</w:t>
      </w:r>
    </w:p>
    <w:p w:rsidR="0044302A" w:rsidRDefault="0044302A" w:rsidP="00FF799A">
      <w:pPr>
        <w:numPr>
          <w:ilvl w:val="0"/>
          <w:numId w:val="22"/>
        </w:numPr>
        <w:suppressAutoHyphens/>
        <w:spacing w:after="0" w:line="360" w:lineRule="auto"/>
        <w:jc w:val="both"/>
        <w:rPr>
          <w:sz w:val="28"/>
          <w:lang w:val="en-US"/>
        </w:rPr>
      </w:pPr>
      <w:r>
        <w:rPr>
          <w:sz w:val="28"/>
          <w:lang w:val="en-US"/>
        </w:rPr>
        <w:t>Davis J.M. The comparative developmental neurotoxicity of lead in humans and animals / J. M. Davis // Neurotoxicol. Teratol. — 1991. — Vol.16. — P. 215–229.</w:t>
      </w:r>
    </w:p>
    <w:p w:rsidR="0044302A" w:rsidRDefault="0044302A" w:rsidP="00FF799A">
      <w:pPr>
        <w:numPr>
          <w:ilvl w:val="0"/>
          <w:numId w:val="22"/>
        </w:numPr>
        <w:suppressAutoHyphens/>
        <w:spacing w:after="0" w:line="360" w:lineRule="auto"/>
        <w:jc w:val="both"/>
        <w:rPr>
          <w:sz w:val="28"/>
          <w:lang w:val="en-US"/>
        </w:rPr>
      </w:pPr>
      <w:r>
        <w:rPr>
          <w:sz w:val="28"/>
          <w:lang w:val="en-US"/>
        </w:rPr>
        <w:t>De Gennaro L.D. Lead and the developing nervous system / L.D. De Gennaro // Growth Der Aging. — 2002. — Vol.66. — P. 43–50.</w:t>
      </w:r>
    </w:p>
    <w:p w:rsidR="0044302A" w:rsidRDefault="0044302A" w:rsidP="00FF799A">
      <w:pPr>
        <w:numPr>
          <w:ilvl w:val="0"/>
          <w:numId w:val="22"/>
        </w:numPr>
        <w:suppressAutoHyphens/>
        <w:spacing w:after="0" w:line="360" w:lineRule="auto"/>
        <w:jc w:val="both"/>
        <w:rPr>
          <w:sz w:val="28"/>
          <w:lang w:val="en-US"/>
        </w:rPr>
      </w:pPr>
      <w:r>
        <w:rPr>
          <w:sz w:val="28"/>
          <w:lang w:val="en-US"/>
        </w:rPr>
        <w:t>Desmedt J.D.</w:t>
      </w:r>
      <w:r>
        <w:rPr>
          <w:sz w:val="28"/>
          <w:lang w:val="uk-UA"/>
        </w:rPr>
        <w:t xml:space="preserve"> </w:t>
      </w:r>
      <w:r>
        <w:rPr>
          <w:sz w:val="28"/>
          <w:lang w:val="en-US"/>
        </w:rPr>
        <w:t>Transient phase-locking of 40 Hz oscillation in prefrontal and parietal human cortex reflects the process of conscious somatic perception / J.D.</w:t>
      </w:r>
      <w:r>
        <w:rPr>
          <w:sz w:val="28"/>
          <w:lang w:val="uk-UA"/>
        </w:rPr>
        <w:t xml:space="preserve"> </w:t>
      </w:r>
      <w:r>
        <w:rPr>
          <w:sz w:val="28"/>
          <w:lang w:val="en-US"/>
        </w:rPr>
        <w:t xml:space="preserve">Desmedt, </w:t>
      </w:r>
      <w:r>
        <w:rPr>
          <w:sz w:val="28"/>
          <w:lang w:val="uk-UA"/>
        </w:rPr>
        <w:t xml:space="preserve">С. </w:t>
      </w:r>
      <w:r>
        <w:rPr>
          <w:sz w:val="28"/>
          <w:lang w:val="en-US"/>
        </w:rPr>
        <w:t>Tomberg // Neuroscience Letters. — 1994. — Vol.168. — P. 126–129.</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D'Haese P.C. Measurement of strontium in serum, urine, bone, and soft tissues by Zeeman atomic absorption spectrometry / </w:t>
      </w:r>
      <w:r>
        <w:rPr>
          <w:sz w:val="28"/>
          <w:lang w:val="uk-UA"/>
        </w:rPr>
        <w:t xml:space="preserve">Р.С. </w:t>
      </w:r>
      <w:r>
        <w:rPr>
          <w:sz w:val="28"/>
          <w:lang w:val="en-US"/>
        </w:rPr>
        <w:t xml:space="preserve">D'Haese, G.F. Van Landeghem, L.V. Lamberts // Clin. Chem. — 1997. — Vol.43, </w:t>
      </w:r>
      <w:r>
        <w:rPr>
          <w:sz w:val="28"/>
          <w:lang w:val="uk-UA"/>
        </w:rPr>
        <w:t>№</w:t>
      </w:r>
      <w:r>
        <w:rPr>
          <w:sz w:val="28"/>
          <w:lang w:val="en-US"/>
        </w:rPr>
        <w:t>1. — P. 121–128.</w:t>
      </w:r>
    </w:p>
    <w:p w:rsidR="0044302A" w:rsidRDefault="0044302A" w:rsidP="00FF799A">
      <w:pPr>
        <w:numPr>
          <w:ilvl w:val="0"/>
          <w:numId w:val="22"/>
        </w:numPr>
        <w:suppressAutoHyphens/>
        <w:spacing w:after="0" w:line="360" w:lineRule="auto"/>
        <w:jc w:val="both"/>
        <w:rPr>
          <w:sz w:val="28"/>
          <w:lang w:val="en-US"/>
        </w:rPr>
      </w:pPr>
      <w:r>
        <w:rPr>
          <w:sz w:val="28"/>
          <w:lang w:val="en-US"/>
        </w:rPr>
        <w:t>Dietrich K. N. Human fetal lead exposure intrauterine growth, maturation, and postnatal neurobehavioral development / K. N. Dietrich // Fund. Appl. Toxicol. — 1991. — Vol.16. — P. 17–19.</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 xml:space="preserve">Donchin E. The orienting reflex and P300 / E. Donchin // Psychophysiology. — 1982. — Vol.19, </w:t>
      </w:r>
      <w:r>
        <w:rPr>
          <w:rFonts w:hint="eastAsia"/>
          <w:sz w:val="28"/>
          <w:lang w:val="en-US"/>
        </w:rPr>
        <w:t>№</w:t>
      </w:r>
      <w:r>
        <w:rPr>
          <w:sz w:val="28"/>
          <w:lang w:val="en-US"/>
        </w:rPr>
        <w:t xml:space="preserve">5. — 547 </w:t>
      </w:r>
      <w:r>
        <w:rPr>
          <w:sz w:val="28"/>
        </w:rPr>
        <w:t>р</w:t>
      </w:r>
      <w:r>
        <w:rPr>
          <w:sz w:val="28"/>
          <w:lang w:val="en-US"/>
        </w:rPr>
        <w:t>.</w:t>
      </w:r>
    </w:p>
    <w:p w:rsidR="0044302A" w:rsidRDefault="0044302A" w:rsidP="00FF799A">
      <w:pPr>
        <w:numPr>
          <w:ilvl w:val="0"/>
          <w:numId w:val="22"/>
        </w:numPr>
        <w:suppressAutoHyphens/>
        <w:spacing w:after="0" w:line="360" w:lineRule="auto"/>
        <w:jc w:val="both"/>
        <w:rPr>
          <w:sz w:val="28"/>
          <w:lang w:val="en-US"/>
        </w:rPr>
      </w:pPr>
      <w:r>
        <w:rPr>
          <w:sz w:val="28"/>
          <w:lang w:val="en-US"/>
        </w:rPr>
        <w:t>Dyer F</w:t>
      </w:r>
      <w:r>
        <w:rPr>
          <w:sz w:val="28"/>
          <w:lang w:val="uk-UA"/>
        </w:rPr>
        <w:t>.</w:t>
      </w:r>
      <w:r>
        <w:rPr>
          <w:sz w:val="28"/>
          <w:lang w:val="en-US"/>
        </w:rPr>
        <w:t xml:space="preserve"> J. Clinical presentation of the lead- poisoned child on mental ability tests / J. Dyer Frank // J. Clin. Psychol. — 1993. — Vol.49, </w:t>
      </w:r>
      <w:r>
        <w:rPr>
          <w:sz w:val="28"/>
          <w:lang w:val="uk-UA"/>
        </w:rPr>
        <w:t>№</w:t>
      </w:r>
      <w:r>
        <w:rPr>
          <w:sz w:val="28"/>
          <w:lang w:val="en-US"/>
        </w:rPr>
        <w:t>1. — P. 94–101.</w:t>
      </w:r>
    </w:p>
    <w:p w:rsidR="0044302A" w:rsidRDefault="0044302A" w:rsidP="00FF799A">
      <w:pPr>
        <w:numPr>
          <w:ilvl w:val="0"/>
          <w:numId w:val="22"/>
        </w:numPr>
        <w:suppressAutoHyphens/>
        <w:spacing w:after="0" w:line="360" w:lineRule="auto"/>
        <w:jc w:val="both"/>
        <w:rPr>
          <w:sz w:val="28"/>
          <w:lang w:val="en-US"/>
        </w:rPr>
      </w:pPr>
      <w:r>
        <w:rPr>
          <w:sz w:val="28"/>
          <w:lang w:val="en-US"/>
        </w:rPr>
        <w:t>Eck P.</w:t>
      </w:r>
      <w:r>
        <w:rPr>
          <w:sz w:val="28"/>
          <w:lang w:val="uk-UA"/>
        </w:rPr>
        <w:t xml:space="preserve"> </w:t>
      </w:r>
      <w:r>
        <w:rPr>
          <w:sz w:val="28"/>
          <w:lang w:val="en-US"/>
        </w:rPr>
        <w:t>Tissue minerals and associated emotional states / P. Eck, L.</w:t>
      </w:r>
      <w:r>
        <w:rPr>
          <w:sz w:val="28"/>
          <w:lang w:val="uk-UA"/>
        </w:rPr>
        <w:t xml:space="preserve"> </w:t>
      </w:r>
      <w:r>
        <w:rPr>
          <w:sz w:val="28"/>
          <w:lang w:val="en-US"/>
        </w:rPr>
        <w:t>Wilson // NeuroReport. — 1987. — Vol.3. — P. 1033–1036.</w:t>
      </w:r>
    </w:p>
    <w:p w:rsidR="0044302A" w:rsidRDefault="0044302A" w:rsidP="00FF799A">
      <w:pPr>
        <w:numPr>
          <w:ilvl w:val="0"/>
          <w:numId w:val="22"/>
        </w:numPr>
        <w:suppressAutoHyphens/>
        <w:spacing w:after="0" w:line="360" w:lineRule="auto"/>
        <w:jc w:val="both"/>
        <w:rPr>
          <w:sz w:val="28"/>
          <w:lang w:val="en-US"/>
        </w:rPr>
      </w:pPr>
      <w:r>
        <w:rPr>
          <w:sz w:val="28"/>
          <w:lang w:val="en-US"/>
        </w:rPr>
        <w:t>Effects of age and body lead burden on CNS function in young children / [</w:t>
      </w:r>
      <w:r>
        <w:rPr>
          <w:bCs/>
          <w:sz w:val="28"/>
          <w:lang w:val="en-US"/>
        </w:rPr>
        <w:t>D.A.</w:t>
      </w:r>
      <w:r>
        <w:rPr>
          <w:b/>
          <w:bCs/>
          <w:sz w:val="28"/>
          <w:lang w:val="en-US"/>
        </w:rPr>
        <w:t xml:space="preserve"> </w:t>
      </w:r>
      <w:r>
        <w:rPr>
          <w:bCs/>
          <w:sz w:val="28"/>
          <w:lang w:val="en-US"/>
        </w:rPr>
        <w:t>Otto</w:t>
      </w:r>
      <w:r>
        <w:rPr>
          <w:sz w:val="28"/>
          <w:lang w:val="en-US"/>
        </w:rPr>
        <w:t>, V.A. Benignus, K.E. Muller et al.] // Electroencephalogr. Clin. Neurophysiol. — 1981. — Vol.52. — P. 229–239.</w:t>
      </w:r>
    </w:p>
    <w:p w:rsidR="0044302A" w:rsidRDefault="0044302A" w:rsidP="00FF799A">
      <w:pPr>
        <w:numPr>
          <w:ilvl w:val="0"/>
          <w:numId w:val="22"/>
        </w:numPr>
        <w:suppressAutoHyphens/>
        <w:spacing w:after="0" w:line="360" w:lineRule="auto"/>
        <w:jc w:val="both"/>
        <w:rPr>
          <w:sz w:val="28"/>
          <w:lang w:val="en-US"/>
        </w:rPr>
      </w:pPr>
      <w:r>
        <w:rPr>
          <w:sz w:val="28"/>
          <w:lang w:val="en-US"/>
        </w:rPr>
        <w:t>Effects of the lead and arsenic on the nervous system in occupation exposure / [</w:t>
      </w:r>
      <w:r>
        <w:rPr>
          <w:bCs/>
          <w:sz w:val="28"/>
          <w:lang w:val="en-US"/>
        </w:rPr>
        <w:t>D</w:t>
      </w:r>
      <w:r>
        <w:rPr>
          <w:sz w:val="28"/>
          <w:lang w:val="en-US"/>
        </w:rPr>
        <w:t xml:space="preserve">. </w:t>
      </w:r>
      <w:r>
        <w:rPr>
          <w:bCs/>
          <w:sz w:val="28"/>
          <w:lang w:val="en-US"/>
        </w:rPr>
        <w:t>Sursel</w:t>
      </w:r>
      <w:r>
        <w:rPr>
          <w:sz w:val="28"/>
          <w:lang w:val="en-US"/>
        </w:rPr>
        <w:t>, V. Coldea, A. Mocan et al.] // Neurobehavioral methods and effects in occupation and environmental health</w:t>
      </w:r>
      <w:r>
        <w:rPr>
          <w:sz w:val="28"/>
          <w:lang w:val="uk-UA"/>
        </w:rPr>
        <w:t xml:space="preserve"> </w:t>
      </w:r>
      <w:r>
        <w:rPr>
          <w:sz w:val="28"/>
          <w:lang w:val="en-US"/>
        </w:rPr>
        <w:t xml:space="preserve">: </w:t>
      </w:r>
      <w:r>
        <w:rPr>
          <w:sz w:val="28"/>
        </w:rPr>
        <w:t>е</w:t>
      </w:r>
      <w:r>
        <w:rPr>
          <w:sz w:val="28"/>
          <w:lang w:val="en-US"/>
        </w:rPr>
        <w:t>xtended abstracts from 8-th international symposium. — Brescia, Italy</w:t>
      </w:r>
      <w:r>
        <w:rPr>
          <w:sz w:val="28"/>
          <w:lang w:val="uk-UA"/>
        </w:rPr>
        <w:t xml:space="preserve">, </w:t>
      </w:r>
      <w:r>
        <w:rPr>
          <w:sz w:val="28"/>
          <w:lang w:val="en-US"/>
        </w:rPr>
        <w:t>2002. — P 235–241.</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Elinder </w:t>
      </w:r>
      <w:r>
        <w:rPr>
          <w:sz w:val="28"/>
        </w:rPr>
        <w:t>С</w:t>
      </w:r>
      <w:r>
        <w:rPr>
          <w:sz w:val="28"/>
          <w:lang w:val="en-US"/>
        </w:rPr>
        <w:t>.G. Biological Monitoring of Metals</w:t>
      </w:r>
      <w:r>
        <w:rPr>
          <w:sz w:val="28"/>
          <w:lang w:val="uk-UA"/>
        </w:rPr>
        <w:t xml:space="preserve"> /</w:t>
      </w:r>
      <w:r>
        <w:rPr>
          <w:sz w:val="28"/>
          <w:lang w:val="en-US"/>
        </w:rPr>
        <w:t xml:space="preserve"> </w:t>
      </w:r>
      <w:r>
        <w:rPr>
          <w:sz w:val="28"/>
        </w:rPr>
        <w:t>С</w:t>
      </w:r>
      <w:r>
        <w:rPr>
          <w:sz w:val="28"/>
          <w:lang w:val="en-US"/>
        </w:rPr>
        <w:t>.G. Elinder, L. Friberg. — Geneva, WHO, 1994. — 80 p.</w:t>
      </w:r>
    </w:p>
    <w:p w:rsidR="0044302A" w:rsidRDefault="0044302A" w:rsidP="00FF799A">
      <w:pPr>
        <w:numPr>
          <w:ilvl w:val="0"/>
          <w:numId w:val="22"/>
        </w:numPr>
        <w:suppressAutoHyphens/>
        <w:spacing w:after="0" w:line="360" w:lineRule="auto"/>
        <w:jc w:val="both"/>
        <w:rPr>
          <w:sz w:val="28"/>
          <w:lang w:val="en-US"/>
        </w:rPr>
      </w:pPr>
      <w:r>
        <w:rPr>
          <w:sz w:val="28"/>
          <w:lang w:val="en-US"/>
        </w:rPr>
        <w:t>Environment and Health: An International Concordance on Selected Concepts</w:t>
      </w:r>
      <w:r>
        <w:rPr>
          <w:sz w:val="28"/>
          <w:lang w:val="uk-UA"/>
        </w:rPr>
        <w:t>.</w:t>
      </w:r>
      <w:r>
        <w:rPr>
          <w:sz w:val="28"/>
          <w:lang w:val="en-US"/>
        </w:rPr>
        <w:t xml:space="preserve"> — WHO</w:t>
      </w:r>
      <w:r>
        <w:rPr>
          <w:sz w:val="28"/>
          <w:lang w:val="uk-UA"/>
        </w:rPr>
        <w:t xml:space="preserve"> </w:t>
      </w:r>
      <w:r>
        <w:rPr>
          <w:sz w:val="28"/>
          <w:lang w:val="en-US"/>
        </w:rPr>
        <w:t>: Regional Office for Europe</w:t>
      </w:r>
      <w:r>
        <w:rPr>
          <w:sz w:val="28"/>
          <w:lang w:val="uk-UA"/>
        </w:rPr>
        <w:t xml:space="preserve">, </w:t>
      </w:r>
      <w:r>
        <w:rPr>
          <w:sz w:val="28"/>
          <w:lang w:val="en-US"/>
        </w:rPr>
        <w:t xml:space="preserve">2000. — 17 </w:t>
      </w:r>
      <w:r>
        <w:rPr>
          <w:sz w:val="28"/>
        </w:rPr>
        <w:t>р</w:t>
      </w:r>
      <w:r>
        <w:rPr>
          <w:sz w:val="28"/>
          <w:lang w:val="en-US"/>
        </w:rPr>
        <w:t>.</w:t>
      </w:r>
    </w:p>
    <w:p w:rsidR="0044302A" w:rsidRDefault="0044302A" w:rsidP="00FF799A">
      <w:pPr>
        <w:numPr>
          <w:ilvl w:val="0"/>
          <w:numId w:val="22"/>
        </w:numPr>
        <w:suppressAutoHyphens/>
        <w:spacing w:after="0" w:line="360" w:lineRule="auto"/>
        <w:jc w:val="both"/>
        <w:rPr>
          <w:sz w:val="28"/>
          <w:lang w:val="en-US"/>
        </w:rPr>
      </w:pPr>
      <w:r>
        <w:rPr>
          <w:sz w:val="28"/>
          <w:lang w:val="en-US"/>
        </w:rPr>
        <w:t>Ernhart C. B.</w:t>
      </w:r>
      <w:r>
        <w:rPr>
          <w:sz w:val="28"/>
          <w:lang w:val="uk-UA"/>
        </w:rPr>
        <w:t xml:space="preserve"> </w:t>
      </w:r>
      <w:r>
        <w:rPr>
          <w:sz w:val="28"/>
          <w:lang w:val="en-US"/>
        </w:rPr>
        <w:t>Low level lead exposure in prenatal and early preschool periods: language development / C. B.</w:t>
      </w:r>
      <w:r>
        <w:rPr>
          <w:sz w:val="28"/>
          <w:lang w:val="uk-UA"/>
        </w:rPr>
        <w:t xml:space="preserve"> </w:t>
      </w:r>
      <w:r>
        <w:rPr>
          <w:sz w:val="28"/>
          <w:lang w:val="en-US"/>
        </w:rPr>
        <w:t>Ernhart, T. Greene // Arch. Environ. —1990. — Vol.14,</w:t>
      </w:r>
      <w:r>
        <w:rPr>
          <w:sz w:val="28"/>
          <w:lang w:val="uk-UA"/>
        </w:rPr>
        <w:t xml:space="preserve"> </w:t>
      </w:r>
      <w:r>
        <w:rPr>
          <w:sz w:val="28"/>
          <w:szCs w:val="27"/>
          <w:lang w:val="en-US"/>
        </w:rPr>
        <w:t>№</w:t>
      </w:r>
      <w:r>
        <w:rPr>
          <w:sz w:val="28"/>
          <w:lang w:val="en-US"/>
        </w:rPr>
        <w:t xml:space="preserve">6. — </w:t>
      </w:r>
      <w:r>
        <w:rPr>
          <w:sz w:val="28"/>
        </w:rPr>
        <w:t>Р</w:t>
      </w:r>
      <w:r>
        <w:rPr>
          <w:sz w:val="28"/>
          <w:lang w:val="en-US"/>
        </w:rPr>
        <w:t>. 183–191.</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Ethical Principles for Medical Research Involving Human Subjects. World medical association declaration. — Helsinki, 1964. — </w:t>
      </w:r>
      <w:r>
        <w:rPr>
          <w:sz w:val="28"/>
        </w:rPr>
        <w:t>р</w:t>
      </w:r>
      <w:r>
        <w:rPr>
          <w:sz w:val="28"/>
          <w:lang w:val="en-US"/>
        </w:rPr>
        <w:t>. 15.</w:t>
      </w:r>
    </w:p>
    <w:p w:rsidR="0044302A" w:rsidRDefault="0044302A" w:rsidP="00FF799A">
      <w:pPr>
        <w:numPr>
          <w:ilvl w:val="0"/>
          <w:numId w:val="22"/>
        </w:numPr>
        <w:suppressAutoHyphens/>
        <w:spacing w:after="0" w:line="360" w:lineRule="auto"/>
        <w:jc w:val="both"/>
        <w:rPr>
          <w:sz w:val="28"/>
          <w:lang w:val="en-US"/>
        </w:rPr>
      </w:pPr>
      <w:r>
        <w:rPr>
          <w:sz w:val="28"/>
          <w:lang w:val="en-US"/>
        </w:rPr>
        <w:t>Evans H.J.</w:t>
      </w:r>
      <w:r>
        <w:rPr>
          <w:sz w:val="28"/>
          <w:lang w:val="uk-UA"/>
        </w:rPr>
        <w:t xml:space="preserve"> </w:t>
      </w:r>
      <w:r>
        <w:rPr>
          <w:sz w:val="28"/>
          <w:lang w:val="en-US"/>
        </w:rPr>
        <w:t>Role of mineral elements with emphasis on the univalent cations / H.J. Evans, G.J. Sorger // Annu. Rev. Plant. Physyol. — 1966. — Vol.17. — P. 47–76.</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Falkous G.</w:t>
      </w:r>
      <w:r>
        <w:rPr>
          <w:sz w:val="28"/>
          <w:lang w:val="uk-UA"/>
        </w:rPr>
        <w:t xml:space="preserve"> </w:t>
      </w:r>
      <w:r>
        <w:rPr>
          <w:sz w:val="28"/>
          <w:lang w:val="en-US"/>
        </w:rPr>
        <w:t xml:space="preserve">Effect of neurotoxic metal ions in vitro on proteolitic enzyme activities in human cerebral cortex / G. Falkous, J. </w:t>
      </w:r>
      <w:r>
        <w:rPr>
          <w:sz w:val="28"/>
        </w:rPr>
        <w:t>В</w:t>
      </w:r>
      <w:r>
        <w:rPr>
          <w:sz w:val="28"/>
          <w:lang w:val="en-US"/>
        </w:rPr>
        <w:t>. Harris, D. Mantle D. // Clin. Chim. Acta. — 1995. — Vol.238. — P. 125–135.</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Fawell J. Contaminants in drinking water / J. Fawell, </w:t>
      </w:r>
      <w:r>
        <w:rPr>
          <w:sz w:val="28"/>
        </w:rPr>
        <w:t>М</w:t>
      </w:r>
      <w:r>
        <w:rPr>
          <w:sz w:val="28"/>
          <w:lang w:val="en-US"/>
        </w:rPr>
        <w:t>. J. Nieuwenhuijsen // Brit. Med. Bull. — 2003. — Vol.68. — P. 199–208.</w:t>
      </w:r>
    </w:p>
    <w:p w:rsidR="0044302A" w:rsidRDefault="0044302A" w:rsidP="00FF799A">
      <w:pPr>
        <w:numPr>
          <w:ilvl w:val="0"/>
          <w:numId w:val="22"/>
        </w:numPr>
        <w:suppressAutoHyphens/>
        <w:spacing w:after="0" w:line="360" w:lineRule="auto"/>
        <w:jc w:val="both"/>
        <w:rPr>
          <w:sz w:val="28"/>
          <w:lang w:val="en-US"/>
        </w:rPr>
      </w:pPr>
      <w:r>
        <w:rPr>
          <w:sz w:val="28"/>
          <w:lang w:val="en-US"/>
        </w:rPr>
        <w:t>Frederickson C</w:t>
      </w:r>
      <w:r>
        <w:rPr>
          <w:sz w:val="28"/>
          <w:lang w:val="uk-UA"/>
        </w:rPr>
        <w:t>.</w:t>
      </w:r>
      <w:r>
        <w:rPr>
          <w:sz w:val="28"/>
          <w:lang w:val="en-US"/>
        </w:rPr>
        <w:t xml:space="preserve"> J. Calcium-like zink signaling in the brain: Is there a fast link to dietary intake? / </w:t>
      </w:r>
      <w:r>
        <w:rPr>
          <w:sz w:val="28"/>
        </w:rPr>
        <w:t>С</w:t>
      </w:r>
      <w:r>
        <w:rPr>
          <w:sz w:val="28"/>
          <w:lang w:val="en-US"/>
        </w:rPr>
        <w:t xml:space="preserve">.J. Frederickson, R.B. Jhompson // J. Trace Elem. Exp. Med. — 2003. — Vol.16, </w:t>
      </w:r>
      <w:r>
        <w:rPr>
          <w:sz w:val="28"/>
          <w:szCs w:val="27"/>
          <w:lang w:val="en-US"/>
        </w:rPr>
        <w:t>№2</w:t>
      </w:r>
      <w:r>
        <w:rPr>
          <w:sz w:val="28"/>
          <w:lang w:val="en-US"/>
        </w:rPr>
        <w:t>–</w:t>
      </w:r>
      <w:r>
        <w:rPr>
          <w:sz w:val="28"/>
          <w:szCs w:val="27"/>
          <w:lang w:val="en-US"/>
        </w:rPr>
        <w:t xml:space="preserve">3. </w:t>
      </w:r>
      <w:r>
        <w:rPr>
          <w:sz w:val="28"/>
          <w:lang w:val="en-US"/>
        </w:rPr>
        <w:t>—</w:t>
      </w:r>
      <w:r>
        <w:rPr>
          <w:sz w:val="28"/>
          <w:szCs w:val="27"/>
          <w:lang w:val="en-US"/>
        </w:rPr>
        <w:t xml:space="preserve"> 177 p.</w:t>
      </w:r>
    </w:p>
    <w:p w:rsidR="0044302A" w:rsidRDefault="0044302A" w:rsidP="00FF799A">
      <w:pPr>
        <w:numPr>
          <w:ilvl w:val="0"/>
          <w:numId w:val="22"/>
        </w:numPr>
        <w:suppressAutoHyphens/>
        <w:spacing w:after="0" w:line="360" w:lineRule="auto"/>
        <w:jc w:val="both"/>
        <w:rPr>
          <w:sz w:val="28"/>
          <w:lang w:val="en-US"/>
        </w:rPr>
      </w:pPr>
      <w:r>
        <w:rPr>
          <w:sz w:val="28"/>
          <w:szCs w:val="27"/>
          <w:lang w:val="en-US"/>
        </w:rPr>
        <w:t xml:space="preserve">Ganji Vijay. Race-, gender- and age-specific differences in dietary microelement intakes of US children / Ganji Vijay, S. Hampl Teffrey, </w:t>
      </w:r>
      <w:r>
        <w:rPr>
          <w:sz w:val="28"/>
          <w:lang w:val="en-US"/>
        </w:rPr>
        <w:t>M.</w:t>
      </w:r>
      <w:r>
        <w:rPr>
          <w:sz w:val="28"/>
          <w:lang w:val="uk-UA"/>
        </w:rPr>
        <w:t xml:space="preserve"> </w:t>
      </w:r>
      <w:r>
        <w:rPr>
          <w:sz w:val="28"/>
          <w:szCs w:val="27"/>
          <w:lang w:val="en-US"/>
        </w:rPr>
        <w:t xml:space="preserve">Betts Nancy // Int. J. Food Sci. and Nutr. </w:t>
      </w:r>
      <w:r>
        <w:rPr>
          <w:sz w:val="28"/>
          <w:lang w:val="en-US"/>
        </w:rPr>
        <w:t>—</w:t>
      </w:r>
      <w:r>
        <w:rPr>
          <w:sz w:val="28"/>
          <w:szCs w:val="27"/>
          <w:lang w:val="en-US"/>
        </w:rPr>
        <w:t xml:space="preserve"> 2003.</w:t>
      </w:r>
      <w:r>
        <w:rPr>
          <w:sz w:val="28"/>
          <w:lang w:val="en-US"/>
        </w:rPr>
        <w:t xml:space="preserve"> —</w:t>
      </w:r>
      <w:r>
        <w:rPr>
          <w:sz w:val="28"/>
          <w:szCs w:val="27"/>
          <w:lang w:val="en-US"/>
        </w:rPr>
        <w:t xml:space="preserve"> Vol.54, №6. </w:t>
      </w:r>
      <w:r>
        <w:rPr>
          <w:sz w:val="28"/>
          <w:lang w:val="en-US"/>
        </w:rPr>
        <w:t xml:space="preserve">— </w:t>
      </w:r>
      <w:r>
        <w:rPr>
          <w:sz w:val="28"/>
          <w:szCs w:val="27"/>
          <w:lang w:val="en-US"/>
        </w:rPr>
        <w:t>P. 485</w:t>
      </w:r>
      <w:r>
        <w:rPr>
          <w:sz w:val="28"/>
          <w:lang w:val="en-US"/>
        </w:rPr>
        <w:t>–</w:t>
      </w:r>
      <w:r>
        <w:rPr>
          <w:sz w:val="28"/>
          <w:szCs w:val="27"/>
          <w:lang w:val="en-US"/>
        </w:rPr>
        <w:t>490.</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Giannitrapani D. The Electrophysyology of intellectual functions </w:t>
      </w:r>
      <w:r>
        <w:rPr>
          <w:sz w:val="28"/>
          <w:lang w:val="uk-UA"/>
        </w:rPr>
        <w:t>/</w:t>
      </w:r>
      <w:r>
        <w:rPr>
          <w:sz w:val="28"/>
          <w:lang w:val="en-US"/>
        </w:rPr>
        <w:t xml:space="preserve"> D. Giannitrapani. — Basel: Karger, 1985. — 247 p.</w:t>
      </w:r>
    </w:p>
    <w:p w:rsidR="0044302A" w:rsidRDefault="0044302A" w:rsidP="00FF799A">
      <w:pPr>
        <w:numPr>
          <w:ilvl w:val="0"/>
          <w:numId w:val="22"/>
        </w:numPr>
        <w:suppressAutoHyphens/>
        <w:spacing w:after="0" w:line="360" w:lineRule="auto"/>
        <w:jc w:val="both"/>
        <w:rPr>
          <w:sz w:val="28"/>
          <w:lang w:val="en-US"/>
        </w:rPr>
      </w:pPr>
      <w:r>
        <w:rPr>
          <w:sz w:val="28"/>
          <w:lang w:val="en-US"/>
        </w:rPr>
        <w:t>Gimenes L. Neurobehavioral assessment of Brazilian workers exposed to lead in battery factories / L. Gimenes, J.G. Angerami, D. Eckerman // Neurobehavioral methods and effects in occupation and environmental health</w:t>
      </w:r>
      <w:r>
        <w:rPr>
          <w:sz w:val="28"/>
          <w:lang w:val="uk-UA"/>
        </w:rPr>
        <w:t xml:space="preserve"> </w:t>
      </w:r>
      <w:r>
        <w:rPr>
          <w:sz w:val="28"/>
          <w:lang w:val="en-US"/>
        </w:rPr>
        <w:t>: extended abstracts from 8-th international symposium. — Brescia, Italy</w:t>
      </w:r>
      <w:r>
        <w:rPr>
          <w:sz w:val="28"/>
          <w:lang w:val="uk-UA"/>
        </w:rPr>
        <w:t xml:space="preserve">, </w:t>
      </w:r>
      <w:r>
        <w:rPr>
          <w:sz w:val="28"/>
          <w:lang w:val="en-US"/>
        </w:rPr>
        <w:t xml:space="preserve">2002. — </w:t>
      </w:r>
      <w:r>
        <w:rPr>
          <w:sz w:val="28"/>
        </w:rPr>
        <w:t>Р</w:t>
      </w:r>
      <w:r>
        <w:rPr>
          <w:sz w:val="28"/>
          <w:lang w:val="en-US"/>
        </w:rPr>
        <w:t>.223–229.</w:t>
      </w:r>
    </w:p>
    <w:p w:rsidR="0044302A" w:rsidRDefault="0044302A" w:rsidP="00FF799A">
      <w:pPr>
        <w:numPr>
          <w:ilvl w:val="0"/>
          <w:numId w:val="22"/>
        </w:numPr>
        <w:suppressAutoHyphens/>
        <w:spacing w:after="0" w:line="360" w:lineRule="auto"/>
        <w:jc w:val="both"/>
        <w:rPr>
          <w:sz w:val="28"/>
          <w:lang w:val="en-US"/>
        </w:rPr>
      </w:pPr>
      <w:r>
        <w:rPr>
          <w:sz w:val="28"/>
          <w:lang w:val="en-US"/>
        </w:rPr>
        <w:t>Golding J.F.</w:t>
      </w:r>
      <w:r>
        <w:rPr>
          <w:sz w:val="28"/>
          <w:lang w:val="uk-UA"/>
        </w:rPr>
        <w:t xml:space="preserve"> </w:t>
      </w:r>
      <w:r>
        <w:rPr>
          <w:sz w:val="28"/>
          <w:lang w:val="en-US"/>
        </w:rPr>
        <w:t>EEG spectral analysis, visual evoked potential and photic-driving correlates of personality and memory / J.F.</w:t>
      </w:r>
      <w:r>
        <w:rPr>
          <w:sz w:val="28"/>
          <w:lang w:val="uk-UA"/>
        </w:rPr>
        <w:t xml:space="preserve"> </w:t>
      </w:r>
      <w:r>
        <w:rPr>
          <w:sz w:val="28"/>
          <w:lang w:val="en-US"/>
        </w:rPr>
        <w:t xml:space="preserve">Golding, M. Richards // Person. and Individ. Differ. — 1985. — Vol.6, </w:t>
      </w:r>
      <w:r>
        <w:rPr>
          <w:sz w:val="28"/>
          <w:szCs w:val="27"/>
          <w:lang w:val="en-US"/>
        </w:rPr>
        <w:t>№</w:t>
      </w:r>
      <w:r>
        <w:rPr>
          <w:sz w:val="28"/>
          <w:lang w:val="en-US"/>
        </w:rPr>
        <w:t>1. — P. 67–76.</w:t>
      </w:r>
    </w:p>
    <w:p w:rsidR="0044302A" w:rsidRDefault="0044302A" w:rsidP="00FF799A">
      <w:pPr>
        <w:numPr>
          <w:ilvl w:val="0"/>
          <w:numId w:val="22"/>
        </w:numPr>
        <w:suppressAutoHyphens/>
        <w:spacing w:after="0" w:line="360" w:lineRule="auto"/>
        <w:jc w:val="both"/>
        <w:rPr>
          <w:sz w:val="28"/>
          <w:lang w:val="en-US"/>
        </w:rPr>
      </w:pPr>
      <w:r>
        <w:rPr>
          <w:sz w:val="28"/>
          <w:lang w:val="en-US"/>
        </w:rPr>
        <w:t>Gordon G.F. Sex and age related differences in trace element concentration in hair / G.F. Gordon // The science of the Total Environment. — 1985. — Vol.42. — P. 133–147.</w:t>
      </w:r>
    </w:p>
    <w:p w:rsidR="0044302A" w:rsidRDefault="0044302A" w:rsidP="00FF799A">
      <w:pPr>
        <w:numPr>
          <w:ilvl w:val="0"/>
          <w:numId w:val="22"/>
        </w:numPr>
        <w:suppressAutoHyphens/>
        <w:spacing w:after="0" w:line="360" w:lineRule="auto"/>
        <w:jc w:val="both"/>
        <w:rPr>
          <w:sz w:val="28"/>
          <w:lang w:val="en-US"/>
        </w:rPr>
      </w:pPr>
      <w:r>
        <w:rPr>
          <w:snapToGrid w:val="0"/>
          <w:sz w:val="28"/>
          <w:lang w:val="en-US"/>
        </w:rPr>
        <w:t xml:space="preserve">Grabeklis A.R. Hair elemental content of teenagers: influence of physiological and ecological factors: </w:t>
      </w:r>
      <w:r>
        <w:rPr>
          <w:sz w:val="28"/>
        </w:rPr>
        <w:t>е</w:t>
      </w:r>
      <w:r>
        <w:rPr>
          <w:sz w:val="28"/>
          <w:lang w:val="en-US"/>
        </w:rPr>
        <w:t>xtended abstracts from 4-th international symposium /</w:t>
      </w:r>
      <w:r>
        <w:rPr>
          <w:snapToGrid w:val="0"/>
          <w:sz w:val="28"/>
          <w:lang w:val="en-US"/>
        </w:rPr>
        <w:t xml:space="preserve"> A.R. Grabeklis, A.V. Skalny</w:t>
      </w:r>
      <w:r>
        <w:rPr>
          <w:sz w:val="28"/>
          <w:lang w:val="en-US"/>
        </w:rPr>
        <w:t>. — Athens, Greece</w:t>
      </w:r>
      <w:r>
        <w:rPr>
          <w:sz w:val="28"/>
          <w:lang w:val="uk-UA"/>
        </w:rPr>
        <w:t>,</w:t>
      </w:r>
      <w:r>
        <w:rPr>
          <w:sz w:val="28"/>
          <w:lang w:val="en-US"/>
        </w:rPr>
        <w:t xml:space="preserve"> </w:t>
      </w:r>
      <w:r>
        <w:rPr>
          <w:snapToGrid w:val="0"/>
          <w:sz w:val="28"/>
          <w:lang w:val="en-US"/>
        </w:rPr>
        <w:t xml:space="preserve">2003 </w:t>
      </w:r>
      <w:r>
        <w:rPr>
          <w:sz w:val="28"/>
          <w:lang w:val="en-US"/>
        </w:rPr>
        <w:t>—</w:t>
      </w:r>
      <w:r>
        <w:rPr>
          <w:snapToGrid w:val="0"/>
          <w:sz w:val="28"/>
          <w:lang w:val="en-US"/>
        </w:rPr>
        <w:t xml:space="preserve"> P. 25</w:t>
      </w:r>
      <w:r>
        <w:rPr>
          <w:sz w:val="28"/>
          <w:lang w:val="en-US"/>
        </w:rPr>
        <w:t>–</w:t>
      </w:r>
      <w:r>
        <w:rPr>
          <w:snapToGrid w:val="0"/>
          <w:sz w:val="28"/>
          <w:lang w:val="en-US"/>
        </w:rPr>
        <w:t>31.</w:t>
      </w:r>
    </w:p>
    <w:p w:rsidR="0044302A" w:rsidRDefault="0044302A" w:rsidP="00FF799A">
      <w:pPr>
        <w:numPr>
          <w:ilvl w:val="0"/>
          <w:numId w:val="22"/>
        </w:numPr>
        <w:suppressAutoHyphens/>
        <w:spacing w:after="0" w:line="360" w:lineRule="auto"/>
        <w:jc w:val="both"/>
        <w:rPr>
          <w:sz w:val="28"/>
          <w:lang w:val="uk-UA"/>
        </w:rPr>
      </w:pPr>
      <w:r>
        <w:rPr>
          <w:sz w:val="28"/>
          <w:lang w:val="en-US"/>
        </w:rPr>
        <w:lastRenderedPageBreak/>
        <w:t>Grandgjean F.</w:t>
      </w:r>
      <w:r>
        <w:rPr>
          <w:sz w:val="28"/>
          <w:lang w:val="uk-UA"/>
        </w:rPr>
        <w:t xml:space="preserve"> </w:t>
      </w:r>
      <w:r>
        <w:rPr>
          <w:sz w:val="28"/>
          <w:lang w:val="en-US"/>
        </w:rPr>
        <w:t>Impact of contrast sensitivity performance on visually presented neurobehavioral tests in mercury-exposed children / F.</w:t>
      </w:r>
      <w:r>
        <w:rPr>
          <w:sz w:val="28"/>
          <w:lang w:val="uk-UA"/>
        </w:rPr>
        <w:t xml:space="preserve"> </w:t>
      </w:r>
      <w:r>
        <w:rPr>
          <w:sz w:val="28"/>
          <w:lang w:val="en-US"/>
        </w:rPr>
        <w:t xml:space="preserve">Grandgjean, R. F. White, </w:t>
      </w:r>
      <w:r>
        <w:rPr>
          <w:sz w:val="28"/>
          <w:lang w:val="uk-UA"/>
        </w:rPr>
        <w:t xml:space="preserve">К. </w:t>
      </w:r>
      <w:r>
        <w:rPr>
          <w:sz w:val="28"/>
          <w:lang w:val="en-US"/>
        </w:rPr>
        <w:t xml:space="preserve">Sullivan // Neurotoxicology and Teratology. — 2001. — Vol.23. — </w:t>
      </w:r>
      <w:r>
        <w:rPr>
          <w:sz w:val="28"/>
        </w:rPr>
        <w:t>Р</w:t>
      </w:r>
      <w:r>
        <w:rPr>
          <w:sz w:val="28"/>
          <w:lang w:val="en-US"/>
        </w:rPr>
        <w:t>.141–146.</w:t>
      </w:r>
    </w:p>
    <w:p w:rsidR="0044302A" w:rsidRDefault="0044302A" w:rsidP="00FF799A">
      <w:pPr>
        <w:numPr>
          <w:ilvl w:val="0"/>
          <w:numId w:val="22"/>
        </w:numPr>
        <w:suppressAutoHyphens/>
        <w:spacing w:after="0" w:line="360" w:lineRule="auto"/>
        <w:jc w:val="both"/>
        <w:rPr>
          <w:sz w:val="28"/>
          <w:lang w:val="de-DE"/>
        </w:rPr>
      </w:pPr>
      <w:r>
        <w:rPr>
          <w:sz w:val="28"/>
          <w:lang w:val="de-DE"/>
        </w:rPr>
        <w:t xml:space="preserve">Guhlmann </w:t>
      </w:r>
      <w:r>
        <w:rPr>
          <w:rFonts w:hint="eastAsia"/>
          <w:sz w:val="28"/>
        </w:rPr>
        <w:t>В</w:t>
      </w:r>
      <w:r>
        <w:rPr>
          <w:sz w:val="28"/>
          <w:lang w:val="de-DE"/>
        </w:rPr>
        <w:t>. Psychologische und psychophysiologische E</w:t>
      </w:r>
      <w:r>
        <w:rPr>
          <w:sz w:val="28"/>
          <w:lang w:val="de-DE"/>
        </w:rPr>
        <w:t>r</w:t>
      </w:r>
      <w:r>
        <w:rPr>
          <w:sz w:val="28"/>
          <w:lang w:val="de-DE"/>
        </w:rPr>
        <w:t>hebungen an Merkmalsträgern einer sogenannten langsamen posterioren A</w:t>
      </w:r>
      <w:r>
        <w:rPr>
          <w:sz w:val="28"/>
          <w:lang w:val="de-DE"/>
        </w:rPr>
        <w:t>k</w:t>
      </w:r>
      <w:r>
        <w:rPr>
          <w:sz w:val="28"/>
          <w:lang w:val="de-DE"/>
        </w:rPr>
        <w:t xml:space="preserve">tivität im EEG / </w:t>
      </w:r>
      <w:r>
        <w:rPr>
          <w:sz w:val="28"/>
          <w:lang w:val="uk-UA"/>
        </w:rPr>
        <w:t xml:space="preserve">В. </w:t>
      </w:r>
      <w:r>
        <w:rPr>
          <w:sz w:val="28"/>
          <w:lang w:val="de-DE"/>
        </w:rPr>
        <w:t xml:space="preserve">Guhlmann, N. Roth, </w:t>
      </w:r>
      <w:r>
        <w:rPr>
          <w:sz w:val="28"/>
          <w:lang w:val="en-US"/>
        </w:rPr>
        <w:t xml:space="preserve">G. </w:t>
      </w:r>
      <w:r>
        <w:rPr>
          <w:sz w:val="28"/>
          <w:lang w:val="de-DE"/>
        </w:rPr>
        <w:t xml:space="preserve">Sask // Z. Psychol. </w:t>
      </w:r>
      <w:r>
        <w:rPr>
          <w:sz w:val="28"/>
          <w:lang w:val="en-US"/>
        </w:rPr>
        <w:t>–</w:t>
      </w:r>
      <w:r>
        <w:rPr>
          <w:sz w:val="28"/>
          <w:lang w:val="de-DE"/>
        </w:rPr>
        <w:t xml:space="preserve"> 1978. </w:t>
      </w:r>
      <w:r>
        <w:rPr>
          <w:sz w:val="28"/>
          <w:lang w:val="en-US"/>
        </w:rPr>
        <w:t>–</w:t>
      </w:r>
      <w:r>
        <w:rPr>
          <w:sz w:val="28"/>
          <w:lang w:val="de-DE"/>
        </w:rPr>
        <w:t xml:space="preserve"> Vol.186, </w:t>
      </w:r>
      <w:r>
        <w:rPr>
          <w:sz w:val="28"/>
          <w:szCs w:val="27"/>
          <w:lang w:val="en-US"/>
        </w:rPr>
        <w:t>№</w:t>
      </w:r>
      <w:r>
        <w:rPr>
          <w:sz w:val="28"/>
          <w:lang w:val="de-DE"/>
        </w:rPr>
        <w:t xml:space="preserve">4. </w:t>
      </w:r>
      <w:r>
        <w:rPr>
          <w:sz w:val="28"/>
          <w:lang w:val="en-US"/>
        </w:rPr>
        <w:t>–</w:t>
      </w:r>
      <w:r>
        <w:rPr>
          <w:sz w:val="28"/>
          <w:lang w:val="de-DE"/>
        </w:rPr>
        <w:t xml:space="preserve"> P. 529</w:t>
      </w:r>
      <w:r>
        <w:rPr>
          <w:sz w:val="28"/>
          <w:lang w:val="en-US"/>
        </w:rPr>
        <w:t>–</w:t>
      </w:r>
      <w:r>
        <w:rPr>
          <w:sz w:val="28"/>
          <w:lang w:val="de-DE"/>
        </w:rPr>
        <w:t>538.</w:t>
      </w:r>
    </w:p>
    <w:p w:rsidR="0044302A" w:rsidRDefault="0044302A" w:rsidP="00FF799A">
      <w:pPr>
        <w:numPr>
          <w:ilvl w:val="0"/>
          <w:numId w:val="22"/>
        </w:numPr>
        <w:suppressAutoHyphens/>
        <w:spacing w:after="0" w:line="360" w:lineRule="auto"/>
        <w:jc w:val="both"/>
        <w:rPr>
          <w:sz w:val="28"/>
          <w:lang w:val="en-US"/>
        </w:rPr>
      </w:pPr>
      <w:r>
        <w:rPr>
          <w:sz w:val="28"/>
          <w:lang w:val="en-US"/>
        </w:rPr>
        <w:t>Incorporation and distribution of strontium in bone / [</w:t>
      </w:r>
      <w:r>
        <w:rPr>
          <w:bCs/>
          <w:sz w:val="28"/>
          <w:lang w:val="en-US"/>
        </w:rPr>
        <w:t>S. G. Dahl</w:t>
      </w:r>
      <w:r>
        <w:rPr>
          <w:sz w:val="28"/>
          <w:lang w:val="en-US"/>
        </w:rPr>
        <w:t>, P. J. Allain, P.J. Marie et al.] // Bone. — 2001. — Vol.28</w:t>
      </w:r>
      <w:r>
        <w:rPr>
          <w:sz w:val="28"/>
          <w:lang w:val="uk-UA"/>
        </w:rPr>
        <w:t>, №</w:t>
      </w:r>
      <w:r>
        <w:rPr>
          <w:sz w:val="28"/>
          <w:lang w:val="en-US"/>
        </w:rPr>
        <w:t>4. — P. 446–453.</w:t>
      </w:r>
    </w:p>
    <w:p w:rsidR="0044302A" w:rsidRDefault="0044302A" w:rsidP="00FF799A">
      <w:pPr>
        <w:numPr>
          <w:ilvl w:val="0"/>
          <w:numId w:val="22"/>
        </w:numPr>
        <w:suppressAutoHyphens/>
        <w:spacing w:after="0" w:line="360" w:lineRule="auto"/>
        <w:jc w:val="both"/>
        <w:rPr>
          <w:sz w:val="28"/>
          <w:lang w:val="en-US"/>
        </w:rPr>
      </w:pPr>
      <w:r>
        <w:rPr>
          <w:sz w:val="28"/>
          <w:lang w:val="en-US"/>
        </w:rPr>
        <w:t>Internetional Programme on Chemical Safety (IPCS) “Environmental Health Criteria 165/ inorganic Lead”. — Geneva</w:t>
      </w:r>
      <w:r>
        <w:rPr>
          <w:sz w:val="28"/>
          <w:lang w:val="uk-UA"/>
        </w:rPr>
        <w:t xml:space="preserve"> </w:t>
      </w:r>
      <w:r>
        <w:rPr>
          <w:sz w:val="28"/>
          <w:lang w:val="en-US"/>
        </w:rPr>
        <w:t xml:space="preserve">: WHO, 1995. — </w:t>
      </w:r>
      <w:r>
        <w:rPr>
          <w:sz w:val="28"/>
        </w:rPr>
        <w:t>р</w:t>
      </w:r>
      <w:r>
        <w:rPr>
          <w:sz w:val="28"/>
          <w:lang w:val="en-US"/>
        </w:rPr>
        <w:t>. 14.</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Jasper H. H. The ten twenty electrode system of the International Federation / </w:t>
      </w:r>
      <w:r>
        <w:rPr>
          <w:sz w:val="28"/>
          <w:lang w:val="uk-UA"/>
        </w:rPr>
        <w:t xml:space="preserve">Н.Н. </w:t>
      </w:r>
      <w:r>
        <w:rPr>
          <w:sz w:val="28"/>
          <w:lang w:val="en-US"/>
        </w:rPr>
        <w:t>Jasper // Electroenceph. clin. Neurophysiol. — 1978. — Vol.10. — P. 371–375.</w:t>
      </w:r>
    </w:p>
    <w:p w:rsidR="0044302A" w:rsidRDefault="0044302A" w:rsidP="00FF799A">
      <w:pPr>
        <w:numPr>
          <w:ilvl w:val="0"/>
          <w:numId w:val="22"/>
        </w:numPr>
        <w:suppressAutoHyphens/>
        <w:spacing w:after="0" w:line="360" w:lineRule="auto"/>
        <w:jc w:val="both"/>
        <w:rPr>
          <w:sz w:val="28"/>
          <w:lang w:val="en-US"/>
        </w:rPr>
      </w:pPr>
      <w:r>
        <w:rPr>
          <w:sz w:val="28"/>
          <w:lang w:val="en-US"/>
        </w:rPr>
        <w:t>Johnson R.A Triarchic model of P300</w:t>
      </w:r>
      <w:r>
        <w:rPr>
          <w:sz w:val="28"/>
          <w:vertAlign w:val="subscript"/>
          <w:lang w:val="en-US"/>
        </w:rPr>
        <w:t xml:space="preserve"> </w:t>
      </w:r>
      <w:r>
        <w:rPr>
          <w:sz w:val="28"/>
          <w:lang w:val="en-US"/>
        </w:rPr>
        <w:t>amplitude / R.A</w:t>
      </w:r>
      <w:r>
        <w:rPr>
          <w:sz w:val="28"/>
          <w:lang w:val="uk-UA"/>
        </w:rPr>
        <w:t>.</w:t>
      </w:r>
      <w:r>
        <w:rPr>
          <w:sz w:val="28"/>
          <w:lang w:val="en-US"/>
        </w:rPr>
        <w:t xml:space="preserve"> Johnson // Psychophysiology. — 1986. — Vol.23, </w:t>
      </w:r>
      <w:r>
        <w:rPr>
          <w:sz w:val="28"/>
          <w:szCs w:val="27"/>
          <w:lang w:val="en-US"/>
        </w:rPr>
        <w:t>№4</w:t>
      </w:r>
      <w:r>
        <w:rPr>
          <w:sz w:val="28"/>
          <w:lang w:val="en-US"/>
        </w:rPr>
        <w:t>. — P. 367–384.</w:t>
      </w:r>
    </w:p>
    <w:p w:rsidR="0044302A" w:rsidRDefault="0044302A" w:rsidP="00FF799A">
      <w:pPr>
        <w:numPr>
          <w:ilvl w:val="0"/>
          <w:numId w:val="22"/>
        </w:numPr>
        <w:suppressAutoHyphens/>
        <w:spacing w:after="0" w:line="360" w:lineRule="auto"/>
        <w:jc w:val="both"/>
        <w:rPr>
          <w:sz w:val="28"/>
          <w:lang w:val="en-US"/>
        </w:rPr>
      </w:pPr>
      <w:r>
        <w:rPr>
          <w:sz w:val="28"/>
          <w:lang w:val="en-US"/>
        </w:rPr>
        <w:t>Kanis J.A., Guilland-Cumming D.F., Russell G.G. Endocrinology of Calcium Metabolism / Ed. J. A. Parsons. — N.Y., 1982. — P. 321–362.</w:t>
      </w:r>
    </w:p>
    <w:p w:rsidR="0044302A" w:rsidRDefault="0044302A" w:rsidP="00FF799A">
      <w:pPr>
        <w:numPr>
          <w:ilvl w:val="0"/>
          <w:numId w:val="22"/>
        </w:numPr>
        <w:suppressAutoHyphens/>
        <w:spacing w:after="0" w:line="360" w:lineRule="auto"/>
        <w:jc w:val="both"/>
        <w:rPr>
          <w:sz w:val="28"/>
          <w:lang w:val="en-US"/>
        </w:rPr>
      </w:pPr>
      <w:r>
        <w:rPr>
          <w:sz w:val="28"/>
          <w:lang w:val="en-US"/>
        </w:rPr>
        <w:t>Kern M. Stimulatory and inhibitory effects of inorganic lead on calcineurin / M. Kern, G.</w:t>
      </w:r>
      <w:r>
        <w:rPr>
          <w:sz w:val="28"/>
          <w:lang w:val="uk-UA"/>
        </w:rPr>
        <w:t xml:space="preserve"> </w:t>
      </w:r>
      <w:r>
        <w:rPr>
          <w:sz w:val="28"/>
          <w:lang w:val="en-US"/>
        </w:rPr>
        <w:t>Audsirk // Toxicology. — 2000. — Vol. 22. — P.171–178.</w:t>
      </w:r>
    </w:p>
    <w:p w:rsidR="0044302A" w:rsidRDefault="0044302A" w:rsidP="00FF799A">
      <w:pPr>
        <w:numPr>
          <w:ilvl w:val="0"/>
          <w:numId w:val="22"/>
        </w:numPr>
        <w:suppressAutoHyphens/>
        <w:spacing w:after="0" w:line="360" w:lineRule="auto"/>
        <w:jc w:val="both"/>
        <w:rPr>
          <w:sz w:val="28"/>
          <w:lang w:val="en-US"/>
        </w:rPr>
      </w:pPr>
      <w:r>
        <w:rPr>
          <w:sz w:val="28"/>
          <w:lang w:val="en-US"/>
        </w:rPr>
        <w:t>Klimesch W.</w:t>
      </w:r>
      <w:r>
        <w:rPr>
          <w:sz w:val="28"/>
          <w:lang w:val="uk-UA"/>
        </w:rPr>
        <w:t xml:space="preserve"> </w:t>
      </w:r>
      <w:r>
        <w:rPr>
          <w:sz w:val="28"/>
          <w:lang w:val="en-US"/>
        </w:rPr>
        <w:t>‘Paradoxical’ alpha synchronization in a memory task / W. Klimesch, M. Doppermayr, J. Schwaiger // Cogn. Brain Res. — 1999. — Vol.7. — P. 493–501.</w:t>
      </w:r>
    </w:p>
    <w:p w:rsidR="0044302A" w:rsidRDefault="0044302A" w:rsidP="00FF799A">
      <w:pPr>
        <w:numPr>
          <w:ilvl w:val="0"/>
          <w:numId w:val="22"/>
        </w:numPr>
        <w:suppressAutoHyphens/>
        <w:spacing w:after="0" w:line="360" w:lineRule="auto"/>
        <w:jc w:val="both"/>
        <w:rPr>
          <w:sz w:val="28"/>
          <w:lang w:val="en-US"/>
        </w:rPr>
      </w:pPr>
      <w:r>
        <w:rPr>
          <w:sz w:val="28"/>
          <w:lang w:val="en-US"/>
        </w:rPr>
        <w:t>Kostyuk P. Сalcium ions in nerve cell function</w:t>
      </w:r>
      <w:r>
        <w:rPr>
          <w:sz w:val="28"/>
          <w:lang w:val="uk-UA"/>
        </w:rPr>
        <w:t xml:space="preserve"> /</w:t>
      </w:r>
      <w:r>
        <w:rPr>
          <w:sz w:val="28"/>
          <w:lang w:val="en-US"/>
        </w:rPr>
        <w:t xml:space="preserve"> P. Kostyuk. — Oxford: Oxford Univ. press, 1992. — 228 p.</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Krachler M. Kinetics of the metal cations magnesium, calcium, copper, zinc, strontium, barium, and lead in chronic hemodialysis patients / M.</w:t>
      </w:r>
      <w:r>
        <w:rPr>
          <w:sz w:val="28"/>
          <w:lang w:val="uk-UA"/>
        </w:rPr>
        <w:t xml:space="preserve"> </w:t>
      </w:r>
      <w:r>
        <w:rPr>
          <w:sz w:val="28"/>
          <w:lang w:val="en-US"/>
        </w:rPr>
        <w:t xml:space="preserve">Krachler, </w:t>
      </w:r>
      <w:r>
        <w:rPr>
          <w:sz w:val="28"/>
          <w:lang w:val="uk-UA"/>
        </w:rPr>
        <w:t xml:space="preserve">Н. </w:t>
      </w:r>
      <w:r>
        <w:rPr>
          <w:sz w:val="28"/>
          <w:lang w:val="en-US"/>
        </w:rPr>
        <w:t>Scharfetter, G.</w:t>
      </w:r>
      <w:r>
        <w:rPr>
          <w:sz w:val="28"/>
        </w:rPr>
        <w:t>Н</w:t>
      </w:r>
      <w:r>
        <w:rPr>
          <w:sz w:val="28"/>
          <w:lang w:val="en-US"/>
        </w:rPr>
        <w:t>. Wirnsberger // Clin. Nephrol. – 2000. – Vol.54, 1. – P. 35–44.</w:t>
      </w:r>
    </w:p>
    <w:p w:rsidR="0044302A" w:rsidRDefault="0044302A" w:rsidP="00FF799A">
      <w:pPr>
        <w:numPr>
          <w:ilvl w:val="0"/>
          <w:numId w:val="22"/>
        </w:numPr>
        <w:suppressAutoHyphens/>
        <w:spacing w:after="0" w:line="360" w:lineRule="auto"/>
        <w:jc w:val="both"/>
        <w:rPr>
          <w:sz w:val="28"/>
          <w:lang w:val="en-US"/>
        </w:rPr>
      </w:pPr>
      <w:r>
        <w:rPr>
          <w:sz w:val="28"/>
          <w:lang w:val="en-US"/>
        </w:rPr>
        <w:t>Lead-Cadmium interaction effect on the lipid peroxidation in the brain of poisoned rats / [</w:t>
      </w:r>
      <w:r>
        <w:rPr>
          <w:bCs/>
          <w:sz w:val="28"/>
          <w:lang w:val="en-US"/>
        </w:rPr>
        <w:t>A.</w:t>
      </w:r>
      <w:r>
        <w:rPr>
          <w:sz w:val="28"/>
          <w:lang w:val="en-US"/>
        </w:rPr>
        <w:t xml:space="preserve"> </w:t>
      </w:r>
      <w:r>
        <w:rPr>
          <w:bCs/>
          <w:sz w:val="28"/>
          <w:lang w:val="en-US"/>
        </w:rPr>
        <w:t>Skoczyńska</w:t>
      </w:r>
      <w:r>
        <w:rPr>
          <w:sz w:val="28"/>
          <w:lang w:val="en-US"/>
        </w:rPr>
        <w:t>, B. Turczyn, R. Poręb et al.] // Neurobehavioral methods and effects in occupation and environmental health</w:t>
      </w:r>
      <w:r>
        <w:rPr>
          <w:sz w:val="28"/>
          <w:lang w:val="uk-UA"/>
        </w:rPr>
        <w:t xml:space="preserve"> </w:t>
      </w:r>
      <w:r>
        <w:rPr>
          <w:sz w:val="28"/>
          <w:lang w:val="en-US"/>
        </w:rPr>
        <w:t xml:space="preserve">: </w:t>
      </w:r>
      <w:r>
        <w:rPr>
          <w:sz w:val="28"/>
        </w:rPr>
        <w:t>е</w:t>
      </w:r>
      <w:r>
        <w:rPr>
          <w:sz w:val="28"/>
          <w:lang w:val="en-US"/>
        </w:rPr>
        <w:t>xtended abstracts from 8-th international symposium. — Brescia, Italy</w:t>
      </w:r>
      <w:r>
        <w:rPr>
          <w:sz w:val="28"/>
          <w:lang w:val="uk-UA"/>
        </w:rPr>
        <w:t>,</w:t>
      </w:r>
      <w:r>
        <w:rPr>
          <w:sz w:val="28"/>
          <w:lang w:val="en-US"/>
        </w:rPr>
        <w:t xml:space="preserve"> 2002. — </w:t>
      </w:r>
      <w:r>
        <w:rPr>
          <w:sz w:val="28"/>
        </w:rPr>
        <w:t>Р</w:t>
      </w:r>
      <w:r>
        <w:rPr>
          <w:sz w:val="28"/>
          <w:lang w:val="en-US"/>
        </w:rPr>
        <w:t>.231–234.</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Lidsky T.L. Lead neurotoxicity in children basic mechanisms and clinical correlates / </w:t>
      </w:r>
      <w:r>
        <w:rPr>
          <w:sz w:val="28"/>
          <w:lang w:val="uk-UA"/>
        </w:rPr>
        <w:t xml:space="preserve">Т. </w:t>
      </w:r>
      <w:r>
        <w:rPr>
          <w:sz w:val="28"/>
          <w:lang w:val="en-US"/>
        </w:rPr>
        <w:t>L.</w:t>
      </w:r>
      <w:r>
        <w:rPr>
          <w:sz w:val="28"/>
          <w:lang w:val="uk-UA"/>
        </w:rPr>
        <w:t xml:space="preserve"> </w:t>
      </w:r>
      <w:r>
        <w:rPr>
          <w:sz w:val="28"/>
          <w:lang w:val="en-US"/>
        </w:rPr>
        <w:t>Lidsky, J.S. Schneider // Brain. – 2003. — Vol.126. — P. 5–19.</w:t>
      </w:r>
    </w:p>
    <w:p w:rsidR="0044302A" w:rsidRDefault="0044302A" w:rsidP="00FF799A">
      <w:pPr>
        <w:numPr>
          <w:ilvl w:val="0"/>
          <w:numId w:val="22"/>
        </w:numPr>
        <w:suppressAutoHyphens/>
        <w:spacing w:after="0" w:line="360" w:lineRule="auto"/>
        <w:jc w:val="both"/>
        <w:rPr>
          <w:sz w:val="28"/>
          <w:lang w:val="en-US"/>
        </w:rPr>
      </w:pPr>
      <w:r>
        <w:rPr>
          <w:sz w:val="28"/>
          <w:lang w:val="en-US"/>
        </w:rPr>
        <w:t>Lifetime consequences of combined maternal lead and stress / [</w:t>
      </w:r>
      <w:r>
        <w:rPr>
          <w:bCs/>
          <w:sz w:val="28"/>
          <w:lang w:val="en-US"/>
        </w:rPr>
        <w:t>D. A. Cory-Slechta</w:t>
      </w:r>
      <w:r>
        <w:rPr>
          <w:sz w:val="28"/>
          <w:lang w:val="en-US"/>
        </w:rPr>
        <w:t>, M.B. Virgolini, A. Rossi-George et al.] // Basic &amp; Clinical Pharmacology &amp; Toxicology. — 2008. — Vol.102 — P. 218–227.</w:t>
      </w:r>
    </w:p>
    <w:p w:rsidR="0044302A" w:rsidRDefault="0044302A" w:rsidP="00FF799A">
      <w:pPr>
        <w:numPr>
          <w:ilvl w:val="0"/>
          <w:numId w:val="22"/>
        </w:numPr>
        <w:suppressAutoHyphens/>
        <w:spacing w:after="0" w:line="360" w:lineRule="auto"/>
        <w:jc w:val="both"/>
        <w:rPr>
          <w:sz w:val="28"/>
          <w:lang w:val="en-US"/>
        </w:rPr>
      </w:pPr>
      <w:r>
        <w:rPr>
          <w:sz w:val="28"/>
          <w:lang w:val="en-US"/>
        </w:rPr>
        <w:t>Linkage and linkage disequilibrium mapping of ERP and EEG phenotypes / [</w:t>
      </w:r>
      <w:r>
        <w:rPr>
          <w:bCs/>
          <w:sz w:val="28"/>
          <w:lang w:val="en-US"/>
        </w:rPr>
        <w:t>B.</w:t>
      </w:r>
      <w:r>
        <w:rPr>
          <w:b/>
          <w:bCs/>
          <w:sz w:val="28"/>
          <w:lang w:val="en-US"/>
        </w:rPr>
        <w:t xml:space="preserve"> </w:t>
      </w:r>
      <w:r>
        <w:rPr>
          <w:bCs/>
          <w:sz w:val="28"/>
          <w:lang w:val="en-US"/>
        </w:rPr>
        <w:t>Porjesz</w:t>
      </w:r>
      <w:r>
        <w:rPr>
          <w:sz w:val="28"/>
          <w:lang w:val="en-US"/>
        </w:rPr>
        <w:t>, H. Begleiter, K. Wang et al.]</w:t>
      </w:r>
      <w:r>
        <w:rPr>
          <w:i/>
          <w:iCs/>
          <w:sz w:val="28"/>
          <w:lang w:val="en-US"/>
        </w:rPr>
        <w:t xml:space="preserve"> </w:t>
      </w:r>
      <w:r>
        <w:rPr>
          <w:sz w:val="28"/>
          <w:lang w:val="en-US"/>
        </w:rPr>
        <w:t>// Biological Psychology. — 2002.</w:t>
      </w:r>
      <w:r>
        <w:rPr>
          <w:sz w:val="28"/>
          <w:lang w:val="uk-UA"/>
        </w:rPr>
        <w:t xml:space="preserve"> </w:t>
      </w:r>
      <w:r>
        <w:rPr>
          <w:sz w:val="28"/>
          <w:lang w:val="en-US"/>
        </w:rPr>
        <w:t>—</w:t>
      </w:r>
      <w:r>
        <w:rPr>
          <w:sz w:val="28"/>
          <w:lang w:val="uk-UA"/>
        </w:rPr>
        <w:t xml:space="preserve"> </w:t>
      </w:r>
      <w:r>
        <w:rPr>
          <w:sz w:val="28"/>
          <w:lang w:val="en-US"/>
        </w:rPr>
        <w:t xml:space="preserve">Vol.61, </w:t>
      </w:r>
      <w:r>
        <w:rPr>
          <w:sz w:val="28"/>
          <w:szCs w:val="27"/>
          <w:lang w:val="en-US"/>
        </w:rPr>
        <w:t>№</w:t>
      </w:r>
      <w:r>
        <w:rPr>
          <w:sz w:val="28"/>
          <w:lang w:val="en-US"/>
        </w:rPr>
        <w:t>2. — P. 229–248.</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Loring D.W. Forty Hertz EEG activity in dementia of the Alzheirmer type and Multi-infarct dementia / D.W. Loring, D.E. Sheer, J.W. Largen // Psychophysiology. — 1985. — Vol.22, </w:t>
      </w:r>
      <w:r>
        <w:rPr>
          <w:sz w:val="28"/>
          <w:szCs w:val="27"/>
          <w:lang w:val="en-US"/>
        </w:rPr>
        <w:t>№</w:t>
      </w:r>
      <w:r>
        <w:rPr>
          <w:sz w:val="28"/>
          <w:lang w:val="en-US"/>
        </w:rPr>
        <w:t>1. — P. 116–121.</w:t>
      </w:r>
    </w:p>
    <w:p w:rsidR="0044302A" w:rsidRDefault="0044302A" w:rsidP="00FF799A">
      <w:pPr>
        <w:numPr>
          <w:ilvl w:val="0"/>
          <w:numId w:val="22"/>
        </w:numPr>
        <w:suppressAutoHyphens/>
        <w:spacing w:after="0" w:line="360" w:lineRule="auto"/>
        <w:jc w:val="both"/>
        <w:rPr>
          <w:sz w:val="28"/>
          <w:lang w:val="en-US"/>
        </w:rPr>
      </w:pPr>
      <w:r>
        <w:rPr>
          <w:sz w:val="28"/>
          <w:lang w:val="en-US"/>
        </w:rPr>
        <w:t>Mahaffey R.R. Association of erythrocyte protoporphyrin with blood lead level and iron status in the second national health and nutrition examination survey / R.R.</w:t>
      </w:r>
      <w:r>
        <w:rPr>
          <w:sz w:val="28"/>
          <w:lang w:val="uk-UA"/>
        </w:rPr>
        <w:t xml:space="preserve"> </w:t>
      </w:r>
      <w:r>
        <w:rPr>
          <w:sz w:val="28"/>
          <w:lang w:val="en-US"/>
        </w:rPr>
        <w:t>Mahaffey, J.L. Annest // Environ. Res. – 1986. – Vol.41. – P. 327–338.</w:t>
      </w:r>
    </w:p>
    <w:p w:rsidR="0044302A" w:rsidRDefault="0044302A" w:rsidP="00FF799A">
      <w:pPr>
        <w:numPr>
          <w:ilvl w:val="0"/>
          <w:numId w:val="22"/>
        </w:numPr>
        <w:suppressAutoHyphens/>
        <w:spacing w:after="0" w:line="360" w:lineRule="auto"/>
        <w:jc w:val="both"/>
        <w:rPr>
          <w:sz w:val="28"/>
          <w:lang w:val="en-US"/>
        </w:rPr>
      </w:pPr>
      <w:r>
        <w:rPr>
          <w:sz w:val="28"/>
          <w:lang w:val="en-US"/>
        </w:rPr>
        <w:t>Mazel K.</w:t>
      </w:r>
      <w:r>
        <w:rPr>
          <w:sz w:val="28"/>
          <w:lang w:val="uk-UA"/>
        </w:rPr>
        <w:t xml:space="preserve"> </w:t>
      </w:r>
      <w:r>
        <w:rPr>
          <w:sz w:val="28"/>
          <w:lang w:val="en-US"/>
        </w:rPr>
        <w:t xml:space="preserve">Cognitive and behavioral abnormalities in a case of central nervous system Whipple disease / </w:t>
      </w:r>
      <w:r>
        <w:rPr>
          <w:sz w:val="28"/>
          <w:lang w:val="uk-UA"/>
        </w:rPr>
        <w:t xml:space="preserve">К. </w:t>
      </w:r>
      <w:r>
        <w:rPr>
          <w:sz w:val="28"/>
          <w:lang w:val="en-US"/>
        </w:rPr>
        <w:t>Mazel, D. Tranel, G. Cooper // Arch. Neurol. —</w:t>
      </w:r>
      <w:r>
        <w:rPr>
          <w:snapToGrid w:val="0"/>
          <w:sz w:val="28"/>
          <w:lang w:val="en-US"/>
        </w:rPr>
        <w:t xml:space="preserve"> </w:t>
      </w:r>
      <w:r>
        <w:rPr>
          <w:sz w:val="28"/>
          <w:lang w:val="en-US"/>
        </w:rPr>
        <w:t>2000. — Vol.57. — P. 399–403.</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Mertz W. Trace elements in the elderly metabolism, requirements, and recommendations for intakes / W. Mertz, E.R.  Morris, C. (Jr.) Smith // Nutr. Aging Elderly. — New York, London, 1989. — P. 195–244.</w:t>
      </w:r>
    </w:p>
    <w:p w:rsidR="0044302A" w:rsidRDefault="0044302A" w:rsidP="00FF799A">
      <w:pPr>
        <w:numPr>
          <w:ilvl w:val="0"/>
          <w:numId w:val="22"/>
        </w:numPr>
        <w:suppressAutoHyphens/>
        <w:spacing w:after="0" w:line="360" w:lineRule="auto"/>
        <w:jc w:val="both"/>
        <w:rPr>
          <w:sz w:val="28"/>
          <w:lang w:val="en-US"/>
        </w:rPr>
      </w:pPr>
      <w:r>
        <w:rPr>
          <w:sz w:val="28"/>
          <w:lang w:val="en-US"/>
        </w:rPr>
        <w:t>Michele S.J. Nutrition of lead. Review / S.J. Michele //Comp. Biochem. Physiol. — 1984. — Vol.78. — P. 401–408.</w:t>
      </w:r>
    </w:p>
    <w:p w:rsidR="0044302A" w:rsidRDefault="0044302A" w:rsidP="00FF799A">
      <w:pPr>
        <w:numPr>
          <w:ilvl w:val="0"/>
          <w:numId w:val="22"/>
        </w:numPr>
        <w:suppressAutoHyphens/>
        <w:spacing w:after="0" w:line="360" w:lineRule="auto"/>
        <w:jc w:val="both"/>
        <w:rPr>
          <w:sz w:val="28"/>
          <w:lang w:val="en-US"/>
        </w:rPr>
      </w:pPr>
      <w:r>
        <w:rPr>
          <w:sz w:val="28"/>
          <w:lang w:val="en-US"/>
        </w:rPr>
        <w:t>Modern Nutrition in health and disease / Ed. R. Marice. —</w:t>
      </w:r>
      <w:r>
        <w:rPr>
          <w:snapToGrid w:val="0"/>
          <w:sz w:val="28"/>
          <w:lang w:val="en-US"/>
        </w:rPr>
        <w:t xml:space="preserve"> </w:t>
      </w:r>
      <w:r>
        <w:rPr>
          <w:sz w:val="28"/>
          <w:lang w:val="en-US"/>
        </w:rPr>
        <w:t>Lea and Fediger</w:t>
      </w:r>
      <w:r>
        <w:rPr>
          <w:sz w:val="28"/>
          <w:lang w:val="uk-UA"/>
        </w:rPr>
        <w:t xml:space="preserve">, </w:t>
      </w:r>
      <w:r>
        <w:rPr>
          <w:sz w:val="28"/>
          <w:lang w:val="en-US"/>
        </w:rPr>
        <w:t xml:space="preserve">1994. — Vol.1, </w:t>
      </w:r>
      <w:r>
        <w:rPr>
          <w:sz w:val="28"/>
          <w:szCs w:val="27"/>
          <w:lang w:val="en-US"/>
        </w:rPr>
        <w:t>№</w:t>
      </w:r>
      <w:r>
        <w:rPr>
          <w:sz w:val="28"/>
          <w:lang w:val="en-US"/>
        </w:rPr>
        <w:t>2. — P. 144–155.</w:t>
      </w:r>
    </w:p>
    <w:p w:rsidR="0044302A" w:rsidRDefault="0044302A" w:rsidP="00FF799A">
      <w:pPr>
        <w:numPr>
          <w:ilvl w:val="0"/>
          <w:numId w:val="22"/>
        </w:numPr>
        <w:suppressAutoHyphens/>
        <w:spacing w:after="0" w:line="360" w:lineRule="auto"/>
        <w:jc w:val="both"/>
        <w:rPr>
          <w:sz w:val="28"/>
          <w:lang w:val="en-US"/>
        </w:rPr>
      </w:pPr>
      <w:r>
        <w:rPr>
          <w:sz w:val="28"/>
          <w:lang w:val="en-US"/>
        </w:rPr>
        <w:t>Needleman H.L. What can the study of lead teach us about other toxicants?</w:t>
      </w:r>
      <w:r>
        <w:rPr>
          <w:sz w:val="28"/>
          <w:lang w:val="uk-UA"/>
        </w:rPr>
        <w:t xml:space="preserve"> </w:t>
      </w:r>
      <w:r>
        <w:rPr>
          <w:sz w:val="28"/>
          <w:lang w:val="en-US"/>
        </w:rPr>
        <w:t xml:space="preserve">: </w:t>
      </w:r>
      <w:r>
        <w:rPr>
          <w:sz w:val="28"/>
        </w:rPr>
        <w:t>с</w:t>
      </w:r>
      <w:r>
        <w:rPr>
          <w:sz w:val="28"/>
          <w:lang w:val="en-US"/>
        </w:rPr>
        <w:t>onf. Environ. Health 21</w:t>
      </w:r>
      <w:r>
        <w:rPr>
          <w:sz w:val="28"/>
          <w:vertAlign w:val="superscript"/>
          <w:lang w:val="en-US"/>
        </w:rPr>
        <w:t>st</w:t>
      </w:r>
      <w:r>
        <w:rPr>
          <w:sz w:val="28"/>
          <w:lang w:val="en-US"/>
        </w:rPr>
        <w:t xml:space="preserve"> Century. Research Triangle Park, N. C., Apr. 5-6, 1988 / H.L. Needleman // Environ. Health Perspect. — 1990. — Vol.86. — P. 183–189.</w:t>
      </w:r>
    </w:p>
    <w:p w:rsidR="0044302A" w:rsidRDefault="0044302A" w:rsidP="00FF799A">
      <w:pPr>
        <w:numPr>
          <w:ilvl w:val="0"/>
          <w:numId w:val="22"/>
        </w:numPr>
        <w:suppressAutoHyphens/>
        <w:spacing w:after="0" w:line="360" w:lineRule="auto"/>
        <w:jc w:val="both"/>
        <w:rPr>
          <w:sz w:val="28"/>
          <w:lang w:val="en-US"/>
        </w:rPr>
      </w:pPr>
      <w:r>
        <w:rPr>
          <w:sz w:val="28"/>
          <w:lang w:val="en-US"/>
        </w:rPr>
        <w:t>Niedermeyer E. The normal EEG of the waking adult // Electroencephalography. Basic principals, clinical applications, and related fields / E. Niedermeyer, Lopes da Silva F.H.</w:t>
      </w:r>
      <w:r>
        <w:rPr>
          <w:sz w:val="28"/>
          <w:lang w:val="uk-UA"/>
        </w:rPr>
        <w:t xml:space="preserve"> </w:t>
      </w:r>
      <w:r>
        <w:rPr>
          <w:sz w:val="28"/>
          <w:lang w:val="en-US"/>
        </w:rPr>
        <w:t>— London</w:t>
      </w:r>
      <w:r>
        <w:rPr>
          <w:sz w:val="28"/>
          <w:lang w:val="uk-UA"/>
        </w:rPr>
        <w:t xml:space="preserve"> </w:t>
      </w:r>
      <w:r>
        <w:rPr>
          <w:sz w:val="28"/>
          <w:lang w:val="en-US"/>
        </w:rPr>
        <w:t>: Williams and Wilkins, 1999 — P. 149–173.</w:t>
      </w:r>
    </w:p>
    <w:p w:rsidR="0044302A" w:rsidRDefault="0044302A" w:rsidP="00FF799A">
      <w:pPr>
        <w:numPr>
          <w:ilvl w:val="0"/>
          <w:numId w:val="22"/>
        </w:numPr>
        <w:suppressAutoHyphens/>
        <w:spacing w:after="0" w:line="360" w:lineRule="auto"/>
        <w:jc w:val="both"/>
        <w:rPr>
          <w:sz w:val="28"/>
          <w:lang w:val="en-US"/>
        </w:rPr>
      </w:pPr>
      <w:r>
        <w:rPr>
          <w:sz w:val="28"/>
          <w:lang w:val="en-US"/>
        </w:rPr>
        <w:t>Nordio S. Chronic hypomagnesemia with magnesium-dependent hypocalcemia. A study of the relationship between magnesium, calcium and strontium / S. Nordio, A. Donath, F. Macagno // Acta Paediatr. Scand. —</w:t>
      </w:r>
      <w:r>
        <w:rPr>
          <w:snapToGrid w:val="0"/>
          <w:sz w:val="28"/>
          <w:lang w:val="en-US"/>
        </w:rPr>
        <w:t xml:space="preserve"> </w:t>
      </w:r>
      <w:r>
        <w:rPr>
          <w:sz w:val="28"/>
          <w:lang w:val="en-US"/>
        </w:rPr>
        <w:t xml:space="preserve">1971. — Vol.60, </w:t>
      </w:r>
      <w:r>
        <w:rPr>
          <w:sz w:val="28"/>
          <w:lang w:val="uk-UA"/>
        </w:rPr>
        <w:t>№</w:t>
      </w:r>
      <w:r>
        <w:rPr>
          <w:sz w:val="28"/>
          <w:lang w:val="en-US"/>
        </w:rPr>
        <w:t>4. — P. 449–455.</w:t>
      </w:r>
    </w:p>
    <w:p w:rsidR="0044302A" w:rsidRDefault="0044302A" w:rsidP="00FF799A">
      <w:pPr>
        <w:numPr>
          <w:ilvl w:val="0"/>
          <w:numId w:val="22"/>
        </w:numPr>
        <w:suppressAutoHyphens/>
        <w:spacing w:after="0" w:line="360" w:lineRule="auto"/>
        <w:jc w:val="both"/>
        <w:rPr>
          <w:sz w:val="28"/>
          <w:lang w:val="en-US"/>
        </w:rPr>
      </w:pPr>
      <w:r>
        <w:rPr>
          <w:sz w:val="28"/>
          <w:lang w:val="en-US"/>
        </w:rPr>
        <w:t>Oades K.D. Frontal, temporal and liberalized brain function in children with attention-deficit hyperactivity disorder: a psychophysiological and neuropsychological viewpoint on development / K.D. Oades // Behav. Brain Res. — 1998. — Vol. 94. — P. 83–95.</w:t>
      </w:r>
    </w:p>
    <w:p w:rsidR="0044302A" w:rsidRDefault="0044302A" w:rsidP="00FF799A">
      <w:pPr>
        <w:numPr>
          <w:ilvl w:val="0"/>
          <w:numId w:val="22"/>
        </w:numPr>
        <w:suppressAutoHyphens/>
        <w:spacing w:after="0" w:line="360" w:lineRule="auto"/>
        <w:jc w:val="both"/>
        <w:rPr>
          <w:sz w:val="28"/>
          <w:lang w:val="en-US"/>
        </w:rPr>
      </w:pPr>
      <w:r>
        <w:rPr>
          <w:sz w:val="28"/>
          <w:lang w:val="en-US"/>
        </w:rPr>
        <w:t>Osman K. Lead exposure and hearing effects in children in Katowice, Poland / K. Osman // Environmental Research. — 1999. — Vol.80. — P. 1–8.</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Ossaca M. Peak alpha frequency of EEG during a mental task. Task difficulty and hemispheric differences / </w:t>
      </w:r>
      <w:r>
        <w:rPr>
          <w:sz w:val="28"/>
          <w:lang w:val="uk-UA"/>
        </w:rPr>
        <w:t xml:space="preserve">М. </w:t>
      </w:r>
      <w:r>
        <w:rPr>
          <w:sz w:val="28"/>
          <w:lang w:val="en-US"/>
        </w:rPr>
        <w:t>Ossaca // Psychophysyology. —</w:t>
      </w:r>
      <w:r>
        <w:rPr>
          <w:snapToGrid w:val="0"/>
          <w:sz w:val="28"/>
          <w:lang w:val="en-US"/>
        </w:rPr>
        <w:t xml:space="preserve"> </w:t>
      </w:r>
      <w:r>
        <w:rPr>
          <w:sz w:val="28"/>
          <w:lang w:val="en-US"/>
        </w:rPr>
        <w:t>1984. — Vol.21.—</w:t>
      </w:r>
      <w:r>
        <w:rPr>
          <w:snapToGrid w:val="0"/>
          <w:sz w:val="28"/>
          <w:lang w:val="en-US"/>
        </w:rPr>
        <w:t xml:space="preserve"> </w:t>
      </w:r>
      <w:r>
        <w:rPr>
          <w:sz w:val="28"/>
          <w:lang w:val="en-US"/>
        </w:rPr>
        <w:t xml:space="preserve">101 </w:t>
      </w:r>
      <w:r>
        <w:rPr>
          <w:sz w:val="28"/>
        </w:rPr>
        <w:t>р</w:t>
      </w:r>
      <w:r>
        <w:rPr>
          <w:sz w:val="28"/>
          <w:lang w:val="en-US"/>
        </w:rPr>
        <w:t>.</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Otto D.A.</w:t>
      </w:r>
      <w:r>
        <w:rPr>
          <w:sz w:val="28"/>
          <w:lang w:val="uk-UA"/>
        </w:rPr>
        <w:t xml:space="preserve"> </w:t>
      </w:r>
      <w:r>
        <w:rPr>
          <w:sz w:val="28"/>
          <w:lang w:val="en-US"/>
        </w:rPr>
        <w:t>Auditory and visual Dysfunction following lead exposure / D.A. Otto, D.A. Fox // Neurotoxicology. — 1993. — Vol.14. — P. 191–208.</w:t>
      </w:r>
    </w:p>
    <w:p w:rsidR="0044302A" w:rsidRDefault="0044302A" w:rsidP="00FF799A">
      <w:pPr>
        <w:numPr>
          <w:ilvl w:val="0"/>
          <w:numId w:val="22"/>
        </w:numPr>
        <w:suppressAutoHyphens/>
        <w:spacing w:after="0" w:line="360" w:lineRule="auto"/>
        <w:jc w:val="both"/>
        <w:rPr>
          <w:sz w:val="28"/>
          <w:lang w:val="en-US"/>
        </w:rPr>
      </w:pPr>
      <w:r>
        <w:rPr>
          <w:sz w:val="28"/>
          <w:lang w:val="en-US"/>
        </w:rPr>
        <w:t>Parmigiani A. Comparison of three digestion technique for the determination of lead in baby food. Analysis /</w:t>
      </w:r>
      <w:r>
        <w:rPr>
          <w:sz w:val="28"/>
          <w:lang w:val="uk-UA"/>
        </w:rPr>
        <w:t xml:space="preserve">А. </w:t>
      </w:r>
      <w:r>
        <w:rPr>
          <w:sz w:val="28"/>
          <w:lang w:val="en-US"/>
        </w:rPr>
        <w:t>Parmigiani // MPCVD. — 1997. — Vol.25. — P. 36–38.</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Pediatric behavioral Neurology, Developing Brain and Cognition / </w:t>
      </w:r>
      <w:r>
        <w:rPr>
          <w:bCs/>
          <w:sz w:val="28"/>
          <w:lang w:val="en-US"/>
        </w:rPr>
        <w:t>Eds D.Farber</w:t>
      </w:r>
      <w:r>
        <w:rPr>
          <w:sz w:val="28"/>
          <w:lang w:val="en-US"/>
        </w:rPr>
        <w:t>, C. Njiokiktjien. — Amsterdam</w:t>
      </w:r>
      <w:r>
        <w:rPr>
          <w:sz w:val="28"/>
          <w:lang w:val="uk-UA"/>
        </w:rPr>
        <w:t xml:space="preserve"> </w:t>
      </w:r>
      <w:r>
        <w:rPr>
          <w:sz w:val="28"/>
          <w:lang w:val="en-US"/>
        </w:rPr>
        <w:t>: Suyi Publications, 1993 — 15 p.</w:t>
      </w:r>
    </w:p>
    <w:p w:rsidR="0044302A" w:rsidRDefault="0044302A" w:rsidP="00FF799A">
      <w:pPr>
        <w:numPr>
          <w:ilvl w:val="0"/>
          <w:numId w:val="22"/>
        </w:numPr>
        <w:suppressAutoHyphens/>
        <w:spacing w:after="0" w:line="360" w:lineRule="auto"/>
        <w:jc w:val="both"/>
        <w:rPr>
          <w:sz w:val="28"/>
          <w:lang w:val="en-US"/>
        </w:rPr>
      </w:pPr>
      <w:r>
        <w:rPr>
          <w:sz w:val="28"/>
          <w:lang w:val="en-US"/>
        </w:rPr>
        <w:t>Pfurtscheller G. Simultaneous EEG 10 Hz desynchronization and 40 Hz synchronization during finger movements / G.</w:t>
      </w:r>
      <w:r>
        <w:rPr>
          <w:sz w:val="28"/>
          <w:lang w:val="uk-UA"/>
        </w:rPr>
        <w:t xml:space="preserve"> </w:t>
      </w:r>
      <w:r>
        <w:rPr>
          <w:sz w:val="28"/>
          <w:lang w:val="en-US"/>
        </w:rPr>
        <w:t>Pfurtscheller, Ch.</w:t>
      </w:r>
      <w:r>
        <w:rPr>
          <w:sz w:val="28"/>
          <w:lang w:val="uk-UA"/>
        </w:rPr>
        <w:t xml:space="preserve"> </w:t>
      </w:r>
      <w:r>
        <w:rPr>
          <w:sz w:val="28"/>
          <w:lang w:val="en-US"/>
        </w:rPr>
        <w:t>Neuper // Neuro Report. — 1992. — Vol.3. — P. 1057–1060.</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Podemski C.L. Toxicant interactions with food algae: a missing link between laboratory and field effects? / </w:t>
      </w:r>
      <w:r>
        <w:rPr>
          <w:sz w:val="28"/>
          <w:lang w:val="uk-UA"/>
        </w:rPr>
        <w:t>С</w:t>
      </w:r>
      <w:r>
        <w:rPr>
          <w:sz w:val="28"/>
          <w:lang w:val="en-US"/>
        </w:rPr>
        <w:t>.L.</w:t>
      </w:r>
      <w:r>
        <w:rPr>
          <w:sz w:val="28"/>
          <w:lang w:val="uk-UA"/>
        </w:rPr>
        <w:t xml:space="preserve"> </w:t>
      </w:r>
      <w:r>
        <w:rPr>
          <w:sz w:val="28"/>
          <w:lang w:val="en-US"/>
        </w:rPr>
        <w:t xml:space="preserve">Podemski, J.M. Culp // Environ Toxicol. — 2001. — Vol.16, </w:t>
      </w:r>
      <w:r>
        <w:rPr>
          <w:sz w:val="28"/>
          <w:lang w:val="uk-UA"/>
        </w:rPr>
        <w:t>№</w:t>
      </w:r>
      <w:r>
        <w:rPr>
          <w:sz w:val="28"/>
          <w:lang w:val="en-US"/>
        </w:rPr>
        <w:t>1. — P. 31–42.</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Polich J. P300 in clinical applications: meaning, method and measurement / J. Polich // Amer. J. EEG technol. — 1991. — Vol.31, </w:t>
      </w:r>
      <w:r>
        <w:rPr>
          <w:sz w:val="28"/>
          <w:szCs w:val="27"/>
          <w:lang w:val="en-US"/>
        </w:rPr>
        <w:t>№</w:t>
      </w:r>
      <w:r>
        <w:rPr>
          <w:sz w:val="28"/>
          <w:lang w:val="en-US"/>
        </w:rPr>
        <w:t>3. — P. 201–231.</w:t>
      </w:r>
    </w:p>
    <w:p w:rsidR="0044302A" w:rsidRDefault="0044302A" w:rsidP="00FF799A">
      <w:pPr>
        <w:numPr>
          <w:ilvl w:val="0"/>
          <w:numId w:val="22"/>
        </w:numPr>
        <w:suppressAutoHyphens/>
        <w:spacing w:after="0" w:line="360" w:lineRule="auto"/>
        <w:jc w:val="both"/>
        <w:rPr>
          <w:sz w:val="28"/>
          <w:lang w:val="en-US"/>
        </w:rPr>
      </w:pPr>
      <w:r>
        <w:rPr>
          <w:sz w:val="28"/>
          <w:lang w:val="en-US"/>
        </w:rPr>
        <w:t>Polich J. Normal variation of P300 in children: age, me</w:t>
      </w:r>
      <w:r>
        <w:rPr>
          <w:sz w:val="28"/>
          <w:lang w:val="en-US"/>
        </w:rPr>
        <w:t>m</w:t>
      </w:r>
      <w:r>
        <w:rPr>
          <w:sz w:val="28"/>
          <w:lang w:val="en-US"/>
        </w:rPr>
        <w:t xml:space="preserve">ory span, and head size / J. Polich, </w:t>
      </w:r>
      <w:r>
        <w:rPr>
          <w:sz w:val="28"/>
          <w:lang w:val="uk-UA"/>
        </w:rPr>
        <w:t xml:space="preserve">С. </w:t>
      </w:r>
      <w:r>
        <w:rPr>
          <w:sz w:val="28"/>
          <w:lang w:val="en-US"/>
        </w:rPr>
        <w:t xml:space="preserve">Ladish, </w:t>
      </w:r>
      <w:r>
        <w:rPr>
          <w:sz w:val="28"/>
          <w:lang w:val="uk-UA"/>
        </w:rPr>
        <w:t xml:space="preserve">Т. </w:t>
      </w:r>
      <w:r>
        <w:rPr>
          <w:sz w:val="28"/>
          <w:lang w:val="en-US"/>
        </w:rPr>
        <w:t xml:space="preserve">Burns // Int. J. Psychophysiol. — 1990. — Vol.9, </w:t>
      </w:r>
      <w:r>
        <w:rPr>
          <w:sz w:val="28"/>
          <w:szCs w:val="27"/>
          <w:lang w:val="en-US"/>
        </w:rPr>
        <w:t>№</w:t>
      </w:r>
      <w:r>
        <w:rPr>
          <w:sz w:val="28"/>
          <w:lang w:val="en-US"/>
        </w:rPr>
        <w:t>3. — P. 237–248.</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Polich J. P300, cognitive capability and personality: a correlational study of university undergraduates / J. Polich, S. Martin // Person. Indiv. Diff. — 1992. — Vol.13, </w:t>
      </w:r>
      <w:r>
        <w:rPr>
          <w:sz w:val="28"/>
          <w:szCs w:val="27"/>
          <w:lang w:val="en-US"/>
        </w:rPr>
        <w:t>№</w:t>
      </w:r>
      <w:r>
        <w:rPr>
          <w:sz w:val="28"/>
          <w:lang w:val="en-US"/>
        </w:rPr>
        <w:t>5. — P. 533–543.</w:t>
      </w:r>
    </w:p>
    <w:p w:rsidR="0044302A" w:rsidRDefault="0044302A" w:rsidP="00FF799A">
      <w:pPr>
        <w:numPr>
          <w:ilvl w:val="0"/>
          <w:numId w:val="22"/>
        </w:numPr>
        <w:suppressAutoHyphens/>
        <w:spacing w:after="0" w:line="360" w:lineRule="auto"/>
        <w:jc w:val="both"/>
        <w:rPr>
          <w:sz w:val="28"/>
          <w:lang w:val="en-US"/>
        </w:rPr>
      </w:pPr>
      <w:r>
        <w:rPr>
          <w:sz w:val="28"/>
          <w:lang w:val="en-US"/>
        </w:rPr>
        <w:t>Regulation of attention to novel stimuli by frontal lobes: an event-related potential study / [</w:t>
      </w:r>
      <w:r>
        <w:rPr>
          <w:bCs/>
          <w:sz w:val="28"/>
          <w:lang w:val="en-US"/>
        </w:rPr>
        <w:t>K.</w:t>
      </w:r>
      <w:r>
        <w:rPr>
          <w:sz w:val="28"/>
          <w:lang w:val="en-US"/>
        </w:rPr>
        <w:t xml:space="preserve"> </w:t>
      </w:r>
      <w:r>
        <w:rPr>
          <w:bCs/>
          <w:sz w:val="28"/>
          <w:lang w:val="en-US"/>
        </w:rPr>
        <w:t>Daffner</w:t>
      </w:r>
      <w:r>
        <w:rPr>
          <w:sz w:val="28"/>
          <w:lang w:val="en-US"/>
        </w:rPr>
        <w:t xml:space="preserve">, M. Mesulan, L. Scinto et al.] // Neuro Report. — 1998. — Vol.9, </w:t>
      </w:r>
      <w:r>
        <w:rPr>
          <w:sz w:val="28"/>
          <w:szCs w:val="27"/>
          <w:lang w:val="en-US"/>
        </w:rPr>
        <w:t>№</w:t>
      </w:r>
      <w:r>
        <w:rPr>
          <w:sz w:val="28"/>
          <w:lang w:val="en-US"/>
        </w:rPr>
        <w:t>5. — P. 787–791.</w:t>
      </w:r>
    </w:p>
    <w:p w:rsidR="0044302A" w:rsidRDefault="0044302A" w:rsidP="00FF799A">
      <w:pPr>
        <w:numPr>
          <w:ilvl w:val="0"/>
          <w:numId w:val="22"/>
        </w:numPr>
        <w:suppressAutoHyphens/>
        <w:spacing w:after="0" w:line="360" w:lineRule="auto"/>
        <w:jc w:val="both"/>
        <w:rPr>
          <w:sz w:val="28"/>
          <w:lang w:val="en-US"/>
        </w:rPr>
      </w:pPr>
      <w:r>
        <w:rPr>
          <w:sz w:val="28"/>
          <w:lang w:val="en-US"/>
        </w:rPr>
        <w:t>Roeleveld N. Occupational exposure and defects of the central nervous system in offspring: review / N. Roeleveld, G.</w:t>
      </w:r>
      <w:r>
        <w:rPr>
          <w:sz w:val="28"/>
        </w:rPr>
        <w:t>А</w:t>
      </w:r>
      <w:r>
        <w:rPr>
          <w:sz w:val="28"/>
          <w:lang w:val="en-US"/>
        </w:rPr>
        <w:t>. Zielhuis, F.</w:t>
      </w:r>
      <w:r>
        <w:rPr>
          <w:sz w:val="28"/>
          <w:lang w:val="uk-UA"/>
        </w:rPr>
        <w:t xml:space="preserve"> </w:t>
      </w:r>
      <w:r>
        <w:rPr>
          <w:sz w:val="28"/>
          <w:lang w:val="en-US"/>
        </w:rPr>
        <w:t>Gabreels // Br. J. Ind. Med. — 1990. — Vol.47. — P. 580–588.</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Role of environmental toxicants in developmental origin of learning and behavioral problems / [</w:t>
      </w:r>
      <w:r>
        <w:rPr>
          <w:bCs/>
          <w:sz w:val="28"/>
          <w:lang w:val="en-US"/>
        </w:rPr>
        <w:t>B. Lanphear</w:t>
      </w:r>
      <w:r>
        <w:rPr>
          <w:sz w:val="28"/>
          <w:lang w:val="en-US"/>
        </w:rPr>
        <w:t>, K. Dietrich, R. Kahn et al.] // Fetal Programming and Developmental toxicity</w:t>
      </w:r>
      <w:r>
        <w:rPr>
          <w:sz w:val="28"/>
          <w:lang w:val="uk-UA"/>
        </w:rPr>
        <w:t xml:space="preserve"> </w:t>
      </w:r>
      <w:r>
        <w:rPr>
          <w:sz w:val="28"/>
          <w:lang w:val="en-US"/>
        </w:rPr>
        <w:t xml:space="preserve">: </w:t>
      </w:r>
      <w:r>
        <w:rPr>
          <w:sz w:val="28"/>
        </w:rPr>
        <w:t>е</w:t>
      </w:r>
      <w:r>
        <w:rPr>
          <w:sz w:val="28"/>
          <w:lang w:val="en-US"/>
        </w:rPr>
        <w:t xml:space="preserve">xtended abstracts from 1-th international conference. — Nordic Conference Center, Torshavn, </w:t>
      </w:r>
      <w:r>
        <w:rPr>
          <w:bCs/>
          <w:sz w:val="28"/>
          <w:lang w:val="en-US"/>
        </w:rPr>
        <w:t xml:space="preserve">Faroe Island, </w:t>
      </w:r>
      <w:r>
        <w:rPr>
          <w:sz w:val="28"/>
          <w:lang w:val="en-US"/>
        </w:rPr>
        <w:t>2007. — P. 21.</w:t>
      </w:r>
    </w:p>
    <w:p w:rsidR="0044302A" w:rsidRDefault="0044302A" w:rsidP="00FF799A">
      <w:pPr>
        <w:numPr>
          <w:ilvl w:val="0"/>
          <w:numId w:val="22"/>
        </w:numPr>
        <w:suppressAutoHyphens/>
        <w:spacing w:after="0" w:line="360" w:lineRule="auto"/>
        <w:jc w:val="both"/>
        <w:rPr>
          <w:sz w:val="28"/>
          <w:lang w:val="en-US"/>
        </w:rPr>
      </w:pPr>
      <w:r>
        <w:rPr>
          <w:sz w:val="28"/>
          <w:lang w:val="en-US"/>
        </w:rPr>
        <w:t>Rothenberg S.J. Brainstem auditory evoked response at five ears and prenatal and postnatal blood leads / S.J. Rothenberg // Neurotoxicology and Teratology. — 2000. — Vol. 22. — P.503–510.</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Saggese G., Baroncelli G.I., Btrtelloni S. // J. Pediar. Endocrinol. Metabol. — 2001. — Vol.14, </w:t>
      </w:r>
      <w:r>
        <w:rPr>
          <w:sz w:val="28"/>
          <w:szCs w:val="27"/>
          <w:lang w:val="en-US"/>
        </w:rPr>
        <w:t>№</w:t>
      </w:r>
      <w:r>
        <w:rPr>
          <w:sz w:val="28"/>
          <w:lang w:val="en-US"/>
        </w:rPr>
        <w:t>7. — P. 833–859.</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Schrooten I. Increased serum strontium levels in dialysis patients: an epidemiological survey / I. Schrooten, </w:t>
      </w:r>
      <w:r>
        <w:rPr>
          <w:sz w:val="28"/>
          <w:lang w:val="uk-UA"/>
        </w:rPr>
        <w:t xml:space="preserve">М.М. </w:t>
      </w:r>
      <w:r>
        <w:rPr>
          <w:sz w:val="28"/>
          <w:lang w:val="en-US"/>
        </w:rPr>
        <w:t>Elseviers, L.V. Lamberts // Kidney Int. —</w:t>
      </w:r>
      <w:r>
        <w:rPr>
          <w:snapToGrid w:val="0"/>
          <w:sz w:val="28"/>
          <w:lang w:val="en-US"/>
        </w:rPr>
        <w:t xml:space="preserve"> </w:t>
      </w:r>
      <w:r>
        <w:rPr>
          <w:sz w:val="28"/>
          <w:lang w:val="en-US"/>
        </w:rPr>
        <w:t xml:space="preserve">1999. — Vol.56, </w:t>
      </w:r>
      <w:r>
        <w:rPr>
          <w:sz w:val="28"/>
          <w:lang w:val="uk-UA"/>
        </w:rPr>
        <w:t>№</w:t>
      </w:r>
      <w:r>
        <w:rPr>
          <w:sz w:val="28"/>
          <w:lang w:val="en-US"/>
        </w:rPr>
        <w:t>5. — P. 1886–1892.</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Shaas L. Reduced intellectual development in children with prenatal lead exposure </w:t>
      </w:r>
      <w:r>
        <w:rPr>
          <w:sz w:val="28"/>
          <w:lang w:val="uk-UA"/>
        </w:rPr>
        <w:t xml:space="preserve">/ </w:t>
      </w:r>
      <w:r>
        <w:rPr>
          <w:sz w:val="28"/>
          <w:lang w:val="en-US"/>
        </w:rPr>
        <w:t>L.Shaas // Environmental health Perspectives</w:t>
      </w:r>
      <w:r>
        <w:rPr>
          <w:sz w:val="28"/>
          <w:lang w:val="uk-UA"/>
        </w:rPr>
        <w:t>.</w:t>
      </w:r>
      <w:r>
        <w:rPr>
          <w:sz w:val="28"/>
          <w:lang w:val="en-US"/>
        </w:rPr>
        <w:t xml:space="preserve"> — 2006. — Vol.114.</w:t>
      </w:r>
      <w:r>
        <w:rPr>
          <w:sz w:val="28"/>
          <w:lang w:val="uk-UA"/>
        </w:rPr>
        <w:t>, №4.</w:t>
      </w:r>
      <w:r>
        <w:rPr>
          <w:sz w:val="28"/>
          <w:lang w:val="en-US"/>
        </w:rPr>
        <w:t xml:space="preserve"> — P.791–797.</w:t>
      </w:r>
    </w:p>
    <w:p w:rsidR="0044302A" w:rsidRDefault="0044302A" w:rsidP="00FF799A">
      <w:pPr>
        <w:numPr>
          <w:ilvl w:val="0"/>
          <w:numId w:val="22"/>
        </w:numPr>
        <w:suppressAutoHyphens/>
        <w:spacing w:after="0" w:line="360" w:lineRule="auto"/>
        <w:jc w:val="both"/>
        <w:rPr>
          <w:sz w:val="28"/>
          <w:lang w:val="en-US"/>
        </w:rPr>
      </w:pPr>
      <w:r>
        <w:rPr>
          <w:sz w:val="28"/>
          <w:lang w:val="en-US"/>
        </w:rPr>
        <w:t>Schwatz J. Low-level lead exposure and children’s IQ: a meta-analysis and search for a threshold / J. Schwatz // Environmental Research. — 1994. — Vol.65.</w:t>
      </w:r>
      <w:r>
        <w:rPr>
          <w:sz w:val="28"/>
          <w:lang w:val="uk-UA"/>
        </w:rPr>
        <w:t>, №15.</w:t>
      </w:r>
      <w:r>
        <w:rPr>
          <w:sz w:val="28"/>
          <w:lang w:val="en-US"/>
        </w:rPr>
        <w:t xml:space="preserve"> — P.42–55.</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Shoiciro T. A study on patterns of various trace elements in scalp hair of growing children and adolescence / </w:t>
      </w:r>
      <w:r>
        <w:rPr>
          <w:sz w:val="28"/>
          <w:lang w:val="uk-UA"/>
        </w:rPr>
        <w:t xml:space="preserve">Т. </w:t>
      </w:r>
      <w:r>
        <w:rPr>
          <w:sz w:val="28"/>
          <w:lang w:val="en-US"/>
        </w:rPr>
        <w:t>Shoiciro // Jpn. J. Yyg. — 1985. — Vol.40.</w:t>
      </w:r>
      <w:r>
        <w:rPr>
          <w:sz w:val="28"/>
          <w:lang w:val="uk-UA"/>
        </w:rPr>
        <w:t>, №33.</w:t>
      </w:r>
      <w:r>
        <w:rPr>
          <w:sz w:val="28"/>
          <w:lang w:val="en-US"/>
        </w:rPr>
        <w:t xml:space="preserve"> — P. 619–626.</w:t>
      </w:r>
    </w:p>
    <w:p w:rsidR="0044302A" w:rsidRDefault="0044302A" w:rsidP="00FF799A">
      <w:pPr>
        <w:numPr>
          <w:ilvl w:val="0"/>
          <w:numId w:val="22"/>
        </w:numPr>
        <w:suppressAutoHyphens/>
        <w:spacing w:after="0" w:line="360" w:lineRule="auto"/>
        <w:jc w:val="both"/>
        <w:rPr>
          <w:sz w:val="28"/>
          <w:lang w:val="en-US"/>
        </w:rPr>
      </w:pPr>
      <w:r>
        <w:rPr>
          <w:sz w:val="28"/>
          <w:lang w:val="en-US"/>
        </w:rPr>
        <w:t>Slow potentials of the cerebral cortex and behavior / [</w:t>
      </w:r>
      <w:r>
        <w:rPr>
          <w:bCs/>
          <w:sz w:val="28"/>
          <w:lang w:val="en-US"/>
        </w:rPr>
        <w:t xml:space="preserve">N. </w:t>
      </w:r>
      <w:r>
        <w:rPr>
          <w:bCs/>
          <w:sz w:val="28"/>
        </w:rPr>
        <w:t>В</w:t>
      </w:r>
      <w:r>
        <w:rPr>
          <w:bCs/>
          <w:sz w:val="28"/>
          <w:lang w:val="en-US"/>
        </w:rPr>
        <w:t>irbaumer</w:t>
      </w:r>
      <w:r>
        <w:rPr>
          <w:sz w:val="28"/>
          <w:lang w:val="en-US"/>
        </w:rPr>
        <w:t xml:space="preserve">, </w:t>
      </w:r>
      <w:r>
        <w:rPr>
          <w:rFonts w:hint="eastAsia"/>
          <w:sz w:val="28"/>
        </w:rPr>
        <w:t>Т</w:t>
      </w:r>
      <w:r>
        <w:rPr>
          <w:sz w:val="28"/>
          <w:lang w:val="en-US"/>
        </w:rPr>
        <w:t xml:space="preserve">. Elbert, A. Canavan, B. Rockstroh] // Physiological reviews. — 1990. — Vol.70, </w:t>
      </w:r>
      <w:r>
        <w:rPr>
          <w:sz w:val="28"/>
          <w:szCs w:val="27"/>
          <w:lang w:val="en-US"/>
        </w:rPr>
        <w:t>№</w:t>
      </w:r>
      <w:r>
        <w:rPr>
          <w:sz w:val="28"/>
          <w:lang w:val="en-US"/>
        </w:rPr>
        <w:t>1. — P. 1–41.</w:t>
      </w:r>
    </w:p>
    <w:p w:rsidR="0044302A" w:rsidRDefault="0044302A" w:rsidP="00FF799A">
      <w:pPr>
        <w:numPr>
          <w:ilvl w:val="0"/>
          <w:numId w:val="22"/>
        </w:numPr>
        <w:suppressAutoHyphens/>
        <w:spacing w:after="0" w:line="360" w:lineRule="auto"/>
        <w:jc w:val="both"/>
        <w:rPr>
          <w:sz w:val="28"/>
          <w:lang w:val="en-US"/>
        </w:rPr>
      </w:pPr>
      <w:r>
        <w:rPr>
          <w:sz w:val="28"/>
          <w:lang w:val="en-US"/>
        </w:rPr>
        <w:t>Solovyova N. A Рractical quite: Measurement of free Ca</w:t>
      </w:r>
      <w:r>
        <w:rPr>
          <w:sz w:val="28"/>
          <w:vertAlign w:val="superscript"/>
          <w:lang w:val="en-US"/>
        </w:rPr>
        <w:t>2+</w:t>
      </w:r>
      <w:r>
        <w:rPr>
          <w:sz w:val="28"/>
          <w:lang w:val="en-US"/>
        </w:rPr>
        <w:t xml:space="preserve"> concentration in the lumen of neuronal endoplasmic reticulum / N. </w:t>
      </w:r>
      <w:r>
        <w:rPr>
          <w:sz w:val="28"/>
          <w:lang w:val="en-US"/>
        </w:rPr>
        <w:lastRenderedPageBreak/>
        <w:t>Solovyova, A. Verkhratsky // Imaging in Neuroscimce and development: A Laboratory Manual-Cold Spring Harbor — N.Y</w:t>
      </w:r>
      <w:r>
        <w:rPr>
          <w:sz w:val="28"/>
          <w:lang w:val="uk-UA"/>
        </w:rPr>
        <w:t>.,</w:t>
      </w:r>
      <w:r>
        <w:rPr>
          <w:sz w:val="28"/>
          <w:lang w:val="en-US"/>
        </w:rPr>
        <w:t xml:space="preserve"> 2005. — P. 319–323.</w:t>
      </w:r>
    </w:p>
    <w:p w:rsidR="0044302A" w:rsidRDefault="0044302A" w:rsidP="00FF799A">
      <w:pPr>
        <w:numPr>
          <w:ilvl w:val="0"/>
          <w:numId w:val="22"/>
        </w:numPr>
        <w:suppressAutoHyphens/>
        <w:spacing w:after="0" w:line="360" w:lineRule="auto"/>
        <w:jc w:val="both"/>
        <w:rPr>
          <w:sz w:val="28"/>
          <w:lang w:val="en-US"/>
        </w:rPr>
      </w:pPr>
      <w:r>
        <w:rPr>
          <w:sz w:val="28"/>
          <w:lang w:val="en-US"/>
        </w:rPr>
        <w:t>Sterman B. Physiological origins and functional correlates of EEG rhythmic a</w:t>
      </w:r>
      <w:r>
        <w:rPr>
          <w:sz w:val="28"/>
          <w:lang w:val="en-US"/>
        </w:rPr>
        <w:t>c</w:t>
      </w:r>
      <w:r>
        <w:rPr>
          <w:sz w:val="28"/>
          <w:lang w:val="en-US"/>
        </w:rPr>
        <w:t xml:space="preserve">tivities: implication for self-regulation / B. Sterman // Biofeedback and self-regulation. — 1996. — Vol.21, </w:t>
      </w:r>
      <w:r>
        <w:rPr>
          <w:sz w:val="28"/>
          <w:szCs w:val="27"/>
          <w:lang w:val="en-US"/>
        </w:rPr>
        <w:t>№</w:t>
      </w:r>
      <w:r>
        <w:rPr>
          <w:sz w:val="28"/>
          <w:lang w:val="en-US"/>
        </w:rPr>
        <w:t>1. — P. 3–33.</w:t>
      </w:r>
    </w:p>
    <w:p w:rsidR="0044302A" w:rsidRDefault="0044302A" w:rsidP="00FF799A">
      <w:pPr>
        <w:numPr>
          <w:ilvl w:val="0"/>
          <w:numId w:val="22"/>
        </w:numPr>
        <w:suppressAutoHyphens/>
        <w:spacing w:after="0" w:line="360" w:lineRule="auto"/>
        <w:jc w:val="both"/>
        <w:rPr>
          <w:sz w:val="28"/>
          <w:lang w:val="en-US"/>
        </w:rPr>
      </w:pPr>
      <w:r>
        <w:rPr>
          <w:sz w:val="28"/>
          <w:lang w:val="en-US"/>
        </w:rPr>
        <w:t>Strontium, вarium and manganese metabolism in isolated nerve terminals / [</w:t>
      </w:r>
      <w:r>
        <w:rPr>
          <w:bCs/>
          <w:sz w:val="28"/>
          <w:lang w:val="en-US"/>
        </w:rPr>
        <w:t>H.</w:t>
      </w:r>
      <w:r>
        <w:rPr>
          <w:sz w:val="28"/>
          <w:lang w:val="en-US"/>
        </w:rPr>
        <w:t xml:space="preserve"> </w:t>
      </w:r>
      <w:r>
        <w:rPr>
          <w:bCs/>
          <w:sz w:val="28"/>
          <w:lang w:val="en-US"/>
        </w:rPr>
        <w:t>Rasgado-Flores</w:t>
      </w:r>
      <w:r>
        <w:rPr>
          <w:sz w:val="28"/>
          <w:lang w:val="en-US"/>
        </w:rPr>
        <w:t xml:space="preserve">, S. Sanchez-Armass, M. Blaustein et al.] // Amer.J.Physiol. — 1987. — Vol.21, </w:t>
      </w:r>
      <w:r>
        <w:rPr>
          <w:sz w:val="28"/>
          <w:lang w:val="uk-UA"/>
        </w:rPr>
        <w:t>№</w:t>
      </w:r>
      <w:r>
        <w:rPr>
          <w:sz w:val="28"/>
          <w:lang w:val="en-US"/>
        </w:rPr>
        <w:t xml:space="preserve">5. — </w:t>
      </w:r>
      <w:r>
        <w:rPr>
          <w:sz w:val="28"/>
        </w:rPr>
        <w:t>Р</w:t>
      </w:r>
      <w:r>
        <w:rPr>
          <w:sz w:val="28"/>
          <w:lang w:val="en-US"/>
        </w:rPr>
        <w:t>.604–611.</w:t>
      </w:r>
    </w:p>
    <w:p w:rsidR="0044302A" w:rsidRDefault="0044302A" w:rsidP="00FF799A">
      <w:pPr>
        <w:numPr>
          <w:ilvl w:val="0"/>
          <w:numId w:val="22"/>
        </w:numPr>
        <w:suppressAutoHyphens/>
        <w:spacing w:after="0" w:line="360" w:lineRule="auto"/>
        <w:jc w:val="both"/>
        <w:rPr>
          <w:sz w:val="28"/>
          <w:lang w:val="en-US"/>
        </w:rPr>
      </w:pPr>
      <w:r>
        <w:rPr>
          <w:sz w:val="28"/>
          <w:lang w:val="en-US"/>
        </w:rPr>
        <w:t>Strontiun as marker for intestinal calcium absorption: the stimulatory effect of calcitriol / [</w:t>
      </w:r>
      <w:r>
        <w:rPr>
          <w:bCs/>
          <w:sz w:val="28"/>
          <w:lang w:val="en-US"/>
        </w:rPr>
        <w:t>B.M. Dijkgraaf-Ten</w:t>
      </w:r>
      <w:r>
        <w:rPr>
          <w:sz w:val="28"/>
          <w:lang w:val="en-US"/>
        </w:rPr>
        <w:t xml:space="preserve">, J.C. Netelenbos, R. Barto et al.] // Clin. Chem. — 2000. — Vol.46, </w:t>
      </w:r>
      <w:r>
        <w:rPr>
          <w:sz w:val="28"/>
          <w:lang w:val="uk-UA"/>
        </w:rPr>
        <w:t>№</w:t>
      </w:r>
      <w:r>
        <w:rPr>
          <w:sz w:val="28"/>
          <w:lang w:val="en-US"/>
        </w:rPr>
        <w:t>2. — P. 248–251.</w:t>
      </w:r>
    </w:p>
    <w:p w:rsidR="0044302A" w:rsidRDefault="0044302A" w:rsidP="00FF799A">
      <w:pPr>
        <w:numPr>
          <w:ilvl w:val="0"/>
          <w:numId w:val="22"/>
        </w:numPr>
        <w:suppressAutoHyphens/>
        <w:spacing w:after="0" w:line="360" w:lineRule="auto"/>
        <w:jc w:val="both"/>
        <w:rPr>
          <w:sz w:val="28"/>
          <w:lang w:val="en-US"/>
        </w:rPr>
      </w:pPr>
      <w:r>
        <w:rPr>
          <w:sz w:val="28"/>
          <w:lang w:val="en-US"/>
        </w:rPr>
        <w:t>The P3 auditory event–related brain potential indexes major personality traits / [</w:t>
      </w:r>
      <w:r>
        <w:rPr>
          <w:bCs/>
          <w:sz w:val="28"/>
          <w:lang w:val="en-US"/>
        </w:rPr>
        <w:t>R.J. Gurrera</w:t>
      </w:r>
      <w:r>
        <w:rPr>
          <w:sz w:val="28"/>
          <w:lang w:val="en-US"/>
        </w:rPr>
        <w:t>, B.F. O'Donnell, P.G. Nestor et al.] // Bi</w:t>
      </w:r>
      <w:r>
        <w:rPr>
          <w:sz w:val="28"/>
          <w:lang w:val="en-US"/>
        </w:rPr>
        <w:t>o</w:t>
      </w:r>
      <w:r>
        <w:rPr>
          <w:sz w:val="28"/>
          <w:lang w:val="en-US"/>
        </w:rPr>
        <w:t xml:space="preserve">logical Psychiatry.— 2001. — Vol.49, </w:t>
      </w:r>
      <w:r>
        <w:rPr>
          <w:sz w:val="28"/>
          <w:szCs w:val="27"/>
          <w:lang w:val="en-US"/>
        </w:rPr>
        <w:t>№</w:t>
      </w:r>
      <w:r>
        <w:rPr>
          <w:sz w:val="28"/>
          <w:lang w:val="en-US"/>
        </w:rPr>
        <w:t>11. — P. 922–929.</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Toescu E.C. Calcium and mitochondria substrates for deficits in synaptic plasticity in normal brain ageing / </w:t>
      </w:r>
      <w:r>
        <w:rPr>
          <w:sz w:val="28"/>
          <w:lang w:val="uk-UA"/>
        </w:rPr>
        <w:t xml:space="preserve">Е.С. </w:t>
      </w:r>
      <w:r>
        <w:rPr>
          <w:sz w:val="28"/>
          <w:lang w:val="en-US"/>
        </w:rPr>
        <w:t xml:space="preserve">Toescu, </w:t>
      </w:r>
      <w:r>
        <w:rPr>
          <w:sz w:val="28"/>
          <w:lang w:val="uk-UA"/>
        </w:rPr>
        <w:t xml:space="preserve">А. </w:t>
      </w:r>
      <w:r>
        <w:rPr>
          <w:sz w:val="28"/>
          <w:lang w:val="en-US"/>
        </w:rPr>
        <w:t xml:space="preserve">Verkhratsky // </w:t>
      </w:r>
      <w:r>
        <w:rPr>
          <w:iCs/>
          <w:sz w:val="28"/>
          <w:lang w:val="en-US"/>
        </w:rPr>
        <w:t xml:space="preserve">J. Cell Mol Med. </w:t>
      </w:r>
      <w:r>
        <w:rPr>
          <w:sz w:val="28"/>
          <w:lang w:val="en-US"/>
        </w:rPr>
        <w:t>—</w:t>
      </w:r>
      <w:r>
        <w:rPr>
          <w:iCs/>
          <w:sz w:val="28"/>
          <w:lang w:val="en-US"/>
        </w:rPr>
        <w:t xml:space="preserve"> 2004. </w:t>
      </w:r>
      <w:r>
        <w:rPr>
          <w:sz w:val="28"/>
          <w:lang w:val="en-US"/>
        </w:rPr>
        <w:t>—</w:t>
      </w:r>
      <w:r>
        <w:rPr>
          <w:snapToGrid w:val="0"/>
          <w:sz w:val="28"/>
          <w:lang w:val="en-US"/>
        </w:rPr>
        <w:t xml:space="preserve"> </w:t>
      </w:r>
      <w:r>
        <w:rPr>
          <w:iCs/>
          <w:sz w:val="28"/>
          <w:lang w:val="en-US"/>
        </w:rPr>
        <w:t xml:space="preserve">Vol.8, </w:t>
      </w:r>
      <w:r>
        <w:rPr>
          <w:iCs/>
          <w:sz w:val="28"/>
          <w:lang w:val="uk-UA"/>
        </w:rPr>
        <w:t>№</w:t>
      </w:r>
      <w:r>
        <w:rPr>
          <w:iCs/>
          <w:sz w:val="28"/>
          <w:lang w:val="en-US"/>
        </w:rPr>
        <w:t>2.</w:t>
      </w:r>
      <w:r>
        <w:rPr>
          <w:sz w:val="28"/>
          <w:lang w:val="en-US"/>
        </w:rPr>
        <w:t xml:space="preserve"> —</w:t>
      </w:r>
      <w:r>
        <w:rPr>
          <w:iCs/>
          <w:sz w:val="28"/>
          <w:lang w:val="en-US"/>
        </w:rPr>
        <w:t xml:space="preserve"> Р. 181</w:t>
      </w:r>
      <w:r>
        <w:rPr>
          <w:sz w:val="28"/>
          <w:lang w:val="en-US"/>
        </w:rPr>
        <w:t>–</w:t>
      </w:r>
      <w:r>
        <w:rPr>
          <w:iCs/>
          <w:sz w:val="28"/>
          <w:lang w:val="en-US"/>
        </w:rPr>
        <w:t>190.</w:t>
      </w:r>
    </w:p>
    <w:p w:rsidR="0044302A" w:rsidRDefault="0044302A" w:rsidP="00FF799A">
      <w:pPr>
        <w:numPr>
          <w:ilvl w:val="0"/>
          <w:numId w:val="22"/>
        </w:numPr>
        <w:suppressAutoHyphens/>
        <w:spacing w:after="0" w:line="360" w:lineRule="auto"/>
        <w:jc w:val="both"/>
        <w:rPr>
          <w:sz w:val="28"/>
          <w:lang w:val="en-US"/>
        </w:rPr>
      </w:pPr>
      <w:r>
        <w:rPr>
          <w:bCs/>
          <w:sz w:val="28"/>
          <w:lang w:val="en-US"/>
        </w:rPr>
        <w:t>Trace elements in ribs of elderly people and elemental variation in the presence of chronic diseases / [J. Yosinaga</w:t>
      </w:r>
      <w:r>
        <w:rPr>
          <w:sz w:val="28"/>
          <w:lang w:val="en-US"/>
        </w:rPr>
        <w:t xml:space="preserve">, T. Suzuki, M. Morita, M. Hayakawa] </w:t>
      </w:r>
      <w:r>
        <w:rPr>
          <w:bCs/>
          <w:sz w:val="28"/>
          <w:lang w:val="en-US"/>
        </w:rPr>
        <w:t xml:space="preserve">// Sci. Total Environ. </w:t>
      </w:r>
      <w:r>
        <w:rPr>
          <w:sz w:val="28"/>
          <w:lang w:val="en-US"/>
        </w:rPr>
        <w:t xml:space="preserve">— </w:t>
      </w:r>
      <w:r>
        <w:rPr>
          <w:bCs/>
          <w:sz w:val="28"/>
          <w:lang w:val="en-US"/>
        </w:rPr>
        <w:t xml:space="preserve">1995. </w:t>
      </w:r>
      <w:r>
        <w:rPr>
          <w:sz w:val="28"/>
          <w:lang w:val="en-US"/>
        </w:rPr>
        <w:t>—</w:t>
      </w:r>
      <w:r>
        <w:rPr>
          <w:bCs/>
          <w:sz w:val="28"/>
          <w:lang w:val="en-US"/>
        </w:rPr>
        <w:t xml:space="preserve">Vol.162, </w:t>
      </w:r>
      <w:r>
        <w:rPr>
          <w:bCs/>
          <w:sz w:val="28"/>
          <w:lang w:val="uk-UA"/>
        </w:rPr>
        <w:t>№</w:t>
      </w:r>
      <w:r>
        <w:rPr>
          <w:bCs/>
          <w:sz w:val="28"/>
          <w:lang w:val="en-US"/>
        </w:rPr>
        <w:t>2</w:t>
      </w:r>
      <w:r>
        <w:rPr>
          <w:sz w:val="28"/>
          <w:lang w:val="en-US"/>
        </w:rPr>
        <w:t>–</w:t>
      </w:r>
      <w:r>
        <w:rPr>
          <w:bCs/>
          <w:sz w:val="28"/>
          <w:lang w:val="en-US"/>
        </w:rPr>
        <w:t xml:space="preserve">3. </w:t>
      </w:r>
      <w:r>
        <w:rPr>
          <w:sz w:val="28"/>
          <w:lang w:val="en-US"/>
        </w:rPr>
        <w:t xml:space="preserve">— </w:t>
      </w:r>
      <w:r>
        <w:rPr>
          <w:bCs/>
          <w:sz w:val="28"/>
          <w:lang w:val="en-US"/>
        </w:rPr>
        <w:t>P. 239</w:t>
      </w:r>
      <w:r>
        <w:rPr>
          <w:sz w:val="28"/>
          <w:lang w:val="en-US"/>
        </w:rPr>
        <w:t>–</w:t>
      </w:r>
      <w:r>
        <w:rPr>
          <w:bCs/>
          <w:sz w:val="28"/>
          <w:lang w:val="en-US"/>
        </w:rPr>
        <w:t>252.</w:t>
      </w:r>
    </w:p>
    <w:p w:rsidR="0044302A" w:rsidRDefault="0044302A" w:rsidP="00FF799A">
      <w:pPr>
        <w:numPr>
          <w:ilvl w:val="0"/>
          <w:numId w:val="22"/>
        </w:numPr>
        <w:suppressAutoHyphens/>
        <w:spacing w:after="0" w:line="360" w:lineRule="auto"/>
        <w:jc w:val="both"/>
        <w:rPr>
          <w:sz w:val="28"/>
          <w:lang w:val="en-US"/>
        </w:rPr>
      </w:pPr>
      <w:r>
        <w:rPr>
          <w:sz w:val="28"/>
          <w:lang w:val="en-US"/>
        </w:rPr>
        <w:t>Travis F. Cortical and cognitive development in 4-th, 8-th and 12-th grade st</w:t>
      </w:r>
      <w:r>
        <w:rPr>
          <w:sz w:val="28"/>
          <w:lang w:val="en-US"/>
        </w:rPr>
        <w:t>u</w:t>
      </w:r>
      <w:r>
        <w:rPr>
          <w:sz w:val="28"/>
          <w:lang w:val="en-US"/>
        </w:rPr>
        <w:t>dents: the contribution of speed of processing and executive functioning to cognitive development / F.</w:t>
      </w:r>
      <w:r>
        <w:rPr>
          <w:sz w:val="28"/>
          <w:lang w:val="uk-UA"/>
        </w:rPr>
        <w:t xml:space="preserve"> </w:t>
      </w:r>
      <w:r>
        <w:rPr>
          <w:sz w:val="28"/>
          <w:lang w:val="en-US"/>
        </w:rPr>
        <w:t xml:space="preserve">Travis // Biological Psychology. — 1998. — Vol.48, </w:t>
      </w:r>
      <w:r>
        <w:rPr>
          <w:sz w:val="28"/>
          <w:szCs w:val="27"/>
          <w:lang w:val="en-US"/>
        </w:rPr>
        <w:t>№</w:t>
      </w:r>
      <w:r>
        <w:rPr>
          <w:sz w:val="28"/>
          <w:lang w:val="en-US"/>
        </w:rPr>
        <w:t>1. — P. 37–56.</w:t>
      </w:r>
    </w:p>
    <w:p w:rsidR="0044302A" w:rsidRDefault="0044302A" w:rsidP="00FF799A">
      <w:pPr>
        <w:numPr>
          <w:ilvl w:val="0"/>
          <w:numId w:val="22"/>
        </w:numPr>
        <w:suppressAutoHyphens/>
        <w:spacing w:after="0" w:line="360" w:lineRule="auto"/>
        <w:jc w:val="both"/>
        <w:rPr>
          <w:sz w:val="28"/>
          <w:lang w:val="en-US"/>
        </w:rPr>
      </w:pPr>
      <w:r>
        <w:rPr>
          <w:sz w:val="28"/>
          <w:lang w:val="en-US"/>
        </w:rPr>
        <w:t xml:space="preserve">U.S. Congress. Neurotoxicity: Indentifing and Controling Poisons of the Nervous System. OTA-BA-436. — Washington, 1990. — 361 </w:t>
      </w:r>
      <w:r>
        <w:rPr>
          <w:sz w:val="28"/>
        </w:rPr>
        <w:t>р</w:t>
      </w:r>
      <w:r>
        <w:rPr>
          <w:sz w:val="28"/>
          <w:lang w:val="en-US"/>
        </w:rPr>
        <w:t>.</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Valkonic V. Human hair. Fundamentals and methods for measurement of elemental composition / V. Valkonic</w:t>
      </w:r>
      <w:r>
        <w:rPr>
          <w:sz w:val="28"/>
          <w:lang w:val="uk-UA"/>
        </w:rPr>
        <w:t xml:space="preserve">. </w:t>
      </w:r>
      <w:r>
        <w:rPr>
          <w:sz w:val="28"/>
          <w:lang w:val="en-US"/>
        </w:rPr>
        <w:t>— Boca Raton: CRC Press, Inc., 1988. — Vol.1. — 164 p.</w:t>
      </w:r>
    </w:p>
    <w:p w:rsidR="0044302A" w:rsidRDefault="0044302A" w:rsidP="00FF799A">
      <w:pPr>
        <w:numPr>
          <w:ilvl w:val="0"/>
          <w:numId w:val="22"/>
        </w:numPr>
        <w:suppressAutoHyphens/>
        <w:spacing w:after="0" w:line="360" w:lineRule="auto"/>
        <w:jc w:val="both"/>
        <w:rPr>
          <w:bCs/>
          <w:sz w:val="28"/>
          <w:lang w:val="en-US"/>
        </w:rPr>
      </w:pPr>
      <w:r>
        <w:rPr>
          <w:bCs/>
          <w:sz w:val="28"/>
          <w:lang w:val="en-US"/>
        </w:rPr>
        <w:t xml:space="preserve">Verberckmoes S.C. </w:t>
      </w:r>
      <w:r>
        <w:rPr>
          <w:bCs/>
          <w:sz w:val="28"/>
          <w:lang w:val="uk-UA"/>
        </w:rPr>
        <w:t>Dose-dependent effects of strontium on osteoblast function and mineralization</w:t>
      </w:r>
      <w:r>
        <w:rPr>
          <w:bCs/>
          <w:sz w:val="28"/>
          <w:lang w:val="en-US"/>
        </w:rPr>
        <w:t xml:space="preserve"> / S.C. Verberckmoes, </w:t>
      </w:r>
      <w:r>
        <w:rPr>
          <w:bCs/>
          <w:sz w:val="28"/>
          <w:lang w:val="uk-UA"/>
        </w:rPr>
        <w:t xml:space="preserve">М.Е. </w:t>
      </w:r>
      <w:r>
        <w:rPr>
          <w:bCs/>
          <w:sz w:val="28"/>
          <w:lang w:val="en-US"/>
        </w:rPr>
        <w:t xml:space="preserve">De Broe, </w:t>
      </w:r>
      <w:r>
        <w:rPr>
          <w:bCs/>
          <w:sz w:val="28"/>
          <w:lang w:val="uk-UA"/>
        </w:rPr>
        <w:t xml:space="preserve">Р.С. </w:t>
      </w:r>
      <w:r>
        <w:rPr>
          <w:bCs/>
          <w:sz w:val="28"/>
          <w:lang w:val="en-US"/>
        </w:rPr>
        <w:t xml:space="preserve">D'Haese // Kidney Int. </w:t>
      </w:r>
      <w:r>
        <w:rPr>
          <w:sz w:val="28"/>
          <w:lang w:val="en-US"/>
        </w:rPr>
        <w:t>—</w:t>
      </w:r>
      <w:r>
        <w:rPr>
          <w:bCs/>
          <w:sz w:val="28"/>
          <w:lang w:val="en-US"/>
        </w:rPr>
        <w:t xml:space="preserve">2003. </w:t>
      </w:r>
      <w:r>
        <w:rPr>
          <w:sz w:val="28"/>
          <w:lang w:val="en-US"/>
        </w:rPr>
        <w:t>—</w:t>
      </w:r>
      <w:r>
        <w:rPr>
          <w:bCs/>
          <w:sz w:val="28"/>
          <w:lang w:val="en-US"/>
        </w:rPr>
        <w:t xml:space="preserve"> Vol.64, </w:t>
      </w:r>
      <w:r>
        <w:rPr>
          <w:bCs/>
          <w:sz w:val="28"/>
          <w:lang w:val="uk-UA"/>
        </w:rPr>
        <w:t>№</w:t>
      </w:r>
      <w:r>
        <w:rPr>
          <w:bCs/>
          <w:sz w:val="28"/>
          <w:lang w:val="en-US"/>
        </w:rPr>
        <w:t xml:space="preserve">2. </w:t>
      </w:r>
      <w:r>
        <w:rPr>
          <w:sz w:val="28"/>
          <w:lang w:val="en-US"/>
        </w:rPr>
        <w:t>—</w:t>
      </w:r>
      <w:r>
        <w:rPr>
          <w:bCs/>
          <w:sz w:val="28"/>
          <w:lang w:val="en-US"/>
        </w:rPr>
        <w:t xml:space="preserve"> P. 534</w:t>
      </w:r>
      <w:r>
        <w:rPr>
          <w:sz w:val="28"/>
          <w:lang w:val="en-US"/>
        </w:rPr>
        <w:t>–</w:t>
      </w:r>
      <w:r>
        <w:rPr>
          <w:bCs/>
          <w:sz w:val="28"/>
          <w:lang w:val="en-US"/>
        </w:rPr>
        <w:t>543.</w:t>
      </w:r>
    </w:p>
    <w:p w:rsidR="0044302A" w:rsidRDefault="0044302A" w:rsidP="00FF799A">
      <w:pPr>
        <w:numPr>
          <w:ilvl w:val="0"/>
          <w:numId w:val="22"/>
        </w:numPr>
        <w:suppressAutoHyphens/>
        <w:spacing w:after="0" w:line="360" w:lineRule="auto"/>
        <w:jc w:val="both"/>
        <w:rPr>
          <w:bCs/>
          <w:sz w:val="28"/>
          <w:lang w:val="en-US"/>
        </w:rPr>
      </w:pPr>
      <w:r>
        <w:rPr>
          <w:bCs/>
          <w:sz w:val="28"/>
          <w:lang w:val="en-US"/>
        </w:rPr>
        <w:t>Wardawa D.R.</w:t>
      </w:r>
      <w:r>
        <w:rPr>
          <w:bCs/>
          <w:sz w:val="28"/>
          <w:lang w:val="uk-UA"/>
        </w:rPr>
        <w:t xml:space="preserve"> </w:t>
      </w:r>
      <w:r>
        <w:rPr>
          <w:bCs/>
          <w:sz w:val="28"/>
          <w:lang w:val="en-US"/>
        </w:rPr>
        <w:t xml:space="preserve">Effects of strontium on the absorption of calcium, magnesium and phosphate ions from the ovine reticulorumen / D.R. Wardawa, A.D. Care // J. comp. Physyol. </w:t>
      </w:r>
      <w:r>
        <w:rPr>
          <w:sz w:val="28"/>
          <w:lang w:val="en-US"/>
        </w:rPr>
        <w:t xml:space="preserve">— </w:t>
      </w:r>
      <w:r>
        <w:rPr>
          <w:bCs/>
          <w:sz w:val="28"/>
          <w:lang w:val="en-US"/>
        </w:rPr>
        <w:t xml:space="preserve">2000. </w:t>
      </w:r>
      <w:r>
        <w:rPr>
          <w:sz w:val="28"/>
          <w:lang w:val="en-US"/>
        </w:rPr>
        <w:t xml:space="preserve">— </w:t>
      </w:r>
      <w:r>
        <w:rPr>
          <w:bCs/>
          <w:sz w:val="28"/>
          <w:lang w:val="en-US"/>
        </w:rPr>
        <w:t xml:space="preserve">Vol.170, </w:t>
      </w:r>
      <w:r>
        <w:rPr>
          <w:bCs/>
          <w:sz w:val="28"/>
          <w:lang w:val="uk-UA"/>
        </w:rPr>
        <w:t>№</w:t>
      </w:r>
      <w:r>
        <w:rPr>
          <w:bCs/>
          <w:sz w:val="28"/>
          <w:lang w:val="en-US"/>
        </w:rPr>
        <w:t xml:space="preserve">3. </w:t>
      </w:r>
      <w:r>
        <w:rPr>
          <w:sz w:val="28"/>
          <w:lang w:val="en-US"/>
        </w:rPr>
        <w:t>—</w:t>
      </w:r>
      <w:r>
        <w:rPr>
          <w:bCs/>
          <w:sz w:val="28"/>
          <w:lang w:val="en-US"/>
        </w:rPr>
        <w:t xml:space="preserve"> P. 225</w:t>
      </w:r>
      <w:r>
        <w:rPr>
          <w:sz w:val="28"/>
          <w:lang w:val="en-US"/>
        </w:rPr>
        <w:t>–</w:t>
      </w:r>
      <w:r>
        <w:rPr>
          <w:bCs/>
          <w:sz w:val="28"/>
          <w:lang w:val="en-US"/>
        </w:rPr>
        <w:t>229.</w:t>
      </w:r>
    </w:p>
    <w:p w:rsidR="0044302A" w:rsidRDefault="0044302A" w:rsidP="00FF799A">
      <w:pPr>
        <w:numPr>
          <w:ilvl w:val="0"/>
          <w:numId w:val="22"/>
        </w:numPr>
        <w:suppressAutoHyphens/>
        <w:spacing w:after="0" w:line="360" w:lineRule="auto"/>
        <w:jc w:val="both"/>
        <w:rPr>
          <w:bCs/>
          <w:sz w:val="28"/>
          <w:lang w:val="en-US"/>
        </w:rPr>
      </w:pPr>
      <w:r>
        <w:rPr>
          <w:sz w:val="28"/>
          <w:lang w:val="en-US"/>
        </w:rPr>
        <w:t xml:space="preserve">WHO Principles and Methods for Assessment of Neurotoxicity Associated with Exposure to Chemicals. Environmental Heath Criteria Document 60.— Geneva, 1986. — </w:t>
      </w:r>
      <w:r>
        <w:rPr>
          <w:sz w:val="28"/>
        </w:rPr>
        <w:t>р</w:t>
      </w:r>
      <w:r>
        <w:rPr>
          <w:sz w:val="28"/>
          <w:lang w:val="en-US"/>
        </w:rPr>
        <w:t>. 126.</w:t>
      </w:r>
    </w:p>
    <w:p w:rsidR="0044302A" w:rsidRDefault="0044302A" w:rsidP="00FF799A">
      <w:pPr>
        <w:numPr>
          <w:ilvl w:val="0"/>
          <w:numId w:val="22"/>
        </w:numPr>
        <w:suppressAutoHyphens/>
        <w:spacing w:after="0" w:line="360" w:lineRule="auto"/>
        <w:jc w:val="both"/>
        <w:rPr>
          <w:sz w:val="28"/>
          <w:lang w:val="en-US"/>
        </w:rPr>
      </w:pPr>
      <w:r>
        <w:rPr>
          <w:sz w:val="28"/>
          <w:lang w:val="en-US"/>
        </w:rPr>
        <w:t>WHO. Edition Trace elements in human nutrition and health. 16. Lead. — 1996. — P. 195–216.</w:t>
      </w:r>
    </w:p>
    <w:p w:rsidR="0044302A" w:rsidRDefault="0044302A" w:rsidP="00FF799A">
      <w:pPr>
        <w:numPr>
          <w:ilvl w:val="0"/>
          <w:numId w:val="22"/>
        </w:numPr>
        <w:suppressAutoHyphens/>
        <w:spacing w:after="0" w:line="360" w:lineRule="auto"/>
        <w:jc w:val="both"/>
        <w:rPr>
          <w:sz w:val="28"/>
          <w:lang w:val="en-US"/>
        </w:rPr>
      </w:pPr>
      <w:r>
        <w:rPr>
          <w:sz w:val="28"/>
          <w:lang w:val="en-US"/>
        </w:rPr>
        <w:t>WHO. Evaluation and Use of Epidemiological Evidence for Environment Health Risk assessment. — Copenhagen, 2000. — 198 p.</w:t>
      </w:r>
    </w:p>
    <w:p w:rsidR="0044302A" w:rsidRDefault="0044302A" w:rsidP="00FF799A">
      <w:pPr>
        <w:numPr>
          <w:ilvl w:val="0"/>
          <w:numId w:val="22"/>
        </w:numPr>
        <w:suppressAutoHyphens/>
        <w:spacing w:after="0" w:line="360" w:lineRule="auto"/>
        <w:jc w:val="both"/>
        <w:rPr>
          <w:sz w:val="28"/>
          <w:lang w:val="en-US"/>
        </w:rPr>
      </w:pPr>
      <w:r>
        <w:rPr>
          <w:sz w:val="28"/>
          <w:lang w:val="en-US"/>
        </w:rPr>
        <w:t>WHO. The European Health Report 2002. WHO Regional Office for Europe. WHO Regional Publications European Series, N 97. — Copenhagen, 2002.</w:t>
      </w:r>
      <w:r>
        <w:rPr>
          <w:sz w:val="28"/>
          <w:lang w:val="uk-UA"/>
        </w:rPr>
        <w:t xml:space="preserve"> </w:t>
      </w:r>
      <w:r>
        <w:rPr>
          <w:sz w:val="28"/>
          <w:lang w:val="en-US"/>
        </w:rPr>
        <w:t>— 167 p.</w:t>
      </w:r>
    </w:p>
    <w:p w:rsidR="0044302A" w:rsidRDefault="0044302A" w:rsidP="00FF799A">
      <w:pPr>
        <w:numPr>
          <w:ilvl w:val="0"/>
          <w:numId w:val="22"/>
        </w:numPr>
        <w:suppressAutoHyphens/>
        <w:spacing w:after="0" w:line="360" w:lineRule="auto"/>
        <w:jc w:val="both"/>
        <w:rPr>
          <w:sz w:val="28"/>
          <w:lang w:val="de-DE"/>
        </w:rPr>
      </w:pPr>
      <w:r>
        <w:rPr>
          <w:sz w:val="28"/>
          <w:lang w:val="en-US"/>
        </w:rPr>
        <w:t xml:space="preserve">WHO. </w:t>
      </w:r>
      <w:r>
        <w:rPr>
          <w:sz w:val="28"/>
          <w:lang w:val="de-DE"/>
        </w:rPr>
        <w:t xml:space="preserve">Health risks of heavy metals from long-range transboundary air pollution „Effects of low exposure levels“. </w:t>
      </w:r>
      <w:r>
        <w:rPr>
          <w:sz w:val="28"/>
          <w:lang w:val="en-US"/>
        </w:rPr>
        <w:t>—</w:t>
      </w:r>
      <w:r>
        <w:rPr>
          <w:sz w:val="28"/>
          <w:lang w:val="de-DE"/>
        </w:rPr>
        <w:t xml:space="preserve"> Copenhagen: </w:t>
      </w:r>
      <w:r>
        <w:rPr>
          <w:sz w:val="28"/>
          <w:lang w:val="en-US"/>
        </w:rPr>
        <w:t>WHO, 2007. — P. 68–70.</w:t>
      </w:r>
    </w:p>
    <w:p w:rsidR="0044302A" w:rsidRDefault="0044302A" w:rsidP="00FF799A">
      <w:pPr>
        <w:numPr>
          <w:ilvl w:val="0"/>
          <w:numId w:val="22"/>
        </w:numPr>
        <w:suppressAutoHyphens/>
        <w:spacing w:after="0" w:line="360" w:lineRule="auto"/>
        <w:jc w:val="both"/>
        <w:rPr>
          <w:sz w:val="28"/>
          <w:lang w:val="de-DE"/>
        </w:rPr>
      </w:pPr>
      <w:r>
        <w:rPr>
          <w:sz w:val="28"/>
          <w:lang w:val="en-US"/>
        </w:rPr>
        <w:t>Winneke G. Neurobehavioral aspects of lead neurotoxicity in children / G. Winneke, U. Kramer // Central European Journal of Public Health. — 1997. — Vol.2.</w:t>
      </w:r>
      <w:r>
        <w:rPr>
          <w:sz w:val="28"/>
          <w:lang w:val="uk-UA"/>
        </w:rPr>
        <w:t>, №11.</w:t>
      </w:r>
      <w:r>
        <w:rPr>
          <w:sz w:val="28"/>
          <w:lang w:val="en-US"/>
        </w:rPr>
        <w:t xml:space="preserve"> — P.65–69.</w:t>
      </w:r>
    </w:p>
    <w:p w:rsidR="0044302A" w:rsidRDefault="0044302A" w:rsidP="00FF799A">
      <w:pPr>
        <w:numPr>
          <w:ilvl w:val="0"/>
          <w:numId w:val="22"/>
        </w:numPr>
        <w:suppressAutoHyphens/>
        <w:spacing w:after="0" w:line="360" w:lineRule="auto"/>
        <w:jc w:val="both"/>
        <w:rPr>
          <w:sz w:val="28"/>
          <w:lang w:val="en-US"/>
        </w:rPr>
      </w:pPr>
      <w:r>
        <w:rPr>
          <w:sz w:val="28"/>
          <w:lang w:val="en-US"/>
        </w:rPr>
        <w:lastRenderedPageBreak/>
        <w:t xml:space="preserve">Yamamoto N. Development of the beta activities in children: an EEG-topographical analysis / N. Yamamoto, </w:t>
      </w:r>
      <w:r>
        <w:rPr>
          <w:sz w:val="28"/>
          <w:lang w:val="uk-UA"/>
        </w:rPr>
        <w:t xml:space="preserve">К. </w:t>
      </w:r>
      <w:r>
        <w:rPr>
          <w:sz w:val="28"/>
          <w:lang w:val="en-US"/>
        </w:rPr>
        <w:t xml:space="preserve">Wayanabe, </w:t>
      </w:r>
      <w:r>
        <w:rPr>
          <w:sz w:val="28"/>
          <w:lang w:val="uk-UA"/>
        </w:rPr>
        <w:t xml:space="preserve">Т. </w:t>
      </w:r>
      <w:r>
        <w:rPr>
          <w:sz w:val="28"/>
          <w:lang w:val="en-US"/>
        </w:rPr>
        <w:t>Negoro // EEG and Clin. Neurophysiol. — 1987. — Vol.18.</w:t>
      </w:r>
      <w:r>
        <w:rPr>
          <w:sz w:val="28"/>
          <w:lang w:val="uk-UA"/>
        </w:rPr>
        <w:t>, №5</w:t>
      </w:r>
      <w:r>
        <w:rPr>
          <w:sz w:val="28"/>
          <w:lang w:val="en-US"/>
        </w:rPr>
        <w:t xml:space="preserve"> — 120.</w:t>
      </w:r>
    </w:p>
    <w:p w:rsidR="0044302A" w:rsidRDefault="0044302A" w:rsidP="00FF799A">
      <w:pPr>
        <w:numPr>
          <w:ilvl w:val="0"/>
          <w:numId w:val="22"/>
        </w:numPr>
        <w:suppressAutoHyphens/>
        <w:spacing w:after="0" w:line="360" w:lineRule="auto"/>
        <w:jc w:val="both"/>
        <w:rPr>
          <w:sz w:val="28"/>
          <w:lang w:val="en-US"/>
        </w:rPr>
      </w:pPr>
      <w:r>
        <w:rPr>
          <w:sz w:val="28"/>
          <w:lang w:val="en-US"/>
        </w:rPr>
        <w:t>Xu-Friedman M.A. Probing fundamental aspects of synaptic transmission with strontium / M.A. Xu-Friedman, W.G. Regehr // J. Neurosci. – 2000. – Vol.20. – P. 4414–4422.</w:t>
      </w:r>
    </w:p>
    <w:p w:rsidR="0044302A" w:rsidRDefault="0044302A" w:rsidP="00FF799A">
      <w:pPr>
        <w:numPr>
          <w:ilvl w:val="0"/>
          <w:numId w:val="22"/>
        </w:numPr>
        <w:suppressAutoHyphens/>
        <w:spacing w:after="0" w:line="360" w:lineRule="auto"/>
        <w:jc w:val="both"/>
        <w:rPr>
          <w:sz w:val="28"/>
          <w:lang w:val="en-US"/>
        </w:rPr>
      </w:pPr>
      <w:r>
        <w:rPr>
          <w:sz w:val="28"/>
          <w:lang w:val="en-US"/>
        </w:rPr>
        <w:t>Zou C. The effect of lead on brainstem auditory evoked potentials in children / C. Zou // Chinese Medical Journal. — 2003. — Vol. 116. — P. 565–568.</w:t>
      </w:r>
    </w:p>
    <w:p w:rsidR="00E96E1F" w:rsidRPr="0044302A" w:rsidRDefault="00E96E1F" w:rsidP="0044302A">
      <w:pPr>
        <w:pStyle w:val="af5"/>
        <w:widowControl w:val="0"/>
        <w:spacing w:line="360" w:lineRule="auto"/>
        <w:jc w:val="center"/>
        <w:rPr>
          <w:bCs/>
          <w:lang w:val="en-US"/>
        </w:rPr>
      </w:pP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9A" w:rsidRDefault="00FF799A">
      <w:pPr>
        <w:spacing w:after="0" w:line="240" w:lineRule="auto"/>
      </w:pPr>
      <w:r>
        <w:separator/>
      </w:r>
    </w:p>
  </w:endnote>
  <w:endnote w:type="continuationSeparator" w:id="0">
    <w:p w:rsidR="00FF799A" w:rsidRDefault="00FF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FF799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44302A">
      <w:rPr>
        <w:rStyle w:val="af7"/>
        <w:rFonts w:eastAsia="Garamond"/>
        <w:noProof/>
      </w:rPr>
      <w:t>2</w:t>
    </w:r>
    <w:r>
      <w:rPr>
        <w:rStyle w:val="af7"/>
        <w:rFonts w:eastAsia="Garamond"/>
      </w:rPr>
      <w:fldChar w:fldCharType="end"/>
    </w:r>
  </w:p>
  <w:p w:rsidR="009335CF" w:rsidRDefault="00FF799A">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9A" w:rsidRDefault="00FF799A">
      <w:pPr>
        <w:spacing w:after="0" w:line="240" w:lineRule="auto"/>
      </w:pPr>
      <w:r>
        <w:separator/>
      </w:r>
    </w:p>
  </w:footnote>
  <w:footnote w:type="continuationSeparator" w:id="0">
    <w:p w:rsidR="00FF799A" w:rsidRDefault="00FF7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FF799A">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F799A">
    <w:pPr>
      <w:pStyle w:val="af5"/>
      <w:framePr w:wrap="around" w:vAnchor="text" w:hAnchor="margin" w:xAlign="right" w:y="1"/>
      <w:rPr>
        <w:rStyle w:val="af7"/>
        <w:lang w:val="uk-UA"/>
      </w:rPr>
    </w:pPr>
  </w:p>
  <w:p w:rsidR="009335CF" w:rsidRDefault="00FF799A">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F8153D1"/>
    <w:multiLevelType w:val="hybridMultilevel"/>
    <w:tmpl w:val="9D763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7"/>
  </w:num>
  <w:num w:numId="5">
    <w:abstractNumId w:val="25"/>
  </w:num>
  <w:num w:numId="6">
    <w:abstractNumId w:val="33"/>
  </w:num>
  <w:num w:numId="7">
    <w:abstractNumId w:val="23"/>
  </w:num>
  <w:num w:numId="8">
    <w:abstractNumId w:val="43"/>
  </w:num>
  <w:num w:numId="9">
    <w:abstractNumId w:val="31"/>
  </w:num>
  <w:num w:numId="10">
    <w:abstractNumId w:val="35"/>
  </w:num>
  <w:num w:numId="11">
    <w:abstractNumId w:val="44"/>
  </w:num>
  <w:num w:numId="12">
    <w:abstractNumId w:val="37"/>
  </w:num>
  <w:num w:numId="13">
    <w:abstractNumId w:val="39"/>
  </w:num>
  <w:num w:numId="14">
    <w:abstractNumId w:val="36"/>
  </w:num>
  <w:num w:numId="15">
    <w:abstractNumId w:val="28"/>
  </w:num>
  <w:num w:numId="16">
    <w:abstractNumId w:val="34"/>
  </w:num>
  <w:num w:numId="17">
    <w:abstractNumId w:val="4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6"/>
  </w:num>
  <w:num w:numId="2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 w:val="00FF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61</Pages>
  <Words>14274</Words>
  <Characters>81363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558</cp:revision>
  <dcterms:created xsi:type="dcterms:W3CDTF">2015-05-26T12:20:00Z</dcterms:created>
  <dcterms:modified xsi:type="dcterms:W3CDTF">2015-05-29T09:57:00Z</dcterms:modified>
</cp:coreProperties>
</file>