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22F3"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Сушко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Юрій</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Ігорович</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доцент</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кафедри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нормальної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анатомії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ДНП</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w:t>
      </w:r>
      <w:r w:rsidRPr="00BA144E">
        <w:rPr>
          <w:rFonts w:ascii="Helvetica" w:hAnsi="Helvetica" w:cs="Helvetica" w:hint="eastAsia"/>
          <w:b/>
          <w:bCs/>
          <w:color w:val="222222"/>
          <w:sz w:val="21"/>
          <w:szCs w:val="21"/>
        </w:rPr>
        <w:t>Львівський</w:t>
      </w:r>
    </w:p>
    <w:p w14:paraId="1468A670"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національний</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медичний</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університет</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імені</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Данила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Галицького</w:t>
      </w:r>
      <w:r w:rsidRPr="00BA144E">
        <w:rPr>
          <w:rFonts w:ascii="Helvetica" w:hAnsi="Helvetica" w:cs="Helvetica" w:hint="eastAsia"/>
          <w:b/>
          <w:bCs/>
          <w:color w:val="222222"/>
          <w:sz w:val="21"/>
          <w:szCs w:val="21"/>
        </w:rPr>
        <w:t>»</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Назва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дисертації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w:t>
      </w:r>
      <w:r w:rsidRPr="00BA144E">
        <w:rPr>
          <w:rFonts w:ascii="Helvetica" w:hAnsi="Helvetica" w:cs="Helvetica" w:hint="eastAsia"/>
          <w:b/>
          <w:bCs/>
          <w:color w:val="222222"/>
          <w:sz w:val="21"/>
          <w:szCs w:val="21"/>
        </w:rPr>
        <w:t>Вікові</w:t>
      </w:r>
    </w:p>
    <w:p w14:paraId="0DC5C838"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особливості</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вторинного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ураження</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внутрішніх</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органів</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при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краніоскелетній</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травмі</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та</w:t>
      </w:r>
    </w:p>
    <w:p w14:paraId="779EC24A"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ефективність</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корекції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засобами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клітинної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терапії</w:t>
      </w:r>
      <w:r w:rsidRPr="00BA144E">
        <w:rPr>
          <w:rFonts w:ascii="Helvetica" w:hAnsi="Helvetica" w:cs="Helvetica" w:hint="eastAsia"/>
          <w:b/>
          <w:bCs/>
          <w:color w:val="222222"/>
          <w:sz w:val="21"/>
          <w:szCs w:val="21"/>
        </w:rPr>
        <w:t>»</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Шифр</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та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назва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спеціальності</w:t>
      </w:r>
      <w:r w:rsidRPr="00BA144E">
        <w:rPr>
          <w:rFonts w:ascii="Helvetica" w:hAnsi="Helvetica" w:cs="Helvetica"/>
          <w:b/>
          <w:bCs/>
          <w:color w:val="222222"/>
          <w:sz w:val="21"/>
          <w:szCs w:val="21"/>
        </w:rPr>
        <w:t>:</w:t>
      </w:r>
    </w:p>
    <w:p w14:paraId="209088B2"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b/>
          <w:bCs/>
          <w:color w:val="222222"/>
          <w:sz w:val="21"/>
          <w:szCs w:val="21"/>
        </w:rPr>
        <w:t xml:space="preserve">14.03.04 </w:t>
      </w:r>
      <w:r w:rsidRPr="00BA144E">
        <w:rPr>
          <w:rFonts w:ascii="Helvetica" w:hAnsi="Helvetica" w:cs="Helvetica" w:hint="eastAsia"/>
          <w:b/>
          <w:bCs/>
          <w:color w:val="222222"/>
          <w:sz w:val="21"/>
          <w:szCs w:val="21"/>
        </w:rPr>
        <w:t>–</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патологічна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фізіологія</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Докторська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рада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w:t>
      </w:r>
      <w:r w:rsidRPr="00BA144E">
        <w:rPr>
          <w:rFonts w:ascii="Helvetica" w:hAnsi="Helvetica" w:cs="Helvetica"/>
          <w:b/>
          <w:bCs/>
          <w:color w:val="222222"/>
          <w:sz w:val="21"/>
          <w:szCs w:val="21"/>
        </w:rPr>
        <w:t xml:space="preserve"> 58.601.01 </w:t>
      </w:r>
      <w:r w:rsidRPr="00BA144E">
        <w:rPr>
          <w:rFonts w:ascii="Helvetica" w:hAnsi="Helvetica" w:cs="Helvetica" w:hint="eastAsia"/>
          <w:b/>
          <w:bCs/>
          <w:color w:val="222222"/>
          <w:sz w:val="21"/>
          <w:szCs w:val="21"/>
        </w:rPr>
        <w:t>Тернопільського</w:t>
      </w:r>
    </w:p>
    <w:p w14:paraId="63D8D939"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національного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медичного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університету</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імені</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І</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Я</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Горбачевського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Міністерства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охорони</w:t>
      </w:r>
    </w:p>
    <w:p w14:paraId="11124144"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здоров</w:t>
      </w:r>
      <w:r w:rsidRPr="00BA144E">
        <w:rPr>
          <w:rFonts w:ascii="Helvetica" w:hAnsi="Helvetica" w:cs="Helvetica"/>
          <w:b/>
          <w:bCs/>
          <w:color w:val="222222"/>
          <w:sz w:val="21"/>
          <w:szCs w:val="21"/>
        </w:rPr>
        <w:t>ʼ</w:t>
      </w:r>
      <w:r w:rsidRPr="00BA144E">
        <w:rPr>
          <w:rFonts w:ascii="Helvetica" w:hAnsi="Helvetica" w:cs="Helvetica" w:hint="eastAsia"/>
          <w:b/>
          <w:bCs/>
          <w:color w:val="222222"/>
          <w:sz w:val="21"/>
          <w:szCs w:val="21"/>
        </w:rPr>
        <w:t>я</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України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майдан</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Волі</w:t>
      </w:r>
      <w:r w:rsidRPr="00BA144E">
        <w:rPr>
          <w:rFonts w:ascii="Helvetica" w:hAnsi="Helvetica" w:cs="Helvetica"/>
          <w:b/>
          <w:bCs/>
          <w:color w:val="222222"/>
          <w:sz w:val="21"/>
          <w:szCs w:val="21"/>
        </w:rPr>
        <w:t xml:space="preserve">, 1, </w:t>
      </w:r>
      <w:r w:rsidRPr="00BA144E">
        <w:rPr>
          <w:rFonts w:ascii="Helvetica" w:hAnsi="Helvetica" w:cs="Helvetica" w:hint="eastAsia"/>
          <w:b/>
          <w:bCs/>
          <w:color w:val="222222"/>
          <w:sz w:val="21"/>
          <w:szCs w:val="21"/>
        </w:rPr>
        <w:t>м</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Тернопіль</w:t>
      </w:r>
      <w:r w:rsidRPr="00BA144E">
        <w:rPr>
          <w:rFonts w:ascii="Helvetica" w:hAnsi="Helvetica" w:cs="Helvetica"/>
          <w:b/>
          <w:bCs/>
          <w:color w:val="222222"/>
          <w:sz w:val="21"/>
          <w:szCs w:val="21"/>
        </w:rPr>
        <w:t xml:space="preserve">, 46001; </w:t>
      </w:r>
      <w:r w:rsidRPr="00BA144E">
        <w:rPr>
          <w:rFonts w:ascii="Helvetica" w:hAnsi="Helvetica" w:cs="Helvetica" w:hint="eastAsia"/>
          <w:b/>
          <w:bCs/>
          <w:color w:val="222222"/>
          <w:sz w:val="21"/>
          <w:szCs w:val="21"/>
        </w:rPr>
        <w:t>тел</w:t>
      </w:r>
      <w:r w:rsidRPr="00BA144E">
        <w:rPr>
          <w:rFonts w:ascii="Helvetica" w:hAnsi="Helvetica" w:cs="Helvetica"/>
          <w:b/>
          <w:bCs/>
          <w:color w:val="222222"/>
          <w:sz w:val="21"/>
          <w:szCs w:val="21"/>
        </w:rPr>
        <w:t xml:space="preserve">. (0352)52-72-69). </w:t>
      </w:r>
      <w:r w:rsidRPr="00BA144E">
        <w:rPr>
          <w:rFonts w:ascii="Helvetica" w:hAnsi="Helvetica" w:cs="Helvetica" w:hint="eastAsia"/>
          <w:b/>
          <w:bCs/>
          <w:color w:val="222222"/>
          <w:sz w:val="21"/>
          <w:szCs w:val="21"/>
        </w:rPr>
        <w:t>Науковий</w:t>
      </w:r>
    </w:p>
    <w:p w14:paraId="045E9437"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консультант</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Гудима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Арсен</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Арсенович</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доктор</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медичних</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наук</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професор</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завідувач</w:t>
      </w:r>
    </w:p>
    <w:p w14:paraId="3B68B289"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кафедри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екстреної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та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симуляційної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медицини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Тернопільського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національного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медичного</w:t>
      </w:r>
    </w:p>
    <w:p w14:paraId="3A960038"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університету</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імені</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І</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Я</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Горбачевського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Міністерства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охорони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здоров</w:t>
      </w:r>
      <w:r w:rsidRPr="00BA144E">
        <w:rPr>
          <w:rFonts w:ascii="Helvetica" w:hAnsi="Helvetica" w:cs="Helvetica"/>
          <w:b/>
          <w:bCs/>
          <w:color w:val="222222"/>
          <w:sz w:val="21"/>
          <w:szCs w:val="21"/>
        </w:rPr>
        <w:t>ʼ</w:t>
      </w:r>
      <w:r w:rsidRPr="00BA144E">
        <w:rPr>
          <w:rFonts w:ascii="Helvetica" w:hAnsi="Helvetica" w:cs="Helvetica" w:hint="eastAsia"/>
          <w:b/>
          <w:bCs/>
          <w:color w:val="222222"/>
          <w:sz w:val="21"/>
          <w:szCs w:val="21"/>
        </w:rPr>
        <w:t>я</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України</w:t>
      </w:r>
      <w:r w:rsidRPr="00BA144E">
        <w:rPr>
          <w:rFonts w:ascii="Helvetica" w:hAnsi="Helvetica" w:cs="Helvetica"/>
          <w:b/>
          <w:bCs/>
          <w:color w:val="222222"/>
          <w:sz w:val="21"/>
          <w:szCs w:val="21"/>
        </w:rPr>
        <w:t>.</w:t>
      </w:r>
    </w:p>
    <w:p w14:paraId="27934501"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Опоненти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Вастьянов</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Руслан</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Сергійович</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доктор</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медичних</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наук</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професор</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завідувач</w:t>
      </w:r>
    </w:p>
    <w:p w14:paraId="57CAF6FA"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кафедри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загальної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та</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клінічної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патологічної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фізіології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імені</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В</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В</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Підвисоцького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Одеського</w:t>
      </w:r>
    </w:p>
    <w:p w14:paraId="2071B6D4"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національного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медичного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університету</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Костенко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Віталій</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Олександрович</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доктор</w:t>
      </w:r>
    </w:p>
    <w:p w14:paraId="457FACF8"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медичних</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наук</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професор</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завідувач</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кафедри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патофізіології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Полтавського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державного</w:t>
      </w:r>
    </w:p>
    <w:p w14:paraId="4E1B8AA6"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медичного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університету</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Роговий</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Юрій</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Євгенович</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доктор</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медичних</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наук</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професор</w:t>
      </w:r>
      <w:r w:rsidRPr="00BA144E">
        <w:rPr>
          <w:rFonts w:ascii="Helvetica" w:hAnsi="Helvetica" w:cs="Helvetica"/>
          <w:b/>
          <w:bCs/>
          <w:color w:val="222222"/>
          <w:sz w:val="21"/>
          <w:szCs w:val="21"/>
        </w:rPr>
        <w:t>,</w:t>
      </w:r>
    </w:p>
    <w:p w14:paraId="11A2D301" w14:textId="77777777" w:rsidR="00BA144E" w:rsidRPr="00BA144E" w:rsidRDefault="00BA144E" w:rsidP="00BA144E">
      <w:pPr>
        <w:rPr>
          <w:rFonts w:ascii="Helvetica" w:hAnsi="Helvetica" w:cs="Helvetica"/>
          <w:b/>
          <w:bCs/>
          <w:color w:val="222222"/>
          <w:sz w:val="21"/>
          <w:szCs w:val="21"/>
        </w:rPr>
      </w:pPr>
      <w:r w:rsidRPr="00BA144E">
        <w:rPr>
          <w:rFonts w:ascii="Helvetica" w:hAnsi="Helvetica" w:cs="Helvetica" w:hint="eastAsia"/>
          <w:b/>
          <w:bCs/>
          <w:color w:val="222222"/>
          <w:sz w:val="21"/>
          <w:szCs w:val="21"/>
        </w:rPr>
        <w:t>завідувач</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кафедри</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патологічної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фізіології</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Бу</w:t>
      </w:r>
      <w:r w:rsidRPr="00BA144E">
        <w:rPr>
          <w:rFonts w:ascii="Helvetica" w:hAnsi="Helvetica" w:cs="Helvetica" w:hint="eastAsia"/>
          <w:b/>
          <w:bCs/>
          <w:color w:val="222222"/>
          <w:sz w:val="21"/>
          <w:szCs w:val="21"/>
        </w:rPr>
        <w:lastRenderedPageBreak/>
        <w:t>ковинського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державного</w:t>
      </w:r>
      <w:r w:rsidRPr="00BA144E">
        <w:rPr>
          <w:rFonts w:ascii="Helvetica" w:hAnsi="Helvetica" w:cs="Helvetica"/>
          <w:b/>
          <w:bCs/>
          <w:color w:val="222222"/>
          <w:sz w:val="21"/>
          <w:szCs w:val="21"/>
        </w:rPr>
        <w:t xml:space="preserve"> </w:t>
      </w:r>
      <w:r w:rsidRPr="00BA144E">
        <w:rPr>
          <w:rFonts w:ascii="Helvetica" w:hAnsi="Helvetica" w:cs="Helvetica" w:hint="eastAsia"/>
          <w:b/>
          <w:bCs/>
          <w:color w:val="222222"/>
          <w:sz w:val="21"/>
          <w:szCs w:val="21"/>
        </w:rPr>
        <w:t>медичного</w:t>
      </w:r>
    </w:p>
    <w:p w14:paraId="0C1B29AA" w14:textId="2E8598E4" w:rsidR="008A0C40" w:rsidRPr="00BA144E" w:rsidRDefault="00BA144E" w:rsidP="00BA144E">
      <w:r w:rsidRPr="00BA144E">
        <w:rPr>
          <w:rFonts w:ascii="Helvetica" w:hAnsi="Helvetica" w:cs="Helvetica" w:hint="eastAsia"/>
          <w:b/>
          <w:bCs/>
          <w:color w:val="222222"/>
          <w:sz w:val="21"/>
          <w:szCs w:val="21"/>
        </w:rPr>
        <w:t>університету</w:t>
      </w:r>
      <w:r w:rsidRPr="00BA144E">
        <w:rPr>
          <w:rFonts w:ascii="Helvetica" w:hAnsi="Helvetica" w:cs="Helvetica"/>
          <w:b/>
          <w:bCs/>
          <w:color w:val="222222"/>
          <w:sz w:val="21"/>
          <w:szCs w:val="21"/>
        </w:rPr>
        <w:t>.</w:t>
      </w:r>
    </w:p>
    <w:sectPr w:rsidR="008A0C40" w:rsidRPr="00BA14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91B4" w14:textId="77777777" w:rsidR="00584CB8" w:rsidRDefault="00584CB8">
      <w:pPr>
        <w:spacing w:after="0" w:line="240" w:lineRule="auto"/>
      </w:pPr>
      <w:r>
        <w:separator/>
      </w:r>
    </w:p>
  </w:endnote>
  <w:endnote w:type="continuationSeparator" w:id="0">
    <w:p w14:paraId="360520D4" w14:textId="77777777" w:rsidR="00584CB8" w:rsidRDefault="0058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1DAF" w14:textId="77777777" w:rsidR="00584CB8" w:rsidRDefault="00584CB8"/>
    <w:p w14:paraId="59F28F4D" w14:textId="77777777" w:rsidR="00584CB8" w:rsidRDefault="00584CB8"/>
    <w:p w14:paraId="497056D0" w14:textId="77777777" w:rsidR="00584CB8" w:rsidRDefault="00584CB8"/>
    <w:p w14:paraId="75BF3B3B" w14:textId="77777777" w:rsidR="00584CB8" w:rsidRDefault="00584CB8"/>
    <w:p w14:paraId="44504630" w14:textId="77777777" w:rsidR="00584CB8" w:rsidRDefault="00584CB8"/>
    <w:p w14:paraId="56A16DBD" w14:textId="77777777" w:rsidR="00584CB8" w:rsidRDefault="00584CB8"/>
    <w:p w14:paraId="09FBBE62" w14:textId="77777777" w:rsidR="00584CB8" w:rsidRDefault="00584C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AD8A80" wp14:editId="21A725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72D36" w14:textId="77777777" w:rsidR="00584CB8" w:rsidRDefault="00584C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AD8A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772D36" w14:textId="77777777" w:rsidR="00584CB8" w:rsidRDefault="00584C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C37D76" w14:textId="77777777" w:rsidR="00584CB8" w:rsidRDefault="00584CB8"/>
    <w:p w14:paraId="7BB0D2C2" w14:textId="77777777" w:rsidR="00584CB8" w:rsidRDefault="00584CB8"/>
    <w:p w14:paraId="499253D6" w14:textId="77777777" w:rsidR="00584CB8" w:rsidRDefault="00584C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6684E9" wp14:editId="0C059E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6CA50" w14:textId="77777777" w:rsidR="00584CB8" w:rsidRDefault="00584CB8"/>
                          <w:p w14:paraId="286C389B" w14:textId="77777777" w:rsidR="00584CB8" w:rsidRDefault="00584C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6684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66CA50" w14:textId="77777777" w:rsidR="00584CB8" w:rsidRDefault="00584CB8"/>
                    <w:p w14:paraId="286C389B" w14:textId="77777777" w:rsidR="00584CB8" w:rsidRDefault="00584C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A72039" w14:textId="77777777" w:rsidR="00584CB8" w:rsidRDefault="00584CB8"/>
    <w:p w14:paraId="5F8BD843" w14:textId="77777777" w:rsidR="00584CB8" w:rsidRDefault="00584CB8">
      <w:pPr>
        <w:rPr>
          <w:sz w:val="2"/>
          <w:szCs w:val="2"/>
        </w:rPr>
      </w:pPr>
    </w:p>
    <w:p w14:paraId="12F46CF7" w14:textId="77777777" w:rsidR="00584CB8" w:rsidRDefault="00584CB8"/>
    <w:p w14:paraId="4605056A" w14:textId="77777777" w:rsidR="00584CB8" w:rsidRDefault="00584CB8">
      <w:pPr>
        <w:spacing w:after="0" w:line="240" w:lineRule="auto"/>
      </w:pPr>
    </w:p>
  </w:footnote>
  <w:footnote w:type="continuationSeparator" w:id="0">
    <w:p w14:paraId="73253DF4" w14:textId="77777777" w:rsidR="00584CB8" w:rsidRDefault="00584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B8"/>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8555</TotalTime>
  <Pages>2</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cp:revision>
  <cp:lastPrinted>2009-02-06T05:36:00Z</cp:lastPrinted>
  <dcterms:created xsi:type="dcterms:W3CDTF">2025-11-25T20:19:00Z</dcterms:created>
  <dcterms:modified xsi:type="dcterms:W3CDTF">2025-12-08T18:32:00Z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