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3D2F7C" w:rsidRPr="00AF0DD6" w:rsidRDefault="003D2F7C" w:rsidP="003D2F7C">
      <w:pPr>
        <w:ind w:firstLine="540"/>
        <w:jc w:val="center"/>
        <w:rPr>
          <w:sz w:val="32"/>
        </w:rPr>
      </w:pPr>
      <w:bookmarkStart w:id="0" w:name="_Hlt159839706"/>
      <w:bookmarkEnd w:id="0"/>
      <w:r w:rsidRPr="00AF0DD6">
        <w:rPr>
          <w:sz w:val="32"/>
        </w:rPr>
        <w:t>МІНІСТЕРСТВО ОХОРОНИ ЗДОРОВ’Я УКРАЇНИ</w:t>
      </w:r>
    </w:p>
    <w:p w:rsidR="003D2F7C" w:rsidRPr="00AF0DD6" w:rsidRDefault="003D2F7C" w:rsidP="003D2F7C">
      <w:pPr>
        <w:ind w:firstLine="540"/>
        <w:jc w:val="center"/>
        <w:rPr>
          <w:sz w:val="32"/>
        </w:rPr>
      </w:pPr>
      <w:r w:rsidRPr="00AF0DD6">
        <w:rPr>
          <w:sz w:val="32"/>
        </w:rPr>
        <w:t xml:space="preserve">БУКОВИНСЬКИЙ ДЕРЖАВНИЙ МЕДИЧНИЙ УНІВЕРСИТЕТ </w:t>
      </w:r>
    </w:p>
    <w:p w:rsidR="003D2F7C" w:rsidRPr="00AF0DD6" w:rsidRDefault="003D2F7C" w:rsidP="003D2F7C">
      <w:pPr>
        <w:ind w:firstLine="540"/>
        <w:rPr>
          <w:sz w:val="28"/>
        </w:rPr>
      </w:pPr>
    </w:p>
    <w:p w:rsidR="003D2F7C" w:rsidRPr="00AF0DD6" w:rsidRDefault="003D2F7C" w:rsidP="003D2F7C">
      <w:pPr>
        <w:ind w:firstLine="540"/>
        <w:rPr>
          <w:i/>
          <w:sz w:val="28"/>
        </w:rPr>
      </w:pPr>
    </w:p>
    <w:p w:rsidR="003D2F7C" w:rsidRPr="00FE649E" w:rsidRDefault="003D2F7C" w:rsidP="003D2F7C">
      <w:pPr>
        <w:ind w:firstLine="540"/>
        <w:jc w:val="right"/>
        <w:rPr>
          <w:sz w:val="28"/>
          <w:szCs w:val="28"/>
        </w:rPr>
      </w:pPr>
      <w:r w:rsidRPr="00FE649E">
        <w:rPr>
          <w:sz w:val="28"/>
          <w:szCs w:val="28"/>
        </w:rPr>
        <w:t xml:space="preserve">на правах рукопису </w:t>
      </w:r>
    </w:p>
    <w:p w:rsidR="003D2F7C" w:rsidRPr="00AF0DD6" w:rsidRDefault="003D2F7C" w:rsidP="003D2F7C">
      <w:pPr>
        <w:ind w:firstLine="540"/>
        <w:rPr>
          <w:sz w:val="28"/>
        </w:rPr>
      </w:pPr>
    </w:p>
    <w:p w:rsidR="003D2F7C" w:rsidRPr="00AF0DD6" w:rsidRDefault="003D2F7C" w:rsidP="003D2F7C">
      <w:pPr>
        <w:ind w:firstLine="540"/>
        <w:jc w:val="center"/>
        <w:rPr>
          <w:i/>
          <w:sz w:val="32"/>
        </w:rPr>
      </w:pPr>
    </w:p>
    <w:p w:rsidR="003D2F7C" w:rsidRPr="00AF0DD6" w:rsidRDefault="003D2F7C" w:rsidP="003D2F7C">
      <w:pPr>
        <w:ind w:firstLine="540"/>
        <w:jc w:val="center"/>
        <w:rPr>
          <w:sz w:val="32"/>
        </w:rPr>
      </w:pPr>
      <w:r w:rsidRPr="00AF0DD6">
        <w:rPr>
          <w:sz w:val="32"/>
        </w:rPr>
        <w:t>Цинтар  Сергій  А</w:t>
      </w:r>
      <w:r>
        <w:rPr>
          <w:sz w:val="32"/>
        </w:rPr>
        <w:t>в</w:t>
      </w:r>
      <w:r w:rsidRPr="00AF0DD6">
        <w:rPr>
          <w:sz w:val="32"/>
        </w:rPr>
        <w:t>релович</w:t>
      </w:r>
    </w:p>
    <w:p w:rsidR="003D2F7C" w:rsidRPr="00AF0DD6" w:rsidRDefault="003D2F7C" w:rsidP="003D2F7C">
      <w:pPr>
        <w:ind w:firstLine="540"/>
        <w:rPr>
          <w:sz w:val="28"/>
        </w:rPr>
      </w:pPr>
    </w:p>
    <w:p w:rsidR="003D2F7C" w:rsidRPr="00AF0DD6" w:rsidRDefault="003D2F7C" w:rsidP="003D2F7C">
      <w:pPr>
        <w:ind w:firstLine="540"/>
        <w:jc w:val="right"/>
        <w:rPr>
          <w:sz w:val="28"/>
        </w:rPr>
      </w:pPr>
    </w:p>
    <w:p w:rsidR="003D2F7C" w:rsidRPr="00AF0DD6" w:rsidRDefault="003D2F7C" w:rsidP="003D2F7C">
      <w:pPr>
        <w:ind w:firstLine="540"/>
        <w:jc w:val="right"/>
        <w:rPr>
          <w:sz w:val="28"/>
        </w:rPr>
      </w:pPr>
      <w:r w:rsidRPr="00AF0DD6">
        <w:rPr>
          <w:sz w:val="28"/>
        </w:rPr>
        <w:t xml:space="preserve">УДК </w:t>
      </w:r>
      <w:r>
        <w:rPr>
          <w:sz w:val="28"/>
        </w:rPr>
        <w:t>68.145-007.61-06:616-006-0567</w:t>
      </w:r>
    </w:p>
    <w:p w:rsidR="003D2F7C" w:rsidRPr="00AF0DD6" w:rsidRDefault="003D2F7C" w:rsidP="003D2F7C">
      <w:pPr>
        <w:ind w:firstLine="540"/>
        <w:rPr>
          <w:i/>
          <w:sz w:val="28"/>
        </w:rPr>
      </w:pPr>
    </w:p>
    <w:p w:rsidR="003D2F7C" w:rsidRPr="00AF0DD6" w:rsidRDefault="003D2F7C" w:rsidP="003D2F7C">
      <w:pPr>
        <w:ind w:firstLine="540"/>
        <w:jc w:val="center"/>
        <w:rPr>
          <w:i/>
          <w:sz w:val="32"/>
        </w:rPr>
      </w:pPr>
    </w:p>
    <w:p w:rsidR="003D2F7C" w:rsidRPr="00AF0DD6" w:rsidRDefault="003D2F7C" w:rsidP="003D2F7C">
      <w:pPr>
        <w:ind w:firstLine="540"/>
        <w:jc w:val="center"/>
        <w:rPr>
          <w:iCs/>
          <w:sz w:val="36"/>
          <w:szCs w:val="36"/>
        </w:rPr>
      </w:pPr>
      <w:bookmarkStart w:id="1" w:name="_GoBack"/>
      <w:r>
        <w:rPr>
          <w:iCs/>
          <w:sz w:val="36"/>
          <w:szCs w:val="36"/>
        </w:rPr>
        <w:t>ДИФЕРЕНЦІЙНІ МАРКЕРИ ГІПЕРПЛАЗІЙ ЕНДОМЕТРІЯ В ЗАЛЕЖНОСТІ ВІД ОНКОЛОГІЧНОЇ ОБТЯЖЕНОСТІ СПАДКОВОГО АНАМНЕЗУ</w:t>
      </w:r>
    </w:p>
    <w:bookmarkEnd w:id="1"/>
    <w:p w:rsidR="003D2F7C" w:rsidRPr="00AF0DD6" w:rsidRDefault="003D2F7C" w:rsidP="003D2F7C">
      <w:pPr>
        <w:ind w:firstLine="540"/>
        <w:jc w:val="center"/>
        <w:rPr>
          <w:sz w:val="28"/>
        </w:rPr>
      </w:pPr>
    </w:p>
    <w:p w:rsidR="003D2F7C" w:rsidRPr="00AF0DD6" w:rsidRDefault="003D2F7C" w:rsidP="003D2F7C">
      <w:pPr>
        <w:ind w:firstLine="540"/>
        <w:jc w:val="center"/>
        <w:rPr>
          <w:sz w:val="28"/>
        </w:rPr>
      </w:pPr>
      <w:r>
        <w:rPr>
          <w:sz w:val="28"/>
        </w:rPr>
        <w:t>14.01.01</w:t>
      </w:r>
      <w:r w:rsidRPr="00AF0DD6">
        <w:rPr>
          <w:sz w:val="28"/>
        </w:rPr>
        <w:t xml:space="preserve"> – акушерство і гінекологія </w:t>
      </w:r>
    </w:p>
    <w:p w:rsidR="003D2F7C" w:rsidRPr="00AF0DD6" w:rsidRDefault="003D2F7C" w:rsidP="003D2F7C">
      <w:pPr>
        <w:ind w:firstLine="540"/>
        <w:rPr>
          <w:sz w:val="28"/>
        </w:rPr>
      </w:pPr>
    </w:p>
    <w:p w:rsidR="003D2F7C" w:rsidRPr="00AF0DD6" w:rsidRDefault="003D2F7C" w:rsidP="003D2F7C">
      <w:pPr>
        <w:ind w:firstLine="540"/>
        <w:jc w:val="center"/>
        <w:rPr>
          <w:sz w:val="28"/>
        </w:rPr>
      </w:pPr>
    </w:p>
    <w:p w:rsidR="003D2F7C" w:rsidRPr="00AF0DD6" w:rsidRDefault="003D2F7C" w:rsidP="003D2F7C">
      <w:pPr>
        <w:ind w:firstLine="540"/>
        <w:jc w:val="center"/>
        <w:rPr>
          <w:sz w:val="28"/>
        </w:rPr>
      </w:pPr>
      <w:r w:rsidRPr="00AF0DD6">
        <w:rPr>
          <w:sz w:val="28"/>
        </w:rPr>
        <w:t>Дисертація</w:t>
      </w:r>
    </w:p>
    <w:p w:rsidR="003D2F7C" w:rsidRDefault="003D2F7C" w:rsidP="003D2F7C">
      <w:pPr>
        <w:ind w:firstLine="540"/>
        <w:jc w:val="center"/>
        <w:rPr>
          <w:sz w:val="28"/>
        </w:rPr>
      </w:pPr>
      <w:r w:rsidRPr="00AF0DD6">
        <w:rPr>
          <w:sz w:val="28"/>
        </w:rPr>
        <w:t xml:space="preserve">на здобуття наукового ступеня </w:t>
      </w:r>
    </w:p>
    <w:p w:rsidR="003D2F7C" w:rsidRPr="00AF0DD6" w:rsidRDefault="003D2F7C" w:rsidP="003D2F7C">
      <w:pPr>
        <w:ind w:firstLine="540"/>
        <w:jc w:val="center"/>
        <w:rPr>
          <w:sz w:val="28"/>
        </w:rPr>
      </w:pPr>
      <w:r w:rsidRPr="00AF0DD6">
        <w:rPr>
          <w:sz w:val="28"/>
        </w:rPr>
        <w:t xml:space="preserve">кандидата медичних наук </w:t>
      </w:r>
    </w:p>
    <w:p w:rsidR="003D2F7C" w:rsidRDefault="003D2F7C" w:rsidP="003D2F7C">
      <w:pPr>
        <w:ind w:firstLine="540"/>
        <w:jc w:val="center"/>
        <w:rPr>
          <w:sz w:val="28"/>
        </w:rPr>
      </w:pPr>
    </w:p>
    <w:p w:rsidR="003D2F7C" w:rsidRPr="00AF0DD6" w:rsidRDefault="003D2F7C" w:rsidP="003D2F7C">
      <w:pPr>
        <w:ind w:firstLine="540"/>
        <w:jc w:val="center"/>
        <w:rPr>
          <w:sz w:val="28"/>
        </w:rPr>
      </w:pPr>
    </w:p>
    <w:p w:rsidR="003D2F7C" w:rsidRPr="00AF0DD6" w:rsidRDefault="003D2F7C" w:rsidP="003D2F7C">
      <w:pPr>
        <w:pStyle w:val="affffffff3"/>
        <w:ind w:firstLine="540"/>
        <w:jc w:val="right"/>
        <w:rPr>
          <w:szCs w:val="28"/>
          <w:lang w:val="uk-UA"/>
        </w:rPr>
      </w:pPr>
      <w:r w:rsidRPr="00AF0DD6">
        <w:rPr>
          <w:szCs w:val="28"/>
          <w:lang w:val="uk-UA"/>
        </w:rPr>
        <w:t>Науковий керівник:</w:t>
      </w:r>
    </w:p>
    <w:p w:rsidR="003D2F7C" w:rsidRPr="00AF0DD6" w:rsidRDefault="003D2F7C" w:rsidP="003D2F7C">
      <w:pPr>
        <w:pStyle w:val="affffffff3"/>
        <w:ind w:firstLine="540"/>
        <w:jc w:val="right"/>
        <w:rPr>
          <w:szCs w:val="28"/>
          <w:lang w:val="uk-UA"/>
        </w:rPr>
      </w:pPr>
      <w:r>
        <w:rPr>
          <w:szCs w:val="28"/>
          <w:lang w:val="uk-UA"/>
        </w:rPr>
        <w:t>Пересунько Олександр Петрович</w:t>
      </w:r>
      <w:r w:rsidRPr="00AF0DD6">
        <w:rPr>
          <w:szCs w:val="28"/>
          <w:lang w:val="uk-UA"/>
        </w:rPr>
        <w:t>,</w:t>
      </w:r>
    </w:p>
    <w:p w:rsidR="003D2F7C" w:rsidRPr="00AF0DD6" w:rsidRDefault="003D2F7C" w:rsidP="003D2F7C">
      <w:pPr>
        <w:pStyle w:val="affffffff3"/>
        <w:ind w:firstLine="540"/>
        <w:jc w:val="right"/>
        <w:rPr>
          <w:szCs w:val="28"/>
          <w:lang w:val="uk-UA"/>
        </w:rPr>
      </w:pPr>
      <w:r>
        <w:rPr>
          <w:szCs w:val="28"/>
          <w:lang w:val="uk-UA"/>
        </w:rPr>
        <w:t>кандидат</w:t>
      </w:r>
      <w:r w:rsidRPr="00AF0DD6">
        <w:rPr>
          <w:szCs w:val="28"/>
          <w:lang w:val="uk-UA"/>
        </w:rPr>
        <w:t xml:space="preserve"> медичних наук, </w:t>
      </w:r>
      <w:r>
        <w:rPr>
          <w:szCs w:val="28"/>
          <w:lang w:val="uk-UA"/>
        </w:rPr>
        <w:t>доцент</w:t>
      </w:r>
    </w:p>
    <w:p w:rsidR="003D2F7C" w:rsidRPr="00AF0DD6" w:rsidRDefault="003D2F7C" w:rsidP="003D2F7C">
      <w:pPr>
        <w:pStyle w:val="affffffff3"/>
        <w:ind w:firstLine="540"/>
        <w:jc w:val="right"/>
        <w:rPr>
          <w:lang w:val="uk-UA"/>
        </w:rPr>
      </w:pPr>
    </w:p>
    <w:p w:rsidR="003D2F7C" w:rsidRPr="00AF0DD6" w:rsidRDefault="003D2F7C" w:rsidP="003D2F7C">
      <w:pPr>
        <w:ind w:firstLine="540"/>
        <w:jc w:val="center"/>
        <w:rPr>
          <w:sz w:val="28"/>
        </w:rPr>
      </w:pPr>
    </w:p>
    <w:p w:rsidR="003D2F7C" w:rsidRDefault="003D2F7C" w:rsidP="003D2F7C">
      <w:pPr>
        <w:ind w:firstLine="540"/>
        <w:jc w:val="center"/>
        <w:rPr>
          <w:sz w:val="28"/>
        </w:rPr>
      </w:pPr>
    </w:p>
    <w:p w:rsidR="003D2F7C" w:rsidRDefault="003D2F7C" w:rsidP="003D2F7C">
      <w:pPr>
        <w:ind w:firstLine="540"/>
        <w:jc w:val="center"/>
        <w:rPr>
          <w:sz w:val="28"/>
        </w:rPr>
      </w:pPr>
    </w:p>
    <w:p w:rsidR="003D2F7C" w:rsidRPr="00AF0DD6" w:rsidRDefault="003D2F7C" w:rsidP="003D2F7C">
      <w:pPr>
        <w:ind w:firstLine="540"/>
        <w:jc w:val="center"/>
        <w:rPr>
          <w:sz w:val="28"/>
        </w:rPr>
      </w:pPr>
    </w:p>
    <w:p w:rsidR="003D2F7C" w:rsidRDefault="003D2F7C" w:rsidP="003D2F7C">
      <w:pPr>
        <w:ind w:firstLine="540"/>
        <w:jc w:val="center"/>
        <w:rPr>
          <w:sz w:val="28"/>
        </w:rPr>
      </w:pPr>
      <w:r w:rsidRPr="00AF0DD6">
        <w:rPr>
          <w:sz w:val="28"/>
        </w:rPr>
        <w:t>Чернівці, 200</w:t>
      </w:r>
      <w:r>
        <w:rPr>
          <w:sz w:val="28"/>
        </w:rPr>
        <w:t>7</w:t>
      </w:r>
    </w:p>
    <w:p w:rsidR="003D2F7C" w:rsidRDefault="003D2F7C" w:rsidP="003D2F7C">
      <w:pPr>
        <w:spacing w:line="312" w:lineRule="auto"/>
        <w:jc w:val="center"/>
        <w:rPr>
          <w:sz w:val="28"/>
          <w:szCs w:val="28"/>
        </w:rPr>
      </w:pPr>
      <w:r>
        <w:rPr>
          <w:b/>
          <w:sz w:val="28"/>
          <w:szCs w:val="28"/>
        </w:rPr>
        <w:br w:type="page"/>
      </w:r>
      <w:r>
        <w:rPr>
          <w:sz w:val="28"/>
          <w:szCs w:val="28"/>
        </w:rPr>
        <w:lastRenderedPageBreak/>
        <w:t>ЗМІСТ</w:t>
      </w:r>
    </w:p>
    <w:p w:rsidR="003D2F7C" w:rsidRDefault="003D2F7C" w:rsidP="003D2F7C">
      <w:pPr>
        <w:spacing w:line="360" w:lineRule="auto"/>
        <w:jc w:val="center"/>
        <w:rPr>
          <w:sz w:val="28"/>
          <w:szCs w:val="28"/>
        </w:rPr>
      </w:pPr>
    </w:p>
    <w:tbl>
      <w:tblPr>
        <w:tblStyle w:val="afffffffffffffffffffff1"/>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84"/>
        <w:gridCol w:w="10016"/>
        <w:gridCol w:w="1604"/>
      </w:tblGrid>
      <w:tr w:rsidR="003D2F7C" w:rsidRPr="00953228" w:rsidTr="00B44E23">
        <w:tc>
          <w:tcPr>
            <w:tcW w:w="9332" w:type="dxa"/>
            <w:gridSpan w:val="2"/>
          </w:tcPr>
          <w:p w:rsidR="003D2F7C" w:rsidRPr="00953228" w:rsidRDefault="003D2F7C" w:rsidP="00B44E23">
            <w:pPr>
              <w:spacing w:line="360" w:lineRule="auto"/>
              <w:rPr>
                <w:sz w:val="28"/>
                <w:szCs w:val="28"/>
              </w:rPr>
            </w:pPr>
            <w:r>
              <w:rPr>
                <w:sz w:val="28"/>
                <w:szCs w:val="28"/>
              </w:rPr>
              <w:t>ЗМІСТ....................................................................................................................</w:t>
            </w:r>
          </w:p>
        </w:tc>
        <w:tc>
          <w:tcPr>
            <w:tcW w:w="636" w:type="dxa"/>
            <w:vAlign w:val="bottom"/>
          </w:tcPr>
          <w:p w:rsidR="003D2F7C" w:rsidRPr="006E389B" w:rsidRDefault="003D2F7C" w:rsidP="00B44E23">
            <w:pPr>
              <w:spacing w:line="360" w:lineRule="auto"/>
              <w:jc w:val="center"/>
              <w:rPr>
                <w:sz w:val="28"/>
                <w:szCs w:val="28"/>
              </w:rPr>
            </w:pPr>
            <w:r>
              <w:rPr>
                <w:sz w:val="28"/>
                <w:szCs w:val="28"/>
              </w:rPr>
              <w:t>2</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 xml:space="preserve">ПЕРЕЛІК УМОВНИХ </w:t>
            </w:r>
            <w:r>
              <w:rPr>
                <w:sz w:val="28"/>
                <w:szCs w:val="28"/>
              </w:rPr>
              <w:t>СКОРОЧЕНЬ…………………………………………..</w:t>
            </w:r>
          </w:p>
        </w:tc>
        <w:tc>
          <w:tcPr>
            <w:tcW w:w="636" w:type="dxa"/>
          </w:tcPr>
          <w:p w:rsidR="003D2F7C" w:rsidRPr="006E389B" w:rsidRDefault="003D2F7C" w:rsidP="00B44E23">
            <w:pPr>
              <w:spacing w:line="360" w:lineRule="auto"/>
              <w:jc w:val="center"/>
              <w:rPr>
                <w:sz w:val="28"/>
                <w:szCs w:val="28"/>
              </w:rPr>
            </w:pPr>
            <w:r>
              <w:rPr>
                <w:sz w:val="28"/>
                <w:szCs w:val="28"/>
              </w:rPr>
              <w:t>4</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 xml:space="preserve">ВСТУП </w:t>
            </w:r>
            <w:r>
              <w:rPr>
                <w:sz w:val="28"/>
                <w:szCs w:val="28"/>
              </w:rPr>
              <w:t>…………………………………………………………………………..</w:t>
            </w:r>
          </w:p>
        </w:tc>
        <w:tc>
          <w:tcPr>
            <w:tcW w:w="636" w:type="dxa"/>
            <w:vAlign w:val="bottom"/>
          </w:tcPr>
          <w:p w:rsidR="003D2F7C" w:rsidRPr="007B328B" w:rsidRDefault="003D2F7C" w:rsidP="00B44E23">
            <w:pPr>
              <w:spacing w:line="360" w:lineRule="auto"/>
              <w:jc w:val="center"/>
              <w:rPr>
                <w:sz w:val="28"/>
                <w:szCs w:val="28"/>
              </w:rPr>
            </w:pPr>
            <w:r>
              <w:rPr>
                <w:sz w:val="28"/>
                <w:szCs w:val="28"/>
              </w:rPr>
              <w:t>5</w:t>
            </w:r>
          </w:p>
        </w:tc>
      </w:tr>
      <w:tr w:rsidR="003D2F7C" w:rsidRPr="00953228" w:rsidTr="00B44E23">
        <w:tc>
          <w:tcPr>
            <w:tcW w:w="9332" w:type="dxa"/>
            <w:gridSpan w:val="2"/>
          </w:tcPr>
          <w:p w:rsidR="003D2F7C" w:rsidRPr="00953228" w:rsidRDefault="003D2F7C" w:rsidP="00B44E23">
            <w:pPr>
              <w:spacing w:line="360" w:lineRule="auto"/>
              <w:ind w:left="1620" w:hanging="1620"/>
              <w:rPr>
                <w:sz w:val="28"/>
                <w:szCs w:val="28"/>
              </w:rPr>
            </w:pPr>
            <w:r w:rsidRPr="00953228">
              <w:rPr>
                <w:sz w:val="28"/>
                <w:szCs w:val="28"/>
              </w:rPr>
              <w:t>РОЗДІЛ 1 СУЧАСНІ ПОГЛЯДИ НА ЕТІОПАТОГЕНЕЗ</w:t>
            </w:r>
            <w:r>
              <w:rPr>
                <w:sz w:val="28"/>
                <w:szCs w:val="28"/>
              </w:rPr>
              <w:t>,</w:t>
            </w:r>
            <w:r w:rsidRPr="00953228">
              <w:rPr>
                <w:sz w:val="28"/>
                <w:szCs w:val="28"/>
              </w:rPr>
              <w:t xml:space="preserve"> КЛІНІКУ І ЛІКУВАННЯ ГІПЕРПЛАЗІ</w:t>
            </w:r>
            <w:r>
              <w:rPr>
                <w:sz w:val="28"/>
                <w:szCs w:val="28"/>
              </w:rPr>
              <w:t>Й</w:t>
            </w:r>
            <w:r w:rsidRPr="00953228">
              <w:rPr>
                <w:sz w:val="28"/>
                <w:szCs w:val="28"/>
              </w:rPr>
              <w:t xml:space="preserve"> ЕНДОМЕТРІ</w:t>
            </w:r>
            <w:r>
              <w:rPr>
                <w:sz w:val="28"/>
                <w:szCs w:val="28"/>
              </w:rPr>
              <w:t>Я</w:t>
            </w:r>
            <w:r w:rsidRPr="00953228">
              <w:rPr>
                <w:sz w:val="28"/>
                <w:szCs w:val="28"/>
              </w:rPr>
              <w:t xml:space="preserve"> </w:t>
            </w:r>
            <w:r w:rsidRPr="00953228">
              <w:rPr>
                <w:bCs/>
                <w:color w:val="000000"/>
                <w:sz w:val="28"/>
                <w:szCs w:val="28"/>
              </w:rPr>
              <w:t>(ОГЛЯД ЛІТЕРАТУРИ)</w:t>
            </w:r>
            <w:r>
              <w:rPr>
                <w:bCs/>
                <w:color w:val="000000"/>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1</w:t>
            </w:r>
            <w:r>
              <w:rPr>
                <w:sz w:val="28"/>
                <w:szCs w:val="28"/>
              </w:rPr>
              <w:t>1</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1.1.</w:t>
            </w:r>
          </w:p>
        </w:tc>
        <w:tc>
          <w:tcPr>
            <w:tcW w:w="7178" w:type="dxa"/>
          </w:tcPr>
          <w:p w:rsidR="003D2F7C" w:rsidRPr="00953228" w:rsidRDefault="003D2F7C" w:rsidP="00B44E23">
            <w:pPr>
              <w:spacing w:line="360" w:lineRule="auto"/>
              <w:ind w:left="-49"/>
              <w:rPr>
                <w:sz w:val="28"/>
                <w:szCs w:val="28"/>
              </w:rPr>
            </w:pPr>
            <w:r w:rsidRPr="00953228">
              <w:rPr>
                <w:sz w:val="28"/>
                <w:szCs w:val="28"/>
              </w:rPr>
              <w:t>Етіопатогенетичні та клінічні особливості фонових та передракових станів ендометрія</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1</w:t>
            </w:r>
            <w:r>
              <w:rPr>
                <w:sz w:val="28"/>
                <w:szCs w:val="28"/>
              </w:rPr>
              <w:t>1</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1.2.</w:t>
            </w:r>
          </w:p>
        </w:tc>
        <w:tc>
          <w:tcPr>
            <w:tcW w:w="7178" w:type="dxa"/>
          </w:tcPr>
          <w:p w:rsidR="003D2F7C" w:rsidRPr="00953228" w:rsidRDefault="003D2F7C" w:rsidP="00B44E23">
            <w:pPr>
              <w:spacing w:line="360" w:lineRule="auto"/>
              <w:rPr>
                <w:sz w:val="28"/>
                <w:szCs w:val="28"/>
              </w:rPr>
            </w:pPr>
            <w:r w:rsidRPr="00953228">
              <w:rPr>
                <w:sz w:val="28"/>
                <w:szCs w:val="28"/>
              </w:rPr>
              <w:t>Спадковий компонент в етіопатогенезі гормонозалежних пухлин репродуктивної системи</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18</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1.3.</w:t>
            </w:r>
          </w:p>
        </w:tc>
        <w:tc>
          <w:tcPr>
            <w:tcW w:w="7178" w:type="dxa"/>
          </w:tcPr>
          <w:p w:rsidR="003D2F7C" w:rsidRPr="00953228" w:rsidRDefault="003D2F7C" w:rsidP="00B44E23">
            <w:pPr>
              <w:spacing w:line="360" w:lineRule="auto"/>
              <w:rPr>
                <w:sz w:val="28"/>
                <w:szCs w:val="28"/>
              </w:rPr>
            </w:pPr>
            <w:r w:rsidRPr="00953228">
              <w:rPr>
                <w:iCs/>
                <w:sz w:val="28"/>
                <w:szCs w:val="28"/>
              </w:rPr>
              <w:t>Молекулярні механізми апоптозу</w:t>
            </w:r>
            <w:r>
              <w:rPr>
                <w:iCs/>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2</w:t>
            </w:r>
            <w:r>
              <w:rPr>
                <w:sz w:val="28"/>
                <w:szCs w:val="28"/>
              </w:rPr>
              <w:t>2</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1.4.</w:t>
            </w:r>
          </w:p>
        </w:tc>
        <w:tc>
          <w:tcPr>
            <w:tcW w:w="7178" w:type="dxa"/>
          </w:tcPr>
          <w:p w:rsidR="003D2F7C" w:rsidRPr="00953228" w:rsidRDefault="003D2F7C" w:rsidP="00B44E23">
            <w:pPr>
              <w:spacing w:line="360" w:lineRule="auto"/>
              <w:ind w:hanging="49"/>
              <w:rPr>
                <w:sz w:val="28"/>
                <w:szCs w:val="28"/>
              </w:rPr>
            </w:pPr>
            <w:r w:rsidRPr="00953228">
              <w:rPr>
                <w:bCs/>
                <w:sz w:val="28"/>
                <w:szCs w:val="28"/>
              </w:rPr>
              <w:t>Сучасні скринінгові програми та можливості прогнозу пухлин ендометрія</w:t>
            </w:r>
            <w:r>
              <w:rPr>
                <w:bCs/>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28</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РОЗДІЛ 2. МАТЕРІАЛИ І МЕТОДИ ДОСЛІДЖЕННЯ.</w:t>
            </w:r>
          </w:p>
        </w:tc>
        <w:tc>
          <w:tcPr>
            <w:tcW w:w="636" w:type="dxa"/>
            <w:vAlign w:val="bottom"/>
          </w:tcPr>
          <w:p w:rsidR="003D2F7C" w:rsidRPr="006E389B" w:rsidRDefault="003D2F7C" w:rsidP="00B44E23">
            <w:pPr>
              <w:spacing w:line="360" w:lineRule="auto"/>
              <w:jc w:val="center"/>
              <w:rPr>
                <w:sz w:val="28"/>
                <w:szCs w:val="28"/>
              </w:rPr>
            </w:pPr>
            <w:r>
              <w:rPr>
                <w:sz w:val="28"/>
                <w:szCs w:val="28"/>
              </w:rPr>
              <w:t>39</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2.1.</w:t>
            </w:r>
          </w:p>
        </w:tc>
        <w:tc>
          <w:tcPr>
            <w:tcW w:w="7178" w:type="dxa"/>
          </w:tcPr>
          <w:p w:rsidR="003D2F7C" w:rsidRPr="00953228" w:rsidRDefault="003D2F7C" w:rsidP="00B44E23">
            <w:pPr>
              <w:spacing w:line="360" w:lineRule="auto"/>
              <w:ind w:left="-49"/>
              <w:rPr>
                <w:sz w:val="28"/>
                <w:szCs w:val="28"/>
              </w:rPr>
            </w:pPr>
            <w:r w:rsidRPr="00953228">
              <w:rPr>
                <w:sz w:val="28"/>
                <w:szCs w:val="28"/>
              </w:rPr>
              <w:t>Клінічні методи обстеження хворих</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39</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2.2.</w:t>
            </w:r>
          </w:p>
        </w:tc>
        <w:tc>
          <w:tcPr>
            <w:tcW w:w="7178" w:type="dxa"/>
          </w:tcPr>
          <w:p w:rsidR="003D2F7C" w:rsidRPr="00953228" w:rsidRDefault="003D2F7C" w:rsidP="00B44E23">
            <w:pPr>
              <w:spacing w:line="360" w:lineRule="auto"/>
              <w:ind w:left="-49" w:firstLine="49"/>
              <w:rPr>
                <w:sz w:val="28"/>
                <w:szCs w:val="28"/>
              </w:rPr>
            </w:pPr>
            <w:r w:rsidRPr="00953228">
              <w:rPr>
                <w:sz w:val="28"/>
                <w:szCs w:val="28"/>
              </w:rPr>
              <w:t>Додаткові методи обстеження хворих з гіперплазіями ендометрія</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41</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2.2.1.</w:t>
            </w:r>
          </w:p>
        </w:tc>
        <w:tc>
          <w:tcPr>
            <w:tcW w:w="7178" w:type="dxa"/>
          </w:tcPr>
          <w:p w:rsidR="003D2F7C" w:rsidRPr="00953228" w:rsidRDefault="003D2F7C" w:rsidP="00B44E23">
            <w:pPr>
              <w:spacing w:line="360" w:lineRule="auto"/>
              <w:rPr>
                <w:sz w:val="28"/>
                <w:szCs w:val="28"/>
              </w:rPr>
            </w:pPr>
            <w:r w:rsidRPr="00953228">
              <w:rPr>
                <w:sz w:val="28"/>
                <w:szCs w:val="28"/>
              </w:rPr>
              <w:t>Реєстр клініко-генеалогічної інформації</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41</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2.2.2.</w:t>
            </w:r>
          </w:p>
        </w:tc>
        <w:tc>
          <w:tcPr>
            <w:tcW w:w="7178" w:type="dxa"/>
          </w:tcPr>
          <w:p w:rsidR="003D2F7C" w:rsidRPr="00953228" w:rsidRDefault="003D2F7C" w:rsidP="00B44E23">
            <w:pPr>
              <w:spacing w:line="360" w:lineRule="auto"/>
              <w:ind w:hanging="49"/>
              <w:rPr>
                <w:sz w:val="28"/>
                <w:szCs w:val="28"/>
              </w:rPr>
            </w:pPr>
            <w:r w:rsidRPr="00953228">
              <w:rPr>
                <w:sz w:val="28"/>
                <w:szCs w:val="28"/>
              </w:rPr>
              <w:t>Методи імуноферментного визначення апоптичних чинників І та ІІ лінії</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42</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2.2.3.</w:t>
            </w:r>
          </w:p>
        </w:tc>
        <w:tc>
          <w:tcPr>
            <w:tcW w:w="7178" w:type="dxa"/>
          </w:tcPr>
          <w:p w:rsidR="003D2F7C" w:rsidRPr="00953228" w:rsidRDefault="003D2F7C" w:rsidP="00B44E23">
            <w:pPr>
              <w:spacing w:line="360" w:lineRule="auto"/>
              <w:rPr>
                <w:sz w:val="28"/>
                <w:szCs w:val="28"/>
              </w:rPr>
            </w:pPr>
            <w:r w:rsidRPr="00953228">
              <w:rPr>
                <w:sz w:val="28"/>
                <w:szCs w:val="28"/>
              </w:rPr>
              <w:t>Визначення гормонів крові</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4</w:t>
            </w:r>
            <w:r>
              <w:rPr>
                <w:sz w:val="28"/>
                <w:szCs w:val="28"/>
              </w:rPr>
              <w:t>4</w:t>
            </w:r>
          </w:p>
        </w:tc>
      </w:tr>
      <w:tr w:rsidR="003D2F7C" w:rsidRPr="00953228" w:rsidTr="00B44E23">
        <w:trPr>
          <w:trHeight w:val="140"/>
        </w:trPr>
        <w:tc>
          <w:tcPr>
            <w:tcW w:w="2154" w:type="dxa"/>
          </w:tcPr>
          <w:p w:rsidR="003D2F7C" w:rsidRPr="00953228" w:rsidRDefault="003D2F7C" w:rsidP="00B44E23">
            <w:pPr>
              <w:spacing w:line="360" w:lineRule="auto"/>
              <w:ind w:firstLine="512"/>
              <w:rPr>
                <w:sz w:val="28"/>
                <w:szCs w:val="28"/>
              </w:rPr>
            </w:pPr>
            <w:r w:rsidRPr="00953228">
              <w:rPr>
                <w:sz w:val="28"/>
                <w:szCs w:val="28"/>
              </w:rPr>
              <w:t>2.2.4.</w:t>
            </w:r>
          </w:p>
        </w:tc>
        <w:tc>
          <w:tcPr>
            <w:tcW w:w="7178" w:type="dxa"/>
          </w:tcPr>
          <w:p w:rsidR="003D2F7C" w:rsidRPr="00953228" w:rsidRDefault="003D2F7C" w:rsidP="00B44E23">
            <w:pPr>
              <w:spacing w:line="360" w:lineRule="auto"/>
              <w:rPr>
                <w:sz w:val="28"/>
                <w:szCs w:val="28"/>
              </w:rPr>
            </w:pPr>
            <w:r w:rsidRPr="00953228">
              <w:rPr>
                <w:sz w:val="28"/>
                <w:szCs w:val="28"/>
              </w:rPr>
              <w:t>Морфологічне дослідження пухлин ендометрія</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4</w:t>
            </w:r>
            <w:r>
              <w:rPr>
                <w:sz w:val="28"/>
                <w:szCs w:val="28"/>
              </w:rPr>
              <w:t>4</w:t>
            </w:r>
          </w:p>
        </w:tc>
      </w:tr>
      <w:tr w:rsidR="003D2F7C" w:rsidRPr="00953228" w:rsidTr="00B44E23">
        <w:tc>
          <w:tcPr>
            <w:tcW w:w="2154" w:type="dxa"/>
          </w:tcPr>
          <w:p w:rsidR="003D2F7C" w:rsidRPr="00953228" w:rsidRDefault="003D2F7C" w:rsidP="00B44E23">
            <w:pPr>
              <w:spacing w:line="360" w:lineRule="auto"/>
              <w:ind w:firstLine="512"/>
              <w:rPr>
                <w:sz w:val="28"/>
                <w:szCs w:val="28"/>
              </w:rPr>
            </w:pPr>
            <w:r w:rsidRPr="00953228">
              <w:rPr>
                <w:sz w:val="28"/>
                <w:szCs w:val="28"/>
              </w:rPr>
              <w:t>2.2.5.</w:t>
            </w:r>
          </w:p>
        </w:tc>
        <w:tc>
          <w:tcPr>
            <w:tcW w:w="7178" w:type="dxa"/>
          </w:tcPr>
          <w:p w:rsidR="003D2F7C" w:rsidRPr="00953228" w:rsidRDefault="003D2F7C" w:rsidP="00B44E23">
            <w:pPr>
              <w:spacing w:line="360" w:lineRule="auto"/>
              <w:ind w:left="-49"/>
              <w:rPr>
                <w:sz w:val="28"/>
                <w:szCs w:val="28"/>
              </w:rPr>
            </w:pPr>
            <w:r w:rsidRPr="00953228">
              <w:rPr>
                <w:sz w:val="28"/>
                <w:szCs w:val="28"/>
              </w:rPr>
              <w:t>Методи статистичної обробки</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sidRPr="006E389B">
              <w:rPr>
                <w:sz w:val="28"/>
                <w:szCs w:val="28"/>
              </w:rPr>
              <w:t>4</w:t>
            </w:r>
            <w:r>
              <w:rPr>
                <w:sz w:val="28"/>
                <w:szCs w:val="28"/>
              </w:rPr>
              <w:t>4</w:t>
            </w:r>
          </w:p>
        </w:tc>
      </w:tr>
      <w:tr w:rsidR="003D2F7C" w:rsidRPr="00953228" w:rsidTr="00B44E23">
        <w:tc>
          <w:tcPr>
            <w:tcW w:w="9332" w:type="dxa"/>
            <w:gridSpan w:val="2"/>
          </w:tcPr>
          <w:p w:rsidR="003D2F7C" w:rsidRPr="00953228" w:rsidRDefault="003D2F7C" w:rsidP="00B44E23">
            <w:pPr>
              <w:spacing w:line="360" w:lineRule="auto"/>
              <w:ind w:left="1440" w:hanging="1440"/>
              <w:rPr>
                <w:sz w:val="28"/>
                <w:szCs w:val="28"/>
              </w:rPr>
            </w:pPr>
            <w:r w:rsidRPr="00953228">
              <w:rPr>
                <w:sz w:val="28"/>
                <w:szCs w:val="28"/>
              </w:rPr>
              <w:t>РОЗДІЛ 3 КЛІНІЧНА ХАРАКТЕРИСТИКА ХВОРИХ З ГІПЕРПЛАЗІЯМИ ЕНДОМЕТРІЯ</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46</w:t>
            </w:r>
          </w:p>
        </w:tc>
      </w:tr>
      <w:tr w:rsidR="003D2F7C" w:rsidRPr="00953228" w:rsidTr="00B44E23">
        <w:tc>
          <w:tcPr>
            <w:tcW w:w="2154" w:type="dxa"/>
          </w:tcPr>
          <w:p w:rsidR="003D2F7C" w:rsidRPr="00953228" w:rsidRDefault="003D2F7C" w:rsidP="00B44E23">
            <w:pPr>
              <w:pStyle w:val="1"/>
              <w:widowControl w:val="0"/>
              <w:ind w:firstLine="720"/>
              <w:rPr>
                <w:b w:val="0"/>
                <w:szCs w:val="28"/>
              </w:rPr>
            </w:pPr>
            <w:r w:rsidRPr="00953228">
              <w:rPr>
                <w:b w:val="0"/>
                <w:szCs w:val="28"/>
              </w:rPr>
              <w:lastRenderedPageBreak/>
              <w:t>3.1.</w:t>
            </w:r>
          </w:p>
        </w:tc>
        <w:tc>
          <w:tcPr>
            <w:tcW w:w="7178" w:type="dxa"/>
          </w:tcPr>
          <w:p w:rsidR="003D2F7C" w:rsidRPr="00953228" w:rsidRDefault="003D2F7C" w:rsidP="00B44E23">
            <w:pPr>
              <w:pStyle w:val="1"/>
              <w:widowControl w:val="0"/>
              <w:rPr>
                <w:b w:val="0"/>
                <w:szCs w:val="28"/>
              </w:rPr>
            </w:pPr>
            <w:r w:rsidRPr="00953228">
              <w:rPr>
                <w:b w:val="0"/>
                <w:szCs w:val="28"/>
              </w:rPr>
              <w:t>Загальна клінічна характеристика жінок з г</w:t>
            </w:r>
            <w:r>
              <w:rPr>
                <w:b w:val="0"/>
                <w:szCs w:val="28"/>
              </w:rPr>
              <w:t>і</w:t>
            </w:r>
            <w:r w:rsidRPr="00953228">
              <w:rPr>
                <w:b w:val="0"/>
                <w:szCs w:val="28"/>
              </w:rPr>
              <w:t xml:space="preserve">перплазіями </w:t>
            </w:r>
            <w:r>
              <w:rPr>
                <w:b w:val="0"/>
                <w:szCs w:val="28"/>
              </w:rPr>
              <w:t xml:space="preserve">та неоплазіями </w:t>
            </w:r>
            <w:r w:rsidRPr="00953228">
              <w:rPr>
                <w:b w:val="0"/>
                <w:szCs w:val="28"/>
              </w:rPr>
              <w:t>ендометрія</w:t>
            </w:r>
            <w:r>
              <w:rPr>
                <w:b w:val="0"/>
                <w:szCs w:val="28"/>
              </w:rPr>
              <w:t>…………………………………</w:t>
            </w:r>
          </w:p>
        </w:tc>
        <w:tc>
          <w:tcPr>
            <w:tcW w:w="636" w:type="dxa"/>
            <w:vAlign w:val="bottom"/>
          </w:tcPr>
          <w:p w:rsidR="003D2F7C" w:rsidRPr="006E389B" w:rsidRDefault="003D2F7C" w:rsidP="00B44E23">
            <w:pPr>
              <w:pStyle w:val="1"/>
              <w:widowControl w:val="0"/>
              <w:rPr>
                <w:b w:val="0"/>
                <w:szCs w:val="28"/>
              </w:rPr>
            </w:pPr>
            <w:r>
              <w:rPr>
                <w:b w:val="0"/>
                <w:szCs w:val="28"/>
              </w:rPr>
              <w:t>46</w:t>
            </w:r>
          </w:p>
        </w:tc>
      </w:tr>
      <w:tr w:rsidR="003D2F7C" w:rsidRPr="00953228" w:rsidTr="00B44E23">
        <w:tc>
          <w:tcPr>
            <w:tcW w:w="2154" w:type="dxa"/>
          </w:tcPr>
          <w:p w:rsidR="003D2F7C" w:rsidRPr="00953228" w:rsidRDefault="003D2F7C" w:rsidP="00B44E23">
            <w:pPr>
              <w:pStyle w:val="1"/>
              <w:widowControl w:val="0"/>
              <w:ind w:firstLine="720"/>
              <w:rPr>
                <w:b w:val="0"/>
                <w:szCs w:val="28"/>
              </w:rPr>
            </w:pPr>
            <w:r w:rsidRPr="00953228">
              <w:rPr>
                <w:b w:val="0"/>
                <w:szCs w:val="28"/>
              </w:rPr>
              <w:t xml:space="preserve">3.2. </w:t>
            </w:r>
          </w:p>
        </w:tc>
        <w:tc>
          <w:tcPr>
            <w:tcW w:w="7178" w:type="dxa"/>
          </w:tcPr>
          <w:p w:rsidR="003D2F7C" w:rsidRPr="00953228" w:rsidRDefault="003D2F7C" w:rsidP="00B44E23">
            <w:pPr>
              <w:pStyle w:val="1"/>
              <w:widowControl w:val="0"/>
              <w:rPr>
                <w:b w:val="0"/>
                <w:szCs w:val="28"/>
              </w:rPr>
            </w:pPr>
            <w:r w:rsidRPr="00953228">
              <w:rPr>
                <w:b w:val="0"/>
                <w:szCs w:val="28"/>
              </w:rPr>
              <w:t>Морфологія ендометрія у досліджених групах</w:t>
            </w:r>
            <w:r>
              <w:rPr>
                <w:b w:val="0"/>
                <w:szCs w:val="28"/>
              </w:rPr>
              <w:t>……………</w:t>
            </w:r>
          </w:p>
        </w:tc>
        <w:tc>
          <w:tcPr>
            <w:tcW w:w="636" w:type="dxa"/>
            <w:vAlign w:val="bottom"/>
          </w:tcPr>
          <w:p w:rsidR="003D2F7C" w:rsidRPr="006E389B" w:rsidRDefault="003D2F7C" w:rsidP="00B44E23">
            <w:pPr>
              <w:pStyle w:val="1"/>
              <w:widowControl w:val="0"/>
              <w:rPr>
                <w:b w:val="0"/>
                <w:szCs w:val="28"/>
              </w:rPr>
            </w:pPr>
            <w:r>
              <w:rPr>
                <w:b w:val="0"/>
                <w:szCs w:val="28"/>
              </w:rPr>
              <w:t>49</w:t>
            </w:r>
          </w:p>
        </w:tc>
      </w:tr>
      <w:tr w:rsidR="003D2F7C" w:rsidRPr="00953228" w:rsidTr="00B44E23">
        <w:tc>
          <w:tcPr>
            <w:tcW w:w="2154" w:type="dxa"/>
          </w:tcPr>
          <w:p w:rsidR="003D2F7C" w:rsidRPr="00953228" w:rsidRDefault="003D2F7C" w:rsidP="00B44E23">
            <w:pPr>
              <w:pStyle w:val="1"/>
              <w:widowControl w:val="0"/>
              <w:ind w:firstLine="720"/>
              <w:rPr>
                <w:b w:val="0"/>
                <w:szCs w:val="28"/>
              </w:rPr>
            </w:pPr>
            <w:r w:rsidRPr="00953228">
              <w:rPr>
                <w:b w:val="0"/>
                <w:szCs w:val="28"/>
              </w:rPr>
              <w:t xml:space="preserve">3.3. </w:t>
            </w:r>
          </w:p>
        </w:tc>
        <w:tc>
          <w:tcPr>
            <w:tcW w:w="7178" w:type="dxa"/>
          </w:tcPr>
          <w:p w:rsidR="003D2F7C" w:rsidRPr="00953228" w:rsidRDefault="003D2F7C" w:rsidP="00B44E23">
            <w:pPr>
              <w:pStyle w:val="1"/>
              <w:widowControl w:val="0"/>
              <w:rPr>
                <w:b w:val="0"/>
                <w:szCs w:val="28"/>
              </w:rPr>
            </w:pPr>
            <w:r w:rsidRPr="00953228">
              <w:rPr>
                <w:b w:val="0"/>
                <w:szCs w:val="28"/>
              </w:rPr>
              <w:t xml:space="preserve">Вміст гормонів крові у жінок </w:t>
            </w:r>
            <w:r>
              <w:rPr>
                <w:b w:val="0"/>
                <w:szCs w:val="28"/>
              </w:rPr>
              <w:t xml:space="preserve">та </w:t>
            </w:r>
            <w:r w:rsidRPr="00953228">
              <w:rPr>
                <w:b w:val="0"/>
                <w:szCs w:val="28"/>
              </w:rPr>
              <w:t>з гіперплазіями ендометрію</w:t>
            </w:r>
            <w:r>
              <w:rPr>
                <w:b w:val="0"/>
                <w:szCs w:val="28"/>
              </w:rPr>
              <w:t>…………………………………………………..</w:t>
            </w:r>
          </w:p>
        </w:tc>
        <w:tc>
          <w:tcPr>
            <w:tcW w:w="636" w:type="dxa"/>
            <w:vAlign w:val="bottom"/>
          </w:tcPr>
          <w:p w:rsidR="003D2F7C" w:rsidRPr="006E389B" w:rsidRDefault="003D2F7C" w:rsidP="00B44E23">
            <w:pPr>
              <w:pStyle w:val="1"/>
              <w:widowControl w:val="0"/>
              <w:rPr>
                <w:b w:val="0"/>
                <w:szCs w:val="28"/>
              </w:rPr>
            </w:pPr>
            <w:r>
              <w:rPr>
                <w:b w:val="0"/>
                <w:szCs w:val="28"/>
              </w:rPr>
              <w:t>51</w:t>
            </w:r>
          </w:p>
        </w:tc>
      </w:tr>
      <w:tr w:rsidR="003D2F7C" w:rsidRPr="00953228" w:rsidTr="00B44E23">
        <w:tc>
          <w:tcPr>
            <w:tcW w:w="9332" w:type="dxa"/>
            <w:gridSpan w:val="2"/>
          </w:tcPr>
          <w:p w:rsidR="003D2F7C" w:rsidRPr="00953228" w:rsidRDefault="003D2F7C" w:rsidP="00B44E23">
            <w:pPr>
              <w:spacing w:line="360" w:lineRule="auto"/>
              <w:ind w:left="1440" w:hanging="1440"/>
              <w:rPr>
                <w:sz w:val="28"/>
                <w:szCs w:val="28"/>
              </w:rPr>
            </w:pPr>
            <w:r w:rsidRPr="00953228">
              <w:rPr>
                <w:sz w:val="28"/>
                <w:szCs w:val="28"/>
              </w:rPr>
              <w:t xml:space="preserve">РОЗДІЛ 4 </w:t>
            </w:r>
            <w:r>
              <w:rPr>
                <w:sz w:val="28"/>
                <w:szCs w:val="28"/>
              </w:rPr>
              <w:t>КЛІНІКО-РОДОВИЙ АНАЛІЗ ЗДОРОВИХ ЖІНОК ТА ХВОРИХ, ЯКІ МАЛИ ГІПЕРПЛАЗІЮ ТА НЕОПЛАЗІЮ ЕНДОМЕТРІЯ………………………………………………………</w:t>
            </w:r>
          </w:p>
        </w:tc>
        <w:tc>
          <w:tcPr>
            <w:tcW w:w="636" w:type="dxa"/>
            <w:vAlign w:val="bottom"/>
          </w:tcPr>
          <w:p w:rsidR="003D2F7C" w:rsidRPr="006E389B" w:rsidRDefault="003D2F7C" w:rsidP="00B44E23">
            <w:pPr>
              <w:spacing w:line="360" w:lineRule="auto"/>
              <w:jc w:val="center"/>
              <w:rPr>
                <w:sz w:val="28"/>
                <w:szCs w:val="28"/>
              </w:rPr>
            </w:pPr>
            <w:r>
              <w:rPr>
                <w:sz w:val="28"/>
                <w:szCs w:val="28"/>
              </w:rPr>
              <w:t>56</w:t>
            </w:r>
          </w:p>
        </w:tc>
      </w:tr>
      <w:tr w:rsidR="003D2F7C" w:rsidRPr="00953228" w:rsidTr="00B44E23">
        <w:tc>
          <w:tcPr>
            <w:tcW w:w="9332" w:type="dxa"/>
            <w:gridSpan w:val="2"/>
          </w:tcPr>
          <w:p w:rsidR="003D2F7C" w:rsidRPr="00953228" w:rsidRDefault="003D2F7C" w:rsidP="00B44E23">
            <w:pPr>
              <w:spacing w:line="360" w:lineRule="auto"/>
              <w:ind w:left="1620" w:hanging="1620"/>
              <w:rPr>
                <w:sz w:val="28"/>
                <w:szCs w:val="28"/>
              </w:rPr>
            </w:pPr>
            <w:r w:rsidRPr="00953228">
              <w:rPr>
                <w:sz w:val="28"/>
                <w:szCs w:val="28"/>
              </w:rPr>
              <w:t xml:space="preserve">РОЗДІЛ 5 ХАРАКТЕРИСТИКА ЗМІН ВМІСТУ В ЕНДОМЕТРІЇ </w:t>
            </w:r>
            <w:r>
              <w:rPr>
                <w:sz w:val="28"/>
                <w:szCs w:val="28"/>
              </w:rPr>
              <w:t xml:space="preserve">                 </w:t>
            </w:r>
            <w:r w:rsidRPr="00953228">
              <w:rPr>
                <w:sz w:val="28"/>
                <w:szCs w:val="28"/>
              </w:rPr>
              <w:sym w:font="Symbol" w:char="F067"/>
            </w:r>
            <w:r w:rsidRPr="00953228">
              <w:rPr>
                <w:sz w:val="28"/>
                <w:szCs w:val="28"/>
              </w:rPr>
              <w:t>-ІНТЕРФЕРОНУ, ЧИННИКІВ АПОПТОЗУ І І ІІ ТИПІВ ТА АКТИВНОСТІ КАСПАЗ У ЖІНОК, ХВОРИХ НА ГІПЕРПЛАЗІЮ ЕНДОМЕТРІЮ І РАК МАТКИ</w:t>
            </w:r>
            <w:r>
              <w:rPr>
                <w:sz w:val="28"/>
                <w:szCs w:val="28"/>
              </w:rPr>
              <w:t>…………..…..</w:t>
            </w:r>
          </w:p>
        </w:tc>
        <w:tc>
          <w:tcPr>
            <w:tcW w:w="636" w:type="dxa"/>
            <w:vAlign w:val="bottom"/>
          </w:tcPr>
          <w:p w:rsidR="003D2F7C" w:rsidRPr="006E389B" w:rsidRDefault="003D2F7C" w:rsidP="00B44E23">
            <w:pPr>
              <w:spacing w:line="360" w:lineRule="auto"/>
              <w:jc w:val="center"/>
              <w:rPr>
                <w:sz w:val="28"/>
                <w:szCs w:val="28"/>
              </w:rPr>
            </w:pPr>
            <w:r>
              <w:rPr>
                <w:sz w:val="28"/>
                <w:szCs w:val="28"/>
              </w:rPr>
              <w:t>60</w:t>
            </w:r>
          </w:p>
        </w:tc>
      </w:tr>
      <w:tr w:rsidR="003D2F7C" w:rsidRPr="00953228" w:rsidTr="00B44E23">
        <w:tc>
          <w:tcPr>
            <w:tcW w:w="9332" w:type="dxa"/>
            <w:gridSpan w:val="2"/>
          </w:tcPr>
          <w:p w:rsidR="003D2F7C" w:rsidRPr="00953228" w:rsidRDefault="003D2F7C" w:rsidP="00B44E23">
            <w:pPr>
              <w:spacing w:line="360" w:lineRule="auto"/>
              <w:ind w:left="1440" w:hanging="1440"/>
              <w:rPr>
                <w:sz w:val="28"/>
                <w:szCs w:val="28"/>
              </w:rPr>
            </w:pPr>
            <w:r w:rsidRPr="00953228">
              <w:rPr>
                <w:sz w:val="28"/>
                <w:szCs w:val="28"/>
              </w:rPr>
              <w:t xml:space="preserve">РОЗДІЛ 6. АНАЛІЗ ТА </w:t>
            </w:r>
            <w:r>
              <w:rPr>
                <w:sz w:val="28"/>
                <w:szCs w:val="28"/>
              </w:rPr>
              <w:t>УЗАГАЛЬНЕННЯ</w:t>
            </w:r>
            <w:r w:rsidRPr="00953228">
              <w:rPr>
                <w:sz w:val="28"/>
                <w:szCs w:val="28"/>
              </w:rPr>
              <w:t xml:space="preserve"> ОТРИМАНИХ РЕЗУЛЬТАТІВ ДОСЛІДЖЕННЯ</w:t>
            </w:r>
            <w:r>
              <w:rPr>
                <w:sz w:val="28"/>
                <w:szCs w:val="28"/>
              </w:rPr>
              <w:t>……………………………………………………</w:t>
            </w:r>
          </w:p>
        </w:tc>
        <w:tc>
          <w:tcPr>
            <w:tcW w:w="636" w:type="dxa"/>
            <w:vAlign w:val="bottom"/>
          </w:tcPr>
          <w:p w:rsidR="003D2F7C" w:rsidRPr="007B328B" w:rsidRDefault="003D2F7C" w:rsidP="00B44E23">
            <w:pPr>
              <w:spacing w:line="360" w:lineRule="auto"/>
              <w:jc w:val="center"/>
              <w:rPr>
                <w:sz w:val="28"/>
                <w:szCs w:val="28"/>
              </w:rPr>
            </w:pPr>
            <w:r>
              <w:rPr>
                <w:sz w:val="28"/>
                <w:szCs w:val="28"/>
              </w:rPr>
              <w:t>117</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ВИСНОВКИ</w:t>
            </w:r>
            <w:r>
              <w:rPr>
                <w:sz w:val="28"/>
                <w:szCs w:val="28"/>
              </w:rPr>
              <w:t>………………………………………………………………………</w:t>
            </w:r>
          </w:p>
        </w:tc>
        <w:tc>
          <w:tcPr>
            <w:tcW w:w="636" w:type="dxa"/>
            <w:vAlign w:val="bottom"/>
          </w:tcPr>
          <w:p w:rsidR="003D2F7C" w:rsidRPr="007B328B" w:rsidRDefault="003D2F7C" w:rsidP="00B44E23">
            <w:pPr>
              <w:spacing w:line="360" w:lineRule="auto"/>
              <w:jc w:val="center"/>
              <w:rPr>
                <w:sz w:val="28"/>
                <w:szCs w:val="28"/>
              </w:rPr>
            </w:pPr>
            <w:r w:rsidRPr="006E389B">
              <w:rPr>
                <w:sz w:val="28"/>
                <w:szCs w:val="28"/>
              </w:rPr>
              <w:t>1</w:t>
            </w:r>
            <w:r>
              <w:rPr>
                <w:sz w:val="28"/>
                <w:szCs w:val="28"/>
              </w:rPr>
              <w:t>32</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РЕКОМЕНДАЦІЇ ЩОДО НАУКОВОГО І ПРАКТИЧНОГО ВИКОРИСТАННЯ ЗДОБУТИХ РЕЗУЛЬТАТІВ</w:t>
            </w:r>
            <w:r>
              <w:rPr>
                <w:sz w:val="28"/>
                <w:szCs w:val="28"/>
              </w:rPr>
              <w:t>………………………………</w:t>
            </w:r>
          </w:p>
        </w:tc>
        <w:tc>
          <w:tcPr>
            <w:tcW w:w="636" w:type="dxa"/>
            <w:vAlign w:val="bottom"/>
          </w:tcPr>
          <w:p w:rsidR="003D2F7C" w:rsidRPr="007B328B" w:rsidRDefault="003D2F7C" w:rsidP="00B44E23">
            <w:pPr>
              <w:spacing w:line="360" w:lineRule="auto"/>
              <w:jc w:val="center"/>
              <w:rPr>
                <w:sz w:val="28"/>
                <w:szCs w:val="28"/>
              </w:rPr>
            </w:pPr>
            <w:r w:rsidRPr="006E389B">
              <w:rPr>
                <w:sz w:val="28"/>
                <w:szCs w:val="28"/>
              </w:rPr>
              <w:t>1</w:t>
            </w:r>
            <w:r>
              <w:rPr>
                <w:sz w:val="28"/>
                <w:szCs w:val="28"/>
              </w:rPr>
              <w:t>34</w:t>
            </w:r>
          </w:p>
        </w:tc>
      </w:tr>
      <w:tr w:rsidR="003D2F7C" w:rsidRPr="00953228" w:rsidTr="00B44E23">
        <w:tc>
          <w:tcPr>
            <w:tcW w:w="9332" w:type="dxa"/>
            <w:gridSpan w:val="2"/>
          </w:tcPr>
          <w:p w:rsidR="003D2F7C" w:rsidRPr="00953228" w:rsidRDefault="003D2F7C" w:rsidP="00B44E23">
            <w:pPr>
              <w:spacing w:line="360" w:lineRule="auto"/>
              <w:rPr>
                <w:sz w:val="28"/>
                <w:szCs w:val="28"/>
              </w:rPr>
            </w:pPr>
            <w:r w:rsidRPr="00953228">
              <w:rPr>
                <w:sz w:val="28"/>
                <w:szCs w:val="28"/>
              </w:rPr>
              <w:t>СПИСОК ВИКОРИСТАН</w:t>
            </w:r>
            <w:r>
              <w:rPr>
                <w:sz w:val="28"/>
                <w:szCs w:val="28"/>
              </w:rPr>
              <w:t>ИХ</w:t>
            </w:r>
            <w:r w:rsidRPr="00953228">
              <w:rPr>
                <w:sz w:val="28"/>
                <w:szCs w:val="28"/>
              </w:rPr>
              <w:t xml:space="preserve"> </w:t>
            </w:r>
            <w:r>
              <w:rPr>
                <w:sz w:val="28"/>
                <w:szCs w:val="28"/>
              </w:rPr>
              <w:t>ДЖЕРЕЛ…..…………………………………..</w:t>
            </w:r>
          </w:p>
        </w:tc>
        <w:tc>
          <w:tcPr>
            <w:tcW w:w="636" w:type="dxa"/>
            <w:vAlign w:val="bottom"/>
          </w:tcPr>
          <w:p w:rsidR="003D2F7C" w:rsidRPr="007B328B" w:rsidRDefault="003D2F7C" w:rsidP="00B44E23">
            <w:pPr>
              <w:spacing w:line="360" w:lineRule="auto"/>
              <w:jc w:val="center"/>
              <w:rPr>
                <w:sz w:val="28"/>
                <w:szCs w:val="28"/>
              </w:rPr>
            </w:pPr>
            <w:r w:rsidRPr="006E389B">
              <w:rPr>
                <w:sz w:val="28"/>
                <w:szCs w:val="28"/>
              </w:rPr>
              <w:t>1</w:t>
            </w:r>
            <w:r>
              <w:rPr>
                <w:sz w:val="28"/>
                <w:szCs w:val="28"/>
              </w:rPr>
              <w:t>36</w:t>
            </w:r>
          </w:p>
        </w:tc>
      </w:tr>
      <w:tr w:rsidR="003D2F7C" w:rsidRPr="00953228" w:rsidTr="00B44E23">
        <w:tc>
          <w:tcPr>
            <w:tcW w:w="9332" w:type="dxa"/>
            <w:gridSpan w:val="2"/>
          </w:tcPr>
          <w:p w:rsidR="003D2F7C" w:rsidRPr="00953228" w:rsidRDefault="003D2F7C" w:rsidP="00B44E23">
            <w:pPr>
              <w:spacing w:line="360" w:lineRule="auto"/>
              <w:rPr>
                <w:sz w:val="28"/>
                <w:szCs w:val="28"/>
              </w:rPr>
            </w:pPr>
            <w:r>
              <w:rPr>
                <w:sz w:val="28"/>
                <w:szCs w:val="28"/>
              </w:rPr>
              <w:t>ДОДАТКИ………………………………………………………………………..</w:t>
            </w:r>
          </w:p>
        </w:tc>
        <w:tc>
          <w:tcPr>
            <w:tcW w:w="636" w:type="dxa"/>
            <w:vAlign w:val="bottom"/>
          </w:tcPr>
          <w:p w:rsidR="003D2F7C" w:rsidRPr="007B328B" w:rsidRDefault="003D2F7C" w:rsidP="00B44E23">
            <w:pPr>
              <w:spacing w:line="360" w:lineRule="auto"/>
              <w:jc w:val="center"/>
              <w:rPr>
                <w:sz w:val="28"/>
                <w:szCs w:val="28"/>
              </w:rPr>
            </w:pPr>
            <w:r>
              <w:rPr>
                <w:sz w:val="28"/>
                <w:szCs w:val="28"/>
              </w:rPr>
              <w:t>157</w:t>
            </w:r>
          </w:p>
        </w:tc>
      </w:tr>
    </w:tbl>
    <w:p w:rsidR="003D2F7C" w:rsidRDefault="003D2F7C" w:rsidP="003D2F7C">
      <w:pPr>
        <w:spacing w:line="360" w:lineRule="auto"/>
        <w:ind w:firstLine="641"/>
        <w:jc w:val="center"/>
        <w:rPr>
          <w:b/>
          <w:sz w:val="28"/>
          <w:szCs w:val="28"/>
        </w:rPr>
      </w:pPr>
    </w:p>
    <w:p w:rsidR="003D2F7C" w:rsidRDefault="003D2F7C" w:rsidP="003D2F7C">
      <w:pPr>
        <w:spacing w:line="360" w:lineRule="auto"/>
        <w:ind w:firstLine="641"/>
        <w:jc w:val="center"/>
        <w:rPr>
          <w:b/>
          <w:sz w:val="28"/>
          <w:szCs w:val="28"/>
        </w:rPr>
      </w:pPr>
      <w:r>
        <w:rPr>
          <w:b/>
          <w:sz w:val="28"/>
          <w:szCs w:val="28"/>
        </w:rPr>
        <w:br w:type="page"/>
      </w:r>
      <w:r>
        <w:rPr>
          <w:b/>
          <w:sz w:val="28"/>
          <w:szCs w:val="28"/>
        </w:rPr>
        <w:lastRenderedPageBreak/>
        <w:t>ПЕРЕЛІК УМОВНИХ СКОРОЧЕНЬ</w:t>
      </w:r>
    </w:p>
    <w:p w:rsidR="003D2F7C" w:rsidRPr="007B328B" w:rsidRDefault="003D2F7C" w:rsidP="003D2F7C">
      <w:pPr>
        <w:spacing w:line="360" w:lineRule="auto"/>
        <w:ind w:firstLine="641"/>
        <w:jc w:val="center"/>
        <w:rPr>
          <w:b/>
          <w:sz w:val="28"/>
          <w:szCs w:val="28"/>
        </w:rPr>
      </w:pPr>
    </w:p>
    <w:p w:rsidR="003D2F7C" w:rsidRPr="007550B2" w:rsidRDefault="003D2F7C" w:rsidP="003D2F7C">
      <w:pPr>
        <w:spacing w:line="312" w:lineRule="auto"/>
        <w:rPr>
          <w:sz w:val="28"/>
          <w:szCs w:val="28"/>
        </w:rPr>
      </w:pPr>
      <w:r w:rsidRPr="007550B2">
        <w:rPr>
          <w:sz w:val="28"/>
          <w:szCs w:val="28"/>
        </w:rPr>
        <w:t>АГЕ</w:t>
      </w:r>
      <w:r>
        <w:rPr>
          <w:sz w:val="28"/>
          <w:szCs w:val="28"/>
        </w:rPr>
        <w:t xml:space="preserve"> – атипова гіперплазія ендометрія</w:t>
      </w:r>
    </w:p>
    <w:p w:rsidR="003D2F7C" w:rsidRPr="00363BA2" w:rsidRDefault="003D2F7C" w:rsidP="003D2F7C">
      <w:pPr>
        <w:spacing w:line="312" w:lineRule="auto"/>
        <w:rPr>
          <w:sz w:val="28"/>
          <w:szCs w:val="28"/>
        </w:rPr>
      </w:pPr>
      <w:r>
        <w:rPr>
          <w:sz w:val="28"/>
          <w:szCs w:val="28"/>
        </w:rPr>
        <w:t>Ап – апоптоз</w:t>
      </w:r>
    </w:p>
    <w:p w:rsidR="003D2F7C" w:rsidRDefault="003D2F7C" w:rsidP="003D2F7C">
      <w:pPr>
        <w:spacing w:line="312" w:lineRule="auto"/>
        <w:rPr>
          <w:sz w:val="28"/>
          <w:szCs w:val="28"/>
        </w:rPr>
      </w:pPr>
      <w:r>
        <w:rPr>
          <w:sz w:val="28"/>
          <w:szCs w:val="28"/>
        </w:rPr>
        <w:t>ГЕ – гіперплазія ендометрія</w:t>
      </w:r>
    </w:p>
    <w:p w:rsidR="003D2F7C" w:rsidRPr="00FE649E" w:rsidRDefault="003D2F7C" w:rsidP="003D2F7C">
      <w:pPr>
        <w:spacing w:line="312" w:lineRule="auto"/>
        <w:rPr>
          <w:sz w:val="28"/>
          <w:szCs w:val="28"/>
        </w:rPr>
      </w:pPr>
      <w:r w:rsidRPr="007550B2">
        <w:rPr>
          <w:sz w:val="28"/>
          <w:szCs w:val="28"/>
        </w:rPr>
        <w:t>Ес</w:t>
      </w:r>
      <w:r>
        <w:rPr>
          <w:sz w:val="28"/>
          <w:szCs w:val="28"/>
        </w:rPr>
        <w:t xml:space="preserve"> - естріол</w:t>
      </w:r>
      <w:r w:rsidRPr="00363BA2">
        <w:rPr>
          <w:sz w:val="28"/>
          <w:szCs w:val="28"/>
        </w:rPr>
        <w:t xml:space="preserve"> </w:t>
      </w:r>
    </w:p>
    <w:p w:rsidR="003D2F7C" w:rsidRDefault="003D2F7C" w:rsidP="003D2F7C">
      <w:pPr>
        <w:spacing w:line="312" w:lineRule="auto"/>
        <w:rPr>
          <w:sz w:val="28"/>
          <w:szCs w:val="28"/>
        </w:rPr>
      </w:pPr>
      <w:r>
        <w:rPr>
          <w:sz w:val="28"/>
          <w:szCs w:val="28"/>
        </w:rPr>
        <w:t xml:space="preserve">ЕР – естрогенні рецептори </w:t>
      </w:r>
    </w:p>
    <w:tbl>
      <w:tblPr>
        <w:tblStyle w:val="af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0"/>
        <w:gridCol w:w="236"/>
        <w:gridCol w:w="3372"/>
      </w:tblGrid>
      <w:tr w:rsidR="003D2F7C" w:rsidTr="00B44E23">
        <w:tc>
          <w:tcPr>
            <w:tcW w:w="2440" w:type="dxa"/>
          </w:tcPr>
          <w:p w:rsidR="003D2F7C" w:rsidRDefault="003D2F7C" w:rsidP="00B44E23">
            <w:pPr>
              <w:spacing w:line="312" w:lineRule="auto"/>
              <w:rPr>
                <w:sz w:val="28"/>
                <w:szCs w:val="28"/>
              </w:rPr>
            </w:pPr>
            <w:r w:rsidRPr="007550B2">
              <w:rPr>
                <w:sz w:val="28"/>
                <w:szCs w:val="28"/>
              </w:rPr>
              <w:t>К-1</w:t>
            </w:r>
            <w:r>
              <w:rPr>
                <w:sz w:val="28"/>
                <w:szCs w:val="28"/>
              </w:rPr>
              <w:t xml:space="preserve"> – каспаза - 1 </w:t>
            </w:r>
          </w:p>
        </w:tc>
        <w:tc>
          <w:tcPr>
            <w:tcW w:w="236" w:type="dxa"/>
          </w:tcPr>
          <w:p w:rsidR="003D2F7C" w:rsidRDefault="003D2F7C" w:rsidP="00B44E23">
            <w:pPr>
              <w:spacing w:line="312" w:lineRule="auto"/>
              <w:rPr>
                <w:sz w:val="28"/>
                <w:szCs w:val="28"/>
              </w:rPr>
            </w:pPr>
          </w:p>
        </w:tc>
        <w:tc>
          <w:tcPr>
            <w:tcW w:w="3372" w:type="dxa"/>
          </w:tcPr>
          <w:p w:rsidR="003D2F7C" w:rsidRDefault="003D2F7C" w:rsidP="00B44E23">
            <w:pPr>
              <w:spacing w:line="312" w:lineRule="auto"/>
              <w:rPr>
                <w:sz w:val="28"/>
                <w:szCs w:val="28"/>
              </w:rPr>
            </w:pPr>
          </w:p>
        </w:tc>
      </w:tr>
      <w:tr w:rsidR="003D2F7C" w:rsidTr="00B44E23">
        <w:tc>
          <w:tcPr>
            <w:tcW w:w="2440" w:type="dxa"/>
          </w:tcPr>
          <w:p w:rsidR="003D2F7C" w:rsidRDefault="003D2F7C" w:rsidP="00B44E23">
            <w:pPr>
              <w:spacing w:line="312" w:lineRule="auto"/>
              <w:rPr>
                <w:sz w:val="28"/>
                <w:szCs w:val="28"/>
              </w:rPr>
            </w:pPr>
            <w:r w:rsidRPr="007550B2">
              <w:rPr>
                <w:sz w:val="28"/>
                <w:szCs w:val="28"/>
              </w:rPr>
              <w:t>К-</w:t>
            </w:r>
            <w:r>
              <w:rPr>
                <w:sz w:val="28"/>
                <w:szCs w:val="28"/>
              </w:rPr>
              <w:t>3 – каспаза – 3</w:t>
            </w:r>
          </w:p>
        </w:tc>
        <w:tc>
          <w:tcPr>
            <w:tcW w:w="236" w:type="dxa"/>
          </w:tcPr>
          <w:p w:rsidR="003D2F7C" w:rsidRDefault="003D2F7C" w:rsidP="00B44E23">
            <w:pPr>
              <w:spacing w:line="312" w:lineRule="auto"/>
              <w:rPr>
                <w:sz w:val="28"/>
                <w:szCs w:val="28"/>
              </w:rPr>
            </w:pPr>
          </w:p>
        </w:tc>
        <w:tc>
          <w:tcPr>
            <w:tcW w:w="3372" w:type="dxa"/>
          </w:tcPr>
          <w:p w:rsidR="003D2F7C" w:rsidRDefault="003D2F7C" w:rsidP="00B44E23">
            <w:pPr>
              <w:spacing w:line="312" w:lineRule="auto"/>
              <w:rPr>
                <w:sz w:val="28"/>
                <w:szCs w:val="28"/>
              </w:rPr>
            </w:pPr>
          </w:p>
        </w:tc>
      </w:tr>
      <w:tr w:rsidR="003D2F7C" w:rsidTr="00B44E23">
        <w:tc>
          <w:tcPr>
            <w:tcW w:w="2440" w:type="dxa"/>
          </w:tcPr>
          <w:p w:rsidR="003D2F7C" w:rsidRDefault="003D2F7C" w:rsidP="00B44E23">
            <w:pPr>
              <w:spacing w:line="312" w:lineRule="auto"/>
              <w:rPr>
                <w:sz w:val="28"/>
                <w:szCs w:val="28"/>
              </w:rPr>
            </w:pPr>
            <w:r w:rsidRPr="007550B2">
              <w:rPr>
                <w:sz w:val="28"/>
                <w:szCs w:val="28"/>
              </w:rPr>
              <w:t>К-8</w:t>
            </w:r>
            <w:r>
              <w:rPr>
                <w:sz w:val="28"/>
                <w:szCs w:val="28"/>
              </w:rPr>
              <w:t xml:space="preserve"> – каспаза - 8</w:t>
            </w:r>
          </w:p>
        </w:tc>
        <w:tc>
          <w:tcPr>
            <w:tcW w:w="236" w:type="dxa"/>
          </w:tcPr>
          <w:p w:rsidR="003D2F7C" w:rsidRDefault="003D2F7C" w:rsidP="00B44E23">
            <w:pPr>
              <w:spacing w:line="312" w:lineRule="auto"/>
              <w:rPr>
                <w:sz w:val="28"/>
                <w:szCs w:val="28"/>
              </w:rPr>
            </w:pPr>
          </w:p>
        </w:tc>
        <w:tc>
          <w:tcPr>
            <w:tcW w:w="3372" w:type="dxa"/>
          </w:tcPr>
          <w:p w:rsidR="003D2F7C" w:rsidRDefault="003D2F7C" w:rsidP="00B44E23">
            <w:pPr>
              <w:spacing w:line="312" w:lineRule="auto"/>
              <w:rPr>
                <w:sz w:val="28"/>
                <w:szCs w:val="28"/>
              </w:rPr>
            </w:pPr>
          </w:p>
        </w:tc>
      </w:tr>
    </w:tbl>
    <w:p w:rsidR="003D2F7C" w:rsidRPr="007550B2" w:rsidRDefault="003D2F7C" w:rsidP="003D2F7C">
      <w:pPr>
        <w:spacing w:line="312" w:lineRule="auto"/>
        <w:rPr>
          <w:sz w:val="28"/>
          <w:szCs w:val="28"/>
        </w:rPr>
      </w:pPr>
      <w:r w:rsidRPr="007550B2">
        <w:rPr>
          <w:sz w:val="28"/>
          <w:szCs w:val="28"/>
        </w:rPr>
        <w:t>ЛГ</w:t>
      </w:r>
      <w:r>
        <w:rPr>
          <w:sz w:val="28"/>
          <w:szCs w:val="28"/>
        </w:rPr>
        <w:t xml:space="preserve"> – лютеїнізуючий гормон</w:t>
      </w:r>
    </w:p>
    <w:p w:rsidR="003D2F7C" w:rsidRPr="007550B2" w:rsidRDefault="003D2F7C" w:rsidP="003D2F7C">
      <w:pPr>
        <w:spacing w:line="312" w:lineRule="auto"/>
        <w:rPr>
          <w:sz w:val="28"/>
          <w:szCs w:val="28"/>
        </w:rPr>
      </w:pPr>
      <w:r w:rsidRPr="007550B2">
        <w:rPr>
          <w:sz w:val="28"/>
          <w:szCs w:val="28"/>
        </w:rPr>
        <w:t>ПЛ</w:t>
      </w:r>
      <w:r>
        <w:rPr>
          <w:sz w:val="28"/>
          <w:szCs w:val="28"/>
        </w:rPr>
        <w:t xml:space="preserve"> - пролактин</w:t>
      </w:r>
    </w:p>
    <w:p w:rsidR="003D2F7C" w:rsidRPr="007550B2" w:rsidRDefault="003D2F7C" w:rsidP="003D2F7C">
      <w:pPr>
        <w:spacing w:line="312" w:lineRule="auto"/>
        <w:rPr>
          <w:sz w:val="28"/>
          <w:szCs w:val="28"/>
        </w:rPr>
      </w:pPr>
      <w:r w:rsidRPr="007550B2">
        <w:rPr>
          <w:sz w:val="28"/>
          <w:szCs w:val="28"/>
        </w:rPr>
        <w:t>РЕ</w:t>
      </w:r>
      <w:r>
        <w:rPr>
          <w:sz w:val="28"/>
          <w:szCs w:val="28"/>
        </w:rPr>
        <w:t xml:space="preserve"> – рак ендометрія</w:t>
      </w:r>
    </w:p>
    <w:p w:rsidR="003D2F7C" w:rsidRDefault="003D2F7C" w:rsidP="003D2F7C">
      <w:pPr>
        <w:spacing w:line="312" w:lineRule="auto"/>
        <w:rPr>
          <w:sz w:val="28"/>
          <w:szCs w:val="28"/>
        </w:rPr>
      </w:pPr>
      <w:r>
        <w:rPr>
          <w:sz w:val="28"/>
          <w:szCs w:val="28"/>
        </w:rPr>
        <w:t>РЖРО – рак жіночих репродуктивних органів</w:t>
      </w:r>
    </w:p>
    <w:p w:rsidR="003D2F7C" w:rsidRDefault="003D2F7C" w:rsidP="003D2F7C">
      <w:pPr>
        <w:spacing w:line="312" w:lineRule="auto"/>
        <w:rPr>
          <w:sz w:val="28"/>
          <w:szCs w:val="28"/>
        </w:rPr>
      </w:pPr>
      <w:r>
        <w:rPr>
          <w:sz w:val="28"/>
          <w:szCs w:val="28"/>
        </w:rPr>
        <w:t>РЛ – рак легень</w:t>
      </w:r>
    </w:p>
    <w:p w:rsidR="003D2F7C" w:rsidRDefault="003D2F7C" w:rsidP="003D2F7C">
      <w:pPr>
        <w:spacing w:line="312" w:lineRule="auto"/>
        <w:rPr>
          <w:sz w:val="28"/>
          <w:szCs w:val="28"/>
        </w:rPr>
      </w:pPr>
      <w:r>
        <w:rPr>
          <w:sz w:val="28"/>
          <w:szCs w:val="28"/>
        </w:rPr>
        <w:t>РМЗ – рак молочної залози</w:t>
      </w:r>
    </w:p>
    <w:p w:rsidR="003D2F7C" w:rsidRDefault="003D2F7C" w:rsidP="003D2F7C">
      <w:pPr>
        <w:spacing w:line="312" w:lineRule="auto"/>
        <w:rPr>
          <w:sz w:val="28"/>
          <w:szCs w:val="28"/>
        </w:rPr>
      </w:pPr>
      <w:r>
        <w:rPr>
          <w:sz w:val="28"/>
          <w:szCs w:val="28"/>
        </w:rPr>
        <w:t>РМС – рак сечового міхура</w:t>
      </w:r>
    </w:p>
    <w:p w:rsidR="003D2F7C" w:rsidRPr="007550B2" w:rsidRDefault="003D2F7C" w:rsidP="003D2F7C">
      <w:pPr>
        <w:spacing w:line="312" w:lineRule="auto"/>
        <w:rPr>
          <w:sz w:val="28"/>
          <w:szCs w:val="28"/>
        </w:rPr>
      </w:pPr>
      <w:r>
        <w:rPr>
          <w:sz w:val="28"/>
          <w:szCs w:val="28"/>
        </w:rPr>
        <w:t>РТК – рак товстої кишки</w:t>
      </w:r>
    </w:p>
    <w:p w:rsidR="003D2F7C" w:rsidRDefault="003D2F7C" w:rsidP="003D2F7C">
      <w:pPr>
        <w:spacing w:line="312" w:lineRule="auto"/>
        <w:rPr>
          <w:sz w:val="28"/>
          <w:szCs w:val="28"/>
        </w:rPr>
      </w:pPr>
      <w:r>
        <w:rPr>
          <w:sz w:val="28"/>
          <w:szCs w:val="28"/>
        </w:rPr>
        <w:t>РШ – рак шлунка</w:t>
      </w:r>
    </w:p>
    <w:p w:rsidR="003D2F7C" w:rsidRDefault="003D2F7C" w:rsidP="003D2F7C">
      <w:pPr>
        <w:spacing w:line="312" w:lineRule="auto"/>
        <w:rPr>
          <w:sz w:val="28"/>
          <w:szCs w:val="28"/>
        </w:rPr>
      </w:pPr>
      <w:r>
        <w:rPr>
          <w:sz w:val="28"/>
          <w:szCs w:val="28"/>
        </w:rPr>
        <w:t>РШМ – рак шийки матки</w:t>
      </w:r>
    </w:p>
    <w:p w:rsidR="003D2F7C" w:rsidRDefault="003D2F7C" w:rsidP="003D2F7C">
      <w:pPr>
        <w:spacing w:line="312" w:lineRule="auto"/>
        <w:rPr>
          <w:sz w:val="28"/>
          <w:szCs w:val="28"/>
        </w:rPr>
      </w:pPr>
      <w:r>
        <w:rPr>
          <w:sz w:val="28"/>
          <w:szCs w:val="28"/>
        </w:rPr>
        <w:t>РЯ – рак яєчників</w:t>
      </w:r>
    </w:p>
    <w:p w:rsidR="003D2F7C" w:rsidRDefault="003D2F7C" w:rsidP="003D2F7C">
      <w:pPr>
        <w:spacing w:line="312" w:lineRule="auto"/>
        <w:rPr>
          <w:sz w:val="28"/>
          <w:szCs w:val="28"/>
        </w:rPr>
      </w:pPr>
      <w:r w:rsidRPr="007550B2">
        <w:rPr>
          <w:sz w:val="28"/>
          <w:szCs w:val="28"/>
        </w:rPr>
        <w:t>Т</w:t>
      </w:r>
      <w:r>
        <w:rPr>
          <w:sz w:val="28"/>
          <w:szCs w:val="28"/>
        </w:rPr>
        <w:t xml:space="preserve"> – тестостерон</w:t>
      </w:r>
    </w:p>
    <w:p w:rsidR="003D2F7C" w:rsidRPr="007550B2" w:rsidRDefault="003D2F7C" w:rsidP="003D2F7C">
      <w:pPr>
        <w:spacing w:line="312" w:lineRule="auto"/>
        <w:rPr>
          <w:sz w:val="28"/>
          <w:szCs w:val="28"/>
        </w:rPr>
      </w:pPr>
      <w:r w:rsidRPr="007550B2">
        <w:rPr>
          <w:sz w:val="28"/>
          <w:szCs w:val="28"/>
        </w:rPr>
        <w:t>УЗД</w:t>
      </w:r>
      <w:r>
        <w:rPr>
          <w:sz w:val="28"/>
          <w:szCs w:val="28"/>
        </w:rPr>
        <w:t xml:space="preserve"> – ультразвукове дослідження</w:t>
      </w:r>
    </w:p>
    <w:p w:rsidR="003D2F7C" w:rsidRDefault="003D2F7C" w:rsidP="003D2F7C">
      <w:pPr>
        <w:spacing w:line="312" w:lineRule="auto"/>
        <w:rPr>
          <w:sz w:val="28"/>
          <w:szCs w:val="28"/>
        </w:rPr>
      </w:pPr>
      <w:r w:rsidRPr="007550B2">
        <w:rPr>
          <w:sz w:val="28"/>
          <w:szCs w:val="28"/>
        </w:rPr>
        <w:t>ФСГ</w:t>
      </w:r>
      <w:r>
        <w:rPr>
          <w:sz w:val="28"/>
          <w:szCs w:val="28"/>
        </w:rPr>
        <w:t xml:space="preserve"> – фолікулостимулюючий гормон</w:t>
      </w:r>
    </w:p>
    <w:p w:rsidR="003D2F7C" w:rsidRPr="00363BA2" w:rsidRDefault="003D2F7C" w:rsidP="003D2F7C">
      <w:pPr>
        <w:spacing w:line="312" w:lineRule="auto"/>
        <w:rPr>
          <w:sz w:val="28"/>
          <w:szCs w:val="28"/>
        </w:rPr>
      </w:pPr>
      <w:r>
        <w:rPr>
          <w:sz w:val="28"/>
          <w:szCs w:val="28"/>
        </w:rPr>
        <w:t>р53 – білок р53</w:t>
      </w:r>
    </w:p>
    <w:p w:rsidR="003D2F7C" w:rsidRPr="00A032DA" w:rsidRDefault="003D2F7C" w:rsidP="003D2F7C">
      <w:pPr>
        <w:spacing w:line="312" w:lineRule="auto"/>
        <w:rPr>
          <w:sz w:val="28"/>
          <w:szCs w:val="28"/>
        </w:rPr>
      </w:pPr>
      <w:r>
        <w:rPr>
          <w:sz w:val="28"/>
          <w:szCs w:val="28"/>
          <w:lang w:val="en-US"/>
        </w:rPr>
        <w:t>sCD</w:t>
      </w:r>
      <w:r w:rsidRPr="00A032DA">
        <w:rPr>
          <w:sz w:val="28"/>
          <w:szCs w:val="28"/>
        </w:rPr>
        <w:t>9</w:t>
      </w:r>
      <w:r w:rsidRPr="00363BA2">
        <w:rPr>
          <w:sz w:val="28"/>
          <w:szCs w:val="28"/>
        </w:rPr>
        <w:t>5</w:t>
      </w:r>
      <w:r w:rsidRPr="00A032DA">
        <w:rPr>
          <w:sz w:val="28"/>
          <w:szCs w:val="28"/>
        </w:rPr>
        <w:t xml:space="preserve"> – </w:t>
      </w:r>
      <w:r>
        <w:rPr>
          <w:sz w:val="28"/>
          <w:szCs w:val="28"/>
        </w:rPr>
        <w:t xml:space="preserve">білок </w:t>
      </w:r>
      <w:r>
        <w:rPr>
          <w:sz w:val="28"/>
          <w:szCs w:val="28"/>
          <w:lang w:val="en-US"/>
        </w:rPr>
        <w:t>CD</w:t>
      </w:r>
      <w:r w:rsidRPr="00A032DA">
        <w:rPr>
          <w:sz w:val="28"/>
          <w:szCs w:val="28"/>
        </w:rPr>
        <w:t>9</w:t>
      </w:r>
      <w:r w:rsidRPr="00363BA2">
        <w:rPr>
          <w:sz w:val="28"/>
          <w:szCs w:val="28"/>
        </w:rPr>
        <w:t>5</w:t>
      </w:r>
    </w:p>
    <w:p w:rsidR="003D2F7C" w:rsidRPr="00363BA2" w:rsidRDefault="003D2F7C" w:rsidP="003D2F7C">
      <w:pPr>
        <w:spacing w:line="312" w:lineRule="auto"/>
        <w:rPr>
          <w:sz w:val="28"/>
          <w:szCs w:val="28"/>
        </w:rPr>
      </w:pPr>
      <w:r>
        <w:rPr>
          <w:sz w:val="28"/>
          <w:szCs w:val="28"/>
          <w:lang w:val="en-US"/>
        </w:rPr>
        <w:t>STRAIL</w:t>
      </w:r>
      <w:r>
        <w:rPr>
          <w:sz w:val="28"/>
          <w:szCs w:val="28"/>
        </w:rPr>
        <w:t xml:space="preserve"> – апоптозіндукуючий ліганд</w:t>
      </w:r>
    </w:p>
    <w:p w:rsidR="003D2F7C" w:rsidRPr="00FE649E" w:rsidRDefault="003D2F7C" w:rsidP="003D2F7C">
      <w:pPr>
        <w:spacing w:line="312" w:lineRule="auto"/>
        <w:rPr>
          <w:sz w:val="28"/>
          <w:szCs w:val="28"/>
        </w:rPr>
      </w:pPr>
      <w:r>
        <w:rPr>
          <w:sz w:val="28"/>
          <w:szCs w:val="28"/>
          <w:lang w:val="en-US"/>
        </w:rPr>
        <w:t>s</w:t>
      </w:r>
      <w:r w:rsidRPr="006E389B">
        <w:rPr>
          <w:sz w:val="28"/>
          <w:szCs w:val="28"/>
        </w:rPr>
        <w:t xml:space="preserve"> </w:t>
      </w:r>
      <w:r>
        <w:rPr>
          <w:sz w:val="28"/>
          <w:szCs w:val="28"/>
          <w:lang w:val="en-US"/>
        </w:rPr>
        <w:t>Fas</w:t>
      </w:r>
      <w:r w:rsidRPr="006E389B">
        <w:rPr>
          <w:sz w:val="28"/>
          <w:szCs w:val="28"/>
        </w:rPr>
        <w:t xml:space="preserve"> </w:t>
      </w:r>
      <w:r>
        <w:rPr>
          <w:sz w:val="28"/>
          <w:szCs w:val="28"/>
          <w:lang w:val="en-US"/>
        </w:rPr>
        <w:t>L</w:t>
      </w:r>
      <w:r>
        <w:rPr>
          <w:sz w:val="28"/>
          <w:szCs w:val="28"/>
        </w:rPr>
        <w:t xml:space="preserve"> – фас – ліганд</w:t>
      </w:r>
      <w:r w:rsidRPr="00FE649E">
        <w:rPr>
          <w:sz w:val="28"/>
          <w:szCs w:val="28"/>
        </w:rPr>
        <w:t xml:space="preserve"> </w:t>
      </w:r>
    </w:p>
    <w:p w:rsidR="003D2F7C" w:rsidRDefault="003D2F7C" w:rsidP="003D2F7C">
      <w:pPr>
        <w:spacing w:line="312" w:lineRule="auto"/>
        <w:rPr>
          <w:sz w:val="28"/>
          <w:szCs w:val="28"/>
        </w:rPr>
      </w:pPr>
      <w:r>
        <w:rPr>
          <w:sz w:val="28"/>
          <w:szCs w:val="28"/>
          <w:lang w:val="en-US"/>
        </w:rPr>
        <w:t>TNF</w:t>
      </w:r>
      <w:r w:rsidRPr="006E389B">
        <w:rPr>
          <w:sz w:val="28"/>
          <w:szCs w:val="28"/>
        </w:rPr>
        <w:t>-</w:t>
      </w:r>
      <w:r>
        <w:rPr>
          <w:sz w:val="28"/>
          <w:szCs w:val="28"/>
          <w:lang w:val="en-US"/>
        </w:rPr>
        <w:sym w:font="Symbol" w:char="F061"/>
      </w:r>
      <w:r>
        <w:rPr>
          <w:sz w:val="28"/>
          <w:szCs w:val="28"/>
        </w:rPr>
        <w:t xml:space="preserve"> - туморнекротичний фактор - </w:t>
      </w:r>
      <w:r>
        <w:rPr>
          <w:sz w:val="28"/>
          <w:szCs w:val="28"/>
        </w:rPr>
        <w:sym w:font="Symbol" w:char="F061"/>
      </w:r>
    </w:p>
    <w:p w:rsidR="003D2F7C" w:rsidRDefault="003D2F7C" w:rsidP="003D2F7C">
      <w:pPr>
        <w:spacing w:line="312" w:lineRule="auto"/>
        <w:rPr>
          <w:sz w:val="28"/>
          <w:szCs w:val="28"/>
        </w:rPr>
      </w:pPr>
      <w:r>
        <w:rPr>
          <w:sz w:val="28"/>
          <w:szCs w:val="28"/>
          <w:lang w:val="en-US"/>
        </w:rPr>
        <w:sym w:font="Symbol" w:char="F067"/>
      </w:r>
      <w:r w:rsidRPr="007550B2">
        <w:rPr>
          <w:sz w:val="28"/>
          <w:szCs w:val="28"/>
        </w:rPr>
        <w:t xml:space="preserve"> </w:t>
      </w:r>
      <w:r>
        <w:rPr>
          <w:sz w:val="28"/>
          <w:szCs w:val="28"/>
          <w:lang w:val="en-US"/>
        </w:rPr>
        <w:t>INF</w:t>
      </w:r>
      <w:r>
        <w:rPr>
          <w:sz w:val="28"/>
          <w:szCs w:val="28"/>
        </w:rPr>
        <w:t xml:space="preserve"> - </w:t>
      </w:r>
      <w:r>
        <w:rPr>
          <w:sz w:val="28"/>
          <w:szCs w:val="28"/>
          <w:lang w:val="en-US"/>
        </w:rPr>
        <w:sym w:font="Symbol" w:char="F067"/>
      </w:r>
      <w:r>
        <w:rPr>
          <w:sz w:val="28"/>
          <w:szCs w:val="28"/>
        </w:rPr>
        <w:t xml:space="preserve"> інтерферон</w:t>
      </w:r>
    </w:p>
    <w:p w:rsidR="003D2F7C" w:rsidRPr="00BB5D16" w:rsidRDefault="003D2F7C" w:rsidP="003D2F7C">
      <w:pPr>
        <w:ind w:firstLine="540"/>
        <w:rPr>
          <w:sz w:val="28"/>
          <w:szCs w:val="28"/>
        </w:rPr>
      </w:pPr>
    </w:p>
    <w:p w:rsidR="003D2F7C" w:rsidRPr="00917BCD" w:rsidRDefault="003D2F7C" w:rsidP="003D2F7C">
      <w:pPr>
        <w:spacing w:line="360" w:lineRule="auto"/>
        <w:ind w:firstLine="641"/>
        <w:jc w:val="center"/>
        <w:rPr>
          <w:spacing w:val="4"/>
          <w:sz w:val="28"/>
          <w:szCs w:val="28"/>
        </w:rPr>
      </w:pPr>
      <w:r>
        <w:rPr>
          <w:b/>
          <w:sz w:val="28"/>
          <w:szCs w:val="28"/>
        </w:rPr>
        <w:br w:type="page"/>
      </w:r>
      <w:r w:rsidRPr="00917BCD">
        <w:rPr>
          <w:spacing w:val="4"/>
          <w:sz w:val="28"/>
          <w:szCs w:val="28"/>
        </w:rPr>
        <w:lastRenderedPageBreak/>
        <w:t>ВСТУП</w:t>
      </w:r>
    </w:p>
    <w:p w:rsidR="003D2F7C" w:rsidRPr="00917BCD" w:rsidRDefault="003D2F7C" w:rsidP="003D2F7C">
      <w:pPr>
        <w:spacing w:line="360" w:lineRule="auto"/>
        <w:ind w:firstLine="641"/>
        <w:jc w:val="center"/>
        <w:rPr>
          <w:spacing w:val="4"/>
          <w:sz w:val="28"/>
          <w:szCs w:val="28"/>
        </w:rPr>
      </w:pPr>
    </w:p>
    <w:p w:rsidR="003D2F7C" w:rsidRPr="00917BCD" w:rsidRDefault="003D2F7C" w:rsidP="003D2F7C">
      <w:pPr>
        <w:spacing w:line="360" w:lineRule="auto"/>
        <w:ind w:firstLine="641"/>
        <w:jc w:val="center"/>
        <w:rPr>
          <w:spacing w:val="4"/>
          <w:sz w:val="28"/>
          <w:szCs w:val="28"/>
        </w:rPr>
      </w:pPr>
    </w:p>
    <w:p w:rsidR="003D2F7C" w:rsidRPr="00917BCD" w:rsidRDefault="003D2F7C" w:rsidP="003D2F7C">
      <w:pPr>
        <w:shd w:val="clear" w:color="auto" w:fill="FFFFFF"/>
        <w:spacing w:line="360" w:lineRule="auto"/>
        <w:ind w:firstLine="540"/>
        <w:rPr>
          <w:spacing w:val="4"/>
          <w:sz w:val="28"/>
          <w:szCs w:val="28"/>
        </w:rPr>
      </w:pPr>
      <w:r w:rsidRPr="00917BCD">
        <w:rPr>
          <w:color w:val="000000"/>
          <w:spacing w:val="4"/>
          <w:sz w:val="28"/>
          <w:szCs w:val="28"/>
        </w:rPr>
        <w:t xml:space="preserve">Епідеміологічна ситуація по фоновим та передраковим захворюванням ендометрія в Україні характеризується безперервним зростанням рівня цієї патології. Відмічене у багатьох країнах зростання їх частоти неможливо пояснити тільки збільшенням середньої тривалості життя - воно пов'язане із прогресуючим ростом хвороб цивілізації: ожиріння, гіпертонічної хвороби, безпліддя [Берштейн Л.М., 2004; </w:t>
      </w:r>
      <w:r w:rsidRPr="00917BCD">
        <w:rPr>
          <w:spacing w:val="4"/>
          <w:sz w:val="28"/>
          <w:szCs w:val="28"/>
        </w:rPr>
        <w:t>Л.З. Поліщук, 1999</w:t>
      </w:r>
      <w:r w:rsidRPr="00917BCD">
        <w:rPr>
          <w:color w:val="000000"/>
          <w:spacing w:val="4"/>
          <w:sz w:val="28"/>
          <w:szCs w:val="28"/>
        </w:rPr>
        <w:t>].</w:t>
      </w:r>
    </w:p>
    <w:p w:rsidR="003D2F7C" w:rsidRPr="00917BCD" w:rsidRDefault="003D2F7C" w:rsidP="003D2F7C">
      <w:pPr>
        <w:shd w:val="clear" w:color="auto" w:fill="FFFFFF"/>
        <w:spacing w:line="360" w:lineRule="auto"/>
        <w:ind w:firstLine="540"/>
        <w:rPr>
          <w:spacing w:val="4"/>
          <w:sz w:val="28"/>
          <w:szCs w:val="28"/>
        </w:rPr>
      </w:pPr>
      <w:r w:rsidRPr="00917BCD">
        <w:rPr>
          <w:color w:val="000000"/>
          <w:spacing w:val="4"/>
          <w:sz w:val="28"/>
          <w:szCs w:val="28"/>
        </w:rPr>
        <w:t>Особливості патогенезу передраку та раку ендометрія визначаються ендогенними факторами - ендокринно-метаболічними порушеннями та генетичною (спадковою) обумовленістю. В той же час необхідно наголосити, що більше половини загального приросту цієї патології зумовлено зростанням ризику захворіти, що розглядається як результат взаємодії ендогенних чинників та екзогенного впливу. Тому перспективним напрямком розвитку гінекології є вивчення ролі генетичного фактору в патогенезі та особливостях клінічного перебігу гіперплазій та неоплазії ендометрія [</w:t>
      </w:r>
      <w:r w:rsidRPr="00917BCD">
        <w:rPr>
          <w:spacing w:val="4"/>
          <w:sz w:val="28"/>
          <w:szCs w:val="28"/>
        </w:rPr>
        <w:t>Бучинская Л.Г., 1996</w:t>
      </w:r>
      <w:r w:rsidRPr="00917BCD">
        <w:rPr>
          <w:color w:val="000000"/>
          <w:spacing w:val="4"/>
          <w:sz w:val="28"/>
          <w:szCs w:val="28"/>
        </w:rPr>
        <w:t>].</w:t>
      </w:r>
    </w:p>
    <w:p w:rsidR="003D2F7C" w:rsidRPr="00917BCD" w:rsidRDefault="003D2F7C" w:rsidP="003D2F7C">
      <w:pPr>
        <w:shd w:val="clear" w:color="auto" w:fill="FFFFFF"/>
        <w:spacing w:line="360" w:lineRule="auto"/>
        <w:ind w:firstLine="539"/>
        <w:rPr>
          <w:spacing w:val="4"/>
          <w:sz w:val="28"/>
          <w:szCs w:val="28"/>
        </w:rPr>
      </w:pPr>
      <w:r w:rsidRPr="00917BCD">
        <w:rPr>
          <w:i/>
          <w:spacing w:val="4"/>
          <w:sz w:val="28"/>
          <w:szCs w:val="28"/>
        </w:rPr>
        <w:t>Актуальність теми.</w:t>
      </w:r>
      <w:r w:rsidRPr="00917BCD">
        <w:rPr>
          <w:spacing w:val="4"/>
          <w:sz w:val="28"/>
          <w:szCs w:val="28"/>
        </w:rPr>
        <w:t xml:space="preserve"> </w:t>
      </w:r>
      <w:r w:rsidRPr="00917BCD">
        <w:rPr>
          <w:color w:val="000000"/>
          <w:spacing w:val="4"/>
          <w:sz w:val="28"/>
          <w:szCs w:val="28"/>
        </w:rPr>
        <w:t>Діагностика та прогнозування перебігу гіперплазій ендометрія викликають зацікавленність багатьох спеціалістів: гінекологів, морфологів, онкологів та ендокринологів (</w:t>
      </w:r>
      <w:r w:rsidRPr="00917BCD">
        <w:rPr>
          <w:spacing w:val="4"/>
          <w:sz w:val="28"/>
          <w:szCs w:val="28"/>
        </w:rPr>
        <w:t>Л.З. Поліщук, 1999; В.М. Запорожан, 2006)</w:t>
      </w:r>
      <w:r w:rsidRPr="00917BCD">
        <w:rPr>
          <w:color w:val="000000"/>
          <w:spacing w:val="4"/>
          <w:sz w:val="28"/>
          <w:szCs w:val="28"/>
        </w:rPr>
        <w:t>. Тому завдання, пов'язані з розробкою нових технологій діагностики гіперплазій ендометрія та диференційованої в зв'язку з цим тактики їх лікування, сьогодні набувають першочергового значення у всьому світі (Я.В. Бохман, 2002; З.П. Федоренко,</w:t>
      </w:r>
      <w:r w:rsidRPr="00917BCD">
        <w:rPr>
          <w:spacing w:val="4"/>
          <w:sz w:val="28"/>
          <w:szCs w:val="28"/>
        </w:rPr>
        <w:t xml:space="preserve"> 2006)</w:t>
      </w:r>
      <w:r w:rsidRPr="00917BCD">
        <w:rPr>
          <w:color w:val="000000"/>
          <w:spacing w:val="4"/>
          <w:sz w:val="28"/>
          <w:szCs w:val="28"/>
        </w:rPr>
        <w:t xml:space="preserve">. </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t xml:space="preserve">Останні роки цією проблемою все більше цікавляться генетики. Це пов'язано з тим, що особливості патогенезу передраку та раку ендометрія визначаються ендогенними факторами, ендокринно-метаболічними порушеннями та генетичною (спадковою) обумовленістю. Тому перспективним напрямком розвитку гінекології є вивчення ролі генетичного фактору в патогенезі та особливостях клінічного перебігу гіперплазії ендометрія (К.П. Ганина, 1993; </w:t>
      </w:r>
      <w:r w:rsidRPr="00917BCD">
        <w:rPr>
          <w:spacing w:val="4"/>
          <w:sz w:val="28"/>
          <w:szCs w:val="28"/>
        </w:rPr>
        <w:t>Г.В. Бондарь, 2003; Л.І Воробйова, 2006]</w:t>
      </w:r>
      <w:r w:rsidRPr="00917BCD">
        <w:rPr>
          <w:color w:val="000000"/>
          <w:spacing w:val="4"/>
          <w:sz w:val="28"/>
          <w:szCs w:val="28"/>
        </w:rPr>
        <w:t>.</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lastRenderedPageBreak/>
        <w:t>Негайну потребу висвітлення цієї проблеми показує той парадоксальний факт, що в численних сучасних підручниках, монографіях, статтях присвячених патогенезу, ранній діагностиці гіперплазії ендометрія, згадування генетичного чинника як фактора ризику обмежується одним - двома неконкретними словосполученнями: «спадковість» або «обтяжений сімейний анамнез», які взагалі не пояснюють суті проблеми, та не аналізують ролі цього фактора в патогенезі даного типу патології (Л.М. Берштейн, 2004). Роль спадкових факторів без сумніву, представляє значний інтерес не тільки при вивченні етіології та патогенезу гіперплазії ендометрія, але й при дослідженні особливостей клінічної маніфестації раку ендометрія (К.П. Ганіна, 2000; Л.В. Акуленко, 2003).</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t xml:space="preserve">На сьогодні лікарі-практики та вчені користуються єдиною концепцією двох патогенетичних варіантів гіперплазії та раку ендометрія, вперше запропонованої Я.В. Бохманом ще в середині 60-х років [1963, 1979] - І (гормонозалежного) та </w:t>
      </w:r>
      <w:r w:rsidRPr="00917BCD">
        <w:rPr>
          <w:color w:val="000000"/>
          <w:spacing w:val="4"/>
          <w:sz w:val="28"/>
          <w:szCs w:val="28"/>
          <w:lang w:val="en-US"/>
        </w:rPr>
        <w:t>II</w:t>
      </w:r>
      <w:r w:rsidRPr="00917BCD">
        <w:rPr>
          <w:color w:val="000000"/>
          <w:spacing w:val="4"/>
          <w:sz w:val="28"/>
          <w:szCs w:val="28"/>
        </w:rPr>
        <w:t xml:space="preserve"> (автономного). Клінічні, морфологічні, патогенетичні прикмети цієї патології Я.В. Бохманом оцінювались без врахування сучасних досягнень онкогенетики (</w:t>
      </w:r>
      <w:r w:rsidRPr="00917BCD">
        <w:rPr>
          <w:spacing w:val="4"/>
          <w:sz w:val="28"/>
          <w:szCs w:val="28"/>
        </w:rPr>
        <w:t>К.П. Ганина, Я.Ф. Колесник, 1998; К.П. Ганина, 2000)</w:t>
      </w:r>
      <w:r w:rsidRPr="00917BCD">
        <w:rPr>
          <w:color w:val="000000"/>
          <w:spacing w:val="4"/>
          <w:sz w:val="28"/>
          <w:szCs w:val="28"/>
        </w:rPr>
        <w:t>. Доповнення вже відомої цієї класифікації гіперплазії ендометрія з врахуванням спадкового чинника може надати їй нового теоретичного та практичного значення, що допоможе практичному лікарю більш уважно оцінити особливості організму та вибрати раціональний план обстеження та лікування (В.П. Сметник, Л.Г. Тумилович, 2000).</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t>На жаль, поки не знайдений ідеальний пухлинний маркер для диференційної діагностики гіперплазії ендометрія та раку ендометрія               (</w:t>
      </w:r>
      <w:r w:rsidRPr="00917BCD">
        <w:rPr>
          <w:spacing w:val="4"/>
          <w:sz w:val="28"/>
          <w:szCs w:val="28"/>
        </w:rPr>
        <w:t>К.П. Ганіна, З.П. Федоренко та ін., 1999; Л.І. Воробйова, 2002; В.М. Запорожан, 2006)</w:t>
      </w:r>
      <w:r w:rsidRPr="00917BCD">
        <w:rPr>
          <w:color w:val="000000"/>
          <w:spacing w:val="4"/>
          <w:sz w:val="28"/>
          <w:szCs w:val="28"/>
        </w:rPr>
        <w:t xml:space="preserve">. </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t>Враховуючи, що останнім часом з'являється все більше наукових повідомлень про роль порушень механізмів апоптозу (</w:t>
      </w:r>
      <w:r w:rsidRPr="00917BCD">
        <w:rPr>
          <w:color w:val="000000"/>
          <w:spacing w:val="4"/>
          <w:sz w:val="28"/>
          <w:szCs w:val="28"/>
          <w:lang w:val="en-US"/>
        </w:rPr>
        <w:t>An</w:t>
      </w:r>
      <w:r w:rsidRPr="00917BCD">
        <w:rPr>
          <w:color w:val="000000"/>
          <w:spacing w:val="4"/>
          <w:sz w:val="28"/>
          <w:szCs w:val="28"/>
        </w:rPr>
        <w:t>) на генетичному рівні, доцільно було б дослідити зміни при гіперпластичних і злоякісних процесах ендометрія</w:t>
      </w:r>
      <w:r w:rsidRPr="00917BCD">
        <w:rPr>
          <w:b/>
          <w:color w:val="000000"/>
          <w:spacing w:val="4"/>
          <w:sz w:val="28"/>
          <w:szCs w:val="28"/>
        </w:rPr>
        <w:t xml:space="preserve"> </w:t>
      </w:r>
      <w:r w:rsidRPr="00917BCD">
        <w:rPr>
          <w:color w:val="000000"/>
          <w:spacing w:val="4"/>
          <w:sz w:val="28"/>
          <w:szCs w:val="28"/>
        </w:rPr>
        <w:t xml:space="preserve">таких чинників апоптозу І і </w:t>
      </w:r>
      <w:r w:rsidRPr="00917BCD">
        <w:rPr>
          <w:color w:val="000000"/>
          <w:spacing w:val="4"/>
          <w:sz w:val="28"/>
          <w:szCs w:val="28"/>
          <w:lang w:val="en-US"/>
        </w:rPr>
        <w:t>II</w:t>
      </w:r>
      <w:r w:rsidRPr="00917BCD">
        <w:rPr>
          <w:color w:val="000000"/>
          <w:spacing w:val="4"/>
          <w:sz w:val="28"/>
          <w:szCs w:val="28"/>
        </w:rPr>
        <w:t xml:space="preserve"> типів, як </w:t>
      </w:r>
      <w:r w:rsidRPr="00917BCD">
        <w:rPr>
          <w:color w:val="000000"/>
          <w:spacing w:val="4"/>
          <w:sz w:val="28"/>
          <w:szCs w:val="28"/>
          <w:lang w:val="en-US"/>
        </w:rPr>
        <w:t>APOl</w:t>
      </w:r>
      <w:r w:rsidRPr="00917BCD">
        <w:rPr>
          <w:color w:val="000000"/>
          <w:spacing w:val="4"/>
          <w:sz w:val="28"/>
          <w:szCs w:val="28"/>
        </w:rPr>
        <w:t>/</w:t>
      </w:r>
      <w:r w:rsidRPr="00917BCD">
        <w:rPr>
          <w:color w:val="000000"/>
          <w:spacing w:val="4"/>
          <w:sz w:val="28"/>
          <w:szCs w:val="28"/>
          <w:lang w:val="en-US"/>
        </w:rPr>
        <w:t>Fas</w:t>
      </w:r>
      <w:r w:rsidRPr="00917BCD">
        <w:rPr>
          <w:color w:val="000000"/>
          <w:spacing w:val="4"/>
          <w:sz w:val="28"/>
          <w:szCs w:val="28"/>
        </w:rPr>
        <w:t xml:space="preserve"> (</w:t>
      </w:r>
      <w:r w:rsidRPr="00917BCD">
        <w:rPr>
          <w:color w:val="000000"/>
          <w:spacing w:val="4"/>
          <w:sz w:val="28"/>
          <w:szCs w:val="28"/>
          <w:lang w:val="en-US"/>
        </w:rPr>
        <w:t>CD</w:t>
      </w:r>
      <w:r w:rsidRPr="00917BCD">
        <w:rPr>
          <w:color w:val="000000"/>
          <w:spacing w:val="4"/>
          <w:sz w:val="28"/>
          <w:szCs w:val="28"/>
        </w:rPr>
        <w:t xml:space="preserve">95), </w:t>
      </w:r>
      <w:r w:rsidRPr="00917BCD">
        <w:rPr>
          <w:color w:val="000000"/>
          <w:spacing w:val="4"/>
          <w:sz w:val="28"/>
          <w:szCs w:val="28"/>
          <w:lang w:val="en-US"/>
        </w:rPr>
        <w:t>sFas</w:t>
      </w:r>
      <w:r w:rsidRPr="00917BCD">
        <w:rPr>
          <w:color w:val="000000"/>
          <w:spacing w:val="4"/>
          <w:sz w:val="28"/>
          <w:szCs w:val="28"/>
        </w:rPr>
        <w:t>-</w:t>
      </w:r>
      <w:r w:rsidRPr="00917BCD">
        <w:rPr>
          <w:color w:val="000000"/>
          <w:spacing w:val="4"/>
          <w:sz w:val="28"/>
          <w:szCs w:val="28"/>
          <w:lang w:val="en-US"/>
        </w:rPr>
        <w:t>L</w:t>
      </w:r>
      <w:r w:rsidRPr="00917BCD">
        <w:rPr>
          <w:color w:val="000000"/>
          <w:spacing w:val="4"/>
          <w:sz w:val="28"/>
          <w:szCs w:val="28"/>
        </w:rPr>
        <w:t xml:space="preserve">, білка р53, фактора некрозу пухлин </w:t>
      </w:r>
      <w:r w:rsidRPr="00917BCD">
        <w:rPr>
          <w:color w:val="000000"/>
          <w:spacing w:val="4"/>
          <w:sz w:val="28"/>
          <w:szCs w:val="28"/>
        </w:rPr>
        <w:sym w:font="Symbol" w:char="F061"/>
      </w:r>
      <w:r w:rsidRPr="00917BCD">
        <w:rPr>
          <w:color w:val="000000"/>
          <w:spacing w:val="4"/>
          <w:sz w:val="28"/>
          <w:szCs w:val="28"/>
        </w:rPr>
        <w:t xml:space="preserve"> (</w:t>
      </w:r>
      <w:r w:rsidRPr="00917BCD">
        <w:rPr>
          <w:color w:val="000000"/>
          <w:spacing w:val="4"/>
          <w:sz w:val="28"/>
          <w:szCs w:val="28"/>
          <w:lang w:val="en-US"/>
        </w:rPr>
        <w:t>TNF</w:t>
      </w:r>
      <w:r w:rsidRPr="00917BCD">
        <w:rPr>
          <w:color w:val="000000"/>
          <w:spacing w:val="4"/>
          <w:sz w:val="28"/>
          <w:szCs w:val="28"/>
        </w:rPr>
        <w:t>-</w:t>
      </w:r>
      <w:r w:rsidRPr="00917BCD">
        <w:rPr>
          <w:color w:val="000000"/>
          <w:spacing w:val="4"/>
          <w:sz w:val="28"/>
          <w:szCs w:val="28"/>
        </w:rPr>
        <w:sym w:font="Symbol" w:char="F061"/>
      </w:r>
      <w:r w:rsidRPr="00917BCD">
        <w:rPr>
          <w:color w:val="000000"/>
          <w:spacing w:val="4"/>
          <w:sz w:val="28"/>
          <w:szCs w:val="28"/>
        </w:rPr>
        <w:t xml:space="preserve">), зв'язаного з фактором некрозу </w:t>
      </w:r>
      <w:r w:rsidRPr="00917BCD">
        <w:rPr>
          <w:color w:val="000000"/>
          <w:spacing w:val="4"/>
          <w:sz w:val="28"/>
          <w:szCs w:val="28"/>
        </w:rPr>
        <w:lastRenderedPageBreak/>
        <w:t>пухлин апоптозіндукуючого ліганду (</w:t>
      </w:r>
      <w:r w:rsidRPr="00917BCD">
        <w:rPr>
          <w:color w:val="000000"/>
          <w:spacing w:val="4"/>
          <w:sz w:val="28"/>
          <w:szCs w:val="28"/>
          <w:lang w:val="en-US"/>
        </w:rPr>
        <w:t>sTRAIL</w:t>
      </w:r>
      <w:r w:rsidRPr="00917BCD">
        <w:rPr>
          <w:color w:val="000000"/>
          <w:spacing w:val="4"/>
          <w:sz w:val="28"/>
          <w:szCs w:val="28"/>
        </w:rPr>
        <w:t>) та активність каспаз-1, -3 і -8, які реалізують механізм апоптозу (</w:t>
      </w:r>
      <w:r w:rsidRPr="00917BCD">
        <w:rPr>
          <w:bCs/>
          <w:spacing w:val="4"/>
          <w:sz w:val="28"/>
          <w:szCs w:val="28"/>
        </w:rPr>
        <w:t>А.А. Фильченков, 2002;</w:t>
      </w:r>
      <w:r w:rsidRPr="00917BCD">
        <w:rPr>
          <w:color w:val="000000"/>
          <w:spacing w:val="4"/>
          <w:sz w:val="28"/>
          <w:szCs w:val="28"/>
        </w:rPr>
        <w:t xml:space="preserve"> Н. </w:t>
      </w:r>
      <w:hyperlink r:id="rId10" w:history="1">
        <w:r w:rsidRPr="00917BCD">
          <w:rPr>
            <w:bCs/>
            <w:spacing w:val="4"/>
            <w:sz w:val="28"/>
            <w:szCs w:val="28"/>
            <w:lang w:val="en-GB"/>
          </w:rPr>
          <w:t>Baloglu</w:t>
        </w:r>
      </w:hyperlink>
      <w:r w:rsidRPr="00917BCD">
        <w:rPr>
          <w:spacing w:val="4"/>
          <w:sz w:val="28"/>
          <w:szCs w:val="28"/>
        </w:rPr>
        <w:t xml:space="preserve">, </w:t>
      </w:r>
      <w:r w:rsidRPr="00917BCD">
        <w:rPr>
          <w:spacing w:val="4"/>
          <w:sz w:val="28"/>
          <w:szCs w:val="28"/>
          <w:lang w:val="en-US"/>
        </w:rPr>
        <w:t>L</w:t>
      </w:r>
      <w:r w:rsidRPr="00917BCD">
        <w:rPr>
          <w:spacing w:val="4"/>
          <w:sz w:val="28"/>
          <w:szCs w:val="28"/>
        </w:rPr>
        <w:t>.</w:t>
      </w:r>
      <w:r w:rsidRPr="00917BCD">
        <w:rPr>
          <w:spacing w:val="4"/>
          <w:sz w:val="28"/>
          <w:szCs w:val="28"/>
          <w:lang w:val="en-US"/>
        </w:rPr>
        <w:t>A</w:t>
      </w:r>
      <w:r w:rsidRPr="00917BCD">
        <w:rPr>
          <w:spacing w:val="4"/>
          <w:sz w:val="28"/>
          <w:szCs w:val="28"/>
        </w:rPr>
        <w:t xml:space="preserve">. </w:t>
      </w:r>
      <w:hyperlink r:id="rId11" w:history="1">
        <w:r w:rsidRPr="00917BCD">
          <w:rPr>
            <w:bCs/>
            <w:spacing w:val="4"/>
            <w:sz w:val="28"/>
            <w:szCs w:val="28"/>
            <w:lang w:val="en-GB"/>
          </w:rPr>
          <w:t>Cannizzaro</w:t>
        </w:r>
      </w:hyperlink>
      <w:r w:rsidRPr="00917BCD">
        <w:rPr>
          <w:spacing w:val="4"/>
          <w:sz w:val="28"/>
          <w:szCs w:val="28"/>
        </w:rPr>
        <w:t>, 2001)</w:t>
      </w:r>
      <w:r w:rsidRPr="00917BCD">
        <w:rPr>
          <w:color w:val="000000"/>
          <w:spacing w:val="4"/>
          <w:sz w:val="28"/>
          <w:szCs w:val="28"/>
        </w:rPr>
        <w:t>.</w:t>
      </w:r>
    </w:p>
    <w:p w:rsidR="003D2F7C" w:rsidRPr="00917BCD" w:rsidRDefault="003D2F7C" w:rsidP="003D2F7C">
      <w:pPr>
        <w:shd w:val="clear" w:color="auto" w:fill="FFFFFF"/>
        <w:spacing w:line="360" w:lineRule="auto"/>
        <w:ind w:firstLine="539"/>
        <w:rPr>
          <w:spacing w:val="4"/>
          <w:sz w:val="28"/>
          <w:szCs w:val="28"/>
        </w:rPr>
      </w:pPr>
      <w:r w:rsidRPr="00917BCD">
        <w:rPr>
          <w:color w:val="000000"/>
          <w:spacing w:val="4"/>
          <w:sz w:val="28"/>
          <w:szCs w:val="28"/>
        </w:rPr>
        <w:t xml:space="preserve">Розкриття механізмів </w:t>
      </w:r>
      <w:r w:rsidRPr="00917BCD">
        <w:rPr>
          <w:color w:val="000000"/>
          <w:spacing w:val="4"/>
          <w:sz w:val="28"/>
          <w:szCs w:val="28"/>
          <w:lang w:val="en-US"/>
        </w:rPr>
        <w:t>An</w:t>
      </w:r>
      <w:r w:rsidRPr="00917BCD">
        <w:rPr>
          <w:color w:val="000000"/>
          <w:spacing w:val="4"/>
          <w:sz w:val="28"/>
          <w:szCs w:val="28"/>
        </w:rPr>
        <w:t xml:space="preserve"> може мати важливе значення не тільки для поглиблення уявлень про роль запрограмованої загибелі клітин у підтримці нормального клітинного гомеостазу, але і в патогенезі гіперплазії ендометрія, а також для розробки сучасних діагностичних методів і терапевтичних засобів. </w:t>
      </w:r>
    </w:p>
    <w:p w:rsidR="003D2F7C" w:rsidRPr="00917BCD" w:rsidRDefault="003D2F7C" w:rsidP="003D2F7C">
      <w:pPr>
        <w:spacing w:line="360" w:lineRule="auto"/>
        <w:ind w:firstLine="539"/>
        <w:rPr>
          <w:color w:val="000000"/>
          <w:spacing w:val="4"/>
          <w:sz w:val="28"/>
          <w:szCs w:val="28"/>
        </w:rPr>
      </w:pPr>
      <w:r w:rsidRPr="00917BCD">
        <w:rPr>
          <w:color w:val="000000"/>
          <w:spacing w:val="4"/>
          <w:sz w:val="28"/>
          <w:szCs w:val="28"/>
        </w:rPr>
        <w:t xml:space="preserve">Таким чином, інтенсифікація досліджень, спрямованих на вивчення особливостей клінічної маніфестації гіперплазії ендометрія залежно від генетичної обтяженості родоводів, поряд із дослідженням етіопатогенетичних факторів, що сприяють розповсюдженню конкретного захворювання в популяції, в кінцевому підсумку зробить можливим розробку та впровадження нових ефективних профілактичних заходів. </w:t>
      </w:r>
    </w:p>
    <w:p w:rsidR="003D2F7C" w:rsidRPr="00917BCD" w:rsidRDefault="003D2F7C" w:rsidP="003D2F7C">
      <w:pPr>
        <w:spacing w:line="360" w:lineRule="auto"/>
        <w:ind w:firstLine="539"/>
        <w:rPr>
          <w:spacing w:val="4"/>
          <w:sz w:val="28"/>
          <w:szCs w:val="28"/>
        </w:rPr>
      </w:pPr>
      <w:r w:rsidRPr="00917BCD">
        <w:rPr>
          <w:i/>
          <w:spacing w:val="4"/>
          <w:sz w:val="28"/>
          <w:szCs w:val="28"/>
        </w:rPr>
        <w:t xml:space="preserve">Зв’язок роботи з науковими програмами, темами. </w:t>
      </w:r>
      <w:r w:rsidRPr="00917BCD">
        <w:rPr>
          <w:spacing w:val="4"/>
          <w:sz w:val="28"/>
          <w:szCs w:val="28"/>
        </w:rPr>
        <w:t>Дисертаційна робота є фрагментом планової науково-дослідної роботи кафедри акушерства та гінекології з курсом дитячої та підліткової гінекології Буковинського державного медичного університету “Розробка та впровадження методів діагностики, лікування та профілактики в перинатальному періоді та при патологічних станах репродуктивної функції у дівчат та жінок” (№ держреєстрації 0101</w:t>
      </w:r>
      <w:r w:rsidRPr="00917BCD">
        <w:rPr>
          <w:spacing w:val="4"/>
          <w:sz w:val="28"/>
          <w:szCs w:val="28"/>
          <w:lang w:val="en-US"/>
        </w:rPr>
        <w:t>U</w:t>
      </w:r>
      <w:r w:rsidRPr="00917BCD">
        <w:rPr>
          <w:spacing w:val="4"/>
          <w:sz w:val="28"/>
          <w:szCs w:val="28"/>
        </w:rPr>
        <w:t>005253). Автор є співвиконавцем цієї комплексної НДР і виконав фрагмент роботи, пов’язаний з вивченням показників апоптозу при гіперплазіях ендометрія, залежно від онкологічної обтяженості родоводів. Тема затверджена проблемною комісією АМН та МОЗ України „Акушерство та гінекологія” (протокол №5 від 22.10.2004 року).</w:t>
      </w:r>
    </w:p>
    <w:p w:rsidR="003D2F7C" w:rsidRPr="00917BCD" w:rsidRDefault="003D2F7C" w:rsidP="003D2F7C">
      <w:pPr>
        <w:spacing w:line="360" w:lineRule="auto"/>
        <w:ind w:firstLine="539"/>
        <w:rPr>
          <w:spacing w:val="4"/>
          <w:sz w:val="28"/>
          <w:szCs w:val="28"/>
        </w:rPr>
      </w:pPr>
      <w:r w:rsidRPr="00917BCD">
        <w:rPr>
          <w:i/>
          <w:spacing w:val="4"/>
          <w:sz w:val="28"/>
          <w:szCs w:val="28"/>
        </w:rPr>
        <w:t>Мета роботи.</w:t>
      </w:r>
      <w:r w:rsidRPr="00917BCD">
        <w:rPr>
          <w:b/>
          <w:spacing w:val="4"/>
          <w:sz w:val="28"/>
          <w:szCs w:val="28"/>
        </w:rPr>
        <w:t xml:space="preserve"> </w:t>
      </w:r>
      <w:r w:rsidRPr="00917BCD">
        <w:rPr>
          <w:spacing w:val="4"/>
          <w:sz w:val="28"/>
          <w:szCs w:val="28"/>
        </w:rPr>
        <w:t>Покращити диференційну діагностику гіперплазії та раку ендометрія залежно від онкологічної обтяженості спадкового анамнезу, шляхом проведення клінічних і морфологічних досліджень, визначення гормонального статусу і про- та антиапоптичних показників в слизовій матки.</w:t>
      </w:r>
    </w:p>
    <w:p w:rsidR="003D2F7C" w:rsidRPr="00917BCD" w:rsidRDefault="003D2F7C" w:rsidP="003D2F7C">
      <w:pPr>
        <w:spacing w:line="360" w:lineRule="auto"/>
        <w:ind w:firstLine="539"/>
        <w:rPr>
          <w:i/>
          <w:spacing w:val="4"/>
          <w:sz w:val="28"/>
          <w:szCs w:val="28"/>
        </w:rPr>
      </w:pPr>
      <w:r w:rsidRPr="00917BCD">
        <w:rPr>
          <w:i/>
          <w:spacing w:val="4"/>
          <w:sz w:val="28"/>
          <w:szCs w:val="28"/>
        </w:rPr>
        <w:t>Для досягнення мети вирішувалися наступні завдання:</w:t>
      </w:r>
    </w:p>
    <w:p w:rsidR="003D2F7C" w:rsidRPr="00917BCD" w:rsidRDefault="003D2F7C" w:rsidP="00DE571B">
      <w:pPr>
        <w:pStyle w:val="affffffffa"/>
        <w:widowControl w:val="0"/>
        <w:numPr>
          <w:ilvl w:val="0"/>
          <w:numId w:val="61"/>
        </w:numPr>
        <w:tabs>
          <w:tab w:val="clear" w:pos="1211"/>
          <w:tab w:val="left" w:pos="1080"/>
          <w:tab w:val="num" w:pos="1276"/>
        </w:tabs>
        <w:suppressAutoHyphens w:val="0"/>
        <w:spacing w:after="0" w:line="360" w:lineRule="auto"/>
        <w:ind w:left="0" w:firstLine="641"/>
        <w:jc w:val="both"/>
        <w:rPr>
          <w:spacing w:val="4"/>
          <w:szCs w:val="28"/>
        </w:rPr>
      </w:pPr>
      <w:r w:rsidRPr="00917BCD">
        <w:rPr>
          <w:spacing w:val="4"/>
          <w:szCs w:val="28"/>
        </w:rPr>
        <w:t>Вивчити особливості клінічного перебігу, гормонального статусу у жінок з гіперплазіями і раком ендометрія.</w:t>
      </w:r>
    </w:p>
    <w:p w:rsidR="003D2F7C" w:rsidRPr="00917BCD" w:rsidRDefault="003D2F7C" w:rsidP="00DE571B">
      <w:pPr>
        <w:widowControl w:val="0"/>
        <w:numPr>
          <w:ilvl w:val="0"/>
          <w:numId w:val="61"/>
        </w:numPr>
        <w:tabs>
          <w:tab w:val="clear" w:pos="1211"/>
          <w:tab w:val="left" w:pos="1080"/>
          <w:tab w:val="num" w:pos="1418"/>
        </w:tabs>
        <w:suppressAutoHyphens w:val="0"/>
        <w:spacing w:line="360" w:lineRule="auto"/>
        <w:ind w:left="0" w:firstLine="641"/>
        <w:jc w:val="both"/>
        <w:rPr>
          <w:spacing w:val="4"/>
          <w:sz w:val="28"/>
          <w:szCs w:val="28"/>
        </w:rPr>
      </w:pPr>
      <w:r w:rsidRPr="00917BCD">
        <w:rPr>
          <w:spacing w:val="4"/>
          <w:sz w:val="28"/>
          <w:szCs w:val="28"/>
        </w:rPr>
        <w:lastRenderedPageBreak/>
        <w:t>Дослідити морфологічні особливості слизової матки у хворих з гіперплазією і раком ендометрія.</w:t>
      </w:r>
    </w:p>
    <w:p w:rsidR="003D2F7C" w:rsidRPr="00917BCD" w:rsidRDefault="003D2F7C" w:rsidP="00DE571B">
      <w:pPr>
        <w:widowControl w:val="0"/>
        <w:numPr>
          <w:ilvl w:val="0"/>
          <w:numId w:val="61"/>
        </w:numPr>
        <w:tabs>
          <w:tab w:val="clear" w:pos="1211"/>
          <w:tab w:val="left" w:pos="1080"/>
          <w:tab w:val="num" w:pos="1418"/>
        </w:tabs>
        <w:suppressAutoHyphens w:val="0"/>
        <w:spacing w:line="360" w:lineRule="auto"/>
        <w:ind w:left="0" w:firstLine="641"/>
        <w:jc w:val="both"/>
        <w:rPr>
          <w:spacing w:val="4"/>
          <w:sz w:val="28"/>
          <w:szCs w:val="28"/>
        </w:rPr>
      </w:pPr>
      <w:r w:rsidRPr="00917BCD">
        <w:rPr>
          <w:spacing w:val="4"/>
          <w:sz w:val="28"/>
          <w:szCs w:val="28"/>
        </w:rPr>
        <w:t>Провести клініко-генеалогічний аналіз у хворих з гіперплазіями ендометрія та оцінити онкологічну обтяженість спадкового анамнезу.</w:t>
      </w:r>
    </w:p>
    <w:p w:rsidR="003D2F7C" w:rsidRPr="00917BCD" w:rsidRDefault="003D2F7C" w:rsidP="00DE571B">
      <w:pPr>
        <w:widowControl w:val="0"/>
        <w:numPr>
          <w:ilvl w:val="0"/>
          <w:numId w:val="61"/>
        </w:numPr>
        <w:tabs>
          <w:tab w:val="clear" w:pos="1211"/>
          <w:tab w:val="left" w:pos="1080"/>
          <w:tab w:val="num" w:pos="1418"/>
        </w:tabs>
        <w:suppressAutoHyphens w:val="0"/>
        <w:spacing w:line="360" w:lineRule="auto"/>
        <w:ind w:left="0" w:firstLine="641"/>
        <w:jc w:val="both"/>
        <w:rPr>
          <w:spacing w:val="4"/>
          <w:sz w:val="28"/>
          <w:szCs w:val="28"/>
        </w:rPr>
      </w:pPr>
      <w:r w:rsidRPr="00917BCD">
        <w:rPr>
          <w:spacing w:val="4"/>
          <w:sz w:val="28"/>
          <w:szCs w:val="28"/>
        </w:rPr>
        <w:t xml:space="preserve">У здорових жінок та хворих з простою та атиповою гіперплазією, раком ендометрія, онкологічно не обтяженим та обтяженим спадковим анамнезом дослідити в тканині слизової матки концентрацію білка р53, </w:t>
      </w:r>
      <w:r w:rsidRPr="00917BCD">
        <w:rPr>
          <w:spacing w:val="4"/>
          <w:sz w:val="28"/>
          <w:szCs w:val="28"/>
          <w:lang w:val="en-US"/>
        </w:rPr>
        <w:t>γ</w:t>
      </w:r>
      <w:r w:rsidRPr="00917BCD">
        <w:rPr>
          <w:spacing w:val="4"/>
          <w:sz w:val="28"/>
          <w:szCs w:val="28"/>
        </w:rPr>
        <w:t xml:space="preserve"> – інтерферону, чинників апоптозу І та ІІ типів, активність каспаз 1, 3 і 8.</w:t>
      </w:r>
    </w:p>
    <w:p w:rsidR="003D2F7C" w:rsidRPr="00917BCD" w:rsidRDefault="003D2F7C" w:rsidP="00DE571B">
      <w:pPr>
        <w:widowControl w:val="0"/>
        <w:numPr>
          <w:ilvl w:val="0"/>
          <w:numId w:val="61"/>
        </w:numPr>
        <w:tabs>
          <w:tab w:val="clear" w:pos="1211"/>
          <w:tab w:val="left" w:pos="1080"/>
          <w:tab w:val="num" w:pos="1418"/>
        </w:tabs>
        <w:suppressAutoHyphens w:val="0"/>
        <w:spacing w:line="360" w:lineRule="auto"/>
        <w:ind w:left="0" w:firstLine="540"/>
        <w:jc w:val="both"/>
        <w:rPr>
          <w:spacing w:val="4"/>
          <w:sz w:val="28"/>
          <w:szCs w:val="28"/>
        </w:rPr>
      </w:pPr>
      <w:r w:rsidRPr="00917BCD">
        <w:rPr>
          <w:spacing w:val="4"/>
          <w:sz w:val="28"/>
          <w:szCs w:val="28"/>
        </w:rPr>
        <w:t>Розробити практичні рекомендації щодо проведення медико-генетичного консультування хворих на гіперплазію ендометрія з використанням факторів апоптозу.</w:t>
      </w:r>
    </w:p>
    <w:p w:rsidR="003D2F7C" w:rsidRPr="00917BCD" w:rsidRDefault="003D2F7C" w:rsidP="003D2F7C">
      <w:pPr>
        <w:spacing w:line="360" w:lineRule="auto"/>
        <w:ind w:firstLine="540"/>
        <w:rPr>
          <w:spacing w:val="4"/>
          <w:sz w:val="28"/>
          <w:szCs w:val="28"/>
        </w:rPr>
      </w:pPr>
      <w:r w:rsidRPr="00917BCD">
        <w:rPr>
          <w:i/>
          <w:spacing w:val="4"/>
          <w:sz w:val="28"/>
          <w:szCs w:val="28"/>
        </w:rPr>
        <w:t xml:space="preserve">Об’єкт дослідження - </w:t>
      </w:r>
      <w:r w:rsidRPr="00917BCD">
        <w:rPr>
          <w:spacing w:val="4"/>
          <w:sz w:val="28"/>
          <w:szCs w:val="28"/>
        </w:rPr>
        <w:t>гіперпластичні процеси ендометрія у жінок з обтяженим та необтяженим онкологічним анамнезом.</w:t>
      </w:r>
    </w:p>
    <w:p w:rsidR="003D2F7C" w:rsidRPr="00917BCD" w:rsidRDefault="003D2F7C" w:rsidP="003D2F7C">
      <w:pPr>
        <w:pStyle w:val="affffffffa"/>
        <w:spacing w:after="0" w:line="360" w:lineRule="auto"/>
        <w:ind w:left="0" w:firstLine="540"/>
        <w:rPr>
          <w:spacing w:val="4"/>
          <w:szCs w:val="28"/>
        </w:rPr>
      </w:pPr>
      <w:r w:rsidRPr="00917BCD">
        <w:rPr>
          <w:i/>
          <w:spacing w:val="4"/>
          <w:szCs w:val="28"/>
        </w:rPr>
        <w:t xml:space="preserve">Предмет дослідження – </w:t>
      </w:r>
      <w:r w:rsidRPr="00917BCD">
        <w:rPr>
          <w:spacing w:val="4"/>
          <w:szCs w:val="28"/>
        </w:rPr>
        <w:t>клінічні, клініко-генеалогічні та морфологічні особливості хворих на гіперплізію ендометрія та рак ендометрія, гормональний гомеостаз, фактори апоптозу в тканині ендометрія.</w:t>
      </w:r>
    </w:p>
    <w:p w:rsidR="003D2F7C" w:rsidRPr="00917BCD" w:rsidRDefault="003D2F7C" w:rsidP="003D2F7C">
      <w:pPr>
        <w:pStyle w:val="affffffffa"/>
        <w:spacing w:after="0" w:line="360" w:lineRule="auto"/>
        <w:ind w:left="0" w:firstLine="540"/>
        <w:rPr>
          <w:spacing w:val="4"/>
          <w:szCs w:val="28"/>
        </w:rPr>
      </w:pPr>
      <w:r w:rsidRPr="00917BCD">
        <w:rPr>
          <w:i/>
          <w:spacing w:val="4"/>
          <w:szCs w:val="28"/>
        </w:rPr>
        <w:t xml:space="preserve">Методи дослідження – </w:t>
      </w:r>
      <w:r w:rsidRPr="00917BCD">
        <w:rPr>
          <w:spacing w:val="4"/>
          <w:szCs w:val="28"/>
        </w:rPr>
        <w:t>загально-клінічні, клініко-генеалогічний, морфологічний, радіоімунний (естродіол, прогестерон, тестостерон, пролактин, ФСГ, ЛГ в сироватці крові), імуногістохімічний (в тканині ендометрія – факторів апоптозу І і ІІ типів – APO1/</w:t>
      </w:r>
      <w:r w:rsidRPr="00917BCD">
        <w:rPr>
          <w:spacing w:val="4"/>
          <w:szCs w:val="28"/>
          <w:lang w:val="en-US"/>
        </w:rPr>
        <w:t>Fas</w:t>
      </w:r>
      <w:r w:rsidRPr="00917BCD">
        <w:rPr>
          <w:spacing w:val="4"/>
          <w:szCs w:val="28"/>
        </w:rPr>
        <w:t xml:space="preserve"> (</w:t>
      </w:r>
      <w:r w:rsidRPr="00917BCD">
        <w:rPr>
          <w:spacing w:val="4"/>
          <w:szCs w:val="28"/>
          <w:lang w:val="en-US"/>
        </w:rPr>
        <w:t>CD</w:t>
      </w:r>
      <w:r w:rsidRPr="00917BCD">
        <w:rPr>
          <w:spacing w:val="4"/>
          <w:szCs w:val="28"/>
        </w:rPr>
        <w:t xml:space="preserve">95), </w:t>
      </w:r>
      <w:r w:rsidRPr="00917BCD">
        <w:rPr>
          <w:spacing w:val="4"/>
          <w:szCs w:val="28"/>
          <w:lang w:val="en-US"/>
        </w:rPr>
        <w:t>sFas</w:t>
      </w:r>
      <w:r w:rsidRPr="00917BCD">
        <w:rPr>
          <w:spacing w:val="4"/>
          <w:szCs w:val="28"/>
        </w:rPr>
        <w:t>-</w:t>
      </w:r>
      <w:r w:rsidRPr="00917BCD">
        <w:rPr>
          <w:spacing w:val="4"/>
          <w:szCs w:val="28"/>
          <w:lang w:val="en-US"/>
        </w:rPr>
        <w:t>L</w:t>
      </w:r>
      <w:r w:rsidRPr="00917BCD">
        <w:rPr>
          <w:spacing w:val="4"/>
          <w:szCs w:val="28"/>
        </w:rPr>
        <w:t>, білка р53, фактора некрозу пухлин α (</w:t>
      </w:r>
      <w:r w:rsidRPr="00917BCD">
        <w:rPr>
          <w:spacing w:val="4"/>
          <w:szCs w:val="28"/>
          <w:lang w:val="en-US"/>
        </w:rPr>
        <w:t>TNF</w:t>
      </w:r>
      <w:r w:rsidRPr="00917BCD">
        <w:rPr>
          <w:spacing w:val="4"/>
          <w:szCs w:val="28"/>
        </w:rPr>
        <w:t>-α), зв'язаного з фактором некрозу пухлин апоптозіндукуючого ліганду (s TRIAL) та активності каспаз - 1,3,8), статистичні.</w:t>
      </w:r>
      <w:r w:rsidRPr="00917BCD">
        <w:rPr>
          <w:i/>
          <w:spacing w:val="4"/>
          <w:szCs w:val="28"/>
        </w:rPr>
        <w:t xml:space="preserve"> </w:t>
      </w:r>
    </w:p>
    <w:p w:rsidR="003D2F7C" w:rsidRPr="00917BCD" w:rsidRDefault="003D2F7C" w:rsidP="003D2F7C">
      <w:pPr>
        <w:spacing w:line="360" w:lineRule="auto"/>
        <w:ind w:firstLine="720"/>
        <w:rPr>
          <w:spacing w:val="4"/>
          <w:sz w:val="28"/>
          <w:szCs w:val="28"/>
        </w:rPr>
      </w:pPr>
      <w:r w:rsidRPr="00917BCD">
        <w:rPr>
          <w:i/>
          <w:spacing w:val="4"/>
          <w:sz w:val="28"/>
          <w:szCs w:val="28"/>
        </w:rPr>
        <w:t xml:space="preserve">Наукова новизна одержаних результатів. </w:t>
      </w:r>
      <w:r w:rsidRPr="00917BCD">
        <w:rPr>
          <w:spacing w:val="4"/>
          <w:sz w:val="28"/>
          <w:szCs w:val="28"/>
        </w:rPr>
        <w:t xml:space="preserve">Вперше проведено диференційну діагностику гіперплазії та раку ендометрія залежно від онкологічної обтяженості спадкового анамнезу, результатів клінічних і морфологічних досліджень, визначення гормонального статусу, наявності про- та антиоксидантних чинників в тканині слизової матки. Встановлено асоціації пухлин певної локалізації, що найбільш характерні для сімей хворих гіперплазією ендометрія та раком ендометрія з обтяженим спадковим анамнезом. </w:t>
      </w:r>
    </w:p>
    <w:p w:rsidR="003D2F7C" w:rsidRPr="00917BCD" w:rsidRDefault="003D2F7C" w:rsidP="003D2F7C">
      <w:pPr>
        <w:spacing w:line="360" w:lineRule="auto"/>
        <w:ind w:firstLine="720"/>
        <w:rPr>
          <w:spacing w:val="4"/>
          <w:sz w:val="28"/>
          <w:szCs w:val="28"/>
        </w:rPr>
      </w:pPr>
      <w:r w:rsidRPr="00917BCD">
        <w:rPr>
          <w:spacing w:val="4"/>
          <w:sz w:val="28"/>
          <w:szCs w:val="28"/>
        </w:rPr>
        <w:lastRenderedPageBreak/>
        <w:t xml:space="preserve">Встановлено, що гіперплазії ендометрія розрізняються по своєму клінічному перебігу та деяким клініко-лабораторним показникам, а саме, про- та антиапоптичним чинникам залежно від обтяженості родоводів онкопатологією. </w:t>
      </w:r>
    </w:p>
    <w:p w:rsidR="003D2F7C" w:rsidRPr="00917BCD" w:rsidRDefault="003D2F7C" w:rsidP="003D2F7C">
      <w:pPr>
        <w:spacing w:line="360" w:lineRule="auto"/>
        <w:ind w:firstLine="540"/>
        <w:rPr>
          <w:spacing w:val="4"/>
          <w:sz w:val="28"/>
          <w:szCs w:val="28"/>
        </w:rPr>
      </w:pPr>
      <w:r w:rsidRPr="00917BCD">
        <w:rPr>
          <w:spacing w:val="4"/>
          <w:sz w:val="28"/>
          <w:szCs w:val="28"/>
        </w:rPr>
        <w:t>Визначено особливості гіперплазії ендометрія та раку ендометрія в залежності від обтяженості спадкового анамнезу за клініко-генеалогічними параметрами та показниками факторів апоптозу в тканині ендометрія.</w:t>
      </w:r>
    </w:p>
    <w:p w:rsidR="003D2F7C" w:rsidRPr="00917BCD" w:rsidRDefault="003D2F7C" w:rsidP="003D2F7C">
      <w:pPr>
        <w:spacing w:line="360" w:lineRule="auto"/>
        <w:ind w:firstLine="540"/>
        <w:rPr>
          <w:spacing w:val="4"/>
          <w:sz w:val="28"/>
          <w:szCs w:val="28"/>
        </w:rPr>
      </w:pPr>
      <w:r w:rsidRPr="00917BCD">
        <w:rPr>
          <w:i/>
          <w:spacing w:val="4"/>
          <w:sz w:val="28"/>
          <w:szCs w:val="28"/>
        </w:rPr>
        <w:t xml:space="preserve">Практичне значення одержаних результатів. </w:t>
      </w:r>
      <w:r w:rsidRPr="00917BCD">
        <w:rPr>
          <w:spacing w:val="4"/>
          <w:sz w:val="28"/>
          <w:szCs w:val="28"/>
        </w:rPr>
        <w:t>Запропонований новий принцип формування груп ризику та ранньої діагностики раку ендометрія із застосуванням генетичного компоненту. Доведено необхідність проведення онкогенетичного консультування жінок груп ризику раку ендометрія.</w:t>
      </w:r>
    </w:p>
    <w:p w:rsidR="003D2F7C" w:rsidRPr="00917BCD" w:rsidRDefault="003D2F7C" w:rsidP="003D2F7C">
      <w:pPr>
        <w:spacing w:line="360" w:lineRule="auto"/>
        <w:ind w:firstLine="540"/>
        <w:rPr>
          <w:spacing w:val="4"/>
          <w:sz w:val="28"/>
          <w:szCs w:val="28"/>
        </w:rPr>
      </w:pPr>
      <w:r w:rsidRPr="00917BCD">
        <w:rPr>
          <w:spacing w:val="4"/>
          <w:sz w:val="28"/>
          <w:szCs w:val="28"/>
        </w:rPr>
        <w:t xml:space="preserve">Розроблені та впроваджені практичні рекомендації щодо покращення диференційної діагностики гіперплазій ендометрія залежно від обтяженості спадкового анамнезу. </w:t>
      </w:r>
    </w:p>
    <w:p w:rsidR="003D2F7C" w:rsidRPr="00917BCD" w:rsidRDefault="003D2F7C" w:rsidP="003D2F7C">
      <w:pPr>
        <w:spacing w:line="360" w:lineRule="auto"/>
        <w:ind w:firstLine="540"/>
        <w:rPr>
          <w:spacing w:val="4"/>
          <w:sz w:val="28"/>
          <w:szCs w:val="28"/>
        </w:rPr>
      </w:pPr>
      <w:r w:rsidRPr="00917BCD">
        <w:rPr>
          <w:spacing w:val="4"/>
          <w:sz w:val="28"/>
          <w:szCs w:val="28"/>
        </w:rPr>
        <w:t>Результати досліджень впроваджені в практику гінекологічних відідлень пологового будинку №1 м. Чернівці, Чернівецької обласної клінічної лікарні, обласної клінічної лікарні ім. М.І. Пирогова м. Вінниця, Чернівецького обласного клінічного онкологічного диспансера, Герцаївської центральної районної лікарні та Новоселицької центральної районної лікарні Чернівецької бласті.</w:t>
      </w:r>
    </w:p>
    <w:p w:rsidR="003D2F7C" w:rsidRPr="00917BCD" w:rsidRDefault="003D2F7C" w:rsidP="003D2F7C">
      <w:pPr>
        <w:spacing w:line="360" w:lineRule="auto"/>
        <w:ind w:firstLine="540"/>
        <w:rPr>
          <w:spacing w:val="4"/>
          <w:sz w:val="28"/>
          <w:szCs w:val="28"/>
        </w:rPr>
      </w:pPr>
      <w:r w:rsidRPr="00917BCD">
        <w:rPr>
          <w:spacing w:val="4"/>
          <w:sz w:val="28"/>
          <w:szCs w:val="28"/>
        </w:rPr>
        <w:t>Видано інформаційний лист №38 – 2005 «Онкологічні аспекти гіперплазій ендометрія: клініко-генеалогічні критерії формування груп ризику та диспансерного нагляду» (Київ, 2005).</w:t>
      </w:r>
    </w:p>
    <w:p w:rsidR="003D2F7C" w:rsidRPr="00917BCD" w:rsidRDefault="003D2F7C" w:rsidP="003D2F7C">
      <w:pPr>
        <w:pStyle w:val="24"/>
        <w:spacing w:after="0" w:line="360" w:lineRule="auto"/>
        <w:ind w:left="0" w:firstLine="540"/>
        <w:rPr>
          <w:spacing w:val="4"/>
          <w:szCs w:val="28"/>
        </w:rPr>
      </w:pPr>
      <w:r w:rsidRPr="00917BCD">
        <w:rPr>
          <w:i/>
          <w:spacing w:val="4"/>
          <w:szCs w:val="28"/>
        </w:rPr>
        <w:t xml:space="preserve">Особистий внесок здобувача. </w:t>
      </w:r>
      <w:r w:rsidRPr="00917BCD">
        <w:rPr>
          <w:spacing w:val="4"/>
          <w:szCs w:val="28"/>
        </w:rPr>
        <w:t xml:space="preserve">Планування та проведення всіх досліджень виконано за період з 2003 по 2007 рр. Автором проведено клініко-лабораторне дослідження хворих жінок на базі гінекологічного відділення обласної лікарні та Чернівецького обласного онкодиспансеру. Автор особисто проаналізував вітчизняну й закордонну літературу по темі дисертації. Разом з науковим керівником визначив мету і сформулював завдання дослідження, сформував групи жінок, що підлягають обстеженню, вибрав обсяг і адекватні методи обстеження, провів забір біологічного </w:t>
      </w:r>
      <w:r w:rsidRPr="00917BCD">
        <w:rPr>
          <w:spacing w:val="4"/>
          <w:szCs w:val="28"/>
        </w:rPr>
        <w:lastRenderedPageBreak/>
        <w:t xml:space="preserve">матеріалу. Узагальнив, інтерпретував і проаналізував отримані результати. Автором написані всі розділи дисертації, разом з науковим керівником сформульовані висновки і практичні рекомендації, а також самостійно підготовлені наукові матеріали до публікації. Статистична обробка результатів виконана автором самостійно. Матеріали, викладені дисертантом в науковій роботі, у співавторстві, а також в тій частині актів впроваджень, які стосуються науково-практичної новизни. </w:t>
      </w:r>
    </w:p>
    <w:p w:rsidR="003D2F7C" w:rsidRPr="00917BCD" w:rsidRDefault="003D2F7C" w:rsidP="003D2F7C">
      <w:pPr>
        <w:spacing w:line="360" w:lineRule="auto"/>
        <w:ind w:firstLine="540"/>
        <w:rPr>
          <w:spacing w:val="4"/>
          <w:sz w:val="28"/>
          <w:szCs w:val="28"/>
        </w:rPr>
      </w:pPr>
      <w:r w:rsidRPr="00917BCD">
        <w:rPr>
          <w:i/>
          <w:spacing w:val="4"/>
          <w:sz w:val="28"/>
          <w:szCs w:val="28"/>
        </w:rPr>
        <w:t xml:space="preserve">Апробація результатів роботи. </w:t>
      </w:r>
      <w:r w:rsidRPr="00917BCD">
        <w:rPr>
          <w:spacing w:val="4"/>
          <w:sz w:val="28"/>
          <w:szCs w:val="28"/>
        </w:rPr>
        <w:t>Основні положення дисертації оприлюднені на науково-практичній конференції „Сучасний стан медичної генетики в Україні” (Київ, 1999); Х конгресі світової федерації українських лікарських товариств (Чернівці – Київ – Чікаго, 2004); 3-</w:t>
      </w:r>
      <w:r w:rsidRPr="00917BCD">
        <w:rPr>
          <w:spacing w:val="4"/>
          <w:sz w:val="28"/>
          <w:szCs w:val="28"/>
          <w:lang w:val="en-US"/>
        </w:rPr>
        <w:t>th</w:t>
      </w:r>
      <w:r w:rsidRPr="00917BCD">
        <w:rPr>
          <w:spacing w:val="4"/>
          <w:sz w:val="28"/>
          <w:szCs w:val="28"/>
        </w:rPr>
        <w:t xml:space="preserve"> </w:t>
      </w:r>
      <w:r w:rsidRPr="00917BCD">
        <w:rPr>
          <w:spacing w:val="4"/>
          <w:sz w:val="28"/>
          <w:szCs w:val="28"/>
          <w:lang w:val="en-US"/>
        </w:rPr>
        <w:t>International</w:t>
      </w:r>
      <w:r w:rsidRPr="00917BCD">
        <w:rPr>
          <w:spacing w:val="4"/>
          <w:sz w:val="28"/>
          <w:szCs w:val="28"/>
        </w:rPr>
        <w:t xml:space="preserve"> </w:t>
      </w:r>
      <w:r w:rsidRPr="00917BCD">
        <w:rPr>
          <w:spacing w:val="4"/>
          <w:sz w:val="28"/>
          <w:szCs w:val="28"/>
          <w:lang w:val="en-US"/>
        </w:rPr>
        <w:t>Conference</w:t>
      </w:r>
      <w:r w:rsidRPr="00917BCD">
        <w:rPr>
          <w:spacing w:val="4"/>
          <w:sz w:val="28"/>
          <w:szCs w:val="28"/>
        </w:rPr>
        <w:t xml:space="preserve"> «</w:t>
      </w:r>
      <w:r w:rsidRPr="00917BCD">
        <w:rPr>
          <w:spacing w:val="4"/>
          <w:sz w:val="28"/>
          <w:szCs w:val="28"/>
          <w:lang w:val="en-US"/>
        </w:rPr>
        <w:t>Cancer</w:t>
      </w:r>
      <w:r w:rsidRPr="00917BCD">
        <w:rPr>
          <w:spacing w:val="4"/>
          <w:sz w:val="28"/>
          <w:szCs w:val="28"/>
        </w:rPr>
        <w:t xml:space="preserve"> </w:t>
      </w:r>
      <w:r w:rsidRPr="00917BCD">
        <w:rPr>
          <w:spacing w:val="4"/>
          <w:sz w:val="28"/>
          <w:szCs w:val="28"/>
          <w:lang w:val="en-US"/>
        </w:rPr>
        <w:t>Prev</w:t>
      </w:r>
      <w:r w:rsidRPr="00917BCD">
        <w:rPr>
          <w:spacing w:val="4"/>
          <w:sz w:val="28"/>
          <w:szCs w:val="28"/>
        </w:rPr>
        <w:t>е</w:t>
      </w:r>
      <w:r w:rsidRPr="00917BCD">
        <w:rPr>
          <w:spacing w:val="4"/>
          <w:sz w:val="28"/>
          <w:szCs w:val="28"/>
          <w:lang w:val="en-US"/>
        </w:rPr>
        <w:t>ntion</w:t>
      </w:r>
      <w:r w:rsidRPr="00917BCD">
        <w:rPr>
          <w:spacing w:val="4"/>
          <w:sz w:val="28"/>
          <w:szCs w:val="28"/>
        </w:rPr>
        <w:t>+</w:t>
      </w:r>
      <w:r w:rsidRPr="00917BCD">
        <w:rPr>
          <w:spacing w:val="4"/>
          <w:sz w:val="28"/>
          <w:szCs w:val="28"/>
          <w:lang w:val="en-US"/>
        </w:rPr>
        <w:t>Genetics</w:t>
      </w:r>
      <w:r w:rsidRPr="00917BCD">
        <w:rPr>
          <w:spacing w:val="4"/>
          <w:sz w:val="28"/>
          <w:szCs w:val="28"/>
        </w:rPr>
        <w:t>» (</w:t>
      </w:r>
      <w:r w:rsidRPr="00917BCD">
        <w:rPr>
          <w:spacing w:val="4"/>
          <w:sz w:val="28"/>
          <w:szCs w:val="28"/>
          <w:lang w:val="en-US"/>
        </w:rPr>
        <w:t>St</w:t>
      </w:r>
      <w:r w:rsidRPr="00917BCD">
        <w:rPr>
          <w:spacing w:val="4"/>
          <w:sz w:val="28"/>
          <w:szCs w:val="28"/>
        </w:rPr>
        <w:t xml:space="preserve">. </w:t>
      </w:r>
      <w:r w:rsidRPr="00917BCD">
        <w:rPr>
          <w:spacing w:val="4"/>
          <w:sz w:val="28"/>
          <w:szCs w:val="28"/>
          <w:lang w:val="en-US"/>
        </w:rPr>
        <w:t>Gallen</w:t>
      </w:r>
      <w:r w:rsidRPr="00917BCD">
        <w:rPr>
          <w:spacing w:val="4"/>
          <w:sz w:val="28"/>
          <w:szCs w:val="28"/>
        </w:rPr>
        <w:t xml:space="preserve">, </w:t>
      </w:r>
      <w:r w:rsidRPr="00917BCD">
        <w:rPr>
          <w:spacing w:val="4"/>
          <w:sz w:val="28"/>
          <w:szCs w:val="28"/>
          <w:lang w:val="en-US"/>
        </w:rPr>
        <w:t>Switzerland</w:t>
      </w:r>
      <w:r w:rsidRPr="00917BCD">
        <w:rPr>
          <w:spacing w:val="4"/>
          <w:sz w:val="28"/>
          <w:szCs w:val="28"/>
        </w:rPr>
        <w:t xml:space="preserve">, 2004); науково-практичній конференції „Актуальні питання променевої діагностики та лікування онкологічних захворювань” (Чернівці, 2004); </w:t>
      </w:r>
      <w:r w:rsidRPr="00917BCD">
        <w:rPr>
          <w:spacing w:val="4"/>
          <w:sz w:val="28"/>
          <w:szCs w:val="28"/>
          <w:lang w:val="en-US"/>
        </w:rPr>
        <w:t>Third</w:t>
      </w:r>
      <w:r w:rsidRPr="00917BCD">
        <w:rPr>
          <w:spacing w:val="4"/>
          <w:sz w:val="28"/>
          <w:szCs w:val="28"/>
        </w:rPr>
        <w:t xml:space="preserve"> </w:t>
      </w:r>
      <w:r w:rsidRPr="00917BCD">
        <w:rPr>
          <w:spacing w:val="4"/>
          <w:sz w:val="28"/>
          <w:szCs w:val="28"/>
          <w:lang w:val="en-US"/>
        </w:rPr>
        <w:t>International</w:t>
      </w:r>
      <w:r w:rsidRPr="00917BCD">
        <w:rPr>
          <w:spacing w:val="4"/>
          <w:sz w:val="28"/>
          <w:szCs w:val="28"/>
        </w:rPr>
        <w:t xml:space="preserve"> </w:t>
      </w:r>
      <w:r w:rsidRPr="00917BCD">
        <w:rPr>
          <w:spacing w:val="4"/>
          <w:sz w:val="28"/>
          <w:szCs w:val="28"/>
          <w:lang w:val="en-US"/>
        </w:rPr>
        <w:t>Scientific</w:t>
      </w:r>
      <w:r w:rsidRPr="00917BCD">
        <w:rPr>
          <w:spacing w:val="4"/>
          <w:sz w:val="28"/>
          <w:szCs w:val="28"/>
        </w:rPr>
        <w:t xml:space="preserve"> </w:t>
      </w:r>
      <w:r w:rsidRPr="00917BCD">
        <w:rPr>
          <w:spacing w:val="4"/>
          <w:sz w:val="28"/>
          <w:szCs w:val="28"/>
          <w:lang w:val="en-US"/>
        </w:rPr>
        <w:t>Conference</w:t>
      </w:r>
      <w:r w:rsidRPr="00917BCD">
        <w:rPr>
          <w:spacing w:val="4"/>
          <w:sz w:val="28"/>
          <w:szCs w:val="28"/>
        </w:rPr>
        <w:t xml:space="preserve"> </w:t>
      </w:r>
      <w:r w:rsidRPr="00917BCD">
        <w:rPr>
          <w:spacing w:val="4"/>
          <w:sz w:val="28"/>
          <w:szCs w:val="28"/>
          <w:lang w:val="en-US"/>
        </w:rPr>
        <w:t>of</w:t>
      </w:r>
      <w:r w:rsidRPr="00917BCD">
        <w:rPr>
          <w:spacing w:val="4"/>
          <w:sz w:val="28"/>
          <w:szCs w:val="28"/>
        </w:rPr>
        <w:t xml:space="preserve"> </w:t>
      </w:r>
      <w:r w:rsidRPr="00917BCD">
        <w:rPr>
          <w:spacing w:val="4"/>
          <w:sz w:val="28"/>
          <w:szCs w:val="28"/>
          <w:lang w:val="en-US"/>
        </w:rPr>
        <w:t>Medical</w:t>
      </w:r>
      <w:r w:rsidRPr="00917BCD">
        <w:rPr>
          <w:spacing w:val="4"/>
          <w:sz w:val="28"/>
          <w:szCs w:val="28"/>
        </w:rPr>
        <w:t xml:space="preserve"> </w:t>
      </w:r>
      <w:r w:rsidRPr="00917BCD">
        <w:rPr>
          <w:spacing w:val="4"/>
          <w:sz w:val="28"/>
          <w:szCs w:val="28"/>
          <w:lang w:val="en-US"/>
        </w:rPr>
        <w:t>Students</w:t>
      </w:r>
      <w:r w:rsidRPr="00917BCD">
        <w:rPr>
          <w:spacing w:val="4"/>
          <w:sz w:val="28"/>
          <w:szCs w:val="28"/>
        </w:rPr>
        <w:t xml:space="preserve"> </w:t>
      </w:r>
      <w:r w:rsidRPr="00917BCD">
        <w:rPr>
          <w:spacing w:val="4"/>
          <w:sz w:val="28"/>
          <w:szCs w:val="28"/>
          <w:lang w:val="en-US"/>
        </w:rPr>
        <w:t>and</w:t>
      </w:r>
      <w:r w:rsidRPr="00917BCD">
        <w:rPr>
          <w:spacing w:val="4"/>
          <w:sz w:val="28"/>
          <w:szCs w:val="28"/>
        </w:rPr>
        <w:t xml:space="preserve"> </w:t>
      </w:r>
      <w:r w:rsidRPr="00917BCD">
        <w:rPr>
          <w:spacing w:val="4"/>
          <w:sz w:val="28"/>
          <w:szCs w:val="28"/>
          <w:lang w:val="en-US"/>
        </w:rPr>
        <w:t>Young</w:t>
      </w:r>
      <w:r w:rsidRPr="00917BCD">
        <w:rPr>
          <w:spacing w:val="4"/>
          <w:sz w:val="28"/>
          <w:szCs w:val="28"/>
        </w:rPr>
        <w:t xml:space="preserve"> </w:t>
      </w:r>
      <w:r w:rsidRPr="00917BCD">
        <w:rPr>
          <w:spacing w:val="4"/>
          <w:sz w:val="28"/>
          <w:szCs w:val="28"/>
          <w:lang w:val="en-US"/>
        </w:rPr>
        <w:t>Doctors</w:t>
      </w:r>
      <w:r w:rsidRPr="00917BCD">
        <w:rPr>
          <w:spacing w:val="4"/>
          <w:sz w:val="28"/>
          <w:szCs w:val="28"/>
        </w:rPr>
        <w:t xml:space="preserve"> (</w:t>
      </w:r>
      <w:r w:rsidRPr="00917BCD">
        <w:rPr>
          <w:spacing w:val="4"/>
          <w:sz w:val="28"/>
          <w:szCs w:val="28"/>
          <w:lang w:val="en-US"/>
        </w:rPr>
        <w:t>Bialystok</w:t>
      </w:r>
      <w:r w:rsidRPr="00917BCD">
        <w:rPr>
          <w:spacing w:val="4"/>
          <w:sz w:val="28"/>
          <w:szCs w:val="28"/>
        </w:rPr>
        <w:t xml:space="preserve">, 2007). </w:t>
      </w:r>
    </w:p>
    <w:p w:rsidR="003D2F7C" w:rsidRPr="00917BCD" w:rsidRDefault="003D2F7C" w:rsidP="003D2F7C">
      <w:pPr>
        <w:spacing w:line="360" w:lineRule="auto"/>
        <w:ind w:firstLine="540"/>
        <w:rPr>
          <w:spacing w:val="4"/>
          <w:sz w:val="28"/>
          <w:szCs w:val="28"/>
        </w:rPr>
      </w:pPr>
      <w:r w:rsidRPr="00917BCD">
        <w:rPr>
          <w:bCs/>
          <w:i/>
          <w:spacing w:val="4"/>
          <w:sz w:val="28"/>
          <w:szCs w:val="28"/>
        </w:rPr>
        <w:t>Публікації.</w:t>
      </w:r>
      <w:r w:rsidRPr="00917BCD">
        <w:rPr>
          <w:spacing w:val="4"/>
          <w:sz w:val="28"/>
          <w:szCs w:val="28"/>
        </w:rPr>
        <w:t xml:space="preserve"> За матеріалами дисертації опубліковано 12 робіт, з них 5 статей – в наукових фахових виданнях, рекомендованих ВАК України (одна по огляду літератури), 7 публікацій – у матеріалах конференцій, конгресів.</w:t>
      </w:r>
    </w:p>
    <w:p w:rsidR="003D2F7C" w:rsidRPr="00917BCD" w:rsidRDefault="003D2F7C" w:rsidP="003D2F7C">
      <w:pPr>
        <w:tabs>
          <w:tab w:val="left" w:pos="360"/>
        </w:tabs>
        <w:spacing w:line="360" w:lineRule="auto"/>
        <w:ind w:firstLine="640"/>
        <w:jc w:val="center"/>
        <w:rPr>
          <w:spacing w:val="2"/>
          <w:sz w:val="28"/>
          <w:szCs w:val="28"/>
        </w:rPr>
      </w:pPr>
      <w:r w:rsidRPr="00917BCD">
        <w:rPr>
          <w:spacing w:val="4"/>
        </w:rPr>
        <w:br w:type="page"/>
      </w:r>
      <w:r w:rsidRPr="00917BCD">
        <w:rPr>
          <w:spacing w:val="2"/>
          <w:sz w:val="28"/>
          <w:szCs w:val="28"/>
        </w:rPr>
        <w:lastRenderedPageBreak/>
        <w:t>ВИСНОВКИ</w:t>
      </w:r>
    </w:p>
    <w:p w:rsidR="003D2F7C" w:rsidRPr="00917BCD" w:rsidRDefault="003D2F7C" w:rsidP="003D2F7C">
      <w:pPr>
        <w:tabs>
          <w:tab w:val="left" w:pos="360"/>
        </w:tabs>
        <w:spacing w:line="360" w:lineRule="auto"/>
        <w:ind w:firstLine="640"/>
        <w:jc w:val="center"/>
        <w:rPr>
          <w:spacing w:val="2"/>
          <w:sz w:val="28"/>
          <w:szCs w:val="28"/>
        </w:rPr>
      </w:pPr>
    </w:p>
    <w:p w:rsidR="003D2F7C" w:rsidRPr="00917BCD" w:rsidRDefault="003D2F7C" w:rsidP="003D2F7C">
      <w:pPr>
        <w:tabs>
          <w:tab w:val="left" w:pos="360"/>
        </w:tabs>
        <w:spacing w:line="360" w:lineRule="auto"/>
        <w:ind w:firstLine="640"/>
        <w:jc w:val="center"/>
        <w:rPr>
          <w:spacing w:val="2"/>
          <w:sz w:val="28"/>
          <w:szCs w:val="28"/>
        </w:rPr>
      </w:pP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 xml:space="preserve">У дисертаційній роботі, крім науково-практичного узагальнення проблеми, пропонується нове вирішення актуального завдання – визначення маркерів диференційної діагностики гіперплазій ендометрія в залежності від онкологічної обтяженості спадкового анамнезу хворих, проведення клініко-генеалогічних досліджень та визначення в тканинах слизової матки про- та антиапоптичних показників. </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1. Морфологічним субстратом менометроррагій в 77% випадків є гіперплазія єндометрію.</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2. Встановлено, що у крові хворих на гіперплазії ендометрія рівень естріолу (204±29 нкг/мл) достовірно вищий, а рівень прогестерону (2,0±0,9 нмоль/л) достовірно нижчий, ніж у жінок контрольної групи (р</w:t>
      </w:r>
      <w:r w:rsidRPr="00917BCD">
        <w:rPr>
          <w:spacing w:val="2"/>
          <w:sz w:val="28"/>
          <w:szCs w:val="28"/>
        </w:rPr>
        <w:sym w:font="Symbol" w:char="F03C"/>
      </w:r>
      <w:r w:rsidRPr="00917BCD">
        <w:rPr>
          <w:spacing w:val="2"/>
          <w:sz w:val="28"/>
          <w:szCs w:val="28"/>
        </w:rPr>
        <w:t xml:space="preserve">0,05), що патогенетично перешкоджає розвитку повноцінних перетворень в ендометрії. </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3. На основі проведення клініко-генеалогічного дослідження хворих на гіперплазії та рак ендометрія виділені сім'ї з спадково-обтяженим та необтяженим онкологічним анамнезом. У сім'ях хворих на спадково-обтяжені гіперплазії та рак ендометрія характерною є асоціація у родичів пробанда раку жіночих репродуктивних органів та шлунково-кишкового тракту, що є характерною ознакою сімейного ракового синдрому</w:t>
      </w:r>
      <w:r>
        <w:rPr>
          <w:spacing w:val="2"/>
          <w:sz w:val="28"/>
          <w:szCs w:val="28"/>
        </w:rPr>
        <w:t>.</w:t>
      </w:r>
      <w:r w:rsidRPr="00917BCD">
        <w:rPr>
          <w:spacing w:val="2"/>
          <w:sz w:val="28"/>
          <w:szCs w:val="28"/>
        </w:rPr>
        <w:t xml:space="preserve"> </w:t>
      </w:r>
      <w:r>
        <w:rPr>
          <w:spacing w:val="2"/>
          <w:sz w:val="28"/>
          <w:szCs w:val="28"/>
        </w:rPr>
        <w:t>В</w:t>
      </w:r>
      <w:r w:rsidRPr="00917BCD">
        <w:rPr>
          <w:spacing w:val="2"/>
          <w:sz w:val="28"/>
          <w:szCs w:val="28"/>
        </w:rPr>
        <w:t xml:space="preserve"> родоводах хворих на гіперплазію ендометрія в 5 разів частіше, ніж у здорових жінок, спостерігаються онкологічні захворювання, в тому числі рак ендометрія (у 5,5 рази), гормонально-метаболічні порушення (в 1,7 разів), що свідчить про спільні фактори патогенезу гіперплазій та раку ендометрія.</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 xml:space="preserve">4. Доведено, що диференційними маркерами гіперплазій ендометрія в залежності від онкологічної обтяженості спадкового анамнезу є визначені в тканині ендометрія чинники апоптозу І та ІІ типів – </w:t>
      </w:r>
      <w:r w:rsidRPr="00917BCD">
        <w:rPr>
          <w:spacing w:val="2"/>
          <w:sz w:val="28"/>
          <w:szCs w:val="28"/>
          <w:lang w:val="en-US"/>
        </w:rPr>
        <w:t>APO</w:t>
      </w:r>
      <w:r w:rsidRPr="00917BCD">
        <w:rPr>
          <w:spacing w:val="2"/>
          <w:sz w:val="28"/>
          <w:szCs w:val="28"/>
        </w:rPr>
        <w:t>1/</w:t>
      </w:r>
      <w:r w:rsidRPr="00917BCD">
        <w:rPr>
          <w:spacing w:val="2"/>
          <w:sz w:val="28"/>
          <w:szCs w:val="28"/>
          <w:lang w:val="en-US"/>
        </w:rPr>
        <w:t>Fas</w:t>
      </w:r>
      <w:r w:rsidRPr="00917BCD">
        <w:rPr>
          <w:spacing w:val="2"/>
          <w:sz w:val="28"/>
          <w:szCs w:val="28"/>
        </w:rPr>
        <w:t xml:space="preserve"> (</w:t>
      </w:r>
      <w:r w:rsidRPr="00917BCD">
        <w:rPr>
          <w:spacing w:val="2"/>
          <w:sz w:val="28"/>
          <w:szCs w:val="28"/>
          <w:lang w:val="en-US"/>
        </w:rPr>
        <w:t>CD</w:t>
      </w:r>
      <w:r w:rsidRPr="00917BCD">
        <w:rPr>
          <w:spacing w:val="2"/>
          <w:sz w:val="28"/>
          <w:szCs w:val="28"/>
        </w:rPr>
        <w:t xml:space="preserve">95), </w:t>
      </w:r>
      <w:r w:rsidRPr="00917BCD">
        <w:rPr>
          <w:spacing w:val="2"/>
          <w:sz w:val="28"/>
          <w:szCs w:val="28"/>
          <w:lang w:val="en-US"/>
        </w:rPr>
        <w:t>sFasL</w:t>
      </w:r>
      <w:r w:rsidRPr="00917BCD">
        <w:rPr>
          <w:spacing w:val="2"/>
          <w:sz w:val="28"/>
          <w:szCs w:val="28"/>
        </w:rPr>
        <w:t xml:space="preserve">, білок р53, фактор некрозу пухлин </w:t>
      </w:r>
      <w:r w:rsidRPr="00917BCD">
        <w:rPr>
          <w:spacing w:val="2"/>
          <w:sz w:val="28"/>
          <w:szCs w:val="28"/>
        </w:rPr>
        <w:sym w:font="Symbol" w:char="F061"/>
      </w:r>
      <w:r w:rsidRPr="00917BCD">
        <w:rPr>
          <w:spacing w:val="2"/>
          <w:sz w:val="28"/>
          <w:szCs w:val="28"/>
        </w:rPr>
        <w:t xml:space="preserve"> (</w:t>
      </w:r>
      <w:r w:rsidRPr="00917BCD">
        <w:rPr>
          <w:spacing w:val="2"/>
          <w:sz w:val="28"/>
          <w:szCs w:val="28"/>
          <w:lang w:val="en-US"/>
        </w:rPr>
        <w:t>TNF</w:t>
      </w:r>
      <w:r w:rsidRPr="00917BCD">
        <w:rPr>
          <w:spacing w:val="2"/>
          <w:sz w:val="28"/>
          <w:szCs w:val="28"/>
        </w:rPr>
        <w:t>-</w:t>
      </w:r>
      <w:r w:rsidRPr="00917BCD">
        <w:rPr>
          <w:spacing w:val="2"/>
          <w:sz w:val="28"/>
          <w:szCs w:val="28"/>
        </w:rPr>
        <w:sym w:font="Symbol" w:char="F061"/>
      </w:r>
      <w:r w:rsidRPr="00917BCD">
        <w:rPr>
          <w:spacing w:val="2"/>
          <w:sz w:val="28"/>
          <w:szCs w:val="28"/>
        </w:rPr>
        <w:t xml:space="preserve">), апоптоз індикувальний ліганд </w:t>
      </w:r>
      <w:r w:rsidRPr="00917BCD">
        <w:rPr>
          <w:spacing w:val="2"/>
          <w:sz w:val="28"/>
          <w:szCs w:val="28"/>
        </w:rPr>
        <w:lastRenderedPageBreak/>
        <w:t>(</w:t>
      </w:r>
      <w:r w:rsidRPr="00917BCD">
        <w:rPr>
          <w:spacing w:val="2"/>
          <w:sz w:val="28"/>
          <w:szCs w:val="28"/>
          <w:lang w:val="en-US"/>
        </w:rPr>
        <w:t>sTRAIL</w:t>
      </w:r>
      <w:r w:rsidRPr="00917BCD">
        <w:rPr>
          <w:spacing w:val="2"/>
          <w:sz w:val="28"/>
          <w:szCs w:val="28"/>
        </w:rPr>
        <w:t>) та активність каспаз -1, -3, -8, які показали достовірні відмінності між практично здоровими жінками та хворими на гіперплазії та рак ендометрія.</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5. Запропонований диференційний підхід до лікування хворих на гіперплазії ендометрія враховує залежність вибраної тактики від онкологічної обтяженості спадкового анамнезу за рахунок виділення груп генетичного ризику та динамічного (1 раз на рік) контролю стану факторів апоптозу І та ІІ порядку та активності каспаз -1, -3, та 8 в тканині ендометрія, видаленій під час гістероскопії (діагностичного вишкрібання).</w:t>
      </w:r>
    </w:p>
    <w:p w:rsidR="003D2F7C" w:rsidRPr="00917BCD" w:rsidRDefault="003D2F7C" w:rsidP="003D2F7C">
      <w:pPr>
        <w:spacing w:line="360" w:lineRule="auto"/>
        <w:ind w:left="360"/>
        <w:jc w:val="center"/>
        <w:rPr>
          <w:spacing w:val="2"/>
          <w:sz w:val="28"/>
          <w:szCs w:val="28"/>
        </w:rPr>
      </w:pPr>
      <w:r w:rsidRPr="00917BCD">
        <w:rPr>
          <w:spacing w:val="2"/>
        </w:rPr>
        <w:br w:type="page"/>
      </w:r>
      <w:r w:rsidRPr="00917BCD">
        <w:rPr>
          <w:spacing w:val="2"/>
          <w:sz w:val="28"/>
          <w:szCs w:val="28"/>
        </w:rPr>
        <w:lastRenderedPageBreak/>
        <w:t>РЕКОМЕНДАЦІЇ ЩОДО НАУКОВОГО І ПРАКТИЧНОГО ВИКОРИСТАННЯ ЗДОБУТИХ РЕЗУЛЬТАТІВ</w:t>
      </w:r>
    </w:p>
    <w:p w:rsidR="003D2F7C" w:rsidRPr="00917BCD" w:rsidRDefault="003D2F7C" w:rsidP="003D2F7C">
      <w:pPr>
        <w:spacing w:line="360" w:lineRule="auto"/>
        <w:ind w:left="360"/>
        <w:jc w:val="center"/>
        <w:rPr>
          <w:spacing w:val="2"/>
          <w:sz w:val="28"/>
          <w:szCs w:val="28"/>
        </w:rPr>
      </w:pPr>
    </w:p>
    <w:p w:rsidR="003D2F7C" w:rsidRPr="00917BCD" w:rsidRDefault="003D2F7C" w:rsidP="003D2F7C">
      <w:pPr>
        <w:spacing w:line="360" w:lineRule="auto"/>
        <w:ind w:left="360"/>
        <w:jc w:val="center"/>
        <w:rPr>
          <w:spacing w:val="2"/>
          <w:sz w:val="28"/>
          <w:szCs w:val="28"/>
        </w:rPr>
      </w:pPr>
    </w:p>
    <w:p w:rsidR="003D2F7C" w:rsidRPr="00917BCD" w:rsidRDefault="003D2F7C" w:rsidP="003D2F7C">
      <w:pPr>
        <w:spacing w:line="360" w:lineRule="auto"/>
        <w:ind w:left="360"/>
        <w:jc w:val="center"/>
        <w:rPr>
          <w:spacing w:val="2"/>
          <w:sz w:val="28"/>
          <w:szCs w:val="28"/>
        </w:rPr>
      </w:pPr>
    </w:p>
    <w:p w:rsidR="003D2F7C" w:rsidRPr="00917BCD" w:rsidRDefault="003D2F7C" w:rsidP="003D2F7C">
      <w:pPr>
        <w:spacing w:line="360" w:lineRule="auto"/>
        <w:ind w:firstLine="539"/>
        <w:rPr>
          <w:spacing w:val="2"/>
          <w:sz w:val="28"/>
          <w:szCs w:val="28"/>
        </w:rPr>
      </w:pPr>
      <w:r w:rsidRPr="00917BCD">
        <w:rPr>
          <w:spacing w:val="2"/>
          <w:sz w:val="28"/>
          <w:szCs w:val="28"/>
        </w:rPr>
        <w:t xml:space="preserve">Рекомендується проведення на базі жіночих консультацій пологових будинків, поліклінік онкодиспансерів медико-генетичне консультування хворих на гіперплазії ендометрія та їх родичів для визначення родин з агрегацією пухлин, подальшим їх поглибленим обстеженням на виявлення пухлин жіночих репродуктивних органів та шлунково-кишкового тракту та моніторингом їх здоров’я і формування даних для сімейного ракового реєстру. </w:t>
      </w:r>
    </w:p>
    <w:p w:rsidR="003D2F7C" w:rsidRPr="00917BCD" w:rsidRDefault="003D2F7C" w:rsidP="003D2F7C">
      <w:pPr>
        <w:tabs>
          <w:tab w:val="left" w:pos="360"/>
        </w:tabs>
        <w:spacing w:line="360" w:lineRule="auto"/>
        <w:ind w:firstLine="539"/>
        <w:rPr>
          <w:spacing w:val="2"/>
          <w:sz w:val="28"/>
          <w:szCs w:val="28"/>
        </w:rPr>
      </w:pPr>
      <w:r w:rsidRPr="00917BCD">
        <w:rPr>
          <w:spacing w:val="2"/>
          <w:sz w:val="28"/>
          <w:szCs w:val="28"/>
        </w:rPr>
        <w:t>До групи ризику повинні ввійти жінки з гіперплазіями ендометрія, відібрані за такими критеріями:</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1) жінки з гіперплазіями ендометрія, в родинах яких є хворі на рак ендометрія, рак молочної залози, рак яєчників і рак шлунково-кишкового тракту;</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2) жінки з гіперплазіями ендометрія, у родичів яких були первинно-множинні пухлини (в т.ч. репродуктивної сфери);</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3) жінок з гормонально-метаболічними порушеннями (цукровий діабет, гіпертонічна хвороба, хвороби щитоподібної залози, ожиріння);</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4) хворі на гіперплазії ендометрія в перименопаузальному віці, в який є (були) родичі хворі на рак жіночих репродуктивних органів та шлунково-кишкового тракту.</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 xml:space="preserve">Жінкам, хворим на гіперплазію ендометрія з вищезазначеними ідентифікаційними критеріями необхідно проводити моніторинг стану жіночих репродуктивних органів і шлунково-кишкового тракту один раз на рік, з обов’язковим визначенням в тканині ендометрія після проведеного діагностичного вишкрібання таких факторів апоптозу, як білка р53, </w:t>
      </w:r>
      <w:r w:rsidRPr="00917BCD">
        <w:rPr>
          <w:spacing w:val="2"/>
          <w:sz w:val="28"/>
          <w:szCs w:val="28"/>
          <w:lang w:val="en-US"/>
        </w:rPr>
        <w:t>sFas</w:t>
      </w:r>
      <w:r w:rsidRPr="00917BCD">
        <w:rPr>
          <w:spacing w:val="2"/>
          <w:sz w:val="28"/>
          <w:szCs w:val="28"/>
        </w:rPr>
        <w:t xml:space="preserve"> </w:t>
      </w:r>
      <w:r w:rsidRPr="00917BCD">
        <w:rPr>
          <w:spacing w:val="2"/>
          <w:sz w:val="28"/>
          <w:szCs w:val="28"/>
          <w:lang w:val="en-US"/>
        </w:rPr>
        <w:t>L</w:t>
      </w:r>
      <w:r w:rsidRPr="00917BCD">
        <w:rPr>
          <w:spacing w:val="2"/>
          <w:sz w:val="28"/>
          <w:szCs w:val="28"/>
        </w:rPr>
        <w:t>, γ-</w:t>
      </w:r>
      <w:r w:rsidRPr="00917BCD">
        <w:rPr>
          <w:spacing w:val="2"/>
          <w:sz w:val="28"/>
          <w:szCs w:val="28"/>
          <w:lang w:val="en-US"/>
        </w:rPr>
        <w:t>INF</w:t>
      </w:r>
      <w:r w:rsidRPr="00917BCD">
        <w:rPr>
          <w:spacing w:val="2"/>
          <w:sz w:val="28"/>
          <w:szCs w:val="28"/>
        </w:rPr>
        <w:t xml:space="preserve">, </w:t>
      </w:r>
      <w:r w:rsidRPr="00917BCD">
        <w:rPr>
          <w:spacing w:val="2"/>
          <w:sz w:val="28"/>
          <w:szCs w:val="28"/>
          <w:lang w:val="en-US"/>
        </w:rPr>
        <w:t>TNF</w:t>
      </w:r>
      <w:r w:rsidRPr="00917BCD">
        <w:rPr>
          <w:spacing w:val="2"/>
          <w:sz w:val="28"/>
          <w:szCs w:val="28"/>
        </w:rPr>
        <w:t xml:space="preserve"> – α, </w:t>
      </w:r>
      <w:r w:rsidRPr="00917BCD">
        <w:rPr>
          <w:spacing w:val="2"/>
          <w:sz w:val="28"/>
          <w:szCs w:val="28"/>
          <w:lang w:val="en-US"/>
        </w:rPr>
        <w:t>q</w:t>
      </w:r>
      <w:r w:rsidRPr="00917BCD">
        <w:rPr>
          <w:spacing w:val="2"/>
          <w:sz w:val="28"/>
          <w:szCs w:val="28"/>
        </w:rPr>
        <w:t>-</w:t>
      </w:r>
      <w:r w:rsidRPr="00917BCD">
        <w:rPr>
          <w:spacing w:val="2"/>
          <w:sz w:val="28"/>
          <w:szCs w:val="28"/>
          <w:lang w:val="en-US"/>
        </w:rPr>
        <w:t>TRAIL</w:t>
      </w:r>
      <w:r w:rsidRPr="00917BCD">
        <w:rPr>
          <w:spacing w:val="2"/>
          <w:sz w:val="28"/>
          <w:szCs w:val="28"/>
        </w:rPr>
        <w:t>, активність каспаз -1, -3, та -8.</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 xml:space="preserve">Критерієм диференційованого підходу до використання консервативного (гормонального) та оперативного лікування (аблації ендометрія, пангістеректомії) </w:t>
      </w:r>
      <w:r w:rsidRPr="00917BCD">
        <w:rPr>
          <w:spacing w:val="2"/>
          <w:sz w:val="28"/>
          <w:szCs w:val="28"/>
        </w:rPr>
        <w:lastRenderedPageBreak/>
        <w:t>є динамічні зміни активності вищенаведених факторів апоптозу на протязі року після проведеного діагностичного вишкрібання.</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Через рік проводять повторне діагностичне вишкрібання з визначенням активності факторів апоптозу.</w:t>
      </w:r>
    </w:p>
    <w:p w:rsidR="003D2F7C" w:rsidRPr="00917BCD" w:rsidRDefault="003D2F7C" w:rsidP="003D2F7C">
      <w:pPr>
        <w:tabs>
          <w:tab w:val="left" w:pos="360"/>
          <w:tab w:val="left" w:pos="900"/>
        </w:tabs>
        <w:spacing w:line="360" w:lineRule="auto"/>
        <w:ind w:firstLine="539"/>
        <w:rPr>
          <w:spacing w:val="2"/>
          <w:sz w:val="28"/>
          <w:szCs w:val="28"/>
        </w:rPr>
      </w:pPr>
      <w:r w:rsidRPr="00917BCD">
        <w:rPr>
          <w:spacing w:val="2"/>
          <w:sz w:val="28"/>
          <w:szCs w:val="28"/>
        </w:rPr>
        <w:t xml:space="preserve">Продовження консервативного лікування можна рекомендувати жінкам з спадково необтяженою гіперплазією ендометрія при наступних показниках апоптозу: р53 </w:t>
      </w:r>
      <w:r w:rsidRPr="00917BCD">
        <w:rPr>
          <w:spacing w:val="2"/>
          <w:sz w:val="28"/>
          <w:szCs w:val="28"/>
        </w:rPr>
        <w:sym w:font="Symbol" w:char="F0A3"/>
      </w:r>
      <w:r w:rsidRPr="00917BCD">
        <w:rPr>
          <w:spacing w:val="2"/>
          <w:sz w:val="28"/>
          <w:szCs w:val="28"/>
        </w:rPr>
        <w:t xml:space="preserve"> 14,32</w:t>
      </w:r>
      <w:r w:rsidRPr="00917BCD">
        <w:rPr>
          <w:spacing w:val="2"/>
          <w:sz w:val="28"/>
          <w:szCs w:val="28"/>
        </w:rPr>
        <w:sym w:font="Symbol" w:char="F0B1"/>
      </w:r>
      <w:r w:rsidRPr="00917BCD">
        <w:rPr>
          <w:spacing w:val="2"/>
          <w:sz w:val="28"/>
          <w:szCs w:val="28"/>
        </w:rPr>
        <w:t xml:space="preserve">1,44 од/1ч тканини; </w:t>
      </w:r>
      <w:r w:rsidRPr="00917BCD">
        <w:rPr>
          <w:spacing w:val="2"/>
          <w:sz w:val="28"/>
          <w:szCs w:val="28"/>
          <w:lang w:val="en-US"/>
        </w:rPr>
        <w:t>sCD</w:t>
      </w:r>
      <w:r w:rsidRPr="00917BCD">
        <w:rPr>
          <w:spacing w:val="2"/>
          <w:sz w:val="28"/>
          <w:szCs w:val="28"/>
        </w:rPr>
        <w:t xml:space="preserve">95 </w:t>
      </w:r>
      <w:r w:rsidRPr="00917BCD">
        <w:rPr>
          <w:spacing w:val="2"/>
          <w:sz w:val="28"/>
          <w:szCs w:val="28"/>
        </w:rPr>
        <w:sym w:font="Symbol" w:char="F0A3"/>
      </w:r>
      <w:r w:rsidRPr="00917BCD">
        <w:rPr>
          <w:spacing w:val="2"/>
          <w:sz w:val="28"/>
          <w:szCs w:val="28"/>
        </w:rPr>
        <w:t xml:space="preserve"> 249,40</w:t>
      </w:r>
      <w:r w:rsidRPr="00917BCD">
        <w:rPr>
          <w:spacing w:val="2"/>
          <w:sz w:val="28"/>
          <w:szCs w:val="28"/>
        </w:rPr>
        <w:sym w:font="Symbol" w:char="F0B1"/>
      </w:r>
      <w:r w:rsidRPr="00917BCD">
        <w:rPr>
          <w:spacing w:val="2"/>
          <w:sz w:val="28"/>
          <w:szCs w:val="28"/>
        </w:rPr>
        <w:t xml:space="preserve">7,20 нг/1ч тканини; </w:t>
      </w:r>
      <w:r w:rsidRPr="00917BCD">
        <w:rPr>
          <w:spacing w:val="2"/>
          <w:sz w:val="28"/>
          <w:szCs w:val="28"/>
          <w:lang w:val="en-US"/>
        </w:rPr>
        <w:t>sFasL</w:t>
      </w:r>
      <w:r w:rsidRPr="00917BCD">
        <w:rPr>
          <w:spacing w:val="2"/>
          <w:sz w:val="28"/>
          <w:szCs w:val="28"/>
        </w:rPr>
        <w:t xml:space="preserve"> </w:t>
      </w:r>
      <w:r w:rsidRPr="00917BCD">
        <w:rPr>
          <w:spacing w:val="2"/>
          <w:sz w:val="28"/>
          <w:szCs w:val="28"/>
        </w:rPr>
        <w:sym w:font="Symbol" w:char="F0A3"/>
      </w:r>
      <w:r w:rsidRPr="00917BCD">
        <w:rPr>
          <w:spacing w:val="2"/>
          <w:sz w:val="28"/>
          <w:szCs w:val="28"/>
        </w:rPr>
        <w:t xml:space="preserve"> 150,10</w:t>
      </w:r>
      <w:r w:rsidRPr="00917BCD">
        <w:rPr>
          <w:spacing w:val="2"/>
          <w:sz w:val="28"/>
          <w:szCs w:val="28"/>
        </w:rPr>
        <w:sym w:font="Symbol" w:char="00B1"/>
      </w:r>
      <w:r w:rsidRPr="00917BCD">
        <w:rPr>
          <w:spacing w:val="2"/>
          <w:sz w:val="28"/>
          <w:szCs w:val="28"/>
        </w:rPr>
        <w:t xml:space="preserve">7,68 нг/1ч тканини; </w:t>
      </w:r>
      <w:r w:rsidRPr="00917BCD">
        <w:rPr>
          <w:spacing w:val="2"/>
          <w:sz w:val="28"/>
          <w:szCs w:val="28"/>
          <w:lang w:val="en-US"/>
        </w:rPr>
        <w:t>TNF</w:t>
      </w:r>
      <w:r w:rsidRPr="00917BCD">
        <w:rPr>
          <w:spacing w:val="2"/>
          <w:sz w:val="28"/>
          <w:szCs w:val="28"/>
        </w:rPr>
        <w:t>-</w:t>
      </w:r>
      <w:r w:rsidRPr="00917BCD">
        <w:rPr>
          <w:spacing w:val="2"/>
          <w:sz w:val="28"/>
          <w:szCs w:val="28"/>
          <w:lang w:val="en-US"/>
        </w:rPr>
        <w:t>α</w:t>
      </w:r>
      <w:r w:rsidRPr="00917BCD">
        <w:rPr>
          <w:spacing w:val="2"/>
          <w:sz w:val="28"/>
          <w:szCs w:val="28"/>
        </w:rPr>
        <w:t xml:space="preserve"> </w:t>
      </w:r>
      <w:r w:rsidRPr="00917BCD">
        <w:rPr>
          <w:spacing w:val="2"/>
          <w:sz w:val="28"/>
          <w:szCs w:val="28"/>
        </w:rPr>
        <w:sym w:font="Symbol" w:char="00A3"/>
      </w:r>
      <w:r w:rsidRPr="00917BCD">
        <w:rPr>
          <w:spacing w:val="2"/>
          <w:sz w:val="28"/>
          <w:szCs w:val="28"/>
        </w:rPr>
        <w:t xml:space="preserve"> 27,32 </w:t>
      </w:r>
      <w:r w:rsidRPr="00917BCD">
        <w:rPr>
          <w:spacing w:val="2"/>
          <w:sz w:val="28"/>
          <w:szCs w:val="28"/>
        </w:rPr>
        <w:sym w:font="Symbol" w:char="00B1"/>
      </w:r>
      <w:r w:rsidRPr="00917BCD">
        <w:rPr>
          <w:spacing w:val="2"/>
          <w:sz w:val="28"/>
          <w:szCs w:val="28"/>
        </w:rPr>
        <w:t xml:space="preserve">1,89 нг/1ч тканини;               </w:t>
      </w:r>
      <w:r w:rsidRPr="00917BCD">
        <w:rPr>
          <w:spacing w:val="2"/>
          <w:sz w:val="28"/>
          <w:szCs w:val="28"/>
          <w:lang w:val="en-US"/>
        </w:rPr>
        <w:t>sTRAIL</w:t>
      </w:r>
      <w:r w:rsidRPr="00917BCD">
        <w:rPr>
          <w:spacing w:val="2"/>
          <w:sz w:val="28"/>
          <w:szCs w:val="28"/>
        </w:rPr>
        <w:t xml:space="preserve"> </w:t>
      </w:r>
      <w:r w:rsidRPr="00917BCD">
        <w:rPr>
          <w:spacing w:val="2"/>
          <w:sz w:val="28"/>
          <w:szCs w:val="28"/>
        </w:rPr>
        <w:sym w:font="Symbol" w:char="F0B3"/>
      </w:r>
      <w:r w:rsidRPr="00917BCD">
        <w:rPr>
          <w:spacing w:val="2"/>
          <w:sz w:val="28"/>
          <w:szCs w:val="28"/>
        </w:rPr>
        <w:t xml:space="preserve"> 353,70 </w:t>
      </w:r>
      <w:r w:rsidRPr="00917BCD">
        <w:rPr>
          <w:spacing w:val="2"/>
          <w:sz w:val="28"/>
          <w:szCs w:val="28"/>
        </w:rPr>
        <w:sym w:font="Symbol" w:char="00B1"/>
      </w:r>
      <w:r w:rsidRPr="00917BCD">
        <w:rPr>
          <w:spacing w:val="2"/>
          <w:sz w:val="28"/>
          <w:szCs w:val="28"/>
        </w:rPr>
        <w:t xml:space="preserve">22,75 нг/1ч тканини; каспаза -1 </w:t>
      </w:r>
      <w:r w:rsidRPr="00917BCD">
        <w:rPr>
          <w:spacing w:val="2"/>
          <w:sz w:val="28"/>
          <w:szCs w:val="28"/>
        </w:rPr>
        <w:sym w:font="Symbol" w:char="00B3"/>
      </w:r>
      <w:r w:rsidRPr="00917BCD">
        <w:rPr>
          <w:spacing w:val="2"/>
          <w:sz w:val="28"/>
          <w:szCs w:val="28"/>
        </w:rPr>
        <w:t xml:space="preserve"> 0,379</w:t>
      </w:r>
      <w:r w:rsidRPr="00917BCD">
        <w:rPr>
          <w:spacing w:val="2"/>
          <w:sz w:val="28"/>
          <w:szCs w:val="28"/>
        </w:rPr>
        <w:sym w:font="Symbol" w:char="00B1"/>
      </w:r>
      <w:r w:rsidRPr="00917BCD">
        <w:rPr>
          <w:spacing w:val="2"/>
          <w:sz w:val="28"/>
          <w:szCs w:val="28"/>
        </w:rPr>
        <w:t xml:space="preserve">0,024 од/1ч тканини; каспаза –3 </w:t>
      </w:r>
      <w:r w:rsidRPr="00917BCD">
        <w:rPr>
          <w:spacing w:val="2"/>
          <w:sz w:val="28"/>
          <w:szCs w:val="28"/>
        </w:rPr>
        <w:sym w:font="Symbol" w:char="00B3"/>
      </w:r>
      <w:r w:rsidRPr="00917BCD">
        <w:rPr>
          <w:spacing w:val="2"/>
          <w:sz w:val="28"/>
          <w:szCs w:val="28"/>
        </w:rPr>
        <w:t xml:space="preserve"> 0,450 </w:t>
      </w:r>
      <w:r w:rsidRPr="00917BCD">
        <w:rPr>
          <w:spacing w:val="2"/>
          <w:sz w:val="28"/>
          <w:szCs w:val="28"/>
        </w:rPr>
        <w:sym w:font="Symbol" w:char="00B1"/>
      </w:r>
      <w:r w:rsidRPr="00917BCD">
        <w:rPr>
          <w:spacing w:val="2"/>
          <w:sz w:val="28"/>
          <w:szCs w:val="28"/>
        </w:rPr>
        <w:t xml:space="preserve">0,023 од/1ч тканини; каспаза -8 </w:t>
      </w:r>
      <w:r w:rsidRPr="00917BCD">
        <w:rPr>
          <w:spacing w:val="2"/>
          <w:sz w:val="28"/>
          <w:szCs w:val="28"/>
        </w:rPr>
        <w:sym w:font="Symbol" w:char="00B3"/>
      </w:r>
      <w:r w:rsidRPr="00917BCD">
        <w:rPr>
          <w:spacing w:val="2"/>
          <w:sz w:val="28"/>
          <w:szCs w:val="28"/>
        </w:rPr>
        <w:t xml:space="preserve"> 0,488 </w:t>
      </w:r>
      <w:r w:rsidRPr="00917BCD">
        <w:rPr>
          <w:spacing w:val="2"/>
          <w:sz w:val="28"/>
          <w:szCs w:val="28"/>
        </w:rPr>
        <w:sym w:font="Symbol" w:char="00B1"/>
      </w:r>
      <w:r w:rsidRPr="00917BCD">
        <w:rPr>
          <w:spacing w:val="2"/>
          <w:sz w:val="28"/>
          <w:szCs w:val="28"/>
        </w:rPr>
        <w:t>0,016 од/1ч тканини.</w:t>
      </w:r>
    </w:p>
    <w:p w:rsidR="003D2F7C" w:rsidRPr="00917BCD" w:rsidRDefault="003D2F7C" w:rsidP="003D2F7C">
      <w:pPr>
        <w:spacing w:line="360" w:lineRule="auto"/>
        <w:ind w:left="360"/>
        <w:jc w:val="center"/>
        <w:rPr>
          <w:spacing w:val="4"/>
          <w:sz w:val="28"/>
          <w:szCs w:val="28"/>
        </w:rPr>
      </w:pPr>
      <w:r w:rsidRPr="00917BCD">
        <w:rPr>
          <w:spacing w:val="2"/>
          <w:sz w:val="28"/>
          <w:szCs w:val="28"/>
        </w:rPr>
        <w:br w:type="page"/>
      </w:r>
      <w:r w:rsidRPr="00917BCD">
        <w:rPr>
          <w:spacing w:val="4"/>
          <w:sz w:val="28"/>
          <w:szCs w:val="28"/>
        </w:rPr>
        <w:lastRenderedPageBreak/>
        <w:t>СПИСОК ВИКОРИСТАНИХ ДЖЕРЕЛ</w:t>
      </w:r>
    </w:p>
    <w:p w:rsidR="003D2F7C" w:rsidRPr="00917BCD" w:rsidRDefault="003D2F7C" w:rsidP="003D2F7C">
      <w:pPr>
        <w:spacing w:line="360" w:lineRule="auto"/>
        <w:ind w:left="360"/>
        <w:jc w:val="center"/>
        <w:rPr>
          <w:spacing w:val="4"/>
          <w:sz w:val="28"/>
          <w:szCs w:val="28"/>
        </w:rPr>
      </w:pP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Абросимов А.Ю., Загребин В.М., Лушников Е.Ф. Рационные повреждения и гибель клеток опухолей // Мед. радиол. – 1992. – Т.37, № 11-12. – </w:t>
      </w:r>
      <w:r>
        <w:rPr>
          <w:spacing w:val="4"/>
          <w:sz w:val="28"/>
          <w:szCs w:val="28"/>
        </w:rPr>
        <w:t xml:space="preserve">         </w:t>
      </w:r>
      <w:r w:rsidRPr="00917BCD">
        <w:rPr>
          <w:spacing w:val="4"/>
          <w:sz w:val="28"/>
          <w:szCs w:val="28"/>
        </w:rPr>
        <w:t>С. 35-37.</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Акуленко Л.В., Жорданиа К.И., Козаченко В.П. Клинические особенности семейного рака органов женской репродуктивной системы // «Высокие технологии в онкологии». Материалы. Всероссийского 5-го съезда онкологов – Казань, 2000. – Т.2. – С.440-442.</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Акуленко Л.В., Шабалина И.В., Манухин И.Б. Современные взгляды на этиопатогенез и профилактику семейного рака органов женской репродуктивной системы (обзор литературы) // Пробл. репрод. – 2000. – Т.6, №1. – С.14-19.</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 xml:space="preserve">Акуленко Л.В., Шабалина Н.В., Манухин И.Б. Современные взгляды на этиопатогенез и профилактику рака органов репродуктивной сферы // Проблемы репродукции. </w:t>
      </w:r>
      <w:r w:rsidRPr="00917BCD">
        <w:rPr>
          <w:rFonts w:ascii="Times New Roman" w:hAnsi="Times New Roman"/>
          <w:i/>
          <w:spacing w:val="4"/>
          <w:sz w:val="28"/>
          <w:szCs w:val="28"/>
        </w:rPr>
        <w:t xml:space="preserve">- </w:t>
      </w:r>
      <w:r w:rsidRPr="00917BCD">
        <w:rPr>
          <w:rFonts w:ascii="Times New Roman" w:hAnsi="Times New Roman"/>
          <w:spacing w:val="4"/>
          <w:sz w:val="28"/>
          <w:szCs w:val="28"/>
        </w:rPr>
        <w:t xml:space="preserve">2003.- №4. - С. 15-22.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Антипова С.В. Передракові захворювання і рак ендометрія: Автореф. дис. ... канд. мед. наук. – Харків. держ. мед. ун-т, 2001.- 20 с.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Антонова И.Б. Индивидуализация диагностической и лечебной тактики при гиперпластических процессах эндометрия в период перименопаузы: Автореф. дис. ... канд. мед. наук. - М., 1999. – 20 с.</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Аруин Л.И. Апоптоз при патологических процессах в органах пищеварения // Клин. мед. – 2000. – Т. 78. №1. – С. 5-10.</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 xml:space="preserve">Ашрафян Л.А., Харченко Н.В., Огрызкова В.Л. Системный подход к формированию новых технологий первичной диагностики гинекологического рака // Матер. </w:t>
      </w:r>
      <w:r w:rsidRPr="00917BCD">
        <w:rPr>
          <w:rFonts w:ascii="Times New Roman" w:hAnsi="Times New Roman"/>
          <w:spacing w:val="4"/>
          <w:sz w:val="28"/>
          <w:szCs w:val="28"/>
          <w:lang w:val="en-US"/>
        </w:rPr>
        <w:t>IV</w:t>
      </w:r>
      <w:r w:rsidRPr="00917BCD">
        <w:rPr>
          <w:rFonts w:ascii="Times New Roman" w:hAnsi="Times New Roman"/>
          <w:spacing w:val="4"/>
          <w:sz w:val="28"/>
          <w:szCs w:val="28"/>
        </w:rPr>
        <w:t xml:space="preserve"> съезда онкол. и радиол. СНГ. – Баку, 2006. - С. 277-279.</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Бажора Ю.И., Кресюн В.Н., Запорожан В.Н. Молекулярно генетические и биофизические методы исследования в медицине. – К.:Здоров’я, 1996.-</w:t>
      </w:r>
      <w:r>
        <w:rPr>
          <w:rFonts w:ascii="Times New Roman" w:hAnsi="Times New Roman"/>
          <w:spacing w:val="4"/>
          <w:sz w:val="28"/>
          <w:szCs w:val="28"/>
        </w:rPr>
        <w:t xml:space="preserve">  </w:t>
      </w:r>
      <w:r w:rsidRPr="00917BCD">
        <w:rPr>
          <w:rFonts w:ascii="Times New Roman" w:hAnsi="Times New Roman"/>
          <w:spacing w:val="4"/>
          <w:sz w:val="28"/>
          <w:szCs w:val="28"/>
        </w:rPr>
        <w:t>208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Баранов В.В. Мировые стандарты и результаты лечения рака эндометрия // </w:t>
      </w:r>
      <w:r w:rsidRPr="00917BCD">
        <w:rPr>
          <w:spacing w:val="4"/>
          <w:sz w:val="28"/>
          <w:szCs w:val="28"/>
        </w:rPr>
        <w:lastRenderedPageBreak/>
        <w:t>Материалы 5-й Российской онкологической конференции. – Москва, 2001. – С. 102-110.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Баранов В.С., Баранова Е.В., Иващенко Т.Э. Геном человека и «Гены предрасположенности»: - СПб, Интермедика, 2000. – 271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Бариляк І.Р. Медична генетика: досягнення та перспективи. – Генетика і селекція в Україні на межі тисячоліть. – Київ, Логос, 2001. – С. 425-446.</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Барышников А.Ю., Шишкин Ю.В. Программированная клеточная смерть (апоптоз) // Росс. онкол. журн. – 1996. - №1. – С. 58-61.</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Берштейн Л.М. Эпидемиология, патогенез и пути профилактики раку эндометрия: стабильность или эволюция? // Практическая онкология. 2004.– Т.5, №1. – С. 1-8.</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Поліщук Л.З., Бучинська Л.З., Несіна І.П. Біологічні і клінічні особливості раку ендометрію у хворих менопаузального періоду // Матеріали III наук.-практичної конференції "Злоякісні пухлини матки та трофобласту. Патогенез, діагностика та лікування". – Київ, 1999. – </w:t>
      </w:r>
      <w:r>
        <w:rPr>
          <w:spacing w:val="4"/>
          <w:sz w:val="28"/>
          <w:szCs w:val="28"/>
        </w:rPr>
        <w:t xml:space="preserve">             </w:t>
      </w:r>
      <w:r w:rsidRPr="00917BCD">
        <w:rPr>
          <w:spacing w:val="4"/>
          <w:sz w:val="28"/>
          <w:szCs w:val="28"/>
        </w:rPr>
        <w:t>С.49-52.</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 xml:space="preserve">Бондарь Г.В., Думанский Ю.В., Попадинец А.А. Онкология в Украине. Проблемы и пути их решения // Матеріали наук.-практ. конф. "Онкологія - </w:t>
      </w:r>
      <w:r w:rsidRPr="00917BCD">
        <w:rPr>
          <w:rFonts w:ascii="Times New Roman" w:hAnsi="Times New Roman"/>
          <w:spacing w:val="4"/>
          <w:sz w:val="28"/>
          <w:szCs w:val="28"/>
          <w:lang w:val="en-US"/>
        </w:rPr>
        <w:t>XXI</w:t>
      </w:r>
      <w:r w:rsidRPr="00917BCD">
        <w:rPr>
          <w:rFonts w:ascii="Times New Roman" w:hAnsi="Times New Roman"/>
          <w:spacing w:val="4"/>
          <w:sz w:val="28"/>
          <w:szCs w:val="28"/>
        </w:rPr>
        <w:t>". - Київ, 2003. - С.271-273.</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Бородай Н.В., Добридень Л.І., Татутинов В.І. та інші. Генетика компонентна у розвитку пухлин молочної залози // Онкологія. – 2002. Т. 4. – С.8.</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Бохман Я.В. Лекции по онкогинекологии. – Ташкент: Медицина, 1985. –  С.39-58.</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Бохман Я.В. Руководство по онкогинекологии. – Л.: Медицина, 1989. – 486с.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Бохман Я.В. Руководство по онкогинекологии. – Станк.-Петербург: Фолиант, 2002. – 523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Бохман Я.В., Боитэ Я., Вишневский А.С. Гормонотерапия рака эндометрия. - СПб.: Гиппократ, 1992. – 157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Бучинская Л.Г., Полищук Л.З., Ганина К.П. Особенности функционирования ядрышкообразиющих районов хромосом у больных раком эндометрия // Цитология и генетика. – 1996. – №4. – С. 32–37.</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Вихляева Е.М. Руководство по эндокринной гинекологии. – М: Медицинское информационное агентство, 2000. – 768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lastRenderedPageBreak/>
        <w:t xml:space="preserve">Вишневская Е.Е. Справочник по онкогинекологии. - Минск.: Беларусь, 1994.-374 с. </w:t>
      </w:r>
    </w:p>
    <w:p w:rsidR="003D2F7C" w:rsidRPr="00917BCD" w:rsidRDefault="003D2F7C" w:rsidP="00DE571B">
      <w:pPr>
        <w:pStyle w:val="affffffff3"/>
        <w:widowControl w:val="0"/>
        <w:numPr>
          <w:ilvl w:val="0"/>
          <w:numId w:val="62"/>
        </w:numPr>
        <w:tabs>
          <w:tab w:val="left" w:pos="720"/>
          <w:tab w:val="left" w:pos="993"/>
        </w:tabs>
        <w:suppressAutoHyphens w:val="0"/>
        <w:spacing w:after="0" w:line="348" w:lineRule="auto"/>
        <w:jc w:val="both"/>
        <w:rPr>
          <w:spacing w:val="4"/>
          <w:szCs w:val="28"/>
        </w:rPr>
      </w:pPr>
      <w:r w:rsidRPr="00917BCD">
        <w:rPr>
          <w:spacing w:val="4"/>
          <w:szCs w:val="28"/>
        </w:rPr>
        <w:t>Владимирская Е.Б. Механизмы апоптотической смерти клеток // Гематол. и трансфузиол. – 2002. – Т. 47, № 2. – С.35-40.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Воробйова Л.І. Діагностика і лікування візуальних форм генітального раку // Нова медицина. - 2002. - №5. - С.48-50.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Ганина К.П., Колесник Я.Ф., Глущенко Н.Н. Ассоциация рака тела матки со злокачествен</w:t>
      </w:r>
      <w:r w:rsidRPr="00917BCD">
        <w:rPr>
          <w:spacing w:val="4"/>
          <w:sz w:val="28"/>
          <w:szCs w:val="28"/>
        </w:rPr>
        <w:softHyphen/>
        <w:t xml:space="preserve">ными новообразованиями в семьях // Эксперим. онкология. – 1998. – </w:t>
      </w:r>
      <w:r w:rsidRPr="00917BCD">
        <w:rPr>
          <w:spacing w:val="4"/>
          <w:sz w:val="28"/>
          <w:szCs w:val="28"/>
          <w:lang w:val="en-US"/>
        </w:rPr>
        <w:t>T</w:t>
      </w:r>
      <w:r w:rsidRPr="00917BCD">
        <w:rPr>
          <w:spacing w:val="4"/>
          <w:sz w:val="28"/>
          <w:szCs w:val="28"/>
        </w:rPr>
        <w:t>.20, №3-4. – С.229-234.</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Ганина К.П., Пересунько О.П., Глущенко Н.М. Клініко-генеалогічне та генетико-математичне дослідження родоводів хворих на рак яєчників у Чернівецькій області // Проблеми екологічної та медичної генетики і клінічної імунології. - Київ-Луганськ-Харків. - 2000.-№5(31).-С. 158-163.</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Ганина К.П., Полищук Л.З., Бучинская Л.Г. Цитоморфология и цитогенетика железистой гипер</w:t>
      </w:r>
      <w:r w:rsidRPr="00917BCD">
        <w:rPr>
          <w:spacing w:val="4"/>
          <w:sz w:val="28"/>
          <w:szCs w:val="28"/>
        </w:rPr>
        <w:softHyphen/>
        <w:t>плазии и рака эндометрия. – Киев: Наук. думка, 1990. – 158с.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Аналіз можливих причин розвитку злоякісних новоутворень жіночої репродуктивної системи в Україні / Ганіна К.П., Налєскіна Л.А., Федоренко З.П. та ін.// Доп. нац. Академії наук України. - 1995. - №10. - С.138-141.</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Запорожан В.М., Ганіна К.П., Пересунько О.П. Генетичний підхід до ранньої діагностики та профілактики злоякісних пухлини жіночої репродуктивної сфери // Журнал АМН України. – 2001. – Т.7, №1. -           С.78-88.</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Гуслицер Л.Н., Вакуленко Г.А. Сравнительная оценка современных международных статистических классификаций новообразований женской половой сферы // Зб. наук. робіт. – Київ, 2002.- Вип.3.С.106-116.</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Дильман В.М. Эндокринологическая онкология. Ленинград: Медицина, 1983. – 408 с.</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Экспрессия маркеров пролиферации в клетках аденокарцином эндометрия / Бучинская Л.Г., Полищук Л.З., Воробьева Л.И. и др. // Онкология. – 2004. – Т.6, №4. – С.265-268.</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Зайдиева Я.З. Функция эндометрия в перименопаузе. Заместительная гормонотерапия // Акушерство и гинекология. - 2000. - №2. - С.8-11.</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lastRenderedPageBreak/>
        <w:t xml:space="preserve">Лазерная поляриметрия: возможности использования в лапароскопической гинекологии / Запорожан В. Н., Гоженко А. И., Пересунько Л. П. и др.// Матер. 3 Рос. науч. форума «Актуальные проблемы акушерства, гинекологии и перинатологии.» - М., 2001. – </w:t>
      </w:r>
      <w:r>
        <w:rPr>
          <w:spacing w:val="4"/>
          <w:sz w:val="28"/>
          <w:szCs w:val="28"/>
        </w:rPr>
        <w:t xml:space="preserve">          </w:t>
      </w:r>
      <w:r w:rsidRPr="00917BCD">
        <w:rPr>
          <w:spacing w:val="4"/>
          <w:sz w:val="28"/>
          <w:szCs w:val="28"/>
        </w:rPr>
        <w:t>С. 71-72.</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Запорожан В.М. Особливості онкогенезу в органах репродуктивної системи і стратегія ведення хворих // Журн. АМН України. - 1999. – Т.5, № 3. - С. 495-502.</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Запорожан В.М., Цегельский М.Р. Акушерство та гінекологія.- Київ: Здоров’я, 2001.-820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Запорожан В.М., Цегельський М.Р. Гінекологічна патологія: Атлас: Навч. посібник. – Одеса: Одес. держ. мед. ун-т, 2002. – 308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Заридзе Д.Г. Эпидемиология, механизмы канцерогенеза и профилактика рака // Матер. 3 съезда онкологов стран СНГ. – Минск, 2004. – С. 31-36.</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Игнатченко Б.П. Исследование показателя нестабильности микросателлитов при гиперпластических процессах и раке эндометрия: Автореф. дис. ... канд.мед.наук. - М., 2001. – 24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Івазенова B.C. Променеве і комбіноване лікування хворих на рак тіла матки: Автореф. дис. д. мед. наук. – Київ, 2000. – 30 с.</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Йен С.К., Джаффе Р.Б. Репродуктивная эндокринология. Пер. с англ. – М.: Медицина, 1998. – 704 с.</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Канцерогенез / Под ред. Д.Г. Заридзе – М.: Медицина, 2004. – 576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Карташов С.К. Рак яєчника: гормонально-метаболічні фактори патогенезу та шлях підвищення ефективності лікування: Автореф. дис. ... доктора мед. наук, - Київ, 2003. – 35 с.</w:t>
      </w:r>
    </w:p>
    <w:p w:rsidR="003D2F7C" w:rsidRPr="00917BCD" w:rsidRDefault="003D2F7C" w:rsidP="00DE571B">
      <w:pPr>
        <w:pStyle w:val="Normal7"/>
        <w:numPr>
          <w:ilvl w:val="0"/>
          <w:numId w:val="62"/>
        </w:numPr>
        <w:tabs>
          <w:tab w:val="left" w:pos="720"/>
        </w:tabs>
        <w:suppressAutoHyphens/>
        <w:spacing w:line="348" w:lineRule="auto"/>
        <w:jc w:val="both"/>
        <w:rPr>
          <w:spacing w:val="4"/>
          <w:szCs w:val="28"/>
        </w:rPr>
      </w:pPr>
      <w:r w:rsidRPr="00917BCD">
        <w:rPr>
          <w:spacing w:val="4"/>
          <w:szCs w:val="28"/>
        </w:rPr>
        <w:t>Клопов Н.В., Лебедев А.Д., Нисевич И.И. Лазерная корреляционная спектроскопия крови - новый подход к идентификации групп риска по отдельным заболеваниям и интоксикациям в зонах экологических аномалий // Радиобиология. - 1992. - Т. 32, № 2. - С. 247-255.</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Коган Е.А., Угрюмов Д.А., Жак Г. Морфологические и молекулярно-биологические особенности процессов кератинизации и апоптоза в плоскоклеточном раке легкого // Арх. пат. – 2000. – Т.62, №3. – С. 16-20.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Козаченко В., Баринов В. Рак эндометрия - диагностика и лечение // Онкология. / Тез. II съезда онкологов стран СНГ, Украина, Киев 23-26 мая, 2000. – Эксперим. онкология. - 2000. - №22 (Приложение). – С.1021.</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lastRenderedPageBreak/>
        <w:t>Колесник Я.Ф. Динаміка захворюваності на рак тіла матки та клініко-генеалогічне обгрунтування формування груп ризику: Автореф. дис. ... канд. мед. наук. - Київ, 2004. – 21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Коханевич Е.В., Ганина К.Л., Суменко В.В. Кольпоцервикоскопия.- К.: Вища школа, 1997. – 56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Коханевич Е.В., Ганина К.П., Мицкевич В.Е. Гиперпластические процессы и рак эндометрия // Журнал практического врача. – 1998. – №2-4. – С. 23-31.</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Кошкин Б.П. Механизмы действия онкогенов и опухолевых супрессоров // Материалы 7-й Российской онкологической конференции. – Москва, 2003 г.- С. 52-56.</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Кулаков В.И., Адамян Л.В. Оперативная гинекология-хирургические энергии: Руководство. М.: Медицина, 2001.-860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Кулаков В.И., Прилепская В.Н. Практическая гинекология (клинические лекции). – М.: МЕДпресс-информ, 2001. – 720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Лазери в біології і медицині / О.Г. Ушенко, В.П. Пішак, О.В. Ангельський, С.Б. Єрмоленко, О.В. Пішак, С.А. Ушенко – Чернівці.: Медакадемія, 2000. – 277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Лазерная корреляционная спектроскопия влагалищных смывов / В.Н. Запорожан, Ю.И. Бажора, Л.А. Носкин, В.И. Кресюн – Одесса: Одес. гос. мед. ун-т, 1999. – 24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Лившиц М.А., Винокуров В.Л., Чкуасели Г.Т. Новые подходы к лечению гинекологического рака. - СПб.: Гиппократ, 1993. - 225 с.</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Лукьянова  Н.Ю., Кулик Г.И., Чехун В.Ф. Роль генов р53 и </w:t>
      </w:r>
      <w:r w:rsidRPr="00917BCD">
        <w:rPr>
          <w:spacing w:val="4"/>
          <w:sz w:val="28"/>
          <w:szCs w:val="28"/>
          <w:lang w:val="en-US"/>
        </w:rPr>
        <w:t>pd</w:t>
      </w:r>
      <w:r w:rsidRPr="00917BCD">
        <w:rPr>
          <w:spacing w:val="4"/>
          <w:sz w:val="28"/>
          <w:szCs w:val="28"/>
        </w:rPr>
        <w:t>-2 в апоптозе и лекарственной резистентности опухолей // Вопр. онкол. – 2000. – Т. 46, №2. – С. 121-128.</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Лушников Е.Ф., Абросимов А.Ю. Гибель клетки (апоптоз). – М.: Медицина, 2001. – 192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Максимов С.Я. Минимальный рак эндометрия. - СПб.: Гиппократ, 1994. –  150 с.</w:t>
      </w:r>
    </w:p>
    <w:p w:rsidR="003D2F7C" w:rsidRPr="00917BCD" w:rsidRDefault="003D2F7C" w:rsidP="00DE571B">
      <w:pPr>
        <w:widowControl w:val="0"/>
        <w:numPr>
          <w:ilvl w:val="0"/>
          <w:numId w:val="62"/>
        </w:numPr>
        <w:tabs>
          <w:tab w:val="left" w:pos="540"/>
          <w:tab w:val="left" w:pos="720"/>
        </w:tabs>
        <w:suppressAutoHyphens w:val="0"/>
        <w:spacing w:line="348" w:lineRule="auto"/>
        <w:jc w:val="both"/>
        <w:rPr>
          <w:spacing w:val="4"/>
          <w:sz w:val="28"/>
          <w:szCs w:val="28"/>
        </w:rPr>
      </w:pPr>
      <w:r w:rsidRPr="00917BCD">
        <w:rPr>
          <w:spacing w:val="4"/>
          <w:sz w:val="28"/>
          <w:szCs w:val="28"/>
        </w:rPr>
        <w:t>Максимова И.Л., Татаринцев С.Н., Шубочкин Л.П. Эффекты многократного рассеяния в биообъектах при лазерной диагностике // Опт. спектр. – 1992. – Т.72. – С.1171-1177.</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lastRenderedPageBreak/>
        <w:t>Манухин И.Б., Тумилович Л.Г., Геворкян М.А. Клинические лекции по гинекологической эндокринологии. – М.: Медицинское информационное агентство, 2001. – 247 с.</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Мельник М.М., Болгова Л.С., Воробйова Л.І. Сучасні можливості цитологічної діагностики раку ендометрія в гінекологічній практиці // Педіат., акуш. та гінекол. – 2000. - №1. – С.114-120.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Мельник Н.Н. Молекулярно-генетические маркеры рака эндометрия. // Здоровье женщины. – 2005. – Т. 22., №2. – С. 139-142.</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Моисеенко В.М. Моноклональные антитела в лечении злокачественных антител // Практ. онкол. – 2003. – Т. 4, №3. – С.148-156.</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Новак О.Є. Спадковий фактор і біологічні особливості пухлинного росту у хворих на рак яєчника: Автореф. дис. ... канд. мед. наук. - Київ, 2004. – 20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 xml:space="preserve">Органосохраняющее лечение в онкогинекологии / Новикова Е. Г., Чиссов В. И., Чуйкова О. В. й др. - М.: ВИДАР, 2000. - 214 с. </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О структуре матриц преобразования лазерного излучения биофракталами / О.В. Ангельский, А.Д. А</w:t>
      </w:r>
      <w:r w:rsidRPr="00917BCD">
        <w:rPr>
          <w:spacing w:val="4"/>
          <w:sz w:val="28"/>
          <w:szCs w:val="28"/>
        </w:rPr>
        <w:t>р</w:t>
      </w:r>
      <w:r w:rsidRPr="00917BCD">
        <w:rPr>
          <w:spacing w:val="4"/>
          <w:sz w:val="28"/>
          <w:szCs w:val="28"/>
        </w:rPr>
        <w:t xml:space="preserve">хелюк, С.Б. Ермоленко, Д.Н. Бурковец // Квантовая электроника. – 1999. – Т.29, №2. – С.8 –11.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Пересунько О.П. Клініко-генетичний моніторінг груп ризику – основа профілактики і ранньої діагностики раку жіночої статевої сфери // Проблеми екологічної та медичної генетики і клінічної імунології: 36. наук. праць. – Київ-Луганськ-Харків, 1999. – Т.4, №24. – С.115-123.</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Пересунько О.П., Ганіна К.П., Федоренко З.П. Клініко-генеалогічний аналіз та моніторинг групи ризику виникнення раку яєчників у жінок Чернівецької області // Онкология. – 1999. – №4. – С.294-298.</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t>Пересунько О.П., Цинтар С.А. Перспективи генетичних підходів до профілактики та діагностики гіперпластичних процесів та раку ендометрія // Матеріали науково-практичної конференції «Актуальні питання променевої діагностики та лікування онкологічних захворювань». – Чернівці, 2004.-С.125-127.</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t xml:space="preserve">Пересунько О.П., Цинтар С.А., Куріцин А.В. Сегрегаційний та генетико-кореляційний аналіз родоводів хворих на рак тіла матки // Буковинський медичний вісник.-2002.-Т.6, №2.-С.68-72.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lastRenderedPageBreak/>
        <w:t>Полищук Л.З. Сімейний раковий синдром: вирок чи засторога? // Вісник Національної Академії наук України. – 2003. - №1. – С. 24-29.</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Полищук Л.З., Несина Й.П. Структурные аберрации хромосом в лимфоцитах периферической крови у больных предраком и раком эндометрия // Цитоло</w:t>
      </w:r>
      <w:r w:rsidRPr="00917BCD">
        <w:rPr>
          <w:spacing w:val="4"/>
          <w:sz w:val="28"/>
          <w:szCs w:val="28"/>
        </w:rPr>
        <w:softHyphen/>
        <w:t xml:space="preserve">гия и генетика. – 1996. – № 3. – С. 17–24.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Поліщук Л.З., Глущенко Н.М., Колесник Я.Ф. Клініко-генеалогічне обстеження хворих на залозеву гіперплазію та його значення для профілактики раку // Проблеми екологічної та медичної генетики і клінічної імунології: Зб. наук, праць. - Київ-Луганськ-Харків, 2000. – Т.3, №29.- С.127-135.</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 xml:space="preserve">Пономарев И.О. Медицинский скрининг - проблемы, перспективы и возможности применения в онкологии // Онкология. - 2001. - Т.З, №2-3. - C.203-206. </w:t>
      </w:r>
    </w:p>
    <w:p w:rsidR="003D2F7C" w:rsidRPr="00917BCD" w:rsidRDefault="003D2F7C" w:rsidP="00DE571B">
      <w:pPr>
        <w:pStyle w:val="affffffff3"/>
        <w:widowControl w:val="0"/>
        <w:numPr>
          <w:ilvl w:val="0"/>
          <w:numId w:val="62"/>
        </w:numPr>
        <w:tabs>
          <w:tab w:val="left" w:pos="720"/>
          <w:tab w:val="left" w:pos="993"/>
        </w:tabs>
        <w:suppressAutoHyphens w:val="0"/>
        <w:spacing w:after="0" w:line="348" w:lineRule="auto"/>
        <w:jc w:val="both"/>
        <w:rPr>
          <w:noProof/>
          <w:spacing w:val="4"/>
          <w:szCs w:val="28"/>
        </w:rPr>
      </w:pPr>
      <w:r w:rsidRPr="00917BCD">
        <w:rPr>
          <w:noProof/>
          <w:spacing w:val="4"/>
          <w:szCs w:val="28"/>
        </w:rPr>
        <w:t>Потапнев М.П. Апоптоз клеток иммунной системы и его регуляция цитокинами // Иммунология. – 2002. – № 4. – С.237-243.</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Практическая гинекология / Под. ред. Кулакова В.И. – Москва: Медицина, 1998. – 468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 xml:space="preserve">Предраковые состояния: Пер. с англ. / Под ред. Р. Л. Картера. - М.: Медицина, 1987. -293 с. </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Рак в Україні. 1998. Захворюваність, смертність, виживання, діагностика, лікування / Гол. ред. С.А.Шалімов // Бюл. Нац. Канцер-реєстру України. - Київ, 2000. – 109 с.</w:t>
      </w:r>
    </w:p>
    <w:p w:rsidR="003D2F7C" w:rsidRPr="00917BCD" w:rsidRDefault="003D2F7C" w:rsidP="00DE571B">
      <w:pPr>
        <w:widowControl w:val="0"/>
        <w:numPr>
          <w:ilvl w:val="0"/>
          <w:numId w:val="62"/>
        </w:numPr>
        <w:tabs>
          <w:tab w:val="left" w:pos="142"/>
          <w:tab w:val="left" w:pos="720"/>
        </w:tabs>
        <w:suppressAutoHyphens w:val="0"/>
        <w:spacing w:line="348" w:lineRule="auto"/>
        <w:jc w:val="both"/>
        <w:rPr>
          <w:spacing w:val="4"/>
          <w:sz w:val="28"/>
          <w:szCs w:val="28"/>
        </w:rPr>
      </w:pPr>
      <w:r w:rsidRPr="00917BCD">
        <w:rPr>
          <w:spacing w:val="4"/>
          <w:sz w:val="28"/>
          <w:szCs w:val="28"/>
        </w:rPr>
        <w:t xml:space="preserve">Рассеяние лазерного излучения мультифрактальными биоструктурами / А.Г. Ушенко, О.В. Ангельский, А.Д. Архелюк, С.Б. Ермоленко, Д.Н. Бурковец // Оптик. и спектр. – 2000. - Т.88, №3. - С.495-498. </w:t>
      </w:r>
    </w:p>
    <w:p w:rsidR="003D2F7C" w:rsidRPr="00917BCD" w:rsidRDefault="003D2F7C" w:rsidP="00DE571B">
      <w:pPr>
        <w:widowControl w:val="0"/>
        <w:numPr>
          <w:ilvl w:val="0"/>
          <w:numId w:val="62"/>
        </w:numPr>
        <w:shd w:val="clear" w:color="auto" w:fill="FFFFFF"/>
        <w:tabs>
          <w:tab w:val="left" w:pos="720"/>
          <w:tab w:val="left" w:pos="993"/>
        </w:tabs>
        <w:suppressAutoHyphens w:val="0"/>
        <w:spacing w:line="348" w:lineRule="auto"/>
        <w:jc w:val="both"/>
        <w:rPr>
          <w:color w:val="000000"/>
          <w:spacing w:val="4"/>
          <w:sz w:val="28"/>
          <w:szCs w:val="28"/>
        </w:rPr>
      </w:pPr>
      <w:r w:rsidRPr="00917BCD">
        <w:rPr>
          <w:color w:val="000000"/>
          <w:spacing w:val="4"/>
          <w:sz w:val="28"/>
          <w:szCs w:val="28"/>
        </w:rPr>
        <w:t>Руководство по иммуногистохимической диагностике опухолей человека. - Изд. 3-е, дополн. и перераб. / Под ред. С.В. Петрова и Н.Т. Райхлина. – Казань, 2004. – 456 с.</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Рябенко В.В., Ножилова О.Д., Кайдешев И.П. Роль пептидных комплексов почек и тимуса в регуляции апоптоза лимфоидных клеток // Цитол. и генет. – 2001. – Т.35, №5. – С.38-43.</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 xml:space="preserve">Сепиашвили Р.И., Шубин М.Г. Апоптоз в иммунологических процессах // </w:t>
      </w:r>
      <w:r w:rsidRPr="00917BCD">
        <w:rPr>
          <w:spacing w:val="4"/>
          <w:sz w:val="28"/>
          <w:szCs w:val="28"/>
        </w:rPr>
        <w:lastRenderedPageBreak/>
        <w:t>Аллергол. иммунолог. – 2000. – Т.1. – С. 15-23.</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Серов В.Н., Прилепская В.Н., Пшеничникова Т.Я. Гинекологическая эндокринология. – М.: Медицина, 1993. – 499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Сихарулидзе А., Немсадзе Г., Джанджалия М. Сочетание рака молочной железы и злокачественных опухолей женских половых органов / Онкология 2000, Тез. II съезда онкологов стран СНГ, Украина, Киев, 23-26 мая 2000 г. // Экспериментальная онкология. – 2000. – Т.22. – С.1066.</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Скулачев В.П. Апоптоз: запрограммированная смерть организма // Биохимия. – 1999. - Т.64, вып. 12. – С. 1679 – 1688.</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Сметник В.П., Тумилович Л.Г. Неоперативная гинекология. – М.: Медицинское информационное агентство, 2000. – 592 с.</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Справочник по онкологии. / Под ред. С.А. Шалимова, Ю.А. Гриневича, А.Ф. Возианова. - К.: Здоров'я, 2000. – 367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Топольская И.В. Дифференцированная гормональная терапия гиперпластических процессов эндометрия у больных с метаболическим синдромом: Автореф. дис.... канд. мед. наук. – М., 2002. – 21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Уварова Е.В. Сочетанная доброкачественная патология эндо- и миометрия у больных репродуктивного возраста: Автореф. дис. ... д-ра мед. наук. – М., 1993. – 46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Ушенко А.Г. Лазерная диагностика биофракталов // Квантовая электроника. – 1999. – Т.29, №3. – С.1 – 7.</w:t>
      </w:r>
    </w:p>
    <w:p w:rsidR="003D2F7C" w:rsidRPr="00917BCD" w:rsidRDefault="003D2F7C" w:rsidP="00DE571B">
      <w:pPr>
        <w:widowControl w:val="0"/>
        <w:numPr>
          <w:ilvl w:val="0"/>
          <w:numId w:val="62"/>
        </w:numPr>
        <w:tabs>
          <w:tab w:val="left" w:pos="142"/>
          <w:tab w:val="left" w:pos="720"/>
        </w:tabs>
        <w:suppressAutoHyphens w:val="0"/>
        <w:spacing w:line="348" w:lineRule="auto"/>
        <w:jc w:val="both"/>
        <w:rPr>
          <w:spacing w:val="4"/>
          <w:sz w:val="28"/>
          <w:szCs w:val="28"/>
        </w:rPr>
      </w:pPr>
      <w:r w:rsidRPr="00917BCD">
        <w:rPr>
          <w:spacing w:val="4"/>
          <w:sz w:val="28"/>
          <w:szCs w:val="28"/>
        </w:rPr>
        <w:t>Ушенко А.Г. Поляризационная структура биоспеклов и деполяризация лазерного излучения //</w:t>
      </w:r>
      <w:r w:rsidRPr="00917BCD">
        <w:rPr>
          <w:spacing w:val="4"/>
          <w:sz w:val="28"/>
          <w:szCs w:val="28"/>
        </w:rPr>
        <w:tab/>
        <w:t>Оптик.и спектр. – 2000.–  Т. 89, № 4.– С.651-654.</w:t>
      </w:r>
    </w:p>
    <w:p w:rsidR="003D2F7C" w:rsidRPr="00917BCD" w:rsidRDefault="003D2F7C" w:rsidP="00DE571B">
      <w:pPr>
        <w:pStyle w:val="FR10"/>
        <w:numPr>
          <w:ilvl w:val="0"/>
          <w:numId w:val="62"/>
        </w:numPr>
        <w:tabs>
          <w:tab w:val="left" w:pos="720"/>
        </w:tabs>
        <w:autoSpaceDE/>
        <w:spacing w:line="348" w:lineRule="auto"/>
        <w:jc w:val="both"/>
        <w:rPr>
          <w:rFonts w:ascii="Times New Roman" w:hAnsi="Times New Roman"/>
          <w:spacing w:val="4"/>
          <w:sz w:val="28"/>
          <w:szCs w:val="28"/>
        </w:rPr>
      </w:pPr>
      <w:r w:rsidRPr="00917BCD">
        <w:rPr>
          <w:rFonts w:ascii="Times New Roman" w:hAnsi="Times New Roman"/>
          <w:spacing w:val="4"/>
          <w:sz w:val="28"/>
          <w:szCs w:val="28"/>
        </w:rPr>
        <w:t>Ушенко О.Г. Лазерна поляриметрія фазово-неоднорідних об'єктів і середовищ.- Чернівці: Медакадемія, 2000. – 256 с.</w:t>
      </w:r>
    </w:p>
    <w:p w:rsidR="003D2F7C" w:rsidRPr="00917BCD" w:rsidRDefault="003D2F7C" w:rsidP="00DE571B">
      <w:pPr>
        <w:widowControl w:val="0"/>
        <w:numPr>
          <w:ilvl w:val="0"/>
          <w:numId w:val="62"/>
        </w:numPr>
        <w:tabs>
          <w:tab w:val="left" w:pos="540"/>
          <w:tab w:val="left" w:pos="720"/>
        </w:tabs>
        <w:suppressAutoHyphens w:val="0"/>
        <w:spacing w:line="348" w:lineRule="auto"/>
        <w:jc w:val="both"/>
        <w:rPr>
          <w:spacing w:val="4"/>
          <w:sz w:val="28"/>
          <w:szCs w:val="28"/>
        </w:rPr>
      </w:pPr>
      <w:r w:rsidRPr="00917BCD">
        <w:rPr>
          <w:spacing w:val="4"/>
          <w:sz w:val="28"/>
          <w:szCs w:val="28"/>
        </w:rPr>
        <w:t>Ушенко О.Г., Бурковець Д.М., Олар О.І. Автокореляційна структура поляризаційних образів біотканин // Наук. Вісн. ЧДУ, вип.86: Фізика, Електроніка. — Чернівці: ЧДУ, 2002.-С.82-97.</w:t>
      </w:r>
    </w:p>
    <w:p w:rsidR="003D2F7C" w:rsidRPr="00917BCD" w:rsidRDefault="003D2F7C" w:rsidP="00DE571B">
      <w:pPr>
        <w:widowControl w:val="0"/>
        <w:numPr>
          <w:ilvl w:val="0"/>
          <w:numId w:val="62"/>
        </w:numPr>
        <w:tabs>
          <w:tab w:val="left" w:pos="142"/>
          <w:tab w:val="left" w:pos="720"/>
        </w:tabs>
        <w:suppressAutoHyphens w:val="0"/>
        <w:spacing w:line="348" w:lineRule="auto"/>
        <w:jc w:val="both"/>
        <w:rPr>
          <w:spacing w:val="4"/>
          <w:sz w:val="28"/>
          <w:szCs w:val="28"/>
        </w:rPr>
      </w:pPr>
      <w:r w:rsidRPr="00917BCD">
        <w:rPr>
          <w:spacing w:val="4"/>
          <w:sz w:val="28"/>
          <w:szCs w:val="28"/>
        </w:rPr>
        <w:t xml:space="preserve">Ушенко О.Г., О.В.Пішак, В.П.Пішак. Дослідження динаміки патологічних змін дисперсіїї та контрасту когерентних зображень кісткової тканини // </w:t>
      </w:r>
      <w:r w:rsidRPr="00917BCD">
        <w:rPr>
          <w:rStyle w:val="afa"/>
          <w:spacing w:val="4"/>
        </w:rPr>
        <w:t>Укр.мед.альманах. – 2000. – Т.3, №4.- С.170-173.</w:t>
      </w:r>
    </w:p>
    <w:p w:rsidR="003D2F7C" w:rsidRPr="00917BCD" w:rsidRDefault="003D2F7C" w:rsidP="00DE571B">
      <w:pPr>
        <w:widowControl w:val="0"/>
        <w:numPr>
          <w:ilvl w:val="0"/>
          <w:numId w:val="62"/>
        </w:numPr>
        <w:tabs>
          <w:tab w:val="left" w:pos="142"/>
          <w:tab w:val="left" w:pos="720"/>
        </w:tabs>
        <w:suppressAutoHyphens w:val="0"/>
        <w:spacing w:line="348" w:lineRule="auto"/>
        <w:jc w:val="both"/>
        <w:rPr>
          <w:spacing w:val="4"/>
          <w:sz w:val="28"/>
          <w:szCs w:val="28"/>
        </w:rPr>
      </w:pPr>
      <w:r w:rsidRPr="00917BCD">
        <w:rPr>
          <w:spacing w:val="4"/>
          <w:sz w:val="28"/>
          <w:szCs w:val="28"/>
        </w:rPr>
        <w:t xml:space="preserve">Ушенко О.Г., Пишак О.В., Пішак В.П. Поляризаційно-фазова візуалізація і </w:t>
      </w:r>
      <w:r w:rsidRPr="00917BCD">
        <w:rPr>
          <w:spacing w:val="4"/>
          <w:sz w:val="28"/>
          <w:szCs w:val="28"/>
        </w:rPr>
        <w:lastRenderedPageBreak/>
        <w:t>обробка когерентних зображень архіте</w:t>
      </w:r>
      <w:r w:rsidRPr="00917BCD">
        <w:rPr>
          <w:spacing w:val="4"/>
          <w:sz w:val="28"/>
          <w:szCs w:val="28"/>
        </w:rPr>
        <w:t>к</w:t>
      </w:r>
      <w:r w:rsidRPr="00917BCD">
        <w:rPr>
          <w:spacing w:val="4"/>
          <w:sz w:val="28"/>
          <w:szCs w:val="28"/>
        </w:rPr>
        <w:t xml:space="preserve">тонічної структури кісткової тканини // </w:t>
      </w:r>
      <w:r w:rsidRPr="00917BCD">
        <w:rPr>
          <w:rStyle w:val="afa"/>
          <w:spacing w:val="4"/>
        </w:rPr>
        <w:t xml:space="preserve">Одеськ.мед.ж.. – 2000. - №3. – </w:t>
      </w:r>
      <w:r w:rsidRPr="00917BCD">
        <w:rPr>
          <w:rStyle w:val="afa"/>
          <w:spacing w:val="4"/>
          <w:lang w:val="en-US"/>
        </w:rPr>
        <w:t>C</w:t>
      </w:r>
      <w:r w:rsidRPr="00917BCD">
        <w:rPr>
          <w:rStyle w:val="afa"/>
          <w:spacing w:val="4"/>
        </w:rPr>
        <w:t>.6-7.</w:t>
      </w:r>
    </w:p>
    <w:p w:rsidR="003D2F7C" w:rsidRPr="00917BCD" w:rsidRDefault="003D2F7C" w:rsidP="00DE571B">
      <w:pPr>
        <w:widowControl w:val="0"/>
        <w:numPr>
          <w:ilvl w:val="0"/>
          <w:numId w:val="62"/>
        </w:numPr>
        <w:tabs>
          <w:tab w:val="left" w:pos="142"/>
          <w:tab w:val="left" w:pos="720"/>
        </w:tabs>
        <w:suppressAutoHyphens w:val="0"/>
        <w:spacing w:line="348" w:lineRule="auto"/>
        <w:jc w:val="both"/>
        <w:rPr>
          <w:spacing w:val="4"/>
          <w:sz w:val="28"/>
          <w:szCs w:val="28"/>
        </w:rPr>
      </w:pPr>
      <w:r w:rsidRPr="00917BCD">
        <w:rPr>
          <w:spacing w:val="4"/>
          <w:sz w:val="28"/>
          <w:szCs w:val="28"/>
        </w:rPr>
        <w:t>Ушенко О.Г., Пішак В.П., П</w:t>
      </w:r>
      <w:r w:rsidRPr="00917BCD">
        <w:rPr>
          <w:spacing w:val="4"/>
          <w:sz w:val="28"/>
          <w:szCs w:val="28"/>
        </w:rPr>
        <w:t>і</w:t>
      </w:r>
      <w:r w:rsidRPr="00917BCD">
        <w:rPr>
          <w:spacing w:val="4"/>
          <w:sz w:val="28"/>
          <w:szCs w:val="28"/>
        </w:rPr>
        <w:t xml:space="preserve">шак О.В. Дослідження мікроструктури кісткової тканини у поляризованому лазерному світлі // Медичні перспективи.-2005-Т.5., №4. - С.3-7. </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Федоренко З.П., Гулак Л.О., Горох Е.Л. Рак в Україні, 2003-2004. // Бюл. Націонал. канцер-реєстру України. – Київ, 2005. – 97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Федоренко З.П., Міщенко А.Н., Гулак Л.О. Розповсюдженість злоякісних новоутворень в по</w:t>
      </w:r>
      <w:r w:rsidRPr="00917BCD">
        <w:rPr>
          <w:spacing w:val="4"/>
          <w:sz w:val="28"/>
          <w:szCs w:val="28"/>
        </w:rPr>
        <w:softHyphen/>
        <w:t>пуляції України в 1991-1996 pp. (Епідеміологічні та організаційні аспекти проблеми). – К., 1997. – 118 с.</w:t>
      </w:r>
    </w:p>
    <w:p w:rsidR="003D2F7C" w:rsidRPr="00917BCD" w:rsidRDefault="003D2F7C" w:rsidP="00DE571B">
      <w:pPr>
        <w:widowControl w:val="0"/>
        <w:numPr>
          <w:ilvl w:val="0"/>
          <w:numId w:val="62"/>
        </w:numPr>
        <w:tabs>
          <w:tab w:val="left" w:pos="720"/>
          <w:tab w:val="left" w:pos="993"/>
        </w:tabs>
        <w:suppressAutoHyphens w:val="0"/>
        <w:spacing w:line="348" w:lineRule="auto"/>
        <w:jc w:val="both"/>
        <w:rPr>
          <w:bCs/>
          <w:spacing w:val="4"/>
          <w:sz w:val="28"/>
          <w:szCs w:val="28"/>
        </w:rPr>
      </w:pPr>
      <w:r w:rsidRPr="00917BCD">
        <w:rPr>
          <w:bCs/>
          <w:spacing w:val="4"/>
          <w:sz w:val="28"/>
          <w:szCs w:val="28"/>
        </w:rPr>
        <w:t xml:space="preserve">Фильченков А.А., Степанов Ю.М., Липкин В.М. Участие системы </w:t>
      </w:r>
      <w:r w:rsidRPr="00917BCD">
        <w:rPr>
          <w:bCs/>
          <w:spacing w:val="4"/>
          <w:sz w:val="28"/>
          <w:szCs w:val="28"/>
          <w:lang w:val="en-US"/>
        </w:rPr>
        <w:t>Fas</w:t>
      </w:r>
      <w:r w:rsidRPr="00917BCD">
        <w:rPr>
          <w:bCs/>
          <w:spacing w:val="4"/>
          <w:sz w:val="28"/>
          <w:szCs w:val="28"/>
        </w:rPr>
        <w:t>/</w:t>
      </w:r>
      <w:r w:rsidRPr="00917BCD">
        <w:rPr>
          <w:bCs/>
          <w:spacing w:val="4"/>
          <w:sz w:val="28"/>
          <w:szCs w:val="28"/>
          <w:lang w:val="en-US"/>
        </w:rPr>
        <w:t>Fas</w:t>
      </w:r>
      <w:r w:rsidRPr="00917BCD">
        <w:rPr>
          <w:bCs/>
          <w:spacing w:val="4"/>
          <w:sz w:val="28"/>
          <w:szCs w:val="28"/>
        </w:rPr>
        <w:t>-лиганд в регуляции гомеостаза и функционировании клеток иммунной системы // Аллергология и иммунология. – 2002. – Т. 3, № 1. – С.24-35.</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Фильченков А.А., Стойка Р.С. Апоптоз и рак. – К.: Морион, 1999. – 184с.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color w:val="000000"/>
          <w:spacing w:val="4"/>
          <w:sz w:val="28"/>
          <w:szCs w:val="28"/>
        </w:rPr>
      </w:pPr>
      <w:r w:rsidRPr="00917BCD">
        <w:rPr>
          <w:color w:val="000000"/>
          <w:spacing w:val="4"/>
          <w:sz w:val="28"/>
          <w:szCs w:val="28"/>
        </w:rPr>
        <w:t>Хансон К.П., Имянитов Е.Н. Молекулярная генетика рака яичников // Практ. онкология. – 2000. - №4. - С. 1-6.</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Хмельницкий О.К. Патоморфологическая диагностика гинекологических заболеваний. - СПб.: Сотис, 1994. - 480 с.</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Хохлова И.Д., Кудрина Е.А. Диагностика и лечение гиперпластических процессов эндометрия // Акушерство и гинекология.-1996.- №4.- С.50-56.</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 xml:space="preserve">Хэм А., Кормак Д. Гистология : Пер. с англ. - М.: Мир, 1983. - Т. 5. -           514 с.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t>Цинтар С.А. Гормональний стан та морфологія ендометрія у жінок із клімактеричними кровотечами // Буковинський медичний вісник.-2004.-Т.8, №2.-С.119-122.</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t>Цинтар С.А. Морфологія ендометрія у жінок з пременопаузальними кровотечами // Клінічна анатомія та оперативна хірургія.-2004.-Т.3, №3.-С.63.</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t>Цинтар С.А. Рівень статевих та гонодотропних гормонів при гіперплазіях ендометрія у жінок з пременопаузальними кровотечами // Буковинський медичний вісник.-2004.-Т.8, №1.-С.127-128.</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rPr>
        <w:lastRenderedPageBreak/>
        <w:t>Цинтар С.А., Пересунько О.П., Сенютович Р.В. Генетичні підходи до ранньої діагностики гіперпластичних процесів та профілактики раку ендометрія // Х Конгрес світової федерації українських лікарських товариств.-Чернівці – Київ – Чикаго, 2004. -С.168-170.</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spacing w:val="4"/>
          <w:sz w:val="28"/>
          <w:szCs w:val="28"/>
        </w:rPr>
        <w:t>Чернуха Г.Е. Аденоматозная и железистая гиперплазия эндометрия в репродуктивном возрасте (патогенез, клиника, лечение): Автореф. дис.... д-ра мед. наук. – М., 1999. – 42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Чехун В.Ф. Рак: проблеми та перспективи подолання // Онкология. – 2006. – Т.8, №1. – С. 4-6.</w:t>
      </w:r>
    </w:p>
    <w:p w:rsidR="003D2F7C" w:rsidRPr="00917BCD" w:rsidRDefault="003D2F7C" w:rsidP="00DE571B">
      <w:pPr>
        <w:widowControl w:val="0"/>
        <w:numPr>
          <w:ilvl w:val="0"/>
          <w:numId w:val="62"/>
        </w:numPr>
        <w:tabs>
          <w:tab w:val="left" w:pos="720"/>
          <w:tab w:val="left" w:pos="993"/>
        </w:tabs>
        <w:suppressAutoHyphens w:val="0"/>
        <w:autoSpaceDE w:val="0"/>
        <w:autoSpaceDN w:val="0"/>
        <w:adjustRightInd w:val="0"/>
        <w:spacing w:line="348" w:lineRule="auto"/>
        <w:jc w:val="both"/>
        <w:rPr>
          <w:spacing w:val="4"/>
          <w:sz w:val="28"/>
          <w:szCs w:val="28"/>
        </w:rPr>
      </w:pPr>
      <w:r w:rsidRPr="00917BCD">
        <w:rPr>
          <w:color w:val="000000"/>
          <w:spacing w:val="4"/>
          <w:sz w:val="28"/>
          <w:szCs w:val="28"/>
        </w:rPr>
        <w:t>Чиссов В.И., Трахтенберг А.Х. Первично-множественные злокачественные опухоли: Руководство для врачей. – М.: Медицина, 2000. – 336 с.</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rPr>
        <w:t>Шалімов С.О., Федоренко З.П. Стан та перспективи розвитку онкологічної допомоги населенню України // Матеріали ХІ з’їзду онкологів України. – Судак, 2006.-С.3-4.</w:t>
      </w:r>
    </w:p>
    <w:p w:rsidR="003D2F7C" w:rsidRPr="00917BCD" w:rsidRDefault="003D2F7C" w:rsidP="00DE571B">
      <w:pPr>
        <w:widowControl w:val="0"/>
        <w:numPr>
          <w:ilvl w:val="0"/>
          <w:numId w:val="62"/>
        </w:numPr>
        <w:tabs>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rPr>
        <w:t>Ярилин А.А. Апоптоз и его место в иммунных процессах // Иммунология. – 1996. - №1. С.10-23.</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hyperlink r:id="rId12" w:history="1">
        <w:r w:rsidRPr="003D2F7C">
          <w:rPr>
            <w:rStyle w:val="afa"/>
            <w:bCs/>
            <w:spacing w:val="4"/>
            <w:lang w:val="en-US"/>
          </w:rPr>
          <w:t>2-D tomography of biotissue images in pre-clinic diagnostics of their pre-cancer states</w:t>
        </w:r>
      </w:hyperlink>
      <w:r w:rsidRPr="003D2F7C">
        <w:rPr>
          <w:spacing w:val="4"/>
          <w:sz w:val="28"/>
          <w:szCs w:val="28"/>
          <w:lang w:val="en-US"/>
        </w:rPr>
        <w:t xml:space="preserve"> /</w:t>
      </w:r>
      <w:r w:rsidRPr="00917BCD">
        <w:rPr>
          <w:spacing w:val="4"/>
          <w:sz w:val="28"/>
          <w:szCs w:val="28"/>
          <w:lang w:val="en-US"/>
        </w:rPr>
        <w:t xml:space="preserve"> </w:t>
      </w:r>
      <w:r w:rsidRPr="003D2F7C">
        <w:rPr>
          <w:spacing w:val="4"/>
          <w:sz w:val="28"/>
          <w:szCs w:val="28"/>
          <w:lang w:val="en-US"/>
        </w:rPr>
        <w:t xml:space="preserve">O.V. Angelsky, Yu.Y. Tomka, A.G. Ushenko, Ye.G. Ushenko, S.B. Yermolenko, Yu.A Ushenko </w:t>
      </w:r>
      <w:r w:rsidRPr="00917BCD">
        <w:rPr>
          <w:spacing w:val="4"/>
          <w:sz w:val="28"/>
          <w:szCs w:val="28"/>
          <w:lang w:val="en-US"/>
        </w:rPr>
        <w:t xml:space="preserve">// Proc. SPIE. – 2005. – Vol. 5972. – </w:t>
      </w:r>
      <w:r>
        <w:rPr>
          <w:spacing w:val="4"/>
          <w:sz w:val="28"/>
          <w:szCs w:val="28"/>
        </w:rPr>
        <w:t xml:space="preserve">         </w:t>
      </w:r>
      <w:r w:rsidRPr="00917BCD">
        <w:rPr>
          <w:spacing w:val="4"/>
          <w:sz w:val="28"/>
          <w:szCs w:val="28"/>
          <w:lang w:val="en-US"/>
        </w:rPr>
        <w:t>P.158-162.</w:t>
      </w:r>
    </w:p>
    <w:p w:rsidR="003D2F7C" w:rsidRPr="003D2F7C" w:rsidRDefault="003D2F7C" w:rsidP="00DE571B">
      <w:pPr>
        <w:widowControl w:val="0"/>
        <w:numPr>
          <w:ilvl w:val="0"/>
          <w:numId w:val="62"/>
        </w:numPr>
        <w:tabs>
          <w:tab w:val="left" w:pos="540"/>
          <w:tab w:val="left" w:pos="720"/>
        </w:tabs>
        <w:suppressAutoHyphens w:val="0"/>
        <w:spacing w:line="348" w:lineRule="auto"/>
        <w:jc w:val="both"/>
        <w:rPr>
          <w:spacing w:val="4"/>
          <w:sz w:val="28"/>
          <w:szCs w:val="28"/>
          <w:lang w:val="en-US"/>
        </w:rPr>
      </w:pPr>
      <w:r w:rsidRPr="00917BCD">
        <w:rPr>
          <w:spacing w:val="4"/>
          <w:sz w:val="28"/>
          <w:szCs w:val="28"/>
          <w:lang w:val="en-GB"/>
        </w:rPr>
        <w:t>A prospective study of diet, lifestyle, and genetic factors and the risk of cancer in Khon Kaen Province, northeast Thailand: description of the cohort</w:t>
      </w:r>
      <w:r w:rsidRPr="003D2F7C">
        <w:rPr>
          <w:spacing w:val="4"/>
          <w:sz w:val="28"/>
          <w:szCs w:val="28"/>
          <w:lang w:val="en-US"/>
        </w:rPr>
        <w:t xml:space="preserve"> / S.</w:t>
      </w:r>
      <w:hyperlink r:id="rId13" w:history="1">
        <w:r w:rsidRPr="00917BCD">
          <w:rPr>
            <w:rStyle w:val="afa"/>
            <w:spacing w:val="4"/>
            <w:lang w:val="en-GB"/>
          </w:rPr>
          <w:t>Sriamporn</w:t>
        </w:r>
        <w:r w:rsidRPr="003D2F7C">
          <w:rPr>
            <w:rStyle w:val="afa"/>
            <w:spacing w:val="4"/>
            <w:lang w:val="en-US"/>
          </w:rPr>
          <w:t xml:space="preserve">, </w:t>
        </w:r>
        <w:r w:rsidRPr="00917BCD">
          <w:rPr>
            <w:rStyle w:val="afa"/>
            <w:spacing w:val="4"/>
            <w:lang w:val="en-GB"/>
          </w:rPr>
          <w:t>D</w:t>
        </w:r>
        <w:r w:rsidRPr="003D2F7C">
          <w:rPr>
            <w:rStyle w:val="afa"/>
            <w:spacing w:val="4"/>
            <w:lang w:val="en-US"/>
          </w:rPr>
          <w:t>.</w:t>
        </w:r>
        <w:r w:rsidRPr="00917BCD">
          <w:rPr>
            <w:rStyle w:val="afa"/>
            <w:spacing w:val="4"/>
            <w:lang w:val="en-GB"/>
          </w:rPr>
          <w:t>M</w:t>
        </w:r>
        <w:r w:rsidRPr="003D2F7C">
          <w:rPr>
            <w:rStyle w:val="afa"/>
            <w:spacing w:val="4"/>
            <w:lang w:val="en-US"/>
          </w:rPr>
          <w:t>.</w:t>
        </w:r>
        <w:r w:rsidRPr="00917BCD">
          <w:rPr>
            <w:rStyle w:val="afa"/>
            <w:spacing w:val="4"/>
            <w:lang w:val="en-GB"/>
          </w:rPr>
          <w:t>Parkin</w:t>
        </w:r>
        <w:r w:rsidRPr="003D2F7C">
          <w:rPr>
            <w:rStyle w:val="afa"/>
            <w:spacing w:val="4"/>
            <w:lang w:val="en-US"/>
          </w:rPr>
          <w:t xml:space="preserve">, </w:t>
        </w:r>
        <w:r w:rsidRPr="00917BCD">
          <w:rPr>
            <w:rStyle w:val="afa"/>
            <w:spacing w:val="4"/>
            <w:lang w:val="en-GB"/>
          </w:rPr>
          <w:t>P</w:t>
        </w:r>
        <w:r w:rsidRPr="003D2F7C">
          <w:rPr>
            <w:rStyle w:val="afa"/>
            <w:spacing w:val="4"/>
            <w:lang w:val="en-US"/>
          </w:rPr>
          <w:t>.</w:t>
        </w:r>
        <w:r w:rsidRPr="00917BCD">
          <w:rPr>
            <w:rStyle w:val="afa"/>
            <w:spacing w:val="4"/>
            <w:lang w:val="en-GB"/>
          </w:rPr>
          <w:t>Pisani</w:t>
        </w:r>
        <w:r w:rsidRPr="003D2F7C">
          <w:rPr>
            <w:rStyle w:val="afa"/>
            <w:spacing w:val="4"/>
            <w:lang w:val="en-US"/>
          </w:rPr>
          <w:t xml:space="preserve"> </w:t>
        </w:r>
        <w:r w:rsidRPr="00917BCD">
          <w:rPr>
            <w:rStyle w:val="afa"/>
            <w:spacing w:val="4"/>
            <w:lang w:val="en-US"/>
          </w:rPr>
          <w:t>et</w:t>
        </w:r>
        <w:r w:rsidRPr="003D2F7C">
          <w:rPr>
            <w:rStyle w:val="afa"/>
            <w:spacing w:val="4"/>
            <w:lang w:val="en-US"/>
          </w:rPr>
          <w:t xml:space="preserve"> </w:t>
        </w:r>
        <w:r w:rsidRPr="00917BCD">
          <w:rPr>
            <w:rStyle w:val="afa"/>
            <w:spacing w:val="4"/>
            <w:lang w:val="en-US"/>
          </w:rPr>
          <w:t>al</w:t>
        </w:r>
        <w:r w:rsidRPr="003D2F7C">
          <w:rPr>
            <w:rStyle w:val="afa"/>
            <w:spacing w:val="4"/>
            <w:lang w:val="en-US"/>
          </w:rPr>
          <w:t xml:space="preserve">.  </w:t>
        </w:r>
      </w:hyperlink>
      <w:r w:rsidRPr="003D2F7C">
        <w:rPr>
          <w:spacing w:val="4"/>
          <w:sz w:val="28"/>
          <w:szCs w:val="28"/>
          <w:lang w:val="en-US"/>
        </w:rPr>
        <w:t xml:space="preserve">// </w:t>
      </w:r>
      <w:r w:rsidRPr="00917BCD">
        <w:rPr>
          <w:spacing w:val="4"/>
          <w:sz w:val="28"/>
          <w:szCs w:val="28"/>
          <w:lang w:val="en-GB"/>
        </w:rPr>
        <w:t>Asian</w:t>
      </w:r>
      <w:r w:rsidRPr="003D2F7C">
        <w:rPr>
          <w:spacing w:val="4"/>
          <w:sz w:val="28"/>
          <w:szCs w:val="28"/>
          <w:lang w:val="en-US"/>
        </w:rPr>
        <w:t xml:space="preserve">. </w:t>
      </w:r>
      <w:r w:rsidRPr="00917BCD">
        <w:rPr>
          <w:spacing w:val="4"/>
          <w:sz w:val="28"/>
          <w:szCs w:val="28"/>
          <w:lang w:val="en-GB"/>
        </w:rPr>
        <w:t>Pac</w:t>
      </w:r>
      <w:r w:rsidRPr="003D2F7C">
        <w:rPr>
          <w:spacing w:val="4"/>
          <w:sz w:val="28"/>
          <w:szCs w:val="28"/>
          <w:lang w:val="en-US"/>
        </w:rPr>
        <w:t xml:space="preserve">. </w:t>
      </w:r>
      <w:r w:rsidRPr="00917BCD">
        <w:rPr>
          <w:spacing w:val="4"/>
          <w:sz w:val="28"/>
          <w:szCs w:val="28"/>
          <w:lang w:val="en-GB"/>
        </w:rPr>
        <w:t>J</w:t>
      </w:r>
      <w:r w:rsidRPr="003D2F7C">
        <w:rPr>
          <w:spacing w:val="4"/>
          <w:sz w:val="28"/>
          <w:szCs w:val="28"/>
          <w:lang w:val="en-US"/>
        </w:rPr>
        <w:t xml:space="preserve">. </w:t>
      </w:r>
      <w:r w:rsidRPr="00917BCD">
        <w:rPr>
          <w:spacing w:val="4"/>
          <w:sz w:val="28"/>
          <w:szCs w:val="28"/>
          <w:lang w:val="en-GB"/>
        </w:rPr>
        <w:t>Cancer</w:t>
      </w:r>
      <w:r w:rsidRPr="003D2F7C">
        <w:rPr>
          <w:spacing w:val="4"/>
          <w:sz w:val="28"/>
          <w:szCs w:val="28"/>
          <w:lang w:val="en-US"/>
        </w:rPr>
        <w:t xml:space="preserve"> </w:t>
      </w:r>
      <w:r w:rsidRPr="00917BCD">
        <w:rPr>
          <w:spacing w:val="4"/>
          <w:sz w:val="28"/>
          <w:szCs w:val="28"/>
          <w:lang w:val="en-GB"/>
        </w:rPr>
        <w:t>Prev</w:t>
      </w:r>
      <w:r w:rsidRPr="003D2F7C">
        <w:rPr>
          <w:spacing w:val="4"/>
          <w:sz w:val="28"/>
          <w:szCs w:val="28"/>
          <w:lang w:val="en-US"/>
        </w:rPr>
        <w:t xml:space="preserve">. – 2005. - </w:t>
      </w:r>
      <w:r w:rsidRPr="00917BCD">
        <w:rPr>
          <w:spacing w:val="4"/>
          <w:sz w:val="28"/>
          <w:szCs w:val="28"/>
          <w:lang w:val="en-US"/>
        </w:rPr>
        <w:t>Vol</w:t>
      </w:r>
      <w:r w:rsidRPr="003D2F7C">
        <w:rPr>
          <w:spacing w:val="4"/>
          <w:sz w:val="28"/>
          <w:szCs w:val="28"/>
          <w:lang w:val="en-US"/>
        </w:rPr>
        <w:t xml:space="preserve">. 6, </w:t>
      </w:r>
      <w:r w:rsidRPr="00917BCD">
        <w:rPr>
          <w:spacing w:val="4"/>
          <w:sz w:val="28"/>
          <w:szCs w:val="28"/>
          <w:lang w:val="en-GB"/>
        </w:rPr>
        <w:t>N</w:t>
      </w:r>
      <w:r w:rsidRPr="003D2F7C">
        <w:rPr>
          <w:spacing w:val="4"/>
          <w:sz w:val="28"/>
          <w:szCs w:val="28"/>
          <w:lang w:val="en-US"/>
        </w:rPr>
        <w:t xml:space="preserve"> 3. - </w:t>
      </w:r>
      <w:r w:rsidRPr="00917BCD">
        <w:rPr>
          <w:spacing w:val="4"/>
          <w:sz w:val="28"/>
          <w:szCs w:val="28"/>
          <w:lang w:val="en-US"/>
        </w:rPr>
        <w:t>P</w:t>
      </w:r>
      <w:r w:rsidRPr="003D2F7C">
        <w:rPr>
          <w:spacing w:val="4"/>
          <w:sz w:val="28"/>
          <w:szCs w:val="28"/>
          <w:lang w:val="en-US"/>
        </w:rPr>
        <w:t xml:space="preserve">. 295-303. </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lang w:val="en-GB"/>
        </w:rPr>
        <w:t>Abnormal cervical cytology: a risk factor for endometrial cancer recurrence</w:t>
      </w:r>
      <w:r w:rsidRPr="003D2F7C">
        <w:rPr>
          <w:spacing w:val="4"/>
          <w:sz w:val="28"/>
          <w:szCs w:val="28"/>
          <w:lang w:val="en-US"/>
        </w:rPr>
        <w:t xml:space="preserve"> / A.K. </w:t>
      </w:r>
      <w:hyperlink r:id="rId14" w:history="1">
        <w:r w:rsidRPr="00917BCD">
          <w:rPr>
            <w:rStyle w:val="afa"/>
            <w:spacing w:val="4"/>
            <w:lang w:val="de-DE"/>
          </w:rPr>
          <w:t>Brown</w:t>
        </w:r>
        <w:r w:rsidRPr="003D2F7C">
          <w:rPr>
            <w:rStyle w:val="afa"/>
            <w:spacing w:val="4"/>
            <w:lang w:val="en-US"/>
          </w:rPr>
          <w:t xml:space="preserve">, </w:t>
        </w:r>
        <w:r w:rsidRPr="00917BCD">
          <w:rPr>
            <w:rStyle w:val="afa"/>
            <w:spacing w:val="4"/>
            <w:lang w:val="de-DE"/>
          </w:rPr>
          <w:t>S</w:t>
        </w:r>
        <w:r w:rsidRPr="003D2F7C">
          <w:rPr>
            <w:rStyle w:val="afa"/>
            <w:spacing w:val="4"/>
            <w:lang w:val="en-US"/>
          </w:rPr>
          <w:t xml:space="preserve">. </w:t>
        </w:r>
        <w:r w:rsidRPr="00917BCD">
          <w:rPr>
            <w:rStyle w:val="afa"/>
            <w:spacing w:val="4"/>
            <w:lang w:val="de-DE"/>
          </w:rPr>
          <w:t>Gillis</w:t>
        </w:r>
        <w:r w:rsidRPr="003D2F7C">
          <w:rPr>
            <w:rStyle w:val="afa"/>
            <w:spacing w:val="4"/>
            <w:lang w:val="en-US"/>
          </w:rPr>
          <w:t xml:space="preserve">, </w:t>
        </w:r>
        <w:r w:rsidRPr="00917BCD">
          <w:rPr>
            <w:rStyle w:val="afa"/>
            <w:spacing w:val="4"/>
            <w:lang w:val="de-DE"/>
          </w:rPr>
          <w:t>C</w:t>
        </w:r>
        <w:r w:rsidRPr="003D2F7C">
          <w:rPr>
            <w:rStyle w:val="afa"/>
            <w:spacing w:val="4"/>
            <w:lang w:val="en-US"/>
          </w:rPr>
          <w:t xml:space="preserve">. </w:t>
        </w:r>
        <w:r w:rsidRPr="00917BCD">
          <w:rPr>
            <w:rStyle w:val="afa"/>
            <w:spacing w:val="4"/>
            <w:lang w:val="de-DE"/>
          </w:rPr>
          <w:t>Deuel et al.</w:t>
        </w:r>
      </w:hyperlink>
      <w:r w:rsidRPr="00917BCD">
        <w:rPr>
          <w:spacing w:val="4"/>
          <w:sz w:val="28"/>
          <w:szCs w:val="28"/>
          <w:lang w:val="en-US"/>
        </w:rPr>
        <w:t xml:space="preserve"> </w:t>
      </w:r>
      <w:r w:rsidRPr="003D2F7C">
        <w:rPr>
          <w:spacing w:val="4"/>
          <w:sz w:val="28"/>
          <w:szCs w:val="28"/>
          <w:lang w:val="en-US"/>
        </w:rPr>
        <w:t xml:space="preserve">// </w:t>
      </w:r>
      <w:r w:rsidRPr="00917BCD">
        <w:rPr>
          <w:spacing w:val="4"/>
          <w:sz w:val="28"/>
          <w:szCs w:val="28"/>
          <w:lang w:val="de-DE"/>
        </w:rPr>
        <w:t>Int</w:t>
      </w:r>
      <w:r w:rsidRPr="003D2F7C">
        <w:rPr>
          <w:spacing w:val="4"/>
          <w:sz w:val="28"/>
          <w:szCs w:val="28"/>
          <w:lang w:val="en-US"/>
        </w:rPr>
        <w:t xml:space="preserve">. </w:t>
      </w:r>
      <w:r w:rsidRPr="00917BCD">
        <w:rPr>
          <w:spacing w:val="4"/>
          <w:sz w:val="28"/>
          <w:szCs w:val="28"/>
          <w:lang w:val="de-DE"/>
        </w:rPr>
        <w:t>J</w:t>
      </w:r>
      <w:r w:rsidRPr="003D2F7C">
        <w:rPr>
          <w:spacing w:val="4"/>
          <w:sz w:val="28"/>
          <w:szCs w:val="28"/>
          <w:lang w:val="en-US"/>
        </w:rPr>
        <w:t xml:space="preserve">. </w:t>
      </w:r>
      <w:r w:rsidRPr="00917BCD">
        <w:rPr>
          <w:spacing w:val="4"/>
          <w:sz w:val="28"/>
          <w:szCs w:val="28"/>
          <w:lang w:val="de-DE"/>
        </w:rPr>
        <w:t>Gynecol</w:t>
      </w:r>
      <w:r w:rsidRPr="003D2F7C">
        <w:rPr>
          <w:spacing w:val="4"/>
          <w:sz w:val="28"/>
          <w:szCs w:val="28"/>
          <w:lang w:val="en-US"/>
        </w:rPr>
        <w:t xml:space="preserve">. </w:t>
      </w:r>
      <w:r w:rsidRPr="00917BCD">
        <w:rPr>
          <w:spacing w:val="4"/>
          <w:sz w:val="28"/>
          <w:szCs w:val="28"/>
          <w:lang w:val="en-GB"/>
        </w:rPr>
        <w:t>Cancer</w:t>
      </w:r>
      <w:r w:rsidRPr="00917BCD">
        <w:rPr>
          <w:spacing w:val="4"/>
          <w:sz w:val="28"/>
          <w:szCs w:val="28"/>
        </w:rPr>
        <w:t xml:space="preserve">. – 2005. - </w:t>
      </w:r>
      <w:r w:rsidRPr="00917BCD">
        <w:rPr>
          <w:spacing w:val="4"/>
          <w:sz w:val="28"/>
          <w:szCs w:val="28"/>
          <w:lang w:val="en-US"/>
        </w:rPr>
        <w:t>Vol</w:t>
      </w:r>
      <w:r w:rsidRPr="00917BCD">
        <w:rPr>
          <w:spacing w:val="4"/>
          <w:sz w:val="28"/>
          <w:szCs w:val="28"/>
        </w:rPr>
        <w:t xml:space="preserve">. 15, </w:t>
      </w:r>
      <w:r w:rsidRPr="00917BCD">
        <w:rPr>
          <w:spacing w:val="4"/>
          <w:sz w:val="28"/>
          <w:szCs w:val="28"/>
          <w:lang w:val="en-GB"/>
        </w:rPr>
        <w:t>N</w:t>
      </w:r>
      <w:r w:rsidRPr="00917BCD">
        <w:rPr>
          <w:spacing w:val="4"/>
          <w:sz w:val="28"/>
          <w:szCs w:val="28"/>
        </w:rPr>
        <w:t xml:space="preserve"> 3. - </w:t>
      </w:r>
      <w:r w:rsidRPr="00917BCD">
        <w:rPr>
          <w:spacing w:val="4"/>
          <w:sz w:val="28"/>
          <w:szCs w:val="28"/>
          <w:lang w:val="en-US"/>
        </w:rPr>
        <w:t>P</w:t>
      </w:r>
      <w:r w:rsidRPr="00917BCD">
        <w:rPr>
          <w:spacing w:val="4"/>
          <w:sz w:val="28"/>
          <w:szCs w:val="28"/>
        </w:rPr>
        <w:t xml:space="preserve">. 517-522.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US"/>
        </w:rPr>
        <w:t>Activation</w:t>
      </w:r>
      <w:r w:rsidRPr="003D2F7C">
        <w:rPr>
          <w:bCs/>
          <w:spacing w:val="4"/>
          <w:sz w:val="28"/>
          <w:szCs w:val="28"/>
          <w:lang w:val="en-US"/>
        </w:rPr>
        <w:t xml:space="preserve"> </w:t>
      </w:r>
      <w:r w:rsidRPr="00917BCD">
        <w:rPr>
          <w:bCs/>
          <w:spacing w:val="4"/>
          <w:sz w:val="28"/>
          <w:szCs w:val="28"/>
          <w:lang w:val="en-US"/>
        </w:rPr>
        <w:t>of</w:t>
      </w:r>
      <w:r w:rsidRPr="003D2F7C">
        <w:rPr>
          <w:bCs/>
          <w:spacing w:val="4"/>
          <w:sz w:val="28"/>
          <w:szCs w:val="28"/>
          <w:lang w:val="en-US"/>
        </w:rPr>
        <w:t xml:space="preserve"> </w:t>
      </w:r>
      <w:r w:rsidRPr="00917BCD">
        <w:rPr>
          <w:bCs/>
          <w:spacing w:val="4"/>
          <w:sz w:val="28"/>
          <w:szCs w:val="28"/>
          <w:lang w:val="en-US"/>
        </w:rPr>
        <w:t>the</w:t>
      </w:r>
      <w:r w:rsidRPr="003D2F7C">
        <w:rPr>
          <w:bCs/>
          <w:spacing w:val="4"/>
          <w:sz w:val="28"/>
          <w:szCs w:val="28"/>
          <w:lang w:val="en-US"/>
        </w:rPr>
        <w:t xml:space="preserve"> </w:t>
      </w:r>
      <w:r w:rsidRPr="00917BCD">
        <w:rPr>
          <w:bCs/>
          <w:spacing w:val="4"/>
          <w:sz w:val="28"/>
          <w:szCs w:val="28"/>
          <w:lang w:val="en-US"/>
        </w:rPr>
        <w:t>receptor</w:t>
      </w:r>
      <w:r w:rsidRPr="003D2F7C">
        <w:rPr>
          <w:bCs/>
          <w:spacing w:val="4"/>
          <w:sz w:val="28"/>
          <w:szCs w:val="28"/>
          <w:lang w:val="en-US"/>
        </w:rPr>
        <w:t xml:space="preserve"> </w:t>
      </w:r>
      <w:r w:rsidRPr="00917BCD">
        <w:rPr>
          <w:bCs/>
          <w:spacing w:val="4"/>
          <w:sz w:val="28"/>
          <w:szCs w:val="28"/>
          <w:lang w:val="en-US"/>
        </w:rPr>
        <w:t>protein</w:t>
      </w:r>
      <w:r w:rsidRPr="003D2F7C">
        <w:rPr>
          <w:bCs/>
          <w:spacing w:val="4"/>
          <w:sz w:val="28"/>
          <w:szCs w:val="28"/>
          <w:lang w:val="en-US"/>
        </w:rPr>
        <w:t xml:space="preserve"> </w:t>
      </w:r>
      <w:r w:rsidRPr="00917BCD">
        <w:rPr>
          <w:bCs/>
          <w:spacing w:val="4"/>
          <w:sz w:val="28"/>
          <w:szCs w:val="28"/>
          <w:lang w:val="en-US"/>
        </w:rPr>
        <w:t>tyrosine</w:t>
      </w:r>
      <w:r w:rsidRPr="003D2F7C">
        <w:rPr>
          <w:bCs/>
          <w:spacing w:val="4"/>
          <w:sz w:val="28"/>
          <w:szCs w:val="28"/>
          <w:lang w:val="en-US"/>
        </w:rPr>
        <w:t xml:space="preserve"> </w:t>
      </w:r>
      <w:r w:rsidRPr="00917BCD">
        <w:rPr>
          <w:bCs/>
          <w:spacing w:val="4"/>
          <w:sz w:val="28"/>
          <w:szCs w:val="28"/>
          <w:lang w:val="en-US"/>
        </w:rPr>
        <w:t>kinase</w:t>
      </w:r>
      <w:r w:rsidRPr="003D2F7C">
        <w:rPr>
          <w:bCs/>
          <w:spacing w:val="4"/>
          <w:sz w:val="28"/>
          <w:szCs w:val="28"/>
          <w:lang w:val="en-US"/>
        </w:rPr>
        <w:t xml:space="preserve"> </w:t>
      </w:r>
      <w:r w:rsidRPr="00917BCD">
        <w:rPr>
          <w:bCs/>
          <w:spacing w:val="4"/>
          <w:sz w:val="28"/>
          <w:szCs w:val="28"/>
          <w:lang w:val="en-US"/>
        </w:rPr>
        <w:t>EphB</w:t>
      </w:r>
      <w:r w:rsidRPr="003D2F7C">
        <w:rPr>
          <w:bCs/>
          <w:spacing w:val="4"/>
          <w:sz w:val="28"/>
          <w:szCs w:val="28"/>
          <w:lang w:val="en-US"/>
        </w:rPr>
        <w:t xml:space="preserve">4 </w:t>
      </w:r>
      <w:r w:rsidRPr="00917BCD">
        <w:rPr>
          <w:bCs/>
          <w:spacing w:val="4"/>
          <w:sz w:val="28"/>
          <w:szCs w:val="28"/>
          <w:lang w:val="en-US"/>
        </w:rPr>
        <w:t>in</w:t>
      </w:r>
      <w:r w:rsidRPr="003D2F7C">
        <w:rPr>
          <w:bCs/>
          <w:spacing w:val="4"/>
          <w:sz w:val="28"/>
          <w:szCs w:val="28"/>
          <w:lang w:val="en-US"/>
        </w:rPr>
        <w:t xml:space="preserve"> </w:t>
      </w:r>
      <w:r w:rsidRPr="00917BCD">
        <w:rPr>
          <w:bCs/>
          <w:spacing w:val="4"/>
          <w:sz w:val="28"/>
          <w:szCs w:val="28"/>
          <w:lang w:val="en-US"/>
        </w:rPr>
        <w:t>endometrial</w:t>
      </w:r>
      <w:r w:rsidRPr="003D2F7C">
        <w:rPr>
          <w:bCs/>
          <w:spacing w:val="4"/>
          <w:sz w:val="28"/>
          <w:szCs w:val="28"/>
          <w:lang w:val="en-US"/>
        </w:rPr>
        <w:t xml:space="preserve"> </w:t>
      </w:r>
      <w:r w:rsidRPr="00917BCD">
        <w:rPr>
          <w:bCs/>
          <w:spacing w:val="4"/>
          <w:sz w:val="28"/>
          <w:szCs w:val="28"/>
          <w:lang w:val="en-US"/>
        </w:rPr>
        <w:t>hyperplasia</w:t>
      </w:r>
      <w:r w:rsidRPr="003D2F7C">
        <w:rPr>
          <w:bCs/>
          <w:spacing w:val="4"/>
          <w:sz w:val="28"/>
          <w:szCs w:val="28"/>
          <w:lang w:val="en-US"/>
        </w:rPr>
        <w:t xml:space="preserve"> </w:t>
      </w:r>
      <w:r w:rsidRPr="00917BCD">
        <w:rPr>
          <w:bCs/>
          <w:spacing w:val="4"/>
          <w:sz w:val="28"/>
          <w:szCs w:val="28"/>
          <w:lang w:val="en-US"/>
        </w:rPr>
        <w:t>and</w:t>
      </w:r>
      <w:r w:rsidRPr="003D2F7C">
        <w:rPr>
          <w:bCs/>
          <w:spacing w:val="4"/>
          <w:sz w:val="28"/>
          <w:szCs w:val="28"/>
          <w:lang w:val="en-US"/>
        </w:rPr>
        <w:t xml:space="preserve"> </w:t>
      </w:r>
      <w:r w:rsidRPr="00917BCD">
        <w:rPr>
          <w:bCs/>
          <w:spacing w:val="4"/>
          <w:sz w:val="28"/>
          <w:szCs w:val="28"/>
          <w:lang w:val="en-US"/>
        </w:rPr>
        <w:t>endometrial</w:t>
      </w:r>
      <w:r w:rsidRPr="003D2F7C">
        <w:rPr>
          <w:bCs/>
          <w:spacing w:val="4"/>
          <w:sz w:val="28"/>
          <w:szCs w:val="28"/>
          <w:lang w:val="en-US"/>
        </w:rPr>
        <w:t xml:space="preserve"> </w:t>
      </w:r>
      <w:r w:rsidRPr="00917BCD">
        <w:rPr>
          <w:bCs/>
          <w:spacing w:val="4"/>
          <w:sz w:val="28"/>
          <w:szCs w:val="28"/>
          <w:lang w:val="en-US"/>
        </w:rPr>
        <w:t>carcinoma</w:t>
      </w:r>
      <w:r w:rsidRPr="003D2F7C">
        <w:rPr>
          <w:bCs/>
          <w:spacing w:val="4"/>
          <w:sz w:val="28"/>
          <w:szCs w:val="28"/>
          <w:lang w:val="en-US"/>
        </w:rPr>
        <w:t xml:space="preserve"> / </w:t>
      </w:r>
      <w:hyperlink r:id="rId15" w:history="1">
        <w:r w:rsidRPr="00917BCD">
          <w:rPr>
            <w:bCs/>
            <w:spacing w:val="4"/>
            <w:sz w:val="28"/>
            <w:szCs w:val="28"/>
            <w:lang w:val="en-US"/>
          </w:rPr>
          <w:t>Berclaz</w:t>
        </w:r>
        <w:r w:rsidRPr="003D2F7C">
          <w:rPr>
            <w:bCs/>
            <w:spacing w:val="4"/>
            <w:sz w:val="28"/>
            <w:szCs w:val="28"/>
            <w:lang w:val="en-US"/>
          </w:rPr>
          <w:t xml:space="preserve"> </w:t>
        </w:r>
        <w:r w:rsidRPr="00917BCD">
          <w:rPr>
            <w:bCs/>
            <w:spacing w:val="4"/>
            <w:sz w:val="28"/>
            <w:szCs w:val="28"/>
            <w:lang w:val="en-US"/>
          </w:rPr>
          <w:t>G</w:t>
        </w:r>
      </w:hyperlink>
      <w:r w:rsidRPr="003D2F7C">
        <w:rPr>
          <w:spacing w:val="4"/>
          <w:sz w:val="28"/>
          <w:szCs w:val="28"/>
          <w:lang w:val="en-US"/>
        </w:rPr>
        <w:t xml:space="preserve">., </w:t>
      </w:r>
      <w:hyperlink r:id="rId16" w:history="1">
        <w:r w:rsidRPr="00917BCD">
          <w:rPr>
            <w:bCs/>
            <w:spacing w:val="4"/>
            <w:sz w:val="28"/>
            <w:szCs w:val="28"/>
            <w:lang w:val="en-US"/>
          </w:rPr>
          <w:t>Karamitopoulou</w:t>
        </w:r>
        <w:r w:rsidRPr="003D2F7C">
          <w:rPr>
            <w:bCs/>
            <w:spacing w:val="4"/>
            <w:sz w:val="28"/>
            <w:szCs w:val="28"/>
            <w:lang w:val="en-US"/>
          </w:rPr>
          <w:t xml:space="preserve"> </w:t>
        </w:r>
        <w:r w:rsidRPr="00917BCD">
          <w:rPr>
            <w:bCs/>
            <w:spacing w:val="4"/>
            <w:sz w:val="28"/>
            <w:szCs w:val="28"/>
            <w:lang w:val="en-US"/>
          </w:rPr>
          <w:t>E</w:t>
        </w:r>
      </w:hyperlink>
      <w:r w:rsidRPr="003D2F7C">
        <w:rPr>
          <w:spacing w:val="4"/>
          <w:sz w:val="28"/>
          <w:szCs w:val="28"/>
          <w:lang w:val="en-US"/>
        </w:rPr>
        <w:t xml:space="preserve">., </w:t>
      </w:r>
      <w:hyperlink r:id="rId17" w:history="1">
        <w:r w:rsidRPr="00917BCD">
          <w:rPr>
            <w:bCs/>
            <w:spacing w:val="4"/>
            <w:sz w:val="28"/>
            <w:szCs w:val="28"/>
            <w:lang w:val="en-US"/>
          </w:rPr>
          <w:t>Mazzucchelli</w:t>
        </w:r>
        <w:r w:rsidRPr="003D2F7C">
          <w:rPr>
            <w:bCs/>
            <w:spacing w:val="4"/>
            <w:sz w:val="28"/>
            <w:szCs w:val="28"/>
            <w:lang w:val="en-US"/>
          </w:rPr>
          <w:t xml:space="preserve"> </w:t>
        </w:r>
        <w:r w:rsidRPr="00917BCD">
          <w:rPr>
            <w:bCs/>
            <w:spacing w:val="4"/>
            <w:sz w:val="28"/>
            <w:szCs w:val="28"/>
            <w:lang w:val="en-US"/>
          </w:rPr>
          <w:t>L</w:t>
        </w:r>
      </w:hyperlink>
      <w:r w:rsidRPr="003D2F7C">
        <w:rPr>
          <w:spacing w:val="4"/>
          <w:sz w:val="28"/>
          <w:szCs w:val="28"/>
          <w:lang w:val="en-US"/>
        </w:rPr>
        <w:t xml:space="preserve">. et al. </w:t>
      </w:r>
      <w:hyperlink r:id="rId18" w:history="1">
        <w:r w:rsidRPr="00917BCD">
          <w:rPr>
            <w:bCs/>
            <w:spacing w:val="4"/>
            <w:sz w:val="28"/>
            <w:szCs w:val="28"/>
            <w:lang w:val="en-GB"/>
          </w:rPr>
          <w:t>Andres</w:t>
        </w:r>
        <w:r w:rsidRPr="00917BCD">
          <w:rPr>
            <w:bCs/>
            <w:spacing w:val="4"/>
            <w:sz w:val="28"/>
            <w:szCs w:val="28"/>
          </w:rPr>
          <w:t xml:space="preserve"> </w:t>
        </w:r>
        <w:r w:rsidRPr="00917BCD">
          <w:rPr>
            <w:bCs/>
            <w:spacing w:val="4"/>
            <w:sz w:val="28"/>
            <w:szCs w:val="28"/>
            <w:lang w:val="en-GB"/>
          </w:rPr>
          <w:t>A</w:t>
        </w:r>
        <w:r w:rsidRPr="00917BCD">
          <w:rPr>
            <w:bCs/>
            <w:spacing w:val="4"/>
            <w:sz w:val="28"/>
            <w:szCs w:val="28"/>
          </w:rPr>
          <w:t>.</w:t>
        </w:r>
        <w:r w:rsidRPr="00917BCD">
          <w:rPr>
            <w:bCs/>
            <w:spacing w:val="4"/>
            <w:sz w:val="28"/>
            <w:szCs w:val="28"/>
            <w:lang w:val="en-GB"/>
          </w:rPr>
          <w:t>C</w:t>
        </w:r>
      </w:hyperlink>
      <w:r w:rsidRPr="00917BCD">
        <w:rPr>
          <w:spacing w:val="4"/>
          <w:sz w:val="28"/>
          <w:szCs w:val="28"/>
        </w:rPr>
        <w:t xml:space="preserve">. // </w:t>
      </w:r>
      <w:hyperlink r:id="rId19" w:history="1">
        <w:r w:rsidRPr="00917BCD">
          <w:rPr>
            <w:spacing w:val="4"/>
            <w:sz w:val="28"/>
            <w:szCs w:val="28"/>
            <w:lang w:val="en-GB"/>
          </w:rPr>
          <w:t>Ann</w:t>
        </w:r>
        <w:r w:rsidRPr="00917BCD">
          <w:rPr>
            <w:spacing w:val="4"/>
            <w:sz w:val="28"/>
            <w:szCs w:val="28"/>
          </w:rPr>
          <w:t xml:space="preserve"> </w:t>
        </w:r>
        <w:r w:rsidRPr="00917BCD">
          <w:rPr>
            <w:spacing w:val="4"/>
            <w:sz w:val="28"/>
            <w:szCs w:val="28"/>
            <w:lang w:val="en-GB"/>
          </w:rPr>
          <w:t>Oncol</w:t>
        </w:r>
        <w:r w:rsidRPr="00917BCD">
          <w:rPr>
            <w:spacing w:val="4"/>
            <w:sz w:val="28"/>
            <w:szCs w:val="28"/>
          </w:rPr>
          <w:t>.</w:t>
        </w:r>
      </w:hyperlink>
      <w:r w:rsidRPr="00917BCD">
        <w:rPr>
          <w:spacing w:val="4"/>
          <w:sz w:val="28"/>
          <w:szCs w:val="28"/>
        </w:rPr>
        <w:t xml:space="preserve"> </w:t>
      </w:r>
      <w:r w:rsidRPr="00917BCD">
        <w:rPr>
          <w:spacing w:val="4"/>
          <w:sz w:val="28"/>
          <w:szCs w:val="28"/>
          <w:lang w:val="en-GB"/>
        </w:rPr>
        <w:t xml:space="preserve">- 2003. - </w:t>
      </w:r>
      <w:r w:rsidRPr="00917BCD">
        <w:rPr>
          <w:spacing w:val="4"/>
          <w:sz w:val="28"/>
          <w:szCs w:val="28"/>
          <w:lang w:val="en-US"/>
        </w:rPr>
        <w:t>Vol.</w:t>
      </w:r>
      <w:r w:rsidRPr="00917BCD">
        <w:rPr>
          <w:spacing w:val="4"/>
          <w:sz w:val="28"/>
          <w:szCs w:val="28"/>
          <w:lang w:val="en-GB"/>
        </w:rPr>
        <w:t xml:space="preserve"> 14, N 2. - </w:t>
      </w:r>
      <w:r w:rsidRPr="00917BCD">
        <w:rPr>
          <w:spacing w:val="4"/>
          <w:sz w:val="28"/>
          <w:szCs w:val="28"/>
        </w:rPr>
        <w:t xml:space="preserve">               </w:t>
      </w:r>
      <w:r w:rsidRPr="00917BCD">
        <w:rPr>
          <w:spacing w:val="4"/>
          <w:sz w:val="28"/>
          <w:szCs w:val="28"/>
          <w:lang w:val="en-US"/>
        </w:rPr>
        <w:t>P.</w:t>
      </w:r>
      <w:r w:rsidRPr="00917BCD">
        <w:rPr>
          <w:spacing w:val="4"/>
          <w:sz w:val="28"/>
          <w:szCs w:val="28"/>
          <w:lang w:val="en-GB"/>
        </w:rPr>
        <w:t>220-226.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Agostini A., Schaeffer V., Cravello L. Atypical hyperplasia of endometrium and </w:t>
      </w:r>
      <w:r w:rsidRPr="00917BCD">
        <w:rPr>
          <w:spacing w:val="4"/>
          <w:sz w:val="28"/>
          <w:szCs w:val="28"/>
          <w:lang w:val="en-GB"/>
        </w:rPr>
        <w:lastRenderedPageBreak/>
        <w:t xml:space="preserve">hysteroscopy // Gynecol Obstet Fertil. – 2003. </w:t>
      </w:r>
      <w:r w:rsidRPr="00917BCD">
        <w:rPr>
          <w:spacing w:val="4"/>
          <w:sz w:val="28"/>
          <w:szCs w:val="28"/>
          <w:lang w:val="en-US"/>
        </w:rPr>
        <w:t>–Vol.</w:t>
      </w:r>
      <w:r w:rsidRPr="00917BCD">
        <w:rPr>
          <w:spacing w:val="4"/>
          <w:sz w:val="28"/>
          <w:szCs w:val="28"/>
          <w:lang w:val="en-GB"/>
        </w:rPr>
        <w:t xml:space="preserve"> 31,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 xml:space="preserve">355-358.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An evaluation of risk factors for endometrial hyperplasia in premenopausal women with abnormal menstrual bleeding / </w:t>
      </w:r>
      <w:hyperlink r:id="rId20" w:history="1">
        <w:r w:rsidRPr="00917BCD">
          <w:rPr>
            <w:bCs/>
            <w:spacing w:val="4"/>
            <w:sz w:val="28"/>
            <w:szCs w:val="28"/>
            <w:lang w:val="en-GB"/>
          </w:rPr>
          <w:t>Farquhar C.M</w:t>
        </w:r>
      </w:hyperlink>
      <w:r w:rsidRPr="00917BCD">
        <w:rPr>
          <w:spacing w:val="4"/>
          <w:sz w:val="28"/>
          <w:szCs w:val="28"/>
          <w:lang w:val="en-US"/>
        </w:rPr>
        <w:t>.</w:t>
      </w:r>
      <w:r w:rsidRPr="00917BCD">
        <w:rPr>
          <w:spacing w:val="4"/>
          <w:sz w:val="28"/>
          <w:szCs w:val="28"/>
          <w:lang w:val="en-GB"/>
        </w:rPr>
        <w:t xml:space="preserve">, </w:t>
      </w:r>
      <w:hyperlink r:id="rId21" w:history="1">
        <w:r w:rsidRPr="00917BCD">
          <w:rPr>
            <w:bCs/>
            <w:spacing w:val="4"/>
            <w:sz w:val="28"/>
            <w:szCs w:val="28"/>
            <w:lang w:val="en-GB"/>
          </w:rPr>
          <w:t>Lethaby A</w:t>
        </w:r>
      </w:hyperlink>
      <w:r w:rsidRPr="00917BCD">
        <w:rPr>
          <w:spacing w:val="4"/>
          <w:sz w:val="28"/>
          <w:szCs w:val="28"/>
          <w:lang w:val="en-US"/>
        </w:rPr>
        <w:t>.</w:t>
      </w:r>
      <w:r w:rsidRPr="00917BCD">
        <w:rPr>
          <w:spacing w:val="4"/>
          <w:sz w:val="28"/>
          <w:szCs w:val="28"/>
          <w:lang w:val="en-GB"/>
        </w:rPr>
        <w:t xml:space="preserve">, </w:t>
      </w:r>
      <w:hyperlink r:id="rId22" w:history="1">
        <w:r w:rsidRPr="00917BCD">
          <w:rPr>
            <w:bCs/>
            <w:spacing w:val="4"/>
            <w:sz w:val="28"/>
            <w:szCs w:val="28"/>
            <w:lang w:val="en-GB"/>
          </w:rPr>
          <w:t>Sowter M</w:t>
        </w:r>
      </w:hyperlink>
      <w:r w:rsidRPr="00917BCD">
        <w:rPr>
          <w:spacing w:val="4"/>
          <w:sz w:val="28"/>
          <w:szCs w:val="28"/>
          <w:lang w:val="en-US"/>
        </w:rPr>
        <w:t>.</w:t>
      </w:r>
      <w:r w:rsidRPr="00917BCD">
        <w:rPr>
          <w:spacing w:val="4"/>
          <w:sz w:val="28"/>
          <w:szCs w:val="28"/>
          <w:lang w:val="en-GB"/>
        </w:rPr>
        <w:t xml:space="preserve">, </w:t>
      </w:r>
      <w:hyperlink r:id="rId23" w:history="1">
        <w:r w:rsidRPr="00917BCD">
          <w:rPr>
            <w:bCs/>
            <w:spacing w:val="4"/>
            <w:sz w:val="28"/>
            <w:szCs w:val="28"/>
            <w:lang w:val="en-GB"/>
          </w:rPr>
          <w:t>Verry J</w:t>
        </w:r>
      </w:hyperlink>
      <w:r w:rsidRPr="00917BCD">
        <w:rPr>
          <w:spacing w:val="4"/>
          <w:sz w:val="28"/>
          <w:szCs w:val="28"/>
          <w:lang w:val="en-US"/>
        </w:rPr>
        <w:t>.</w:t>
      </w:r>
      <w:r w:rsidRPr="00917BCD">
        <w:rPr>
          <w:spacing w:val="4"/>
          <w:sz w:val="28"/>
          <w:szCs w:val="28"/>
          <w:lang w:val="en-GB"/>
        </w:rPr>
        <w:t xml:space="preserve">, </w:t>
      </w:r>
      <w:hyperlink r:id="rId24" w:history="1">
        <w:r w:rsidRPr="00917BCD">
          <w:rPr>
            <w:bCs/>
            <w:spacing w:val="4"/>
            <w:sz w:val="28"/>
            <w:szCs w:val="28"/>
            <w:lang w:val="en-GB"/>
          </w:rPr>
          <w:t>Baranyai J</w:t>
        </w:r>
      </w:hyperlink>
      <w:r w:rsidRPr="00917BCD">
        <w:rPr>
          <w:spacing w:val="4"/>
          <w:sz w:val="28"/>
          <w:szCs w:val="28"/>
          <w:lang w:val="en-GB"/>
        </w:rPr>
        <w:t xml:space="preserve">. // </w:t>
      </w:r>
      <w:hyperlink r:id="rId25" w:history="1">
        <w:r w:rsidRPr="00917BCD">
          <w:rPr>
            <w:spacing w:val="4"/>
            <w:sz w:val="28"/>
            <w:szCs w:val="28"/>
            <w:lang w:val="en-GB"/>
          </w:rPr>
          <w:t>Am. J. Obstet. Gynecol.</w:t>
        </w:r>
      </w:hyperlink>
      <w:r w:rsidRPr="00917BCD">
        <w:rPr>
          <w:spacing w:val="4"/>
          <w:sz w:val="28"/>
          <w:szCs w:val="28"/>
          <w:lang w:val="en-GB"/>
        </w:rPr>
        <w:t xml:space="preserve"> - 1999. - </w:t>
      </w:r>
      <w:r w:rsidRPr="00917BCD">
        <w:rPr>
          <w:spacing w:val="4"/>
          <w:sz w:val="28"/>
          <w:szCs w:val="28"/>
          <w:lang w:val="en-US"/>
        </w:rPr>
        <w:t>Vol.</w:t>
      </w:r>
      <w:r w:rsidRPr="00917BCD">
        <w:rPr>
          <w:spacing w:val="4"/>
          <w:sz w:val="28"/>
          <w:szCs w:val="28"/>
          <w:lang w:val="en-GB"/>
        </w:rPr>
        <w:t xml:space="preserve"> 181, N 3. - </w:t>
      </w:r>
      <w:r w:rsidRPr="00917BCD">
        <w:rPr>
          <w:spacing w:val="4"/>
          <w:sz w:val="28"/>
          <w:szCs w:val="28"/>
        </w:rPr>
        <w:t xml:space="preserve">            </w:t>
      </w:r>
      <w:r w:rsidRPr="00917BCD">
        <w:rPr>
          <w:spacing w:val="4"/>
          <w:sz w:val="28"/>
          <w:szCs w:val="28"/>
          <w:lang w:val="en-US"/>
        </w:rPr>
        <w:t>P.</w:t>
      </w:r>
      <w:r w:rsidRPr="00917BCD">
        <w:rPr>
          <w:spacing w:val="4"/>
          <w:sz w:val="28"/>
          <w:szCs w:val="28"/>
          <w:lang w:val="en-GB"/>
        </w:rPr>
        <w:t>525-529.</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rPr>
      </w:pPr>
      <w:r w:rsidRPr="00917BCD">
        <w:rPr>
          <w:spacing w:val="4"/>
          <w:sz w:val="28"/>
          <w:szCs w:val="28"/>
          <w:lang w:val="en-US"/>
        </w:rPr>
        <w:t>Angelsky O.V., Ushenko A.G., Ushenko Yu.A. Polarization reconstruction of orientation structure of biological tissues birefringent architectonic nets by using their Mueller-matrix speckle-images // Journal of Holography and Speckle.-</w:t>
      </w:r>
      <w:r w:rsidRPr="003D2F7C">
        <w:rPr>
          <w:spacing w:val="4"/>
          <w:sz w:val="28"/>
          <w:szCs w:val="28"/>
          <w:lang w:val="en-US"/>
        </w:rPr>
        <w:t>2005-№</w:t>
      </w:r>
      <w:r w:rsidRPr="00917BCD">
        <w:rPr>
          <w:spacing w:val="4"/>
          <w:sz w:val="28"/>
          <w:szCs w:val="28"/>
          <w:lang w:val="en-US"/>
        </w:rPr>
        <w:t>2</w:t>
      </w:r>
      <w:r w:rsidRPr="003D2F7C">
        <w:rPr>
          <w:spacing w:val="4"/>
          <w:sz w:val="28"/>
          <w:szCs w:val="28"/>
          <w:lang w:val="en-US"/>
        </w:rPr>
        <w:t>.</w:t>
      </w:r>
      <w:r w:rsidRPr="00917BCD">
        <w:rPr>
          <w:spacing w:val="4"/>
          <w:sz w:val="28"/>
          <w:szCs w:val="28"/>
          <w:lang w:val="en-US"/>
        </w:rPr>
        <w:t xml:space="preserve">- </w:t>
      </w:r>
      <w:r w:rsidRPr="00917BCD">
        <w:rPr>
          <w:spacing w:val="4"/>
          <w:sz w:val="28"/>
          <w:szCs w:val="28"/>
        </w:rPr>
        <w:t>Р. 72-79</w:t>
      </w:r>
      <w:r w:rsidRPr="00917BCD">
        <w:rPr>
          <w:spacing w:val="4"/>
          <w:sz w:val="28"/>
          <w:szCs w:val="28"/>
          <w:lang w:val="en-US"/>
        </w:rPr>
        <w:t>.</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US"/>
        </w:rPr>
        <w:t xml:space="preserve">Apoptosis and the expression of Bax and Bcl-2 in hyperplasia and adenocarcinoma of the uterine endometrium / </w:t>
      </w:r>
      <w:hyperlink r:id="rId26" w:history="1">
        <w:r w:rsidRPr="00917BCD">
          <w:rPr>
            <w:bCs/>
            <w:spacing w:val="4"/>
            <w:sz w:val="28"/>
            <w:szCs w:val="28"/>
            <w:lang w:val="en-GB"/>
          </w:rPr>
          <w:t>Kokawa K</w:t>
        </w:r>
      </w:hyperlink>
      <w:r w:rsidRPr="00917BCD">
        <w:rPr>
          <w:spacing w:val="4"/>
          <w:sz w:val="28"/>
          <w:szCs w:val="28"/>
          <w:lang w:val="en-US"/>
        </w:rPr>
        <w:t>.</w:t>
      </w:r>
      <w:r w:rsidRPr="00917BCD">
        <w:rPr>
          <w:spacing w:val="4"/>
          <w:sz w:val="28"/>
          <w:szCs w:val="28"/>
          <w:lang w:val="en-GB"/>
        </w:rPr>
        <w:t xml:space="preserve">, </w:t>
      </w:r>
      <w:hyperlink r:id="rId27" w:history="1">
        <w:r w:rsidRPr="00917BCD">
          <w:rPr>
            <w:bCs/>
            <w:spacing w:val="4"/>
            <w:sz w:val="28"/>
            <w:szCs w:val="28"/>
            <w:lang w:val="en-GB"/>
          </w:rPr>
          <w:t>Shikone T</w:t>
        </w:r>
      </w:hyperlink>
      <w:r w:rsidRPr="00917BCD">
        <w:rPr>
          <w:spacing w:val="4"/>
          <w:sz w:val="28"/>
          <w:szCs w:val="28"/>
          <w:lang w:val="en-US"/>
        </w:rPr>
        <w:t>.</w:t>
      </w:r>
      <w:r w:rsidRPr="00917BCD">
        <w:rPr>
          <w:spacing w:val="4"/>
          <w:sz w:val="28"/>
          <w:szCs w:val="28"/>
          <w:lang w:val="en-GB"/>
        </w:rPr>
        <w:t xml:space="preserve">, </w:t>
      </w:r>
      <w:hyperlink r:id="rId28" w:history="1">
        <w:r w:rsidRPr="00917BCD">
          <w:rPr>
            <w:bCs/>
            <w:spacing w:val="4"/>
            <w:sz w:val="28"/>
            <w:szCs w:val="28"/>
            <w:lang w:val="en-GB"/>
          </w:rPr>
          <w:t>Otani T</w:t>
        </w:r>
      </w:hyperlink>
      <w:r w:rsidRPr="00917BCD">
        <w:rPr>
          <w:spacing w:val="4"/>
          <w:sz w:val="28"/>
          <w:szCs w:val="28"/>
          <w:lang w:val="en-US"/>
        </w:rPr>
        <w:t>.</w:t>
      </w:r>
      <w:r w:rsidRPr="00917BCD">
        <w:rPr>
          <w:spacing w:val="4"/>
          <w:sz w:val="28"/>
          <w:szCs w:val="28"/>
          <w:lang w:val="en-GB"/>
        </w:rPr>
        <w:t xml:space="preserve">, </w:t>
      </w:r>
      <w:hyperlink r:id="rId29" w:history="1">
        <w:r w:rsidRPr="00917BCD">
          <w:rPr>
            <w:bCs/>
            <w:spacing w:val="4"/>
            <w:sz w:val="28"/>
            <w:szCs w:val="28"/>
            <w:lang w:val="en-GB"/>
          </w:rPr>
          <w:t>Nishiyama R</w:t>
        </w:r>
      </w:hyperlink>
      <w:r w:rsidRPr="00917BCD">
        <w:rPr>
          <w:spacing w:val="4"/>
          <w:sz w:val="28"/>
          <w:szCs w:val="28"/>
          <w:lang w:val="en-US"/>
        </w:rPr>
        <w:t>.</w:t>
      </w:r>
      <w:r w:rsidRPr="00917BCD">
        <w:rPr>
          <w:spacing w:val="4"/>
          <w:sz w:val="28"/>
          <w:szCs w:val="28"/>
          <w:lang w:val="en-GB"/>
        </w:rPr>
        <w:t xml:space="preserve">, </w:t>
      </w:r>
      <w:hyperlink r:id="rId30" w:history="1">
        <w:r w:rsidRPr="00917BCD">
          <w:rPr>
            <w:bCs/>
            <w:spacing w:val="4"/>
            <w:sz w:val="28"/>
            <w:szCs w:val="28"/>
            <w:lang w:val="en-GB"/>
          </w:rPr>
          <w:t>Ishii Y</w:t>
        </w:r>
      </w:hyperlink>
      <w:r w:rsidRPr="00917BCD">
        <w:rPr>
          <w:spacing w:val="4"/>
          <w:sz w:val="28"/>
          <w:szCs w:val="28"/>
          <w:lang w:val="en-US"/>
        </w:rPr>
        <w:t>.</w:t>
      </w:r>
      <w:r w:rsidRPr="00917BCD">
        <w:rPr>
          <w:spacing w:val="4"/>
          <w:sz w:val="28"/>
          <w:szCs w:val="28"/>
          <w:lang w:val="en-GB"/>
        </w:rPr>
        <w:t xml:space="preserve">, </w:t>
      </w:r>
      <w:hyperlink r:id="rId31" w:history="1">
        <w:r w:rsidRPr="00917BCD">
          <w:rPr>
            <w:bCs/>
            <w:spacing w:val="4"/>
            <w:sz w:val="28"/>
            <w:szCs w:val="28"/>
            <w:lang w:val="en-GB"/>
          </w:rPr>
          <w:t>Yagi S</w:t>
        </w:r>
      </w:hyperlink>
      <w:r w:rsidRPr="00917BCD">
        <w:rPr>
          <w:spacing w:val="4"/>
          <w:sz w:val="28"/>
          <w:szCs w:val="28"/>
          <w:lang w:val="en-US"/>
        </w:rPr>
        <w:t>.</w:t>
      </w:r>
      <w:r w:rsidRPr="00917BCD">
        <w:rPr>
          <w:spacing w:val="4"/>
          <w:sz w:val="28"/>
          <w:szCs w:val="28"/>
          <w:lang w:val="en-GB"/>
        </w:rPr>
        <w:t xml:space="preserve">, </w:t>
      </w:r>
      <w:hyperlink r:id="rId32" w:history="1">
        <w:r w:rsidRPr="00917BCD">
          <w:rPr>
            <w:bCs/>
            <w:spacing w:val="4"/>
            <w:sz w:val="28"/>
            <w:szCs w:val="28"/>
            <w:lang w:val="en-GB"/>
          </w:rPr>
          <w:t>Yamoto M</w:t>
        </w:r>
      </w:hyperlink>
      <w:r w:rsidRPr="00917BCD">
        <w:rPr>
          <w:spacing w:val="4"/>
          <w:sz w:val="28"/>
          <w:szCs w:val="28"/>
          <w:lang w:val="en-GB"/>
        </w:rPr>
        <w:t xml:space="preserve">. // </w:t>
      </w:r>
      <w:hyperlink r:id="rId33" w:history="1">
        <w:r w:rsidRPr="00917BCD">
          <w:rPr>
            <w:spacing w:val="4"/>
            <w:sz w:val="28"/>
            <w:szCs w:val="28"/>
            <w:lang w:val="en-GB"/>
          </w:rPr>
          <w:t>Hum. Reprod.</w:t>
        </w:r>
      </w:hyperlink>
      <w:r w:rsidRPr="00917BCD">
        <w:rPr>
          <w:spacing w:val="4"/>
          <w:sz w:val="28"/>
          <w:szCs w:val="28"/>
          <w:lang w:val="en-GB"/>
        </w:rPr>
        <w:t xml:space="preserve"> - 2001. - </w:t>
      </w:r>
      <w:r w:rsidRPr="00917BCD">
        <w:rPr>
          <w:spacing w:val="4"/>
          <w:sz w:val="28"/>
          <w:szCs w:val="28"/>
          <w:lang w:val="en-US"/>
        </w:rPr>
        <w:t>Vol.</w:t>
      </w:r>
      <w:r w:rsidRPr="00917BCD">
        <w:rPr>
          <w:spacing w:val="4"/>
          <w:sz w:val="28"/>
          <w:szCs w:val="28"/>
          <w:lang w:val="en-GB"/>
        </w:rPr>
        <w:t xml:space="preserve"> 16, N 10. - </w:t>
      </w:r>
      <w:r w:rsidRPr="00917BCD">
        <w:rPr>
          <w:spacing w:val="4"/>
          <w:sz w:val="28"/>
          <w:szCs w:val="28"/>
          <w:lang w:val="en-US"/>
        </w:rPr>
        <w:t>P.</w:t>
      </w:r>
      <w:r w:rsidRPr="00917BCD">
        <w:rPr>
          <w:spacing w:val="4"/>
          <w:sz w:val="28"/>
          <w:szCs w:val="28"/>
          <w:lang w:val="en-GB"/>
        </w:rPr>
        <w:t>2211-2218.</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Arai Y., Nishida M. Differential diagnosis between normal endometrium and endometrial hyperplasia with immunostaining cytology using anti-LeY monoclonal antibody // Int/ J/ Gynecol. Cancer. – 2003. </w:t>
      </w:r>
      <w:r w:rsidRPr="00917BCD">
        <w:rPr>
          <w:spacing w:val="4"/>
          <w:sz w:val="28"/>
          <w:szCs w:val="28"/>
          <w:lang w:val="en-US"/>
        </w:rPr>
        <w:t>–Vol.</w:t>
      </w:r>
      <w:r w:rsidRPr="00917BCD">
        <w:rPr>
          <w:spacing w:val="4"/>
          <w:sz w:val="28"/>
          <w:szCs w:val="28"/>
          <w:lang w:val="en-GB"/>
        </w:rPr>
        <w:t xml:space="preserve"> 13,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xml:space="preserve">– </w:t>
      </w:r>
      <w:r>
        <w:rPr>
          <w:spacing w:val="4"/>
          <w:sz w:val="28"/>
          <w:szCs w:val="28"/>
        </w:rPr>
        <w:t xml:space="preserve">       </w:t>
      </w:r>
      <w:r w:rsidRPr="00917BCD">
        <w:rPr>
          <w:spacing w:val="4"/>
          <w:sz w:val="28"/>
          <w:szCs w:val="28"/>
          <w:lang w:val="en-US"/>
        </w:rPr>
        <w:t>P.</w:t>
      </w:r>
      <w:r w:rsidRPr="00917BCD">
        <w:rPr>
          <w:spacing w:val="4"/>
          <w:sz w:val="28"/>
          <w:szCs w:val="28"/>
          <w:lang w:val="en-GB"/>
        </w:rPr>
        <w:t xml:space="preserve">42-46.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Atasoy P., Bozdogan O., Erekul S.</w:t>
      </w:r>
      <w:r w:rsidRPr="00917BCD">
        <w:rPr>
          <w:spacing w:val="4"/>
          <w:sz w:val="28"/>
          <w:szCs w:val="28"/>
          <w:lang w:val="en-US"/>
        </w:rPr>
        <w:t xml:space="preserve"> </w:t>
      </w:r>
      <w:r w:rsidRPr="00917BCD">
        <w:rPr>
          <w:spacing w:val="4"/>
          <w:sz w:val="28"/>
          <w:szCs w:val="28"/>
          <w:lang w:val="en-GB"/>
        </w:rPr>
        <w:t xml:space="preserve">Fas-mediated pathway and apoptosis in normal, hyperplastic, and neoplastic endometrium // Gynecol/ Oncol. – 2003. </w:t>
      </w:r>
      <w:r w:rsidRPr="00917BCD">
        <w:rPr>
          <w:spacing w:val="4"/>
          <w:sz w:val="28"/>
          <w:szCs w:val="28"/>
          <w:lang w:val="en-US"/>
        </w:rPr>
        <w:t>–Vol.</w:t>
      </w:r>
      <w:r w:rsidRPr="00917BCD">
        <w:rPr>
          <w:spacing w:val="4"/>
          <w:sz w:val="28"/>
          <w:szCs w:val="28"/>
          <w:lang w:val="en-GB"/>
        </w:rPr>
        <w:t xml:space="preserve"> 91,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 xml:space="preserve">309-317.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Atypical endometrial hyperplasia shares genomic abnormalities with endometrioid carcinoma by comparative genomic hybridization / </w:t>
      </w:r>
      <w:hyperlink r:id="rId34" w:history="1">
        <w:r w:rsidRPr="00917BCD">
          <w:rPr>
            <w:bCs/>
            <w:spacing w:val="4"/>
            <w:sz w:val="28"/>
            <w:szCs w:val="28"/>
            <w:lang w:val="en-GB"/>
          </w:rPr>
          <w:t>Baloglu H</w:t>
        </w:r>
      </w:hyperlink>
      <w:r w:rsidRPr="00917BCD">
        <w:rPr>
          <w:spacing w:val="4"/>
          <w:sz w:val="28"/>
          <w:szCs w:val="28"/>
          <w:lang w:val="en-US"/>
        </w:rPr>
        <w:t>.</w:t>
      </w:r>
      <w:r w:rsidRPr="00917BCD">
        <w:rPr>
          <w:spacing w:val="4"/>
          <w:sz w:val="28"/>
          <w:szCs w:val="28"/>
          <w:lang w:val="en-GB"/>
        </w:rPr>
        <w:t xml:space="preserve">, </w:t>
      </w:r>
      <w:hyperlink r:id="rId35" w:history="1">
        <w:r w:rsidRPr="00917BCD">
          <w:rPr>
            <w:bCs/>
            <w:spacing w:val="4"/>
            <w:sz w:val="28"/>
            <w:szCs w:val="28"/>
            <w:lang w:val="en-GB"/>
          </w:rPr>
          <w:t>Cannizzaro L.A</w:t>
        </w:r>
      </w:hyperlink>
      <w:r w:rsidRPr="00917BCD">
        <w:rPr>
          <w:spacing w:val="4"/>
          <w:sz w:val="28"/>
          <w:szCs w:val="28"/>
          <w:lang w:val="en-US"/>
        </w:rPr>
        <w:t>.</w:t>
      </w:r>
      <w:r w:rsidRPr="00917BCD">
        <w:rPr>
          <w:spacing w:val="4"/>
          <w:sz w:val="28"/>
          <w:szCs w:val="28"/>
          <w:lang w:val="en-GB"/>
        </w:rPr>
        <w:t xml:space="preserve">, </w:t>
      </w:r>
      <w:hyperlink r:id="rId36" w:history="1">
        <w:r w:rsidRPr="00917BCD">
          <w:rPr>
            <w:bCs/>
            <w:spacing w:val="4"/>
            <w:sz w:val="28"/>
            <w:szCs w:val="28"/>
            <w:lang w:val="en-GB"/>
          </w:rPr>
          <w:t>Jones J</w:t>
        </w:r>
      </w:hyperlink>
      <w:r w:rsidRPr="00917BCD">
        <w:rPr>
          <w:spacing w:val="4"/>
          <w:sz w:val="28"/>
          <w:szCs w:val="28"/>
          <w:lang w:val="en-US"/>
        </w:rPr>
        <w:t>.</w:t>
      </w:r>
      <w:r w:rsidRPr="00917BCD">
        <w:rPr>
          <w:spacing w:val="4"/>
          <w:sz w:val="28"/>
          <w:szCs w:val="28"/>
          <w:lang w:val="en-GB"/>
        </w:rPr>
        <w:t xml:space="preserve">, </w:t>
      </w:r>
      <w:hyperlink r:id="rId37" w:history="1">
        <w:r w:rsidRPr="00917BCD">
          <w:rPr>
            <w:bCs/>
            <w:spacing w:val="4"/>
            <w:sz w:val="28"/>
            <w:szCs w:val="28"/>
            <w:lang w:val="en-GB"/>
          </w:rPr>
          <w:t>Koss L.G</w:t>
        </w:r>
      </w:hyperlink>
      <w:r w:rsidRPr="00917BCD">
        <w:rPr>
          <w:spacing w:val="4"/>
          <w:sz w:val="28"/>
          <w:szCs w:val="28"/>
          <w:lang w:val="en-GB"/>
        </w:rPr>
        <w:t xml:space="preserve">. // </w:t>
      </w:r>
      <w:hyperlink r:id="rId38" w:history="1">
        <w:r w:rsidRPr="00917BCD">
          <w:rPr>
            <w:spacing w:val="4"/>
            <w:sz w:val="28"/>
            <w:szCs w:val="28"/>
            <w:lang w:val="en-GB"/>
          </w:rPr>
          <w:t>Hum. Pathol.</w:t>
        </w:r>
      </w:hyperlink>
      <w:r w:rsidRPr="00917BCD">
        <w:rPr>
          <w:spacing w:val="4"/>
          <w:sz w:val="28"/>
          <w:szCs w:val="28"/>
          <w:lang w:val="en-GB"/>
        </w:rPr>
        <w:t xml:space="preserve"> - 2001. - </w:t>
      </w:r>
      <w:r w:rsidRPr="00917BCD">
        <w:rPr>
          <w:spacing w:val="4"/>
          <w:sz w:val="28"/>
          <w:szCs w:val="28"/>
          <w:lang w:val="en-US"/>
        </w:rPr>
        <w:t>Vol.</w:t>
      </w:r>
      <w:r w:rsidRPr="00917BCD">
        <w:rPr>
          <w:spacing w:val="4"/>
          <w:sz w:val="28"/>
          <w:szCs w:val="28"/>
          <w:lang w:val="en-GB"/>
        </w:rPr>
        <w:t xml:space="preserve"> 32, N 6. - </w:t>
      </w:r>
      <w:r w:rsidRPr="00917BCD">
        <w:rPr>
          <w:spacing w:val="4"/>
          <w:sz w:val="28"/>
          <w:szCs w:val="28"/>
          <w:lang w:val="en-US"/>
        </w:rPr>
        <w:t>P.</w:t>
      </w:r>
      <w:r w:rsidRPr="00917BCD">
        <w:rPr>
          <w:spacing w:val="4"/>
          <w:sz w:val="28"/>
          <w:szCs w:val="28"/>
          <w:lang w:val="en-GB"/>
        </w:rPr>
        <w:t>615-622.</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Berclaz G., Karamitopoulou E., Mazzucchelli L.</w:t>
      </w:r>
      <w:r w:rsidRPr="00917BCD">
        <w:rPr>
          <w:spacing w:val="4"/>
          <w:sz w:val="28"/>
          <w:szCs w:val="28"/>
          <w:lang w:val="en-US"/>
        </w:rPr>
        <w:t xml:space="preserve"> </w:t>
      </w:r>
      <w:r w:rsidRPr="00917BCD">
        <w:rPr>
          <w:spacing w:val="4"/>
          <w:sz w:val="28"/>
          <w:szCs w:val="28"/>
          <w:lang w:val="en-GB"/>
        </w:rPr>
        <w:t xml:space="preserve">Activation of the receptor protein tyrosine kinase EphB4 in endometrial hyperplasia and endometrial carcinoma // Ann. Oncol. – 2003. </w:t>
      </w:r>
      <w:r w:rsidRPr="00917BCD">
        <w:rPr>
          <w:spacing w:val="4"/>
          <w:sz w:val="28"/>
          <w:szCs w:val="28"/>
          <w:lang w:val="en-US"/>
        </w:rPr>
        <w:t>–Vol.</w:t>
      </w:r>
      <w:r w:rsidRPr="00917BCD">
        <w:rPr>
          <w:spacing w:val="4"/>
          <w:sz w:val="28"/>
          <w:szCs w:val="28"/>
          <w:lang w:val="en-GB"/>
        </w:rPr>
        <w:t xml:space="preserve"> 14,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 xml:space="preserve">220-226.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Biesterfeld S., Leitloff M., Rath W. DNA image cytometry in the differential diagnosis of endometrial hyperplasia and adenocarcinoma // Anal Quant Cytol. Histol. – 2001. </w:t>
      </w:r>
      <w:r w:rsidRPr="00917BCD">
        <w:rPr>
          <w:spacing w:val="4"/>
          <w:sz w:val="28"/>
          <w:szCs w:val="28"/>
          <w:lang w:val="en-US"/>
        </w:rPr>
        <w:t>–Vol.</w:t>
      </w:r>
      <w:r w:rsidRPr="00917BCD">
        <w:rPr>
          <w:spacing w:val="4"/>
          <w:sz w:val="28"/>
          <w:szCs w:val="28"/>
          <w:lang w:val="en-GB"/>
        </w:rPr>
        <w:t xml:space="preserve"> 23,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 xml:space="preserve">123-128.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US"/>
        </w:rPr>
        <w:t xml:space="preserve">Bigsby R.M. Control of growth and differentiation of the endometrium: the role of tissue interaction </w:t>
      </w:r>
      <w:r w:rsidRPr="003D2F7C">
        <w:rPr>
          <w:spacing w:val="4"/>
          <w:sz w:val="28"/>
          <w:szCs w:val="28"/>
          <w:lang w:val="en-US"/>
        </w:rPr>
        <w:t xml:space="preserve">// </w:t>
      </w:r>
      <w:r w:rsidRPr="00917BCD">
        <w:rPr>
          <w:spacing w:val="4"/>
          <w:sz w:val="28"/>
          <w:szCs w:val="28"/>
          <w:lang w:val="en-US"/>
        </w:rPr>
        <w:t xml:space="preserve">Ann. </w:t>
      </w:r>
      <w:r w:rsidRPr="003D2F7C">
        <w:rPr>
          <w:spacing w:val="4"/>
          <w:sz w:val="28"/>
          <w:szCs w:val="28"/>
          <w:lang w:val="en-US"/>
        </w:rPr>
        <w:t xml:space="preserve">N. </w:t>
      </w:r>
      <w:r w:rsidRPr="00917BCD">
        <w:rPr>
          <w:spacing w:val="4"/>
          <w:sz w:val="28"/>
          <w:szCs w:val="28"/>
          <w:lang w:val="en-US"/>
        </w:rPr>
        <w:t xml:space="preserve">Y. Acad. Sci </w:t>
      </w:r>
      <w:r w:rsidRPr="00917BCD">
        <w:rPr>
          <w:spacing w:val="4"/>
          <w:sz w:val="28"/>
          <w:szCs w:val="28"/>
        </w:rPr>
        <w:t xml:space="preserve">- 2002. - </w:t>
      </w:r>
      <w:r w:rsidRPr="00917BCD">
        <w:rPr>
          <w:spacing w:val="4"/>
          <w:sz w:val="28"/>
          <w:szCs w:val="28"/>
          <w:lang w:val="en-US"/>
        </w:rPr>
        <w:t xml:space="preserve">Vol. </w:t>
      </w:r>
      <w:r w:rsidRPr="00917BCD">
        <w:rPr>
          <w:spacing w:val="4"/>
          <w:sz w:val="28"/>
          <w:szCs w:val="28"/>
        </w:rPr>
        <w:t>955. -</w:t>
      </w:r>
      <w:r>
        <w:rPr>
          <w:spacing w:val="4"/>
          <w:sz w:val="28"/>
          <w:szCs w:val="28"/>
        </w:rPr>
        <w:t xml:space="preserve">         </w:t>
      </w:r>
      <w:r w:rsidRPr="00917BCD">
        <w:rPr>
          <w:spacing w:val="4"/>
          <w:sz w:val="28"/>
          <w:szCs w:val="28"/>
          <w:lang w:val="en-US"/>
        </w:rPr>
        <w:t xml:space="preserve">P. </w:t>
      </w:r>
      <w:r w:rsidRPr="00917BCD">
        <w:rPr>
          <w:spacing w:val="4"/>
          <w:sz w:val="28"/>
          <w:szCs w:val="28"/>
        </w:rPr>
        <w:t>110-117.</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Bilgin T., Ozuysal S., Ozan H. Coexisting endometrial cancer in patients with a </w:t>
      </w:r>
      <w:r w:rsidRPr="00917BCD">
        <w:rPr>
          <w:spacing w:val="4"/>
          <w:sz w:val="28"/>
          <w:szCs w:val="28"/>
          <w:lang w:val="en-GB"/>
        </w:rPr>
        <w:lastRenderedPageBreak/>
        <w:t>preoperative diagnosis of atypical endometrial hyperplasia // J. Obstet. Gynaecol. Res. -2004.</w:t>
      </w:r>
      <w:r w:rsidRPr="00917BCD">
        <w:rPr>
          <w:spacing w:val="4"/>
          <w:sz w:val="28"/>
          <w:szCs w:val="28"/>
          <w:lang w:val="en-US"/>
        </w:rPr>
        <w:t xml:space="preserve"> –Vol.</w:t>
      </w:r>
      <w:r w:rsidRPr="00917BCD">
        <w:rPr>
          <w:spacing w:val="4"/>
          <w:sz w:val="28"/>
          <w:szCs w:val="28"/>
          <w:lang w:val="en-GB"/>
        </w:rPr>
        <w:t xml:space="preserve"> 30,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P.</w:t>
      </w:r>
      <w:r w:rsidRPr="00917BCD">
        <w:rPr>
          <w:spacing w:val="4"/>
          <w:sz w:val="28"/>
          <w:szCs w:val="28"/>
          <w:lang w:val="en-GB"/>
        </w:rPr>
        <w:t xml:space="preserve">205-209.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Bozdogan O., Atasoy P., Erekul S.</w:t>
      </w:r>
      <w:r w:rsidRPr="00917BCD">
        <w:rPr>
          <w:spacing w:val="4"/>
          <w:sz w:val="28"/>
          <w:szCs w:val="28"/>
          <w:lang w:val="en-US"/>
        </w:rPr>
        <w:t xml:space="preserve"> </w:t>
      </w:r>
      <w:r w:rsidRPr="00917BCD">
        <w:rPr>
          <w:spacing w:val="4"/>
          <w:sz w:val="28"/>
          <w:szCs w:val="28"/>
          <w:lang w:val="en-GB"/>
        </w:rPr>
        <w:t xml:space="preserve">Apoptosis-related proteins and steroid hormone receptors in normal, hyperplastic, and neoplastic endometrium // Int/ J/ Gynecol. Pathol. – 2002. </w:t>
      </w:r>
      <w:r w:rsidRPr="00917BCD">
        <w:rPr>
          <w:spacing w:val="4"/>
          <w:sz w:val="28"/>
          <w:szCs w:val="28"/>
          <w:lang w:val="en-US"/>
        </w:rPr>
        <w:t>–Vol.</w:t>
      </w:r>
      <w:r w:rsidRPr="00917BCD">
        <w:rPr>
          <w:spacing w:val="4"/>
          <w:sz w:val="28"/>
          <w:szCs w:val="28"/>
          <w:lang w:val="en-GB"/>
        </w:rPr>
        <w:t xml:space="preserve"> 21,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 xml:space="preserve">375-382.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BRAF mutation in endometrial carcinoma and hyperplasia: correlation with KRAS and p53 mutations and mismatch repair protein expression / </w:t>
      </w:r>
      <w:hyperlink r:id="rId39" w:history="1">
        <w:r w:rsidRPr="00917BCD">
          <w:rPr>
            <w:bCs/>
            <w:spacing w:val="4"/>
            <w:sz w:val="28"/>
            <w:szCs w:val="28"/>
            <w:lang w:val="en-GB"/>
          </w:rPr>
          <w:t>Feng Y.Z</w:t>
        </w:r>
      </w:hyperlink>
      <w:r w:rsidRPr="00917BCD">
        <w:rPr>
          <w:spacing w:val="4"/>
          <w:sz w:val="28"/>
          <w:szCs w:val="28"/>
          <w:lang w:val="en-US"/>
        </w:rPr>
        <w:t>.</w:t>
      </w:r>
      <w:r w:rsidRPr="00917BCD">
        <w:rPr>
          <w:spacing w:val="4"/>
          <w:sz w:val="28"/>
          <w:szCs w:val="28"/>
          <w:lang w:val="en-GB"/>
        </w:rPr>
        <w:t xml:space="preserve">, </w:t>
      </w:r>
      <w:hyperlink r:id="rId40" w:history="1">
        <w:r w:rsidRPr="00917BCD">
          <w:rPr>
            <w:bCs/>
            <w:spacing w:val="4"/>
            <w:sz w:val="28"/>
            <w:szCs w:val="28"/>
            <w:lang w:val="en-GB"/>
          </w:rPr>
          <w:t>Shiozawa T</w:t>
        </w:r>
      </w:hyperlink>
      <w:r w:rsidRPr="00917BCD">
        <w:rPr>
          <w:spacing w:val="4"/>
          <w:sz w:val="28"/>
          <w:szCs w:val="28"/>
          <w:lang w:val="en-US"/>
        </w:rPr>
        <w:t>.</w:t>
      </w:r>
      <w:r w:rsidRPr="00917BCD">
        <w:rPr>
          <w:spacing w:val="4"/>
          <w:sz w:val="28"/>
          <w:szCs w:val="28"/>
          <w:lang w:val="en-GB"/>
        </w:rPr>
        <w:t xml:space="preserve">, </w:t>
      </w:r>
      <w:hyperlink r:id="rId41" w:history="1">
        <w:r w:rsidRPr="00917BCD">
          <w:rPr>
            <w:bCs/>
            <w:spacing w:val="4"/>
            <w:sz w:val="28"/>
            <w:szCs w:val="28"/>
            <w:lang w:val="en-GB"/>
          </w:rPr>
          <w:t>Miyamoto T</w:t>
        </w:r>
      </w:hyperlink>
      <w:r w:rsidRPr="00917BCD">
        <w:rPr>
          <w:spacing w:val="4"/>
          <w:sz w:val="28"/>
          <w:szCs w:val="28"/>
          <w:lang w:val="en-US"/>
        </w:rPr>
        <w:t xml:space="preserve">. et al. // </w:t>
      </w:r>
      <w:hyperlink r:id="rId42" w:history="1">
        <w:r w:rsidRPr="00917BCD">
          <w:rPr>
            <w:spacing w:val="4"/>
            <w:sz w:val="28"/>
            <w:szCs w:val="28"/>
            <w:lang w:val="en-GB"/>
          </w:rPr>
          <w:t>Clin. Cancer Res.</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 1;11</w:t>
      </w:r>
      <w:r w:rsidRPr="00917BCD">
        <w:rPr>
          <w:spacing w:val="4"/>
          <w:sz w:val="28"/>
          <w:szCs w:val="28"/>
          <w:lang w:val="en-US"/>
        </w:rPr>
        <w:t xml:space="preserve">, </w:t>
      </w:r>
      <w:r w:rsidRPr="00917BCD">
        <w:rPr>
          <w:spacing w:val="4"/>
          <w:sz w:val="28"/>
          <w:szCs w:val="28"/>
          <w:lang w:val="en-GB"/>
        </w:rPr>
        <w:t xml:space="preserve">N 17. - </w:t>
      </w:r>
      <w:r w:rsidRPr="00917BCD">
        <w:rPr>
          <w:spacing w:val="4"/>
          <w:sz w:val="28"/>
          <w:szCs w:val="28"/>
          <w:lang w:val="en-US"/>
        </w:rPr>
        <w:t>P.</w:t>
      </w:r>
      <w:r w:rsidRPr="00917BCD">
        <w:rPr>
          <w:spacing w:val="4"/>
          <w:sz w:val="28"/>
          <w:szCs w:val="28"/>
          <w:lang w:val="en-GB"/>
        </w:rPr>
        <w:t>6133-6138.</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Can flowcytometric DNA studies forecast the prognosis of endometrial hyperplasia? / </w:t>
      </w:r>
      <w:hyperlink r:id="rId43" w:history="1">
        <w:r w:rsidRPr="00917BCD">
          <w:rPr>
            <w:bCs/>
            <w:spacing w:val="4"/>
            <w:sz w:val="28"/>
            <w:szCs w:val="28"/>
            <w:lang w:val="en-GB"/>
          </w:rPr>
          <w:t>Sherif L.S</w:t>
        </w:r>
      </w:hyperlink>
      <w:r w:rsidRPr="00917BCD">
        <w:rPr>
          <w:spacing w:val="4"/>
          <w:sz w:val="28"/>
          <w:szCs w:val="28"/>
          <w:lang w:val="en-US"/>
        </w:rPr>
        <w:t>.</w:t>
      </w:r>
      <w:r w:rsidRPr="00917BCD">
        <w:rPr>
          <w:spacing w:val="4"/>
          <w:sz w:val="28"/>
          <w:szCs w:val="28"/>
          <w:lang w:val="en-GB"/>
        </w:rPr>
        <w:t xml:space="preserve">, </w:t>
      </w:r>
      <w:hyperlink r:id="rId44" w:history="1">
        <w:r w:rsidRPr="00917BCD">
          <w:rPr>
            <w:bCs/>
            <w:spacing w:val="4"/>
            <w:sz w:val="28"/>
            <w:szCs w:val="28"/>
            <w:lang w:val="en-GB"/>
          </w:rPr>
          <w:t>Totongy M</w:t>
        </w:r>
      </w:hyperlink>
      <w:r w:rsidRPr="00917BCD">
        <w:rPr>
          <w:spacing w:val="4"/>
          <w:sz w:val="28"/>
          <w:szCs w:val="28"/>
          <w:lang w:val="en-US"/>
        </w:rPr>
        <w:t>.</w:t>
      </w:r>
      <w:r w:rsidRPr="00917BCD">
        <w:rPr>
          <w:spacing w:val="4"/>
          <w:sz w:val="28"/>
          <w:szCs w:val="28"/>
          <w:lang w:val="en-GB"/>
        </w:rPr>
        <w:t xml:space="preserve">, </w:t>
      </w:r>
      <w:hyperlink r:id="rId45" w:history="1">
        <w:r w:rsidRPr="00917BCD">
          <w:rPr>
            <w:bCs/>
            <w:spacing w:val="4"/>
            <w:sz w:val="28"/>
            <w:szCs w:val="28"/>
            <w:lang w:val="en-GB"/>
          </w:rPr>
          <w:t>Tawfeek M</w:t>
        </w:r>
      </w:hyperlink>
      <w:r w:rsidRPr="00917BCD">
        <w:rPr>
          <w:spacing w:val="4"/>
          <w:sz w:val="28"/>
          <w:szCs w:val="28"/>
          <w:lang w:val="en-US"/>
        </w:rPr>
        <w:t>.</w:t>
      </w:r>
      <w:r w:rsidRPr="003D2F7C">
        <w:rPr>
          <w:spacing w:val="4"/>
          <w:sz w:val="28"/>
          <w:szCs w:val="28"/>
          <w:lang w:val="en-US"/>
        </w:rPr>
        <w:t xml:space="preserve"> </w:t>
      </w:r>
      <w:r w:rsidRPr="00917BCD">
        <w:rPr>
          <w:spacing w:val="4"/>
          <w:sz w:val="28"/>
          <w:szCs w:val="28"/>
          <w:lang w:val="en-US"/>
        </w:rPr>
        <w:t>et al.</w:t>
      </w:r>
      <w:r w:rsidRPr="00917BCD">
        <w:rPr>
          <w:spacing w:val="4"/>
          <w:sz w:val="28"/>
          <w:szCs w:val="28"/>
          <w:lang w:val="en-GB"/>
        </w:rPr>
        <w:t xml:space="preserve"> / </w:t>
      </w:r>
      <w:hyperlink r:id="rId46" w:history="1">
        <w:r w:rsidRPr="00917BCD">
          <w:rPr>
            <w:spacing w:val="4"/>
            <w:sz w:val="28"/>
            <w:szCs w:val="28"/>
            <w:lang w:val="en-GB"/>
          </w:rPr>
          <w:t>Eur. J. Obstet. Gynecol. Reprod. Biol.</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 1;122, N 1.- </w:t>
      </w:r>
      <w:r w:rsidRPr="00917BCD">
        <w:rPr>
          <w:spacing w:val="4"/>
          <w:sz w:val="28"/>
          <w:szCs w:val="28"/>
          <w:lang w:val="en-US"/>
        </w:rPr>
        <w:t>P.</w:t>
      </w:r>
      <w:r w:rsidRPr="00917BCD">
        <w:rPr>
          <w:spacing w:val="4"/>
          <w:sz w:val="28"/>
          <w:szCs w:val="28"/>
          <w:lang w:val="en-GB"/>
        </w:rPr>
        <w:t>104-</w:t>
      </w:r>
      <w:r w:rsidRPr="00917BCD">
        <w:rPr>
          <w:spacing w:val="4"/>
          <w:sz w:val="28"/>
          <w:szCs w:val="28"/>
        </w:rPr>
        <w:t>106</w:t>
      </w:r>
      <w:r w:rsidRPr="00917BCD">
        <w:rPr>
          <w:spacing w:val="4"/>
          <w:sz w:val="28"/>
          <w:szCs w:val="28"/>
          <w:lang w:val="en-GB"/>
        </w:rPr>
        <w:t>.</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US"/>
        </w:rPr>
        <w:t xml:space="preserve">Cancer history and loss of MSH2 and MLH1 protein expression in patients with endometrial hyperplasia / </w:t>
      </w:r>
      <w:hyperlink r:id="rId47" w:history="1">
        <w:r w:rsidRPr="00917BCD">
          <w:rPr>
            <w:bCs/>
            <w:spacing w:val="4"/>
            <w:sz w:val="28"/>
            <w:szCs w:val="28"/>
            <w:lang w:val="en-US"/>
          </w:rPr>
          <w:t>Maruyama A</w:t>
        </w:r>
      </w:hyperlink>
      <w:r w:rsidRPr="00917BCD">
        <w:rPr>
          <w:spacing w:val="4"/>
          <w:sz w:val="28"/>
          <w:szCs w:val="28"/>
          <w:lang w:val="en-US"/>
        </w:rPr>
        <w:t xml:space="preserve">., </w:t>
      </w:r>
      <w:hyperlink r:id="rId48" w:history="1">
        <w:r w:rsidRPr="00917BCD">
          <w:rPr>
            <w:bCs/>
            <w:spacing w:val="4"/>
            <w:sz w:val="28"/>
            <w:szCs w:val="28"/>
            <w:lang w:val="en-US"/>
          </w:rPr>
          <w:t>Saito T</w:t>
        </w:r>
      </w:hyperlink>
      <w:r w:rsidRPr="00917BCD">
        <w:rPr>
          <w:spacing w:val="4"/>
          <w:sz w:val="28"/>
          <w:szCs w:val="28"/>
          <w:lang w:val="en-US"/>
        </w:rPr>
        <w:t xml:space="preserve">., </w:t>
      </w:r>
      <w:hyperlink r:id="rId49" w:history="1">
        <w:r w:rsidRPr="00917BCD">
          <w:rPr>
            <w:bCs/>
            <w:spacing w:val="4"/>
            <w:sz w:val="28"/>
            <w:szCs w:val="28"/>
            <w:lang w:val="en-US"/>
          </w:rPr>
          <w:t>Hachitanda Y</w:t>
        </w:r>
      </w:hyperlink>
      <w:r w:rsidRPr="00917BCD">
        <w:rPr>
          <w:spacing w:val="4"/>
          <w:sz w:val="28"/>
          <w:szCs w:val="28"/>
          <w:lang w:val="en-US"/>
        </w:rPr>
        <w:t xml:space="preserve">., </w:t>
      </w:r>
      <w:hyperlink r:id="rId50" w:history="1">
        <w:r w:rsidRPr="00917BCD">
          <w:rPr>
            <w:bCs/>
            <w:spacing w:val="4"/>
            <w:sz w:val="28"/>
            <w:szCs w:val="28"/>
            <w:lang w:val="en-US"/>
          </w:rPr>
          <w:t>Tsukamoto N</w:t>
        </w:r>
      </w:hyperlink>
      <w:r w:rsidRPr="00917BCD">
        <w:rPr>
          <w:spacing w:val="4"/>
          <w:sz w:val="28"/>
          <w:szCs w:val="28"/>
          <w:lang w:val="en-US"/>
        </w:rPr>
        <w:t xml:space="preserve">. // </w:t>
      </w:r>
      <w:hyperlink r:id="rId51" w:history="1">
        <w:r w:rsidRPr="00917BCD">
          <w:rPr>
            <w:spacing w:val="4"/>
            <w:sz w:val="28"/>
            <w:szCs w:val="28"/>
            <w:lang w:val="en-US"/>
          </w:rPr>
          <w:t>Int. J. Gynecol. Cancer.</w:t>
        </w:r>
      </w:hyperlink>
      <w:r w:rsidRPr="00917BCD">
        <w:rPr>
          <w:spacing w:val="4"/>
          <w:sz w:val="28"/>
          <w:szCs w:val="28"/>
          <w:lang w:val="en-US"/>
        </w:rPr>
        <w:t xml:space="preserve"> - 2003</w:t>
      </w:r>
      <w:r w:rsidRPr="00917BCD">
        <w:rPr>
          <w:spacing w:val="4"/>
          <w:sz w:val="28"/>
          <w:szCs w:val="28"/>
          <w:lang w:val="en-GB"/>
        </w:rPr>
        <w:t xml:space="preserve">. - </w:t>
      </w:r>
      <w:r w:rsidRPr="00917BCD">
        <w:rPr>
          <w:spacing w:val="4"/>
          <w:sz w:val="28"/>
          <w:szCs w:val="28"/>
          <w:lang w:val="en-US"/>
        </w:rPr>
        <w:t xml:space="preserve">Vol. 13, </w:t>
      </w:r>
      <w:r w:rsidRPr="00917BCD">
        <w:rPr>
          <w:spacing w:val="4"/>
          <w:sz w:val="28"/>
          <w:szCs w:val="28"/>
          <w:lang w:val="en-GB"/>
        </w:rPr>
        <w:t xml:space="preserve">N </w:t>
      </w:r>
      <w:r w:rsidRPr="00917BCD">
        <w:rPr>
          <w:spacing w:val="4"/>
          <w:sz w:val="28"/>
          <w:szCs w:val="28"/>
          <w:lang w:val="en-US"/>
        </w:rPr>
        <w:t>3</w:t>
      </w:r>
      <w:r w:rsidRPr="00917BCD">
        <w:rPr>
          <w:spacing w:val="4"/>
          <w:sz w:val="28"/>
          <w:szCs w:val="28"/>
          <w:lang w:val="en-GB"/>
        </w:rPr>
        <w:t xml:space="preserve">. - </w:t>
      </w:r>
      <w:r w:rsidRPr="00917BCD">
        <w:rPr>
          <w:spacing w:val="4"/>
          <w:sz w:val="28"/>
          <w:szCs w:val="28"/>
          <w:lang w:val="en-US"/>
        </w:rPr>
        <w:t>P.352-360.</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Cellular retinol binding protein-1 expression in endometrial hyperplasia and carcinoma: diagnostic and possible therapeutic implications / </w:t>
      </w:r>
      <w:hyperlink r:id="rId52" w:history="1">
        <w:r w:rsidRPr="00917BCD">
          <w:rPr>
            <w:bCs/>
            <w:spacing w:val="4"/>
            <w:sz w:val="28"/>
            <w:szCs w:val="28"/>
            <w:lang w:val="en-GB"/>
          </w:rPr>
          <w:t>Orlandi A</w:t>
        </w:r>
      </w:hyperlink>
      <w:r w:rsidRPr="00917BCD">
        <w:rPr>
          <w:spacing w:val="4"/>
          <w:sz w:val="28"/>
          <w:szCs w:val="28"/>
          <w:lang w:val="en-US"/>
        </w:rPr>
        <w:t>.</w:t>
      </w:r>
      <w:r w:rsidRPr="00917BCD">
        <w:rPr>
          <w:spacing w:val="4"/>
          <w:sz w:val="28"/>
          <w:szCs w:val="28"/>
          <w:lang w:val="en-GB"/>
        </w:rPr>
        <w:t xml:space="preserve">, </w:t>
      </w:r>
      <w:hyperlink r:id="rId53" w:history="1">
        <w:r w:rsidRPr="00917BCD">
          <w:rPr>
            <w:bCs/>
            <w:spacing w:val="4"/>
            <w:sz w:val="28"/>
            <w:szCs w:val="28"/>
            <w:lang w:val="en-GB"/>
          </w:rPr>
          <w:t>Ferlosio A</w:t>
        </w:r>
      </w:hyperlink>
      <w:r w:rsidRPr="00917BCD">
        <w:rPr>
          <w:spacing w:val="4"/>
          <w:sz w:val="28"/>
          <w:szCs w:val="28"/>
          <w:lang w:val="en-US"/>
        </w:rPr>
        <w:t>.</w:t>
      </w:r>
      <w:r w:rsidRPr="00917BCD">
        <w:rPr>
          <w:spacing w:val="4"/>
          <w:sz w:val="28"/>
          <w:szCs w:val="28"/>
          <w:lang w:val="en-GB"/>
        </w:rPr>
        <w:t xml:space="preserve">, </w:t>
      </w:r>
      <w:hyperlink r:id="rId54" w:history="1">
        <w:r w:rsidRPr="00917BCD">
          <w:rPr>
            <w:bCs/>
            <w:spacing w:val="4"/>
            <w:sz w:val="28"/>
            <w:szCs w:val="28"/>
            <w:lang w:val="en-GB"/>
          </w:rPr>
          <w:t>Ciucci A</w:t>
        </w:r>
      </w:hyperlink>
      <w:r w:rsidRPr="00917BCD">
        <w:rPr>
          <w:spacing w:val="4"/>
          <w:sz w:val="28"/>
          <w:szCs w:val="28"/>
          <w:lang w:val="en-US"/>
        </w:rPr>
        <w:t>.</w:t>
      </w:r>
      <w:r w:rsidRPr="00917BCD">
        <w:rPr>
          <w:spacing w:val="4"/>
          <w:sz w:val="28"/>
          <w:szCs w:val="28"/>
          <w:lang w:val="en-GB"/>
        </w:rPr>
        <w:t xml:space="preserve">, </w:t>
      </w:r>
      <w:hyperlink r:id="rId55" w:history="1">
        <w:r w:rsidRPr="00917BCD">
          <w:rPr>
            <w:bCs/>
            <w:spacing w:val="4"/>
            <w:sz w:val="28"/>
            <w:szCs w:val="28"/>
            <w:lang w:val="en-GB"/>
          </w:rPr>
          <w:t>Francesconi A</w:t>
        </w:r>
      </w:hyperlink>
      <w:r w:rsidRPr="00917BCD">
        <w:rPr>
          <w:spacing w:val="4"/>
          <w:sz w:val="28"/>
          <w:szCs w:val="28"/>
          <w:lang w:val="en-US"/>
        </w:rPr>
        <w:t>.</w:t>
      </w:r>
      <w:r w:rsidRPr="003D2F7C">
        <w:rPr>
          <w:spacing w:val="4"/>
          <w:sz w:val="28"/>
          <w:szCs w:val="28"/>
          <w:lang w:val="en-US"/>
        </w:rPr>
        <w:t xml:space="preserve"> </w:t>
      </w:r>
      <w:r w:rsidRPr="00917BCD">
        <w:rPr>
          <w:spacing w:val="4"/>
          <w:sz w:val="28"/>
          <w:szCs w:val="28"/>
          <w:lang w:val="en-US"/>
        </w:rPr>
        <w:t>et al.</w:t>
      </w:r>
      <w:r w:rsidRPr="003D2F7C">
        <w:rPr>
          <w:spacing w:val="4"/>
          <w:sz w:val="28"/>
          <w:szCs w:val="28"/>
          <w:lang w:val="en-US"/>
        </w:rPr>
        <w:t xml:space="preserve"> // </w:t>
      </w:r>
      <w:hyperlink r:id="rId56" w:history="1">
        <w:r w:rsidRPr="00917BCD">
          <w:rPr>
            <w:spacing w:val="4"/>
            <w:sz w:val="28"/>
            <w:szCs w:val="28"/>
            <w:lang w:val="en-GB"/>
          </w:rPr>
          <w:t>Mod.</w:t>
        </w:r>
        <w:r w:rsidRPr="003D2F7C">
          <w:rPr>
            <w:spacing w:val="4"/>
            <w:sz w:val="28"/>
            <w:szCs w:val="28"/>
            <w:lang w:val="en-US"/>
          </w:rPr>
          <w:t xml:space="preserve"> </w:t>
        </w:r>
        <w:r w:rsidRPr="00917BCD">
          <w:rPr>
            <w:spacing w:val="4"/>
            <w:sz w:val="28"/>
            <w:szCs w:val="28"/>
            <w:lang w:val="en-GB"/>
          </w:rPr>
          <w:t>Pathol</w:t>
        </w:r>
        <w:r w:rsidRPr="00917BCD">
          <w:rPr>
            <w:spacing w:val="4"/>
            <w:sz w:val="28"/>
            <w:szCs w:val="28"/>
          </w:rPr>
          <w:t>.</w:t>
        </w:r>
      </w:hyperlink>
      <w:r w:rsidRPr="00917BCD">
        <w:rPr>
          <w:spacing w:val="4"/>
          <w:sz w:val="28"/>
          <w:szCs w:val="28"/>
        </w:rPr>
        <w:t xml:space="preserve"> </w:t>
      </w:r>
      <w:r w:rsidRPr="00917BCD">
        <w:rPr>
          <w:spacing w:val="4"/>
          <w:sz w:val="28"/>
          <w:szCs w:val="28"/>
          <w:lang w:val="en-GB"/>
        </w:rPr>
        <w:t xml:space="preserve">- 2006. - </w:t>
      </w:r>
      <w:r w:rsidRPr="00917BCD">
        <w:rPr>
          <w:spacing w:val="4"/>
          <w:sz w:val="28"/>
          <w:szCs w:val="28"/>
          <w:lang w:val="en-US"/>
        </w:rPr>
        <w:t>Vol.</w:t>
      </w:r>
      <w:r w:rsidRPr="00917BCD">
        <w:rPr>
          <w:spacing w:val="4"/>
          <w:sz w:val="28"/>
          <w:szCs w:val="28"/>
          <w:lang w:val="en-GB"/>
        </w:rPr>
        <w:t xml:space="preserve"> 19, N 6. -</w:t>
      </w:r>
      <w:r w:rsidRPr="00917BCD">
        <w:rPr>
          <w:spacing w:val="4"/>
          <w:sz w:val="28"/>
          <w:szCs w:val="28"/>
        </w:rPr>
        <w:t xml:space="preserve"> </w:t>
      </w:r>
      <w:r w:rsidRPr="00917BCD">
        <w:rPr>
          <w:spacing w:val="4"/>
          <w:sz w:val="28"/>
          <w:szCs w:val="28"/>
          <w:lang w:val="en-US"/>
        </w:rPr>
        <w:t>P.</w:t>
      </w:r>
      <w:r w:rsidRPr="00917BCD">
        <w:rPr>
          <w:spacing w:val="4"/>
          <w:sz w:val="28"/>
          <w:szCs w:val="28"/>
          <w:lang w:val="en-GB"/>
        </w:rPr>
        <w:t>797-803.</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Chen Y.M., Wright P.J., Lee C.S. A model for the study of cystic endometrial hyperplasia in bitches // J. Reprod. Fertil Suppl. – 2001. </w:t>
      </w:r>
      <w:r w:rsidRPr="00917BCD">
        <w:rPr>
          <w:spacing w:val="4"/>
          <w:sz w:val="28"/>
          <w:szCs w:val="28"/>
          <w:lang w:val="en-US"/>
        </w:rPr>
        <w:t>–Vol.</w:t>
      </w:r>
      <w:r w:rsidRPr="00917BCD">
        <w:rPr>
          <w:spacing w:val="4"/>
          <w:sz w:val="28"/>
          <w:szCs w:val="28"/>
          <w:lang w:val="en-GB"/>
        </w:rPr>
        <w:t xml:space="preserve">57. </w:t>
      </w:r>
      <w:r w:rsidRPr="00917BCD">
        <w:rPr>
          <w:spacing w:val="4"/>
          <w:sz w:val="28"/>
          <w:szCs w:val="28"/>
          <w:lang w:val="en-US"/>
        </w:rPr>
        <w:t>– P.</w:t>
      </w:r>
      <w:r w:rsidRPr="00917BCD">
        <w:rPr>
          <w:spacing w:val="4"/>
          <w:sz w:val="28"/>
          <w:szCs w:val="28"/>
          <w:lang w:val="en-GB"/>
        </w:rPr>
        <w:t xml:space="preserve">407-14.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Cinel L., Polat A., Aydin O. Bcl-2, iNOS, p53 and PCNA expression in normal, disordered proliferative, hyperplastic and malignant endometrium // Pathol. Int. – 2002. </w:t>
      </w:r>
      <w:r w:rsidRPr="00917BCD">
        <w:rPr>
          <w:spacing w:val="4"/>
          <w:sz w:val="28"/>
          <w:szCs w:val="28"/>
          <w:lang w:val="en-US"/>
        </w:rPr>
        <w:t>–Vol.</w:t>
      </w:r>
      <w:r w:rsidRPr="00917BCD">
        <w:rPr>
          <w:spacing w:val="4"/>
          <w:sz w:val="28"/>
          <w:szCs w:val="28"/>
          <w:lang w:val="en-GB"/>
        </w:rPr>
        <w:t xml:space="preserve"> 52, </w:t>
      </w:r>
      <w:r w:rsidRPr="00917BCD">
        <w:rPr>
          <w:spacing w:val="4"/>
          <w:sz w:val="28"/>
          <w:szCs w:val="28"/>
          <w:lang w:val="en-US"/>
        </w:rPr>
        <w:t>№</w:t>
      </w:r>
      <w:r w:rsidRPr="00917BCD">
        <w:rPr>
          <w:spacing w:val="4"/>
          <w:sz w:val="28"/>
          <w:szCs w:val="28"/>
          <w:lang w:val="en-GB"/>
        </w:rPr>
        <w:t xml:space="preserve"> 5-6. </w:t>
      </w:r>
      <w:r w:rsidRPr="00917BCD">
        <w:rPr>
          <w:spacing w:val="4"/>
          <w:sz w:val="28"/>
          <w:szCs w:val="28"/>
          <w:lang w:val="en-US"/>
        </w:rPr>
        <w:t>– P.</w:t>
      </w:r>
      <w:r w:rsidRPr="00917BCD">
        <w:rPr>
          <w:spacing w:val="4"/>
          <w:sz w:val="28"/>
          <w:szCs w:val="28"/>
          <w:lang w:val="en-GB"/>
        </w:rPr>
        <w:t xml:space="preserve">384-389.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Clark T.J., Mann C.H., Shah N.</w:t>
      </w:r>
      <w:r w:rsidRPr="00917BCD">
        <w:rPr>
          <w:spacing w:val="4"/>
          <w:sz w:val="28"/>
          <w:szCs w:val="28"/>
          <w:lang w:val="en-US"/>
        </w:rPr>
        <w:t xml:space="preserve"> </w:t>
      </w:r>
      <w:r w:rsidRPr="00917BCD">
        <w:rPr>
          <w:spacing w:val="4"/>
          <w:sz w:val="28"/>
          <w:szCs w:val="28"/>
          <w:lang w:val="en-GB"/>
        </w:rPr>
        <w:t xml:space="preserve">Accuracy of outpatient endometrial biopsy in the diagnosis of endometrial hyperplasia // Acta. Obstet. Gynecol. Scand. – 2001. </w:t>
      </w:r>
      <w:r w:rsidRPr="00917BCD">
        <w:rPr>
          <w:spacing w:val="4"/>
          <w:sz w:val="28"/>
          <w:szCs w:val="28"/>
          <w:lang w:val="en-US"/>
        </w:rPr>
        <w:t>–Vol.</w:t>
      </w:r>
      <w:r w:rsidRPr="00917BCD">
        <w:rPr>
          <w:spacing w:val="4"/>
          <w:sz w:val="28"/>
          <w:szCs w:val="28"/>
          <w:lang w:val="en-GB"/>
        </w:rPr>
        <w:t xml:space="preserve"> 80, </w:t>
      </w:r>
      <w:r w:rsidRPr="00917BCD">
        <w:rPr>
          <w:spacing w:val="4"/>
          <w:sz w:val="28"/>
          <w:szCs w:val="28"/>
          <w:lang w:val="en-US"/>
        </w:rPr>
        <w:t>№</w:t>
      </w:r>
      <w:r w:rsidRPr="00917BCD">
        <w:rPr>
          <w:spacing w:val="4"/>
          <w:sz w:val="28"/>
          <w:szCs w:val="28"/>
          <w:lang w:val="en-GB"/>
        </w:rPr>
        <w:t xml:space="preserve"> 9. </w:t>
      </w:r>
      <w:r w:rsidRPr="00917BCD">
        <w:rPr>
          <w:spacing w:val="4"/>
          <w:sz w:val="28"/>
          <w:szCs w:val="28"/>
          <w:lang w:val="en-US"/>
        </w:rPr>
        <w:t>– P.</w:t>
      </w:r>
      <w:r w:rsidRPr="00917BCD">
        <w:rPr>
          <w:spacing w:val="4"/>
          <w:sz w:val="28"/>
          <w:szCs w:val="28"/>
          <w:lang w:val="en-GB"/>
        </w:rPr>
        <w:t xml:space="preserve">784-793.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US"/>
        </w:rPr>
        <w:t xml:space="preserve">Clonal analysis and mutations in the PTEN and the K-ras genes in endometrial hyperplasia / </w:t>
      </w:r>
      <w:hyperlink r:id="rId57" w:history="1">
        <w:r w:rsidRPr="00917BCD">
          <w:rPr>
            <w:bCs/>
            <w:spacing w:val="4"/>
            <w:sz w:val="28"/>
            <w:szCs w:val="28"/>
            <w:lang w:val="en-GB"/>
          </w:rPr>
          <w:t>Sun H</w:t>
        </w:r>
      </w:hyperlink>
      <w:r w:rsidRPr="00917BCD">
        <w:rPr>
          <w:spacing w:val="4"/>
          <w:sz w:val="28"/>
          <w:szCs w:val="28"/>
          <w:lang w:val="en-US"/>
        </w:rPr>
        <w:t>.</w:t>
      </w:r>
      <w:r w:rsidRPr="00917BCD">
        <w:rPr>
          <w:spacing w:val="4"/>
          <w:sz w:val="28"/>
          <w:szCs w:val="28"/>
          <w:lang w:val="en-GB"/>
        </w:rPr>
        <w:t xml:space="preserve">, </w:t>
      </w:r>
      <w:hyperlink r:id="rId58" w:history="1">
        <w:r w:rsidRPr="00917BCD">
          <w:rPr>
            <w:bCs/>
            <w:spacing w:val="4"/>
            <w:sz w:val="28"/>
            <w:szCs w:val="28"/>
            <w:lang w:val="en-GB"/>
          </w:rPr>
          <w:t>Enomoto T</w:t>
        </w:r>
      </w:hyperlink>
      <w:r w:rsidRPr="00917BCD">
        <w:rPr>
          <w:spacing w:val="4"/>
          <w:sz w:val="28"/>
          <w:szCs w:val="28"/>
          <w:lang w:val="en-US"/>
        </w:rPr>
        <w:t>.</w:t>
      </w:r>
      <w:r w:rsidRPr="00917BCD">
        <w:rPr>
          <w:spacing w:val="4"/>
          <w:sz w:val="28"/>
          <w:szCs w:val="28"/>
          <w:lang w:val="en-GB"/>
        </w:rPr>
        <w:t xml:space="preserve">, </w:t>
      </w:r>
      <w:hyperlink r:id="rId59" w:history="1">
        <w:r w:rsidRPr="00917BCD">
          <w:rPr>
            <w:bCs/>
            <w:spacing w:val="4"/>
            <w:sz w:val="28"/>
            <w:szCs w:val="28"/>
            <w:lang w:val="en-GB"/>
          </w:rPr>
          <w:t>Shroyer K.R</w:t>
        </w:r>
      </w:hyperlink>
      <w:r w:rsidRPr="00917BCD">
        <w:rPr>
          <w:spacing w:val="4"/>
          <w:sz w:val="28"/>
          <w:szCs w:val="28"/>
          <w:lang w:val="en-US"/>
        </w:rPr>
        <w:t>.</w:t>
      </w:r>
      <w:r w:rsidRPr="003D2F7C">
        <w:rPr>
          <w:spacing w:val="4"/>
          <w:sz w:val="28"/>
          <w:szCs w:val="28"/>
          <w:lang w:val="en-US"/>
        </w:rPr>
        <w:t xml:space="preserve"> </w:t>
      </w:r>
      <w:r w:rsidRPr="00917BCD">
        <w:rPr>
          <w:spacing w:val="4"/>
          <w:sz w:val="28"/>
          <w:szCs w:val="28"/>
          <w:lang w:val="en-US"/>
        </w:rPr>
        <w:t>et al.</w:t>
      </w:r>
      <w:r w:rsidRPr="003D2F7C">
        <w:rPr>
          <w:spacing w:val="4"/>
          <w:sz w:val="28"/>
          <w:szCs w:val="28"/>
          <w:lang w:val="en-US"/>
        </w:rPr>
        <w:t xml:space="preserve"> // </w:t>
      </w:r>
      <w:hyperlink r:id="rId60" w:history="1">
        <w:r w:rsidRPr="00917BCD">
          <w:rPr>
            <w:spacing w:val="4"/>
            <w:sz w:val="28"/>
            <w:szCs w:val="28"/>
            <w:lang w:val="en-GB"/>
          </w:rPr>
          <w:t>Diagn.</w:t>
        </w:r>
        <w:r w:rsidRPr="003D2F7C">
          <w:rPr>
            <w:spacing w:val="4"/>
            <w:sz w:val="28"/>
            <w:szCs w:val="28"/>
            <w:lang w:val="en-US"/>
          </w:rPr>
          <w:t xml:space="preserve"> </w:t>
        </w:r>
        <w:r w:rsidRPr="00917BCD">
          <w:rPr>
            <w:spacing w:val="4"/>
            <w:sz w:val="28"/>
            <w:szCs w:val="28"/>
            <w:lang w:val="en-GB"/>
          </w:rPr>
          <w:t>Mol.</w:t>
        </w:r>
        <w:r w:rsidRPr="00917BCD">
          <w:rPr>
            <w:spacing w:val="4"/>
            <w:sz w:val="28"/>
            <w:szCs w:val="28"/>
          </w:rPr>
          <w:t xml:space="preserve"> </w:t>
        </w:r>
        <w:r w:rsidRPr="00917BCD">
          <w:rPr>
            <w:spacing w:val="4"/>
            <w:sz w:val="28"/>
            <w:szCs w:val="28"/>
            <w:lang w:val="en-GB"/>
          </w:rPr>
          <w:t>Pathol</w:t>
        </w:r>
        <w:r w:rsidRPr="00917BCD">
          <w:rPr>
            <w:spacing w:val="4"/>
            <w:sz w:val="28"/>
            <w:szCs w:val="28"/>
          </w:rPr>
          <w:t>.</w:t>
        </w:r>
      </w:hyperlink>
      <w:r w:rsidRPr="00917BCD">
        <w:rPr>
          <w:spacing w:val="4"/>
          <w:sz w:val="28"/>
          <w:szCs w:val="28"/>
        </w:rPr>
        <w:t xml:space="preserve"> </w:t>
      </w:r>
      <w:r w:rsidRPr="00917BCD">
        <w:rPr>
          <w:spacing w:val="4"/>
          <w:sz w:val="28"/>
          <w:szCs w:val="28"/>
          <w:lang w:val="en-GB"/>
        </w:rPr>
        <w:t xml:space="preserve">- 2002. - </w:t>
      </w:r>
      <w:r w:rsidRPr="00917BCD">
        <w:rPr>
          <w:spacing w:val="4"/>
          <w:sz w:val="28"/>
          <w:szCs w:val="28"/>
          <w:lang w:val="en-US"/>
        </w:rPr>
        <w:t>Vol.</w:t>
      </w:r>
      <w:r w:rsidRPr="00917BCD">
        <w:rPr>
          <w:spacing w:val="4"/>
          <w:sz w:val="28"/>
          <w:szCs w:val="28"/>
          <w:lang w:val="en-GB"/>
        </w:rPr>
        <w:t xml:space="preserve"> 11, N 4. - </w:t>
      </w:r>
      <w:r w:rsidRPr="00917BCD">
        <w:rPr>
          <w:spacing w:val="4"/>
          <w:sz w:val="28"/>
          <w:szCs w:val="28"/>
          <w:lang w:val="en-US"/>
        </w:rPr>
        <w:t>P.</w:t>
      </w:r>
      <w:r w:rsidRPr="00917BCD">
        <w:rPr>
          <w:spacing w:val="4"/>
          <w:sz w:val="28"/>
          <w:szCs w:val="28"/>
          <w:lang w:val="en-GB"/>
        </w:rPr>
        <w:t>204-211.</w:t>
      </w:r>
    </w:p>
    <w:p w:rsidR="003D2F7C" w:rsidRPr="00917BCD" w:rsidRDefault="003D2F7C" w:rsidP="00DE571B">
      <w:pPr>
        <w:widowControl w:val="0"/>
        <w:numPr>
          <w:ilvl w:val="0"/>
          <w:numId w:val="62"/>
        </w:numPr>
        <w:shd w:val="clear" w:color="auto" w:fill="FFFFFF"/>
        <w:tabs>
          <w:tab w:val="left" w:pos="567"/>
          <w:tab w:val="left" w:pos="720"/>
        </w:tabs>
        <w:suppressAutoHyphens w:val="0"/>
        <w:autoSpaceDE w:val="0"/>
        <w:autoSpaceDN w:val="0"/>
        <w:adjustRightInd w:val="0"/>
        <w:spacing w:line="348" w:lineRule="auto"/>
        <w:jc w:val="both"/>
        <w:rPr>
          <w:spacing w:val="4"/>
          <w:sz w:val="28"/>
          <w:szCs w:val="28"/>
          <w:lang w:val="en-GB"/>
        </w:rPr>
      </w:pPr>
      <w:r w:rsidRPr="00917BCD">
        <w:rPr>
          <w:spacing w:val="4"/>
          <w:sz w:val="28"/>
          <w:szCs w:val="28"/>
          <w:lang w:val="en-US"/>
        </w:rPr>
        <w:t>Creasman W.T. Endometrial cancer: incidence, prognostic, factors, diagnosis</w:t>
      </w:r>
      <w:r w:rsidRPr="003D2F7C">
        <w:rPr>
          <w:spacing w:val="4"/>
          <w:sz w:val="28"/>
          <w:szCs w:val="28"/>
          <w:lang w:val="en-US"/>
        </w:rPr>
        <w:t xml:space="preserve"> </w:t>
      </w:r>
      <w:r w:rsidRPr="00917BCD">
        <w:rPr>
          <w:spacing w:val="4"/>
          <w:sz w:val="28"/>
          <w:szCs w:val="28"/>
          <w:lang w:val="en-US"/>
        </w:rPr>
        <w:t xml:space="preserve">and treatment // Seminars in oncology. - 1997. – Vol 24, </w:t>
      </w:r>
      <w:r w:rsidRPr="003D2F7C">
        <w:rPr>
          <w:spacing w:val="4"/>
          <w:sz w:val="28"/>
          <w:szCs w:val="28"/>
          <w:lang w:val="en-US"/>
        </w:rPr>
        <w:t>№</w:t>
      </w:r>
      <w:r w:rsidRPr="00917BCD">
        <w:rPr>
          <w:spacing w:val="4"/>
          <w:sz w:val="28"/>
          <w:szCs w:val="28"/>
          <w:lang w:val="en-US"/>
        </w:rPr>
        <w:t xml:space="preserve"> 1. (SuppL).- SI-140 -</w:t>
      </w:r>
      <w:r w:rsidRPr="00917BCD">
        <w:rPr>
          <w:spacing w:val="4"/>
          <w:sz w:val="28"/>
          <w:szCs w:val="28"/>
        </w:rPr>
        <w:t xml:space="preserve"> </w:t>
      </w:r>
      <w:r w:rsidRPr="00917BCD">
        <w:rPr>
          <w:spacing w:val="4"/>
          <w:sz w:val="28"/>
          <w:szCs w:val="28"/>
          <w:lang w:val="en-US"/>
        </w:rPr>
        <w:lastRenderedPageBreak/>
        <w:t>Sl-150.</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US"/>
        </w:rPr>
        <w:t xml:space="preserve">Cyclical change of hMSH2 protein expression in normal endometrium during the menstrual cycle and its overexpression in endometrial hyperplasia and sporadic endometrial carcinoma / </w:t>
      </w:r>
      <w:hyperlink r:id="rId61" w:history="1">
        <w:r w:rsidRPr="00917BCD">
          <w:rPr>
            <w:bCs/>
            <w:spacing w:val="4"/>
            <w:sz w:val="28"/>
            <w:szCs w:val="28"/>
            <w:lang w:val="en-GB"/>
          </w:rPr>
          <w:t>Hamid A.A</w:t>
        </w:r>
      </w:hyperlink>
      <w:r w:rsidRPr="00917BCD">
        <w:rPr>
          <w:spacing w:val="4"/>
          <w:sz w:val="28"/>
          <w:szCs w:val="28"/>
          <w:lang w:val="en-US"/>
        </w:rPr>
        <w:t>.</w:t>
      </w:r>
      <w:r w:rsidRPr="00917BCD">
        <w:rPr>
          <w:spacing w:val="4"/>
          <w:sz w:val="28"/>
          <w:szCs w:val="28"/>
          <w:lang w:val="en-GB"/>
        </w:rPr>
        <w:t xml:space="preserve">, </w:t>
      </w:r>
      <w:hyperlink r:id="rId62" w:history="1">
        <w:r w:rsidRPr="00917BCD">
          <w:rPr>
            <w:bCs/>
            <w:spacing w:val="4"/>
            <w:sz w:val="28"/>
            <w:szCs w:val="28"/>
            <w:lang w:val="en-GB"/>
          </w:rPr>
          <w:t>Mandai M</w:t>
        </w:r>
      </w:hyperlink>
      <w:r w:rsidRPr="00917BCD">
        <w:rPr>
          <w:spacing w:val="4"/>
          <w:sz w:val="28"/>
          <w:szCs w:val="28"/>
          <w:lang w:val="en-US"/>
        </w:rPr>
        <w:t>.</w:t>
      </w:r>
      <w:r w:rsidRPr="00917BCD">
        <w:rPr>
          <w:spacing w:val="4"/>
          <w:sz w:val="28"/>
          <w:szCs w:val="28"/>
          <w:lang w:val="en-GB"/>
        </w:rPr>
        <w:t xml:space="preserve">, </w:t>
      </w:r>
      <w:hyperlink r:id="rId63" w:history="1">
        <w:r w:rsidRPr="00917BCD">
          <w:rPr>
            <w:bCs/>
            <w:spacing w:val="4"/>
            <w:sz w:val="28"/>
            <w:szCs w:val="28"/>
            <w:lang w:val="en-GB"/>
          </w:rPr>
          <w:t>Konishi I</w:t>
        </w:r>
      </w:hyperlink>
      <w:r w:rsidRPr="00917BCD">
        <w:rPr>
          <w:spacing w:val="4"/>
          <w:sz w:val="28"/>
          <w:szCs w:val="28"/>
          <w:lang w:val="en-US"/>
        </w:rPr>
        <w:t>. et al</w:t>
      </w:r>
      <w:r w:rsidRPr="00917BCD">
        <w:rPr>
          <w:spacing w:val="4"/>
          <w:sz w:val="28"/>
          <w:szCs w:val="28"/>
          <w:lang w:val="en-GB"/>
        </w:rPr>
        <w:t xml:space="preserve"> // </w:t>
      </w:r>
      <w:hyperlink r:id="rId64" w:history="1">
        <w:r w:rsidRPr="00917BCD">
          <w:rPr>
            <w:spacing w:val="4"/>
            <w:sz w:val="28"/>
            <w:szCs w:val="28"/>
            <w:lang w:val="en-GB"/>
          </w:rPr>
          <w:t>Cancer.</w:t>
        </w:r>
      </w:hyperlink>
      <w:r w:rsidRPr="00917BCD">
        <w:rPr>
          <w:spacing w:val="4"/>
          <w:sz w:val="28"/>
          <w:szCs w:val="28"/>
          <w:lang w:val="en-GB"/>
        </w:rPr>
        <w:t xml:space="preserve"> - 2002. - </w:t>
      </w:r>
      <w:r w:rsidRPr="00917BCD">
        <w:rPr>
          <w:spacing w:val="4"/>
          <w:sz w:val="28"/>
          <w:szCs w:val="28"/>
          <w:lang w:val="en-US"/>
        </w:rPr>
        <w:t>Vol.</w:t>
      </w:r>
      <w:r w:rsidRPr="00917BCD">
        <w:rPr>
          <w:spacing w:val="4"/>
          <w:sz w:val="28"/>
          <w:szCs w:val="28"/>
          <w:lang w:val="en-GB"/>
        </w:rPr>
        <w:t xml:space="preserve"> 94, N 4. - </w:t>
      </w:r>
      <w:r w:rsidRPr="00917BCD">
        <w:rPr>
          <w:spacing w:val="4"/>
          <w:sz w:val="28"/>
          <w:szCs w:val="28"/>
          <w:lang w:val="en-US"/>
        </w:rPr>
        <w:t>P.</w:t>
      </w:r>
      <w:r w:rsidRPr="00917BCD">
        <w:rPr>
          <w:spacing w:val="4"/>
          <w:sz w:val="28"/>
          <w:szCs w:val="28"/>
          <w:lang w:val="en-GB"/>
        </w:rPr>
        <w:t>997-1005.</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CYP17 genetic polymorphism in patients with endometrial hyperplasia and cancer / </w:t>
      </w:r>
      <w:hyperlink r:id="rId65" w:history="1">
        <w:r w:rsidRPr="00917BCD">
          <w:rPr>
            <w:bCs/>
            <w:spacing w:val="4"/>
            <w:sz w:val="28"/>
            <w:szCs w:val="28"/>
            <w:lang w:val="en-GB"/>
          </w:rPr>
          <w:t>Aban M</w:t>
        </w:r>
      </w:hyperlink>
      <w:r w:rsidRPr="00917BCD">
        <w:rPr>
          <w:spacing w:val="4"/>
          <w:sz w:val="28"/>
          <w:szCs w:val="28"/>
          <w:lang w:val="en-US"/>
        </w:rPr>
        <w:t>.</w:t>
      </w:r>
      <w:r w:rsidRPr="00917BCD">
        <w:rPr>
          <w:spacing w:val="4"/>
          <w:sz w:val="28"/>
          <w:szCs w:val="28"/>
          <w:lang w:val="en-GB"/>
        </w:rPr>
        <w:t xml:space="preserve">, </w:t>
      </w:r>
      <w:hyperlink r:id="rId66" w:history="1">
        <w:r w:rsidRPr="00917BCD">
          <w:rPr>
            <w:bCs/>
            <w:spacing w:val="4"/>
            <w:sz w:val="28"/>
            <w:szCs w:val="28"/>
            <w:lang w:val="en-GB"/>
          </w:rPr>
          <w:t>Arslan M</w:t>
        </w:r>
      </w:hyperlink>
      <w:r w:rsidRPr="00917BCD">
        <w:rPr>
          <w:spacing w:val="4"/>
          <w:sz w:val="28"/>
          <w:szCs w:val="28"/>
          <w:lang w:val="en-US"/>
        </w:rPr>
        <w:t>.</w:t>
      </w:r>
      <w:r w:rsidRPr="00917BCD">
        <w:rPr>
          <w:spacing w:val="4"/>
          <w:sz w:val="28"/>
          <w:szCs w:val="28"/>
          <w:lang w:val="en-GB"/>
        </w:rPr>
        <w:t xml:space="preserve">, </w:t>
      </w:r>
      <w:hyperlink r:id="rId67" w:history="1">
        <w:r w:rsidRPr="00917BCD">
          <w:rPr>
            <w:bCs/>
            <w:spacing w:val="4"/>
            <w:sz w:val="28"/>
            <w:szCs w:val="28"/>
            <w:lang w:val="en-GB"/>
          </w:rPr>
          <w:t>Tok E</w:t>
        </w:r>
      </w:hyperlink>
      <w:r w:rsidRPr="00917BCD">
        <w:rPr>
          <w:spacing w:val="4"/>
          <w:sz w:val="28"/>
          <w:szCs w:val="28"/>
          <w:lang w:val="en-US"/>
        </w:rPr>
        <w:t xml:space="preserve">. et al. </w:t>
      </w:r>
      <w:r w:rsidRPr="00917BCD">
        <w:rPr>
          <w:spacing w:val="4"/>
          <w:sz w:val="28"/>
          <w:szCs w:val="28"/>
          <w:lang w:val="en-GB"/>
        </w:rPr>
        <w:t xml:space="preserve">// </w:t>
      </w:r>
      <w:hyperlink r:id="rId68" w:history="1">
        <w:r w:rsidRPr="00917BCD">
          <w:rPr>
            <w:spacing w:val="4"/>
            <w:sz w:val="28"/>
            <w:szCs w:val="28"/>
            <w:lang w:val="en-GB"/>
          </w:rPr>
          <w:t>Int. J. Gynecol. Cancer.</w:t>
        </w:r>
      </w:hyperlink>
      <w:r w:rsidRPr="00917BCD">
        <w:rPr>
          <w:spacing w:val="4"/>
          <w:sz w:val="28"/>
          <w:szCs w:val="28"/>
          <w:lang w:val="en-GB"/>
        </w:rPr>
        <w:t xml:space="preserve"> - 2006. - </w:t>
      </w:r>
      <w:r w:rsidRPr="00917BCD">
        <w:rPr>
          <w:spacing w:val="4"/>
          <w:sz w:val="28"/>
          <w:szCs w:val="28"/>
          <w:lang w:val="en-US"/>
        </w:rPr>
        <w:t>Vol.</w:t>
      </w:r>
      <w:r w:rsidRPr="00917BCD">
        <w:rPr>
          <w:spacing w:val="4"/>
          <w:sz w:val="28"/>
          <w:szCs w:val="28"/>
          <w:lang w:val="en-GB"/>
        </w:rPr>
        <w:t xml:space="preserve"> 16 Suppl 1. - </w:t>
      </w:r>
      <w:r w:rsidRPr="00917BCD">
        <w:rPr>
          <w:spacing w:val="4"/>
          <w:sz w:val="28"/>
          <w:szCs w:val="28"/>
          <w:lang w:val="en-US"/>
        </w:rPr>
        <w:t>P.</w:t>
      </w:r>
      <w:r w:rsidRPr="00917BCD">
        <w:rPr>
          <w:spacing w:val="4"/>
          <w:sz w:val="28"/>
          <w:szCs w:val="28"/>
          <w:lang w:val="en-GB"/>
        </w:rPr>
        <w:t>448-451.</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lang w:val="en-GB"/>
        </w:rPr>
      </w:pPr>
      <w:r w:rsidRPr="00917BCD">
        <w:rPr>
          <w:spacing w:val="4"/>
          <w:sz w:val="28"/>
          <w:szCs w:val="28"/>
          <w:lang w:val="en-GB"/>
        </w:rPr>
        <w:t>Cytologic-histologic correlation of screening and diagnostic Papanicolaou tests</w:t>
      </w:r>
      <w:r w:rsidRPr="003D2F7C">
        <w:rPr>
          <w:spacing w:val="4"/>
          <w:sz w:val="28"/>
          <w:szCs w:val="28"/>
          <w:lang w:val="en-US"/>
        </w:rPr>
        <w:t xml:space="preserve"> / D.J.</w:t>
      </w:r>
      <w:hyperlink r:id="rId69" w:history="1">
        <w:r w:rsidRPr="00917BCD">
          <w:rPr>
            <w:rStyle w:val="afa"/>
            <w:spacing w:val="4"/>
            <w:lang w:val="en-GB"/>
          </w:rPr>
          <w:t xml:space="preserve">Chute, J.Covell, S.E.Pambuccian, E.B.Stelow </w:t>
        </w:r>
      </w:hyperlink>
      <w:r w:rsidRPr="003D2F7C">
        <w:rPr>
          <w:spacing w:val="4"/>
          <w:sz w:val="28"/>
          <w:szCs w:val="28"/>
          <w:lang w:val="en-US"/>
        </w:rPr>
        <w:t>//</w:t>
      </w:r>
      <w:r w:rsidRPr="00917BCD">
        <w:rPr>
          <w:spacing w:val="4"/>
          <w:sz w:val="28"/>
          <w:szCs w:val="28"/>
          <w:lang w:val="en-GB"/>
        </w:rPr>
        <w:t xml:space="preserve"> Diagn</w:t>
      </w:r>
      <w:r w:rsidRPr="003D2F7C">
        <w:rPr>
          <w:spacing w:val="4"/>
          <w:sz w:val="28"/>
          <w:szCs w:val="28"/>
          <w:lang w:val="en-US"/>
        </w:rPr>
        <w:t>.</w:t>
      </w:r>
      <w:r w:rsidRPr="00917BCD">
        <w:rPr>
          <w:spacing w:val="4"/>
          <w:sz w:val="28"/>
          <w:szCs w:val="28"/>
          <w:lang w:val="en-GB"/>
        </w:rPr>
        <w:t xml:space="preserve"> Cytopathol. </w:t>
      </w:r>
      <w:r w:rsidRPr="00917BCD">
        <w:rPr>
          <w:spacing w:val="4"/>
          <w:sz w:val="28"/>
          <w:szCs w:val="28"/>
        </w:rPr>
        <w:t xml:space="preserve">– </w:t>
      </w:r>
      <w:r w:rsidRPr="00917BCD">
        <w:rPr>
          <w:spacing w:val="4"/>
          <w:sz w:val="28"/>
          <w:szCs w:val="28"/>
          <w:lang w:val="en-GB"/>
        </w:rPr>
        <w:t>2006</w:t>
      </w:r>
      <w:r w:rsidRPr="00917BCD">
        <w:rPr>
          <w:spacing w:val="4"/>
          <w:sz w:val="28"/>
          <w:szCs w:val="28"/>
        </w:rPr>
        <w:t xml:space="preserve">. - </w:t>
      </w:r>
      <w:r w:rsidRPr="00917BCD">
        <w:rPr>
          <w:spacing w:val="4"/>
          <w:sz w:val="28"/>
          <w:szCs w:val="28"/>
          <w:lang w:val="en-US"/>
        </w:rPr>
        <w:t>Vol.</w:t>
      </w:r>
      <w:r w:rsidRPr="00917BCD">
        <w:rPr>
          <w:spacing w:val="4"/>
          <w:sz w:val="28"/>
          <w:szCs w:val="28"/>
          <w:lang w:val="en-GB"/>
        </w:rPr>
        <w:t xml:space="preserve"> 34</w:t>
      </w:r>
      <w:r w:rsidRPr="00917BCD">
        <w:rPr>
          <w:spacing w:val="4"/>
          <w:sz w:val="28"/>
          <w:szCs w:val="28"/>
        </w:rPr>
        <w:t xml:space="preserve">, </w:t>
      </w:r>
      <w:r w:rsidRPr="00917BCD">
        <w:rPr>
          <w:spacing w:val="4"/>
          <w:sz w:val="28"/>
          <w:szCs w:val="28"/>
          <w:lang w:val="en-GB"/>
        </w:rPr>
        <w:t>N 7</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503-</w:t>
      </w:r>
      <w:r w:rsidRPr="00917BCD">
        <w:rPr>
          <w:spacing w:val="4"/>
          <w:sz w:val="28"/>
          <w:szCs w:val="28"/>
        </w:rPr>
        <w:t>50</w:t>
      </w:r>
      <w:r w:rsidRPr="00917BCD">
        <w:rPr>
          <w:spacing w:val="4"/>
          <w:sz w:val="28"/>
          <w:szCs w:val="28"/>
          <w:lang w:val="en-GB"/>
        </w:rPr>
        <w:t xml:space="preserve">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Da J., Meng X., Wang P.</w:t>
      </w:r>
      <w:r w:rsidRPr="00917BCD">
        <w:rPr>
          <w:spacing w:val="4"/>
          <w:sz w:val="28"/>
          <w:szCs w:val="28"/>
          <w:lang w:val="en-US"/>
        </w:rPr>
        <w:t xml:space="preserve"> </w:t>
      </w:r>
      <w:r w:rsidRPr="00917BCD">
        <w:rPr>
          <w:spacing w:val="4"/>
          <w:sz w:val="28"/>
          <w:szCs w:val="28"/>
          <w:lang w:val="en-GB"/>
        </w:rPr>
        <w:t xml:space="preserve">Significance on expressions of Annexin-I and its correlative gene proteins in endometrial hyperplasia, atypical hyperplasia and endometrial carcinoma // Zhonghua Bing Li Xue Za Zhi. – 2001. </w:t>
      </w:r>
      <w:r w:rsidRPr="00917BCD">
        <w:rPr>
          <w:spacing w:val="4"/>
          <w:sz w:val="28"/>
          <w:szCs w:val="28"/>
          <w:lang w:val="en-US"/>
        </w:rPr>
        <w:t>–Vol.</w:t>
      </w:r>
      <w:r w:rsidRPr="00917BCD">
        <w:rPr>
          <w:spacing w:val="4"/>
          <w:sz w:val="28"/>
          <w:szCs w:val="28"/>
          <w:lang w:val="en-GB"/>
        </w:rPr>
        <w:t xml:space="preserve"> 30,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 xml:space="preserve">256-259. </w:t>
      </w:r>
    </w:p>
    <w:p w:rsidR="003D2F7C" w:rsidRPr="00917BCD" w:rsidRDefault="003D2F7C" w:rsidP="00DE571B">
      <w:pPr>
        <w:widowControl w:val="0"/>
        <w:numPr>
          <w:ilvl w:val="0"/>
          <w:numId w:val="62"/>
        </w:numPr>
        <w:tabs>
          <w:tab w:val="left" w:pos="720"/>
        </w:tabs>
        <w:suppressAutoHyphens w:val="0"/>
        <w:spacing w:line="348" w:lineRule="auto"/>
        <w:jc w:val="both"/>
        <w:rPr>
          <w:spacing w:val="4"/>
          <w:sz w:val="28"/>
          <w:szCs w:val="28"/>
          <w:lang w:val="en-GB"/>
        </w:rPr>
      </w:pPr>
      <w:r w:rsidRPr="00917BCD">
        <w:rPr>
          <w:spacing w:val="4"/>
          <w:sz w:val="28"/>
          <w:szCs w:val="28"/>
          <w:lang w:val="en-GB"/>
        </w:rPr>
        <w:t>Detection of carcinogenic human papillomavirus in specimens collected with a novel self-sampling device</w:t>
      </w:r>
      <w:r w:rsidRPr="003D2F7C">
        <w:rPr>
          <w:spacing w:val="4"/>
          <w:sz w:val="28"/>
          <w:szCs w:val="28"/>
          <w:lang w:val="en-US"/>
        </w:rPr>
        <w:t xml:space="preserve"> / P.E.</w:t>
      </w:r>
      <w:hyperlink r:id="rId70" w:history="1">
        <w:r w:rsidRPr="00917BCD">
          <w:rPr>
            <w:rStyle w:val="afa"/>
            <w:spacing w:val="4"/>
            <w:lang w:val="en-GB"/>
          </w:rPr>
          <w:t xml:space="preserve">Castle, A.Aftab, G.Saint-Jean, L.Mendez </w:t>
        </w:r>
      </w:hyperlink>
      <w:r w:rsidRPr="003D2F7C">
        <w:rPr>
          <w:spacing w:val="4"/>
          <w:sz w:val="28"/>
          <w:szCs w:val="28"/>
          <w:lang w:val="en-US"/>
        </w:rPr>
        <w:t>//</w:t>
      </w:r>
      <w:r w:rsidRPr="00917BCD">
        <w:rPr>
          <w:spacing w:val="4"/>
          <w:sz w:val="28"/>
          <w:szCs w:val="28"/>
          <w:lang w:val="en-GB"/>
        </w:rPr>
        <w:t xml:space="preserve"> J</w:t>
      </w:r>
      <w:r w:rsidRPr="003D2F7C">
        <w:rPr>
          <w:spacing w:val="4"/>
          <w:sz w:val="28"/>
          <w:szCs w:val="28"/>
          <w:lang w:val="en-US"/>
        </w:rPr>
        <w:t>.</w:t>
      </w:r>
      <w:r w:rsidRPr="00917BCD">
        <w:rPr>
          <w:spacing w:val="4"/>
          <w:sz w:val="28"/>
          <w:szCs w:val="28"/>
          <w:lang w:val="en-GB"/>
        </w:rPr>
        <w:t xml:space="preserve"> Clin</w:t>
      </w:r>
      <w:r w:rsidRPr="003D2F7C">
        <w:rPr>
          <w:spacing w:val="4"/>
          <w:sz w:val="28"/>
          <w:szCs w:val="28"/>
          <w:lang w:val="en-US"/>
        </w:rPr>
        <w:t>.</w:t>
      </w:r>
      <w:r w:rsidRPr="00917BCD">
        <w:rPr>
          <w:spacing w:val="4"/>
          <w:sz w:val="28"/>
          <w:szCs w:val="28"/>
          <w:lang w:val="en-GB"/>
        </w:rPr>
        <w:t xml:space="preserve"> Microbiol. </w:t>
      </w:r>
      <w:r w:rsidRPr="00917BCD">
        <w:rPr>
          <w:spacing w:val="4"/>
          <w:sz w:val="28"/>
          <w:szCs w:val="28"/>
        </w:rPr>
        <w:t xml:space="preserve">– </w:t>
      </w:r>
      <w:r w:rsidRPr="00917BCD">
        <w:rPr>
          <w:spacing w:val="4"/>
          <w:sz w:val="28"/>
          <w:szCs w:val="28"/>
          <w:lang w:val="en-GB"/>
        </w:rPr>
        <w:t>2006</w:t>
      </w:r>
      <w:r w:rsidRPr="00917BCD">
        <w:rPr>
          <w:spacing w:val="4"/>
          <w:sz w:val="28"/>
          <w:szCs w:val="28"/>
        </w:rPr>
        <w:t xml:space="preserve">. - </w:t>
      </w:r>
      <w:r w:rsidRPr="00917BCD">
        <w:rPr>
          <w:spacing w:val="4"/>
          <w:sz w:val="28"/>
          <w:szCs w:val="28"/>
          <w:lang w:val="en-US"/>
        </w:rPr>
        <w:t>Vol.</w:t>
      </w:r>
      <w:r w:rsidRPr="00917BCD">
        <w:rPr>
          <w:spacing w:val="4"/>
          <w:sz w:val="28"/>
          <w:szCs w:val="28"/>
        </w:rPr>
        <w:t xml:space="preserve"> </w:t>
      </w:r>
      <w:r w:rsidRPr="00917BCD">
        <w:rPr>
          <w:spacing w:val="4"/>
          <w:sz w:val="28"/>
          <w:szCs w:val="28"/>
          <w:lang w:val="en-GB"/>
        </w:rPr>
        <w:t>44</w:t>
      </w:r>
      <w:r w:rsidRPr="00917BCD">
        <w:rPr>
          <w:spacing w:val="4"/>
          <w:sz w:val="28"/>
          <w:szCs w:val="28"/>
        </w:rPr>
        <w:t xml:space="preserve">, </w:t>
      </w:r>
      <w:r w:rsidRPr="00917BCD">
        <w:rPr>
          <w:spacing w:val="4"/>
          <w:sz w:val="28"/>
          <w:szCs w:val="28"/>
          <w:lang w:val="en-GB"/>
        </w:rPr>
        <w:t>N 6</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2158-</w:t>
      </w:r>
      <w:r w:rsidRPr="00917BCD">
        <w:rPr>
          <w:spacing w:val="4"/>
          <w:sz w:val="28"/>
          <w:szCs w:val="28"/>
        </w:rPr>
        <w:t>215</w:t>
      </w:r>
      <w:r w:rsidRPr="00917BCD">
        <w:rPr>
          <w:spacing w:val="4"/>
          <w:sz w:val="28"/>
          <w:szCs w:val="28"/>
          <w:lang w:val="en-GB"/>
        </w:rPr>
        <w:t xml:space="preserve">9.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917BCD">
        <w:rPr>
          <w:spacing w:val="4"/>
          <w:sz w:val="28"/>
          <w:szCs w:val="28"/>
          <w:lang w:val="en-GB"/>
        </w:rPr>
        <w:t>Development and evaluation of a highly sensitive human papillomavirus genotyping DNA chip</w:t>
      </w:r>
      <w:r w:rsidRPr="003D2F7C">
        <w:rPr>
          <w:spacing w:val="4"/>
          <w:sz w:val="28"/>
          <w:szCs w:val="28"/>
          <w:lang w:val="en-US"/>
        </w:rPr>
        <w:t xml:space="preserve"> / K.H.</w:t>
      </w:r>
      <w:hyperlink r:id="rId71" w:history="1">
        <w:r w:rsidRPr="00917BCD">
          <w:rPr>
            <w:rStyle w:val="afa"/>
            <w:spacing w:val="4"/>
            <w:lang w:val="en-GB"/>
          </w:rPr>
          <w:t>Kim</w:t>
        </w:r>
        <w:r w:rsidRPr="003D2F7C">
          <w:rPr>
            <w:rStyle w:val="afa"/>
            <w:spacing w:val="4"/>
            <w:lang w:val="en-US"/>
          </w:rPr>
          <w:t xml:space="preserve">, </w:t>
        </w:r>
        <w:r w:rsidRPr="00917BCD">
          <w:rPr>
            <w:rStyle w:val="afa"/>
            <w:spacing w:val="4"/>
            <w:lang w:val="en-GB"/>
          </w:rPr>
          <w:t>M</w:t>
        </w:r>
        <w:r w:rsidRPr="003D2F7C">
          <w:rPr>
            <w:rStyle w:val="afa"/>
            <w:spacing w:val="4"/>
            <w:lang w:val="en-US"/>
          </w:rPr>
          <w:t>.</w:t>
        </w:r>
        <w:r w:rsidRPr="00917BCD">
          <w:rPr>
            <w:rStyle w:val="afa"/>
            <w:spacing w:val="4"/>
            <w:lang w:val="en-GB"/>
          </w:rPr>
          <w:t>S</w:t>
        </w:r>
        <w:r w:rsidRPr="003D2F7C">
          <w:rPr>
            <w:rStyle w:val="afa"/>
            <w:spacing w:val="4"/>
            <w:lang w:val="en-US"/>
          </w:rPr>
          <w:t>.</w:t>
        </w:r>
        <w:r w:rsidRPr="00917BCD">
          <w:rPr>
            <w:rStyle w:val="afa"/>
            <w:spacing w:val="4"/>
            <w:lang w:val="en-GB"/>
          </w:rPr>
          <w:t>Yoon</w:t>
        </w:r>
        <w:r w:rsidRPr="003D2F7C">
          <w:rPr>
            <w:rStyle w:val="afa"/>
            <w:spacing w:val="4"/>
            <w:lang w:val="en-US"/>
          </w:rPr>
          <w:t xml:space="preserve">, </w:t>
        </w:r>
        <w:r w:rsidRPr="00917BCD">
          <w:rPr>
            <w:rStyle w:val="afa"/>
            <w:spacing w:val="4"/>
            <w:lang w:val="en-GB"/>
          </w:rPr>
          <w:t>Y</w:t>
        </w:r>
        <w:r w:rsidRPr="003D2F7C">
          <w:rPr>
            <w:rStyle w:val="afa"/>
            <w:spacing w:val="4"/>
            <w:lang w:val="en-US"/>
          </w:rPr>
          <w:t>.</w:t>
        </w:r>
        <w:r w:rsidRPr="00917BCD">
          <w:rPr>
            <w:rStyle w:val="afa"/>
            <w:spacing w:val="4"/>
            <w:lang w:val="en-GB"/>
          </w:rPr>
          <w:t>J</w:t>
        </w:r>
        <w:r w:rsidRPr="003D2F7C">
          <w:rPr>
            <w:rStyle w:val="afa"/>
            <w:spacing w:val="4"/>
            <w:lang w:val="en-US"/>
          </w:rPr>
          <w:t>.</w:t>
        </w:r>
        <w:r w:rsidRPr="00917BCD">
          <w:rPr>
            <w:rStyle w:val="afa"/>
            <w:spacing w:val="4"/>
            <w:lang w:val="en-GB"/>
          </w:rPr>
          <w:t>Na</w:t>
        </w:r>
        <w:r w:rsidRPr="003D2F7C">
          <w:rPr>
            <w:rStyle w:val="afa"/>
            <w:spacing w:val="4"/>
            <w:lang w:val="en-US"/>
          </w:rPr>
          <w:t xml:space="preserve"> </w:t>
        </w:r>
        <w:r w:rsidRPr="00917BCD">
          <w:rPr>
            <w:spacing w:val="4"/>
            <w:sz w:val="28"/>
            <w:szCs w:val="28"/>
            <w:lang w:val="en-US"/>
          </w:rPr>
          <w:t>et al.</w:t>
        </w:r>
        <w:r w:rsidRPr="003D2F7C">
          <w:rPr>
            <w:rStyle w:val="afa"/>
            <w:spacing w:val="4"/>
            <w:lang w:val="en-US"/>
          </w:rPr>
          <w:t xml:space="preserve"> </w:t>
        </w:r>
      </w:hyperlink>
      <w:r w:rsidRPr="003D2F7C">
        <w:rPr>
          <w:spacing w:val="4"/>
          <w:sz w:val="28"/>
          <w:szCs w:val="28"/>
          <w:lang w:val="en-US"/>
        </w:rPr>
        <w:t xml:space="preserve">// </w:t>
      </w:r>
      <w:r w:rsidRPr="00917BCD">
        <w:rPr>
          <w:spacing w:val="4"/>
          <w:sz w:val="28"/>
          <w:szCs w:val="28"/>
          <w:lang w:val="en-GB"/>
        </w:rPr>
        <w:t>Gynecol</w:t>
      </w:r>
      <w:r w:rsidRPr="003D2F7C">
        <w:rPr>
          <w:spacing w:val="4"/>
          <w:sz w:val="28"/>
          <w:szCs w:val="28"/>
          <w:lang w:val="en-US"/>
        </w:rPr>
        <w:t xml:space="preserve">. </w:t>
      </w:r>
      <w:r w:rsidRPr="00917BCD">
        <w:rPr>
          <w:spacing w:val="4"/>
          <w:sz w:val="28"/>
          <w:szCs w:val="28"/>
          <w:lang w:val="en-GB"/>
        </w:rPr>
        <w:t>Oncol</w:t>
      </w:r>
      <w:r w:rsidRPr="00917BCD">
        <w:rPr>
          <w:spacing w:val="4"/>
          <w:sz w:val="28"/>
          <w:szCs w:val="28"/>
        </w:rPr>
        <w:t xml:space="preserve">. – 2006. - </w:t>
      </w:r>
      <w:r w:rsidRPr="00917BCD">
        <w:rPr>
          <w:spacing w:val="4"/>
          <w:sz w:val="28"/>
          <w:szCs w:val="28"/>
          <w:lang w:val="en-US"/>
        </w:rPr>
        <w:t>Vol</w:t>
      </w:r>
      <w:r w:rsidRPr="00917BCD">
        <w:rPr>
          <w:spacing w:val="4"/>
          <w:sz w:val="28"/>
          <w:szCs w:val="28"/>
        </w:rPr>
        <w:t xml:space="preserve">. 100, </w:t>
      </w:r>
      <w:r w:rsidRPr="00917BCD">
        <w:rPr>
          <w:spacing w:val="4"/>
          <w:sz w:val="28"/>
          <w:szCs w:val="28"/>
          <w:lang w:val="en-GB"/>
        </w:rPr>
        <w:t>N</w:t>
      </w:r>
      <w:r w:rsidRPr="00917BCD">
        <w:rPr>
          <w:spacing w:val="4"/>
          <w:sz w:val="28"/>
          <w:szCs w:val="28"/>
        </w:rPr>
        <w:t xml:space="preserve"> 1. - </w:t>
      </w:r>
      <w:r w:rsidRPr="00917BCD">
        <w:rPr>
          <w:spacing w:val="4"/>
          <w:sz w:val="28"/>
          <w:szCs w:val="28"/>
          <w:lang w:val="en-US"/>
        </w:rPr>
        <w:t>P</w:t>
      </w:r>
      <w:r w:rsidRPr="00917BCD">
        <w:rPr>
          <w:spacing w:val="4"/>
          <w:sz w:val="28"/>
          <w:szCs w:val="28"/>
        </w:rPr>
        <w:t xml:space="preserve">. 38-43.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Dijkhuizen F.P., Mol B.W. The accuracy of endometrial sampling in the diagnosis of patients with endometrial carcinoma and hyperplasia: a meta-analysis // Cancer. – 2000. - </w:t>
      </w:r>
      <w:r w:rsidRPr="00917BCD">
        <w:rPr>
          <w:spacing w:val="4"/>
          <w:sz w:val="28"/>
          <w:szCs w:val="28"/>
          <w:lang w:val="en-US"/>
        </w:rPr>
        <w:t>–Vol.</w:t>
      </w:r>
      <w:r w:rsidRPr="00917BCD">
        <w:rPr>
          <w:spacing w:val="4"/>
          <w:sz w:val="28"/>
          <w:szCs w:val="28"/>
          <w:lang w:val="en-GB"/>
        </w:rPr>
        <w:t xml:space="preserve"> 89, </w:t>
      </w:r>
      <w:r w:rsidRPr="00917BCD">
        <w:rPr>
          <w:spacing w:val="4"/>
          <w:sz w:val="28"/>
          <w:szCs w:val="28"/>
          <w:lang w:val="en-US"/>
        </w:rPr>
        <w:t>№</w:t>
      </w:r>
      <w:r w:rsidRPr="00917BCD">
        <w:rPr>
          <w:spacing w:val="4"/>
          <w:sz w:val="28"/>
          <w:szCs w:val="28"/>
          <w:lang w:val="en-GB"/>
        </w:rPr>
        <w:t xml:space="preserve"> 8. </w:t>
      </w:r>
      <w:r w:rsidRPr="00917BCD">
        <w:rPr>
          <w:spacing w:val="4"/>
          <w:sz w:val="28"/>
          <w:szCs w:val="28"/>
          <w:lang w:val="en-US"/>
        </w:rPr>
        <w:t>– P.</w:t>
      </w:r>
      <w:r w:rsidRPr="00917BCD">
        <w:rPr>
          <w:spacing w:val="4"/>
          <w:sz w:val="28"/>
          <w:szCs w:val="28"/>
          <w:lang w:val="en-GB"/>
        </w:rPr>
        <w:t xml:space="preserve">1765-1772.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Disorders in cytokine gene expression in endometrial hyperplasia and effect of hormone therapy /</w:t>
      </w:r>
      <w:r w:rsidRPr="00917BCD">
        <w:rPr>
          <w:spacing w:val="4"/>
          <w:sz w:val="28"/>
          <w:szCs w:val="28"/>
          <w:lang w:val="en-GB"/>
        </w:rPr>
        <w:t xml:space="preserve"> </w:t>
      </w:r>
      <w:hyperlink r:id="rId72" w:history="1">
        <w:r w:rsidRPr="00917BCD">
          <w:rPr>
            <w:bCs/>
            <w:spacing w:val="4"/>
            <w:sz w:val="28"/>
            <w:szCs w:val="28"/>
            <w:lang w:val="en-GB"/>
          </w:rPr>
          <w:t>Sukhikh G.T</w:t>
        </w:r>
      </w:hyperlink>
      <w:r w:rsidRPr="00917BCD">
        <w:rPr>
          <w:spacing w:val="4"/>
          <w:sz w:val="28"/>
          <w:szCs w:val="28"/>
          <w:lang w:val="en-US"/>
        </w:rPr>
        <w:t>.</w:t>
      </w:r>
      <w:r w:rsidRPr="00917BCD">
        <w:rPr>
          <w:spacing w:val="4"/>
          <w:sz w:val="28"/>
          <w:szCs w:val="28"/>
          <w:lang w:val="en-GB"/>
        </w:rPr>
        <w:t xml:space="preserve">, </w:t>
      </w:r>
      <w:hyperlink r:id="rId73" w:history="1">
        <w:r w:rsidRPr="00917BCD">
          <w:rPr>
            <w:bCs/>
            <w:spacing w:val="4"/>
            <w:sz w:val="28"/>
            <w:szCs w:val="28"/>
            <w:lang w:val="en-GB"/>
          </w:rPr>
          <w:t>Zhdanov A.V</w:t>
        </w:r>
      </w:hyperlink>
      <w:r w:rsidRPr="00917BCD">
        <w:rPr>
          <w:spacing w:val="4"/>
          <w:sz w:val="28"/>
          <w:szCs w:val="28"/>
          <w:lang w:val="en-US"/>
        </w:rPr>
        <w:t>.</w:t>
      </w:r>
      <w:r w:rsidRPr="00917BCD">
        <w:rPr>
          <w:spacing w:val="4"/>
          <w:sz w:val="28"/>
          <w:szCs w:val="28"/>
          <w:lang w:val="en-GB"/>
        </w:rPr>
        <w:t xml:space="preserve">, </w:t>
      </w:r>
      <w:hyperlink r:id="rId74" w:history="1">
        <w:r w:rsidRPr="00917BCD">
          <w:rPr>
            <w:bCs/>
            <w:spacing w:val="4"/>
            <w:sz w:val="28"/>
            <w:szCs w:val="28"/>
            <w:lang w:val="en-GB"/>
          </w:rPr>
          <w:t>Davydova M.P</w:t>
        </w:r>
      </w:hyperlink>
      <w:r w:rsidRPr="00917BCD">
        <w:rPr>
          <w:spacing w:val="4"/>
          <w:sz w:val="28"/>
          <w:szCs w:val="28"/>
          <w:lang w:val="en-US"/>
        </w:rPr>
        <w:t>. et al.</w:t>
      </w:r>
      <w:r w:rsidRPr="00917BCD">
        <w:rPr>
          <w:spacing w:val="4"/>
          <w:sz w:val="28"/>
          <w:szCs w:val="28"/>
          <w:lang w:val="en-GB"/>
        </w:rPr>
        <w:t xml:space="preserve"> // </w:t>
      </w:r>
      <w:hyperlink r:id="rId75" w:history="1">
        <w:r w:rsidRPr="00917BCD">
          <w:rPr>
            <w:spacing w:val="4"/>
            <w:sz w:val="28"/>
            <w:szCs w:val="28"/>
            <w:lang w:val="en-GB"/>
          </w:rPr>
          <w:t>Bull. Exp. Biol. Med.</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 139, N 2. - </w:t>
      </w:r>
      <w:r w:rsidRPr="00917BCD">
        <w:rPr>
          <w:spacing w:val="4"/>
          <w:sz w:val="28"/>
          <w:szCs w:val="28"/>
          <w:lang w:val="en-US"/>
        </w:rPr>
        <w:t>P.</w:t>
      </w:r>
      <w:r w:rsidRPr="00917BCD">
        <w:rPr>
          <w:spacing w:val="4"/>
          <w:sz w:val="28"/>
          <w:szCs w:val="28"/>
          <w:lang w:val="en-GB"/>
        </w:rPr>
        <w:t>235-237.</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Distinct molecular alterations in complex endometrial hyperplasia (CEH) with and without immature squamous metaplasia (squamous morules) / </w:t>
      </w:r>
      <w:hyperlink r:id="rId76" w:history="1">
        <w:r w:rsidRPr="00917BCD">
          <w:rPr>
            <w:bCs/>
            <w:spacing w:val="4"/>
            <w:sz w:val="28"/>
            <w:szCs w:val="28"/>
            <w:lang w:val="en-GB"/>
          </w:rPr>
          <w:t>Brachtel E.F</w:t>
        </w:r>
      </w:hyperlink>
      <w:r w:rsidRPr="00917BCD">
        <w:rPr>
          <w:spacing w:val="4"/>
          <w:sz w:val="28"/>
          <w:szCs w:val="28"/>
          <w:lang w:val="en-US"/>
        </w:rPr>
        <w:t>.</w:t>
      </w:r>
      <w:r w:rsidRPr="00917BCD">
        <w:rPr>
          <w:spacing w:val="4"/>
          <w:sz w:val="28"/>
          <w:szCs w:val="28"/>
          <w:lang w:val="en-GB"/>
        </w:rPr>
        <w:t xml:space="preserve">, </w:t>
      </w:r>
      <w:hyperlink r:id="rId77" w:history="1">
        <w:r w:rsidRPr="00917BCD">
          <w:rPr>
            <w:bCs/>
            <w:spacing w:val="4"/>
            <w:sz w:val="28"/>
            <w:szCs w:val="28"/>
            <w:lang w:val="en-GB"/>
          </w:rPr>
          <w:t>Sanchez-Estevez C</w:t>
        </w:r>
      </w:hyperlink>
      <w:r w:rsidRPr="00917BCD">
        <w:rPr>
          <w:spacing w:val="4"/>
          <w:sz w:val="28"/>
          <w:szCs w:val="28"/>
          <w:lang w:val="en-US"/>
        </w:rPr>
        <w:t>.</w:t>
      </w:r>
      <w:r w:rsidRPr="00917BCD">
        <w:rPr>
          <w:spacing w:val="4"/>
          <w:sz w:val="28"/>
          <w:szCs w:val="28"/>
          <w:lang w:val="en-GB"/>
        </w:rPr>
        <w:t xml:space="preserve">, </w:t>
      </w:r>
      <w:hyperlink r:id="rId78" w:history="1">
        <w:r w:rsidRPr="00917BCD">
          <w:rPr>
            <w:bCs/>
            <w:spacing w:val="4"/>
            <w:sz w:val="28"/>
            <w:szCs w:val="28"/>
            <w:lang w:val="en-GB"/>
          </w:rPr>
          <w:t>Moreno-Bueno G</w:t>
        </w:r>
      </w:hyperlink>
      <w:r w:rsidRPr="00917BCD">
        <w:rPr>
          <w:spacing w:val="4"/>
          <w:sz w:val="28"/>
          <w:szCs w:val="28"/>
          <w:lang w:val="en-US"/>
        </w:rPr>
        <w:t xml:space="preserve">. et al. </w:t>
      </w:r>
      <w:r w:rsidRPr="00917BCD">
        <w:rPr>
          <w:spacing w:val="4"/>
          <w:sz w:val="28"/>
          <w:szCs w:val="28"/>
          <w:lang w:val="en-GB"/>
        </w:rPr>
        <w:t xml:space="preserve">// </w:t>
      </w:r>
      <w:hyperlink r:id="rId79" w:history="1">
        <w:r w:rsidRPr="00917BCD">
          <w:rPr>
            <w:spacing w:val="4"/>
            <w:sz w:val="28"/>
            <w:szCs w:val="28"/>
            <w:lang w:val="en-GB"/>
          </w:rPr>
          <w:t>Am. J. Surg. Pathol.</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29, N 10. - </w:t>
      </w:r>
      <w:r w:rsidRPr="00917BCD">
        <w:rPr>
          <w:spacing w:val="4"/>
          <w:sz w:val="28"/>
          <w:szCs w:val="28"/>
          <w:lang w:val="en-US"/>
        </w:rPr>
        <w:t>P.</w:t>
      </w:r>
      <w:r w:rsidRPr="00917BCD">
        <w:rPr>
          <w:spacing w:val="4"/>
          <w:sz w:val="28"/>
          <w:szCs w:val="28"/>
          <w:lang w:val="en-GB"/>
        </w:rPr>
        <w:t>1322-1329.</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Dotto J.E., Lema B., Dotto J.E. Classification of microhysteroscopic images and </w:t>
      </w:r>
      <w:r w:rsidRPr="00917BCD">
        <w:rPr>
          <w:spacing w:val="4"/>
          <w:sz w:val="28"/>
          <w:szCs w:val="28"/>
          <w:lang w:val="en-GB"/>
        </w:rPr>
        <w:lastRenderedPageBreak/>
        <w:t xml:space="preserve">their correlation with histologic diagnoses // J. Am. Assoc. Gynecol. Laparosc. – 2003. </w:t>
      </w:r>
      <w:r w:rsidRPr="00917BCD">
        <w:rPr>
          <w:spacing w:val="4"/>
          <w:sz w:val="28"/>
          <w:szCs w:val="28"/>
          <w:lang w:val="en-US"/>
        </w:rPr>
        <w:t>–Vol.</w:t>
      </w:r>
      <w:r w:rsidRPr="00917BCD">
        <w:rPr>
          <w:spacing w:val="4"/>
          <w:sz w:val="28"/>
          <w:szCs w:val="28"/>
          <w:lang w:val="en-GB"/>
        </w:rPr>
        <w:t xml:space="preserve"> 10,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 xml:space="preserve">233-246. </w:t>
      </w:r>
    </w:p>
    <w:p w:rsidR="003D2F7C" w:rsidRPr="00917BCD" w:rsidRDefault="003D2F7C" w:rsidP="00DE571B">
      <w:pPr>
        <w:widowControl w:val="0"/>
        <w:numPr>
          <w:ilvl w:val="0"/>
          <w:numId w:val="62"/>
        </w:numPr>
        <w:tabs>
          <w:tab w:val="left" w:pos="720"/>
          <w:tab w:val="left" w:pos="900"/>
          <w:tab w:val="left" w:pos="1080"/>
        </w:tabs>
        <w:suppressAutoHyphens w:val="0"/>
        <w:spacing w:line="348" w:lineRule="auto"/>
        <w:jc w:val="both"/>
        <w:rPr>
          <w:spacing w:val="4"/>
          <w:sz w:val="28"/>
          <w:szCs w:val="28"/>
        </w:rPr>
      </w:pPr>
      <w:r w:rsidRPr="00917BCD">
        <w:rPr>
          <w:spacing w:val="4"/>
          <w:sz w:val="28"/>
          <w:szCs w:val="28"/>
          <w:lang w:val="en-GB"/>
        </w:rPr>
        <w:t>Endocervical curretage: an analysis of results in 1997 women</w:t>
      </w:r>
      <w:r w:rsidRPr="003D2F7C">
        <w:rPr>
          <w:spacing w:val="4"/>
          <w:sz w:val="28"/>
          <w:szCs w:val="28"/>
          <w:lang w:val="en-US"/>
        </w:rPr>
        <w:t xml:space="preserve"> / N.</w:t>
      </w:r>
      <w:hyperlink r:id="rId80" w:history="1">
        <w:r w:rsidRPr="00917BCD">
          <w:rPr>
            <w:rStyle w:val="afa"/>
            <w:spacing w:val="4"/>
            <w:lang w:val="en-GB"/>
          </w:rPr>
          <w:t>Li</w:t>
        </w:r>
        <w:r w:rsidRPr="00917BCD">
          <w:rPr>
            <w:rStyle w:val="afa"/>
            <w:spacing w:val="4"/>
          </w:rPr>
          <w:t xml:space="preserve">, </w:t>
        </w:r>
        <w:r w:rsidRPr="00917BCD">
          <w:rPr>
            <w:rStyle w:val="afa"/>
            <w:spacing w:val="4"/>
            <w:lang w:val="en-GB"/>
          </w:rPr>
          <w:t>W</w:t>
        </w:r>
        <w:r w:rsidRPr="00917BCD">
          <w:rPr>
            <w:rStyle w:val="afa"/>
            <w:spacing w:val="4"/>
          </w:rPr>
          <w:t>.</w:t>
        </w:r>
        <w:r w:rsidRPr="00917BCD">
          <w:rPr>
            <w:rStyle w:val="afa"/>
            <w:spacing w:val="4"/>
            <w:lang w:val="en-GB"/>
          </w:rPr>
          <w:t>H</w:t>
        </w:r>
        <w:r w:rsidRPr="00917BCD">
          <w:rPr>
            <w:rStyle w:val="afa"/>
            <w:spacing w:val="4"/>
          </w:rPr>
          <w:t>.</w:t>
        </w:r>
        <w:r w:rsidRPr="00917BCD">
          <w:rPr>
            <w:rStyle w:val="afa"/>
            <w:spacing w:val="4"/>
            <w:lang w:val="en-GB"/>
          </w:rPr>
          <w:t>Zhang</w:t>
        </w:r>
        <w:r w:rsidRPr="00917BCD">
          <w:rPr>
            <w:rStyle w:val="afa"/>
            <w:spacing w:val="4"/>
          </w:rPr>
          <w:t xml:space="preserve">, </w:t>
        </w:r>
        <w:r w:rsidRPr="00917BCD">
          <w:rPr>
            <w:rStyle w:val="afa"/>
            <w:spacing w:val="4"/>
            <w:lang w:val="en-GB"/>
          </w:rPr>
          <w:t>L</w:t>
        </w:r>
        <w:r w:rsidRPr="00917BCD">
          <w:rPr>
            <w:rStyle w:val="afa"/>
            <w:spacing w:val="4"/>
          </w:rPr>
          <w:t>.</w:t>
        </w:r>
        <w:r w:rsidRPr="00917BCD">
          <w:rPr>
            <w:rStyle w:val="afa"/>
            <w:spacing w:val="4"/>
            <w:lang w:val="en-GB"/>
          </w:rPr>
          <w:t>Y</w:t>
        </w:r>
        <w:r w:rsidRPr="00917BCD">
          <w:rPr>
            <w:rStyle w:val="afa"/>
            <w:spacing w:val="4"/>
          </w:rPr>
          <w:t>.</w:t>
        </w:r>
        <w:r w:rsidRPr="00917BCD">
          <w:rPr>
            <w:rStyle w:val="afa"/>
            <w:spacing w:val="4"/>
            <w:lang w:val="en-GB"/>
          </w:rPr>
          <w:t>Wu</w:t>
        </w:r>
        <w:r w:rsidRPr="00917BCD">
          <w:rPr>
            <w:rStyle w:val="afa"/>
            <w:spacing w:val="4"/>
          </w:rPr>
          <w:t xml:space="preserve"> </w:t>
        </w:r>
        <w:r w:rsidRPr="00917BCD">
          <w:rPr>
            <w:spacing w:val="4"/>
            <w:sz w:val="28"/>
            <w:szCs w:val="28"/>
            <w:lang w:val="en-US"/>
          </w:rPr>
          <w:t>et</w:t>
        </w:r>
        <w:r w:rsidRPr="003D2F7C">
          <w:rPr>
            <w:spacing w:val="4"/>
            <w:sz w:val="28"/>
            <w:szCs w:val="28"/>
          </w:rPr>
          <w:t xml:space="preserve"> </w:t>
        </w:r>
        <w:r w:rsidRPr="00917BCD">
          <w:rPr>
            <w:spacing w:val="4"/>
            <w:sz w:val="28"/>
            <w:szCs w:val="28"/>
            <w:lang w:val="en-US"/>
          </w:rPr>
          <w:t>al</w:t>
        </w:r>
        <w:r w:rsidRPr="003D2F7C">
          <w:rPr>
            <w:spacing w:val="4"/>
            <w:sz w:val="28"/>
            <w:szCs w:val="28"/>
          </w:rPr>
          <w:t>.</w:t>
        </w:r>
        <w:r w:rsidRPr="00917BCD">
          <w:rPr>
            <w:rStyle w:val="afa"/>
            <w:spacing w:val="4"/>
          </w:rPr>
          <w:t xml:space="preserve"> </w:t>
        </w:r>
      </w:hyperlink>
      <w:r w:rsidRPr="00917BCD">
        <w:rPr>
          <w:spacing w:val="4"/>
          <w:sz w:val="28"/>
          <w:szCs w:val="28"/>
        </w:rPr>
        <w:t xml:space="preserve">// </w:t>
      </w:r>
      <w:r w:rsidRPr="00917BCD">
        <w:rPr>
          <w:spacing w:val="4"/>
          <w:sz w:val="28"/>
          <w:szCs w:val="28"/>
          <w:lang w:val="en-GB"/>
        </w:rPr>
        <w:t>Zhonghua</w:t>
      </w:r>
      <w:r w:rsidRPr="00917BCD">
        <w:rPr>
          <w:spacing w:val="4"/>
          <w:sz w:val="28"/>
          <w:szCs w:val="28"/>
        </w:rPr>
        <w:t xml:space="preserve"> </w:t>
      </w:r>
      <w:r w:rsidRPr="00917BCD">
        <w:rPr>
          <w:spacing w:val="4"/>
          <w:sz w:val="28"/>
          <w:szCs w:val="28"/>
          <w:lang w:val="en-GB"/>
        </w:rPr>
        <w:t>Zhong</w:t>
      </w:r>
      <w:r w:rsidRPr="00917BCD">
        <w:rPr>
          <w:spacing w:val="4"/>
          <w:sz w:val="28"/>
          <w:szCs w:val="28"/>
        </w:rPr>
        <w:t xml:space="preserve"> </w:t>
      </w:r>
      <w:r w:rsidRPr="00917BCD">
        <w:rPr>
          <w:spacing w:val="4"/>
          <w:sz w:val="28"/>
          <w:szCs w:val="28"/>
          <w:lang w:val="en-GB"/>
        </w:rPr>
        <w:t>Liu</w:t>
      </w:r>
      <w:r w:rsidRPr="00917BCD">
        <w:rPr>
          <w:spacing w:val="4"/>
          <w:sz w:val="28"/>
          <w:szCs w:val="28"/>
        </w:rPr>
        <w:t xml:space="preserve"> </w:t>
      </w:r>
      <w:r w:rsidRPr="00917BCD">
        <w:rPr>
          <w:spacing w:val="4"/>
          <w:sz w:val="28"/>
          <w:szCs w:val="28"/>
          <w:lang w:val="en-GB"/>
        </w:rPr>
        <w:t>Za</w:t>
      </w:r>
      <w:r w:rsidRPr="00917BCD">
        <w:rPr>
          <w:spacing w:val="4"/>
          <w:sz w:val="28"/>
          <w:szCs w:val="28"/>
        </w:rPr>
        <w:t xml:space="preserve"> </w:t>
      </w:r>
      <w:r w:rsidRPr="00917BCD">
        <w:rPr>
          <w:spacing w:val="4"/>
          <w:sz w:val="28"/>
          <w:szCs w:val="28"/>
          <w:lang w:val="en-GB"/>
        </w:rPr>
        <w:t>Zhi</w:t>
      </w:r>
      <w:r w:rsidRPr="00917BCD">
        <w:rPr>
          <w:spacing w:val="4"/>
          <w:sz w:val="28"/>
          <w:szCs w:val="28"/>
        </w:rPr>
        <w:t xml:space="preserve">. – 2004. - </w:t>
      </w:r>
      <w:r w:rsidRPr="00917BCD">
        <w:rPr>
          <w:spacing w:val="4"/>
          <w:sz w:val="28"/>
          <w:szCs w:val="28"/>
          <w:lang w:val="en-US"/>
        </w:rPr>
        <w:t>Vol</w:t>
      </w:r>
      <w:r w:rsidRPr="00917BCD">
        <w:rPr>
          <w:spacing w:val="4"/>
          <w:sz w:val="28"/>
          <w:szCs w:val="28"/>
        </w:rPr>
        <w:t xml:space="preserve">. 26, </w:t>
      </w:r>
      <w:r w:rsidRPr="00917BCD">
        <w:rPr>
          <w:spacing w:val="4"/>
          <w:sz w:val="28"/>
          <w:szCs w:val="28"/>
          <w:lang w:val="en-GB"/>
        </w:rPr>
        <w:t>N</w:t>
      </w:r>
      <w:r w:rsidRPr="00917BCD">
        <w:rPr>
          <w:spacing w:val="4"/>
          <w:sz w:val="28"/>
          <w:szCs w:val="28"/>
        </w:rPr>
        <w:t xml:space="preserve"> 7. - </w:t>
      </w:r>
      <w:r w:rsidRPr="00917BCD">
        <w:rPr>
          <w:spacing w:val="4"/>
          <w:sz w:val="28"/>
          <w:szCs w:val="28"/>
          <w:lang w:val="en-US"/>
        </w:rPr>
        <w:t>P</w:t>
      </w:r>
      <w:r w:rsidRPr="00917BCD">
        <w:rPr>
          <w:spacing w:val="4"/>
          <w:sz w:val="28"/>
          <w:szCs w:val="28"/>
        </w:rPr>
        <w:t xml:space="preserve">. 406-408. </w:t>
      </w:r>
    </w:p>
    <w:p w:rsidR="003D2F7C" w:rsidRPr="00917BCD" w:rsidRDefault="003D2F7C" w:rsidP="00DE571B">
      <w:pPr>
        <w:widowControl w:val="0"/>
        <w:numPr>
          <w:ilvl w:val="0"/>
          <w:numId w:val="62"/>
        </w:numPr>
        <w:tabs>
          <w:tab w:val="left" w:pos="540"/>
          <w:tab w:val="left" w:pos="720"/>
          <w:tab w:val="left" w:pos="900"/>
        </w:tabs>
        <w:suppressAutoHyphens w:val="0"/>
        <w:spacing w:line="348" w:lineRule="auto"/>
        <w:jc w:val="both"/>
        <w:rPr>
          <w:spacing w:val="4"/>
          <w:sz w:val="28"/>
          <w:szCs w:val="28"/>
        </w:rPr>
      </w:pPr>
      <w:r w:rsidRPr="00917BCD">
        <w:rPr>
          <w:spacing w:val="4"/>
          <w:sz w:val="28"/>
          <w:szCs w:val="28"/>
          <w:lang w:val="en-GB"/>
        </w:rPr>
        <w:t>Evaluation of non-oncologist physician's knowledge and attitude towards cancer screening and preventive actions</w:t>
      </w:r>
      <w:r w:rsidRPr="003D2F7C">
        <w:rPr>
          <w:spacing w:val="4"/>
          <w:sz w:val="28"/>
          <w:szCs w:val="28"/>
          <w:lang w:val="en-US"/>
        </w:rPr>
        <w:t xml:space="preserve"> / L.T.</w:t>
      </w:r>
      <w:hyperlink r:id="rId81" w:history="1">
        <w:r w:rsidRPr="00917BCD">
          <w:rPr>
            <w:rStyle w:val="afa"/>
            <w:spacing w:val="4"/>
            <w:lang w:val="en-GB"/>
          </w:rPr>
          <w:t>Tucunduva</w:t>
        </w:r>
        <w:r w:rsidRPr="003D2F7C">
          <w:rPr>
            <w:rStyle w:val="afa"/>
            <w:spacing w:val="4"/>
            <w:lang w:val="en-US"/>
          </w:rPr>
          <w:t>, V.H.</w:t>
        </w:r>
        <w:r w:rsidRPr="00917BCD">
          <w:rPr>
            <w:rStyle w:val="afa"/>
            <w:spacing w:val="4"/>
            <w:lang w:val="en-GB"/>
          </w:rPr>
          <w:t>Sa</w:t>
        </w:r>
        <w:r w:rsidRPr="003D2F7C">
          <w:rPr>
            <w:rStyle w:val="afa"/>
            <w:spacing w:val="4"/>
            <w:lang w:val="en-US"/>
          </w:rPr>
          <w:t>, E.T.</w:t>
        </w:r>
        <w:r w:rsidRPr="00917BCD">
          <w:rPr>
            <w:rStyle w:val="afa"/>
            <w:spacing w:val="4"/>
            <w:lang w:val="en-GB"/>
          </w:rPr>
          <w:t>Koshimura</w:t>
        </w:r>
        <w:r w:rsidRPr="003D2F7C">
          <w:rPr>
            <w:spacing w:val="4"/>
            <w:sz w:val="28"/>
            <w:szCs w:val="28"/>
            <w:lang w:val="en-US"/>
          </w:rPr>
          <w:t xml:space="preserve"> </w:t>
        </w:r>
        <w:r w:rsidRPr="00917BCD">
          <w:rPr>
            <w:spacing w:val="4"/>
            <w:sz w:val="28"/>
            <w:szCs w:val="28"/>
            <w:lang w:val="en-US"/>
          </w:rPr>
          <w:t>et</w:t>
        </w:r>
        <w:r w:rsidRPr="003D2F7C">
          <w:rPr>
            <w:spacing w:val="4"/>
            <w:sz w:val="28"/>
            <w:szCs w:val="28"/>
            <w:lang w:val="en-US"/>
          </w:rPr>
          <w:t xml:space="preserve"> </w:t>
        </w:r>
        <w:r w:rsidRPr="00917BCD">
          <w:rPr>
            <w:spacing w:val="4"/>
            <w:sz w:val="28"/>
            <w:szCs w:val="28"/>
            <w:lang w:val="en-US"/>
          </w:rPr>
          <w:t>al</w:t>
        </w:r>
        <w:r w:rsidRPr="003D2F7C">
          <w:rPr>
            <w:spacing w:val="4"/>
            <w:sz w:val="28"/>
            <w:szCs w:val="28"/>
            <w:lang w:val="en-US"/>
          </w:rPr>
          <w:t>.</w:t>
        </w:r>
        <w:r w:rsidRPr="003D2F7C">
          <w:rPr>
            <w:rStyle w:val="afa"/>
            <w:spacing w:val="4"/>
            <w:lang w:val="en-US"/>
          </w:rPr>
          <w:t xml:space="preserve"> </w:t>
        </w:r>
      </w:hyperlink>
      <w:r w:rsidRPr="003D2F7C">
        <w:rPr>
          <w:spacing w:val="4"/>
          <w:sz w:val="28"/>
          <w:szCs w:val="28"/>
          <w:lang w:val="en-US"/>
        </w:rPr>
        <w:t xml:space="preserve">// </w:t>
      </w:r>
      <w:r w:rsidRPr="00917BCD">
        <w:rPr>
          <w:spacing w:val="4"/>
          <w:sz w:val="28"/>
          <w:szCs w:val="28"/>
          <w:lang w:val="en-GB"/>
        </w:rPr>
        <w:t>Rev</w:t>
      </w:r>
      <w:r w:rsidRPr="003D2F7C">
        <w:rPr>
          <w:spacing w:val="4"/>
          <w:sz w:val="28"/>
          <w:szCs w:val="28"/>
          <w:lang w:val="en-US"/>
        </w:rPr>
        <w:t xml:space="preserve">. </w:t>
      </w:r>
      <w:r w:rsidRPr="00917BCD">
        <w:rPr>
          <w:spacing w:val="4"/>
          <w:sz w:val="28"/>
          <w:szCs w:val="28"/>
          <w:lang w:val="en-GB"/>
        </w:rPr>
        <w:t>Assoc</w:t>
      </w:r>
      <w:r w:rsidRPr="003D2F7C">
        <w:rPr>
          <w:spacing w:val="4"/>
          <w:sz w:val="28"/>
          <w:szCs w:val="28"/>
          <w:lang w:val="en-US"/>
        </w:rPr>
        <w:t xml:space="preserve">. </w:t>
      </w:r>
      <w:r w:rsidRPr="00917BCD">
        <w:rPr>
          <w:spacing w:val="4"/>
          <w:sz w:val="28"/>
          <w:szCs w:val="28"/>
          <w:lang w:val="en-GB"/>
        </w:rPr>
        <w:t>Med</w:t>
      </w:r>
      <w:r w:rsidRPr="00917BCD">
        <w:rPr>
          <w:spacing w:val="4"/>
          <w:sz w:val="28"/>
          <w:szCs w:val="28"/>
        </w:rPr>
        <w:t xml:space="preserve">. </w:t>
      </w:r>
      <w:r w:rsidRPr="00917BCD">
        <w:rPr>
          <w:spacing w:val="4"/>
          <w:sz w:val="28"/>
          <w:szCs w:val="28"/>
          <w:lang w:val="en-GB"/>
        </w:rPr>
        <w:t>Bras</w:t>
      </w:r>
      <w:r w:rsidRPr="00917BCD">
        <w:rPr>
          <w:spacing w:val="4"/>
          <w:sz w:val="28"/>
          <w:szCs w:val="28"/>
        </w:rPr>
        <w:t xml:space="preserve">. – 2004. - </w:t>
      </w:r>
      <w:r w:rsidRPr="00917BCD">
        <w:rPr>
          <w:spacing w:val="4"/>
          <w:sz w:val="28"/>
          <w:szCs w:val="28"/>
          <w:lang w:val="en-US"/>
        </w:rPr>
        <w:t>Vol</w:t>
      </w:r>
      <w:r w:rsidRPr="00917BCD">
        <w:rPr>
          <w:spacing w:val="4"/>
          <w:sz w:val="28"/>
          <w:szCs w:val="28"/>
        </w:rPr>
        <w:t xml:space="preserve">. 50, </w:t>
      </w:r>
      <w:r w:rsidRPr="00917BCD">
        <w:rPr>
          <w:spacing w:val="4"/>
          <w:sz w:val="28"/>
          <w:szCs w:val="28"/>
          <w:lang w:val="en-GB"/>
        </w:rPr>
        <w:t>N</w:t>
      </w:r>
      <w:r w:rsidRPr="00917BCD">
        <w:rPr>
          <w:spacing w:val="4"/>
          <w:sz w:val="28"/>
          <w:szCs w:val="28"/>
        </w:rPr>
        <w:t xml:space="preserve"> 3. - </w:t>
      </w:r>
      <w:r>
        <w:rPr>
          <w:spacing w:val="4"/>
          <w:sz w:val="28"/>
          <w:szCs w:val="28"/>
        </w:rPr>
        <w:t xml:space="preserve">           </w:t>
      </w:r>
      <w:r w:rsidRPr="00917BCD">
        <w:rPr>
          <w:spacing w:val="4"/>
          <w:sz w:val="28"/>
          <w:szCs w:val="28"/>
          <w:lang w:val="en-US"/>
        </w:rPr>
        <w:t>P</w:t>
      </w:r>
      <w:r w:rsidRPr="00917BCD">
        <w:rPr>
          <w:spacing w:val="4"/>
          <w:sz w:val="28"/>
          <w:szCs w:val="28"/>
        </w:rPr>
        <w:t xml:space="preserve">. 257-262.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bCs/>
          <w:spacing w:val="4"/>
          <w:sz w:val="28"/>
          <w:szCs w:val="28"/>
          <w:lang w:val="en-GB"/>
        </w:rPr>
      </w:pPr>
      <w:r w:rsidRPr="00917BCD">
        <w:rPr>
          <w:bCs/>
          <w:spacing w:val="4"/>
          <w:sz w:val="28"/>
          <w:szCs w:val="28"/>
          <w:lang w:val="en-GB"/>
        </w:rPr>
        <w:t xml:space="preserve">Expression of Aurora kinases A and B in normal, hyperplastic, and malignant human endometrium: Aurora B as a predictor for poor prognosis in endometrial carcinoma / </w:t>
      </w:r>
      <w:hyperlink r:id="rId82" w:history="1">
        <w:r w:rsidRPr="00917BCD">
          <w:rPr>
            <w:bCs/>
            <w:spacing w:val="4"/>
            <w:sz w:val="28"/>
            <w:szCs w:val="28"/>
            <w:lang w:val="en-GB"/>
          </w:rPr>
          <w:t>Kurai M</w:t>
        </w:r>
      </w:hyperlink>
      <w:r w:rsidRPr="00917BCD">
        <w:rPr>
          <w:spacing w:val="4"/>
          <w:sz w:val="28"/>
          <w:szCs w:val="28"/>
          <w:lang w:val="en-US"/>
        </w:rPr>
        <w:t>.</w:t>
      </w:r>
      <w:r w:rsidRPr="00917BCD">
        <w:rPr>
          <w:spacing w:val="4"/>
          <w:sz w:val="28"/>
          <w:szCs w:val="28"/>
          <w:lang w:val="en-GB"/>
        </w:rPr>
        <w:t xml:space="preserve">, </w:t>
      </w:r>
      <w:hyperlink r:id="rId83" w:history="1">
        <w:r w:rsidRPr="00917BCD">
          <w:rPr>
            <w:bCs/>
            <w:spacing w:val="4"/>
            <w:sz w:val="28"/>
            <w:szCs w:val="28"/>
            <w:lang w:val="en-GB"/>
          </w:rPr>
          <w:t>Shiozawa T</w:t>
        </w:r>
      </w:hyperlink>
      <w:r w:rsidRPr="00917BCD">
        <w:rPr>
          <w:spacing w:val="4"/>
          <w:sz w:val="28"/>
          <w:szCs w:val="28"/>
          <w:lang w:val="en-US"/>
        </w:rPr>
        <w:t>.</w:t>
      </w:r>
      <w:r w:rsidRPr="00917BCD">
        <w:rPr>
          <w:spacing w:val="4"/>
          <w:sz w:val="28"/>
          <w:szCs w:val="28"/>
          <w:lang w:val="en-GB"/>
        </w:rPr>
        <w:t xml:space="preserve">, </w:t>
      </w:r>
      <w:hyperlink r:id="rId84" w:history="1">
        <w:r w:rsidRPr="00917BCD">
          <w:rPr>
            <w:bCs/>
            <w:spacing w:val="4"/>
            <w:sz w:val="28"/>
            <w:szCs w:val="28"/>
            <w:lang w:val="en-GB"/>
          </w:rPr>
          <w:t>Shih H.C</w:t>
        </w:r>
      </w:hyperlink>
      <w:r w:rsidRPr="00917BCD">
        <w:rPr>
          <w:spacing w:val="4"/>
          <w:sz w:val="28"/>
          <w:szCs w:val="28"/>
          <w:lang w:val="en-US"/>
        </w:rPr>
        <w:t xml:space="preserve">. et al. </w:t>
      </w:r>
      <w:r w:rsidRPr="00917BCD">
        <w:rPr>
          <w:spacing w:val="4"/>
          <w:sz w:val="28"/>
          <w:szCs w:val="28"/>
          <w:lang w:val="en-GB"/>
        </w:rPr>
        <w:t xml:space="preserve">// </w:t>
      </w:r>
      <w:hyperlink r:id="rId85" w:history="1">
        <w:r w:rsidRPr="00917BCD">
          <w:rPr>
            <w:spacing w:val="4"/>
            <w:sz w:val="28"/>
            <w:szCs w:val="28"/>
            <w:lang w:val="en-GB"/>
          </w:rPr>
          <w:t>Hum. Pathol.</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 36, N 12. - </w:t>
      </w:r>
      <w:r w:rsidRPr="00917BCD">
        <w:rPr>
          <w:spacing w:val="4"/>
          <w:sz w:val="28"/>
          <w:szCs w:val="28"/>
          <w:lang w:val="en-US"/>
        </w:rPr>
        <w:t>P.</w:t>
      </w:r>
      <w:r w:rsidRPr="00917BCD">
        <w:rPr>
          <w:spacing w:val="4"/>
          <w:sz w:val="28"/>
          <w:szCs w:val="28"/>
          <w:lang w:val="en-GB"/>
        </w:rPr>
        <w:t>1281-1288.</w:t>
      </w:r>
      <w:r w:rsidRPr="00917BCD">
        <w:rPr>
          <w:bCs/>
          <w:spacing w:val="4"/>
          <w:sz w:val="28"/>
          <w:szCs w:val="28"/>
          <w:lang w:val="en-GB"/>
        </w:rPr>
        <w:t xml:space="preserve">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Expression of c-kit (CD117) in benign and malignant human endometrial epithelium / </w:t>
      </w:r>
      <w:hyperlink r:id="rId86" w:history="1">
        <w:r w:rsidRPr="00917BCD">
          <w:rPr>
            <w:bCs/>
            <w:spacing w:val="4"/>
            <w:sz w:val="28"/>
            <w:szCs w:val="28"/>
            <w:lang w:val="en-GB"/>
          </w:rPr>
          <w:t>Elmore L.W</w:t>
        </w:r>
      </w:hyperlink>
      <w:r w:rsidRPr="00917BCD">
        <w:rPr>
          <w:spacing w:val="4"/>
          <w:sz w:val="28"/>
          <w:szCs w:val="28"/>
          <w:lang w:val="en-US"/>
        </w:rPr>
        <w:t>.</w:t>
      </w:r>
      <w:r w:rsidRPr="00917BCD">
        <w:rPr>
          <w:spacing w:val="4"/>
          <w:sz w:val="28"/>
          <w:szCs w:val="28"/>
          <w:lang w:val="en-GB"/>
        </w:rPr>
        <w:t xml:space="preserve">, </w:t>
      </w:r>
      <w:hyperlink r:id="rId87" w:history="1">
        <w:r w:rsidRPr="00917BCD">
          <w:rPr>
            <w:bCs/>
            <w:spacing w:val="4"/>
            <w:sz w:val="28"/>
            <w:szCs w:val="28"/>
            <w:lang w:val="en-GB"/>
          </w:rPr>
          <w:t>Domson K</w:t>
        </w:r>
      </w:hyperlink>
      <w:r w:rsidRPr="00917BCD">
        <w:rPr>
          <w:spacing w:val="4"/>
          <w:sz w:val="28"/>
          <w:szCs w:val="28"/>
          <w:lang w:val="en-US"/>
        </w:rPr>
        <w:t>.</w:t>
      </w:r>
      <w:r w:rsidRPr="00917BCD">
        <w:rPr>
          <w:spacing w:val="4"/>
          <w:sz w:val="28"/>
          <w:szCs w:val="28"/>
          <w:lang w:val="en-GB"/>
        </w:rPr>
        <w:t xml:space="preserve">, </w:t>
      </w:r>
      <w:hyperlink r:id="rId88" w:history="1">
        <w:r w:rsidRPr="00917BCD">
          <w:rPr>
            <w:bCs/>
            <w:spacing w:val="4"/>
            <w:sz w:val="28"/>
            <w:szCs w:val="28"/>
            <w:lang w:val="en-GB"/>
          </w:rPr>
          <w:t>Moore J.R</w:t>
        </w:r>
      </w:hyperlink>
      <w:r w:rsidRPr="00917BCD">
        <w:rPr>
          <w:spacing w:val="4"/>
          <w:sz w:val="28"/>
          <w:szCs w:val="28"/>
          <w:lang w:val="en-US"/>
        </w:rPr>
        <w:t xml:space="preserve">. et al. </w:t>
      </w:r>
      <w:r w:rsidRPr="00917BCD">
        <w:rPr>
          <w:spacing w:val="4"/>
          <w:sz w:val="28"/>
          <w:szCs w:val="28"/>
          <w:lang w:val="en-GB"/>
        </w:rPr>
        <w:t xml:space="preserve">// </w:t>
      </w:r>
      <w:hyperlink r:id="rId89" w:history="1">
        <w:r w:rsidRPr="00917BCD">
          <w:rPr>
            <w:spacing w:val="4"/>
            <w:sz w:val="28"/>
            <w:szCs w:val="28"/>
            <w:lang w:val="en-GB"/>
          </w:rPr>
          <w:t>Arch. Pathol. Lab. Med.</w:t>
        </w:r>
      </w:hyperlink>
      <w:r w:rsidRPr="00917BCD">
        <w:rPr>
          <w:spacing w:val="4"/>
          <w:sz w:val="28"/>
          <w:szCs w:val="28"/>
          <w:lang w:val="en-GB"/>
        </w:rPr>
        <w:t xml:space="preserve"> - 200</w:t>
      </w:r>
      <w:r w:rsidRPr="00917BCD">
        <w:rPr>
          <w:spacing w:val="4"/>
          <w:sz w:val="28"/>
          <w:szCs w:val="28"/>
        </w:rPr>
        <w:t>4</w:t>
      </w:r>
      <w:r w:rsidRPr="00917BCD">
        <w:rPr>
          <w:spacing w:val="4"/>
          <w:sz w:val="28"/>
          <w:szCs w:val="28"/>
          <w:lang w:val="en-GB"/>
        </w:rPr>
        <w:t xml:space="preserve">. - </w:t>
      </w:r>
      <w:r w:rsidRPr="00917BCD">
        <w:rPr>
          <w:spacing w:val="4"/>
          <w:sz w:val="28"/>
          <w:szCs w:val="28"/>
          <w:lang w:val="en-US"/>
        </w:rPr>
        <w:t>Vol.</w:t>
      </w:r>
      <w:r w:rsidRPr="00917BCD">
        <w:rPr>
          <w:spacing w:val="4"/>
          <w:sz w:val="28"/>
          <w:szCs w:val="28"/>
          <w:lang w:val="en-GB"/>
        </w:rPr>
        <w:t xml:space="preserve"> 125, N 1. - </w:t>
      </w:r>
      <w:r w:rsidRPr="00917BCD">
        <w:rPr>
          <w:spacing w:val="4"/>
          <w:sz w:val="28"/>
          <w:szCs w:val="28"/>
          <w:lang w:val="en-US"/>
        </w:rPr>
        <w:t>P.</w:t>
      </w:r>
      <w:r w:rsidRPr="00917BCD">
        <w:rPr>
          <w:spacing w:val="4"/>
          <w:sz w:val="28"/>
          <w:szCs w:val="28"/>
          <w:lang w:val="en-GB"/>
        </w:rPr>
        <w:t>146-151.</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Expression of human telomerase reverse transcriptase and c-myc transcripts in endometrial carcinoma and its precursors / </w:t>
      </w:r>
      <w:hyperlink r:id="rId90" w:history="1">
        <w:r w:rsidRPr="00917BCD">
          <w:rPr>
            <w:bCs/>
            <w:spacing w:val="4"/>
            <w:sz w:val="28"/>
            <w:szCs w:val="28"/>
            <w:lang w:val="en-GB"/>
          </w:rPr>
          <w:t>Dong Y</w:t>
        </w:r>
      </w:hyperlink>
      <w:r w:rsidRPr="00917BCD">
        <w:rPr>
          <w:spacing w:val="4"/>
          <w:sz w:val="28"/>
          <w:szCs w:val="28"/>
          <w:lang w:val="en-US"/>
        </w:rPr>
        <w:t>.</w:t>
      </w:r>
      <w:r w:rsidRPr="00917BCD">
        <w:rPr>
          <w:spacing w:val="4"/>
          <w:sz w:val="28"/>
          <w:szCs w:val="28"/>
          <w:lang w:val="en-GB"/>
        </w:rPr>
        <w:t xml:space="preserve">, </w:t>
      </w:r>
      <w:hyperlink r:id="rId91" w:history="1">
        <w:r w:rsidRPr="00917BCD">
          <w:rPr>
            <w:bCs/>
            <w:spacing w:val="4"/>
            <w:sz w:val="28"/>
            <w:szCs w:val="28"/>
            <w:lang w:val="en-GB"/>
          </w:rPr>
          <w:t>Li T</w:t>
        </w:r>
      </w:hyperlink>
      <w:r w:rsidRPr="00917BCD">
        <w:rPr>
          <w:spacing w:val="4"/>
          <w:sz w:val="28"/>
          <w:szCs w:val="28"/>
          <w:lang w:val="en-US"/>
        </w:rPr>
        <w:t>.</w:t>
      </w:r>
      <w:r w:rsidRPr="00917BCD">
        <w:rPr>
          <w:spacing w:val="4"/>
          <w:sz w:val="28"/>
          <w:szCs w:val="28"/>
          <w:lang w:val="en-GB"/>
        </w:rPr>
        <w:t xml:space="preserve">, </w:t>
      </w:r>
      <w:hyperlink r:id="rId92" w:history="1">
        <w:r w:rsidRPr="00917BCD">
          <w:rPr>
            <w:bCs/>
            <w:spacing w:val="4"/>
            <w:sz w:val="28"/>
            <w:szCs w:val="28"/>
            <w:lang w:val="en-GB"/>
          </w:rPr>
          <w:t>Wang Y</w:t>
        </w:r>
      </w:hyperlink>
      <w:r w:rsidRPr="00917BCD">
        <w:rPr>
          <w:spacing w:val="4"/>
          <w:sz w:val="28"/>
          <w:szCs w:val="28"/>
          <w:lang w:val="en-US"/>
        </w:rPr>
        <w:t xml:space="preserve">. et al. </w:t>
      </w:r>
      <w:r w:rsidRPr="00917BCD">
        <w:rPr>
          <w:spacing w:val="4"/>
          <w:sz w:val="28"/>
          <w:szCs w:val="28"/>
          <w:lang w:val="en-GB"/>
        </w:rPr>
        <w:t xml:space="preserve">// </w:t>
      </w:r>
      <w:hyperlink r:id="rId93" w:history="1">
        <w:r w:rsidRPr="00917BCD">
          <w:rPr>
            <w:spacing w:val="4"/>
            <w:sz w:val="28"/>
            <w:szCs w:val="28"/>
            <w:lang w:val="en-US"/>
          </w:rPr>
          <w:t>Zhonghua Bing Li Xue Za Zhi.</w:t>
        </w:r>
      </w:hyperlink>
      <w:r w:rsidRPr="00917BCD">
        <w:rPr>
          <w:spacing w:val="4"/>
          <w:sz w:val="28"/>
          <w:szCs w:val="28"/>
          <w:lang w:val="en-US"/>
        </w:rPr>
        <w:t xml:space="preserve"> - 2004</w:t>
      </w:r>
      <w:r w:rsidRPr="00917BCD">
        <w:rPr>
          <w:spacing w:val="4"/>
          <w:sz w:val="28"/>
          <w:szCs w:val="28"/>
          <w:lang w:val="en-GB"/>
        </w:rPr>
        <w:t xml:space="preserve">. - </w:t>
      </w:r>
      <w:r w:rsidRPr="00917BCD">
        <w:rPr>
          <w:spacing w:val="4"/>
          <w:sz w:val="28"/>
          <w:szCs w:val="28"/>
          <w:lang w:val="en-US"/>
        </w:rPr>
        <w:t xml:space="preserve">Vol.33, </w:t>
      </w:r>
      <w:r w:rsidRPr="00917BCD">
        <w:rPr>
          <w:spacing w:val="4"/>
          <w:sz w:val="28"/>
          <w:szCs w:val="28"/>
          <w:lang w:val="en-GB"/>
        </w:rPr>
        <w:t>N</w:t>
      </w:r>
      <w:r w:rsidRPr="00917BCD">
        <w:rPr>
          <w:spacing w:val="4"/>
          <w:sz w:val="28"/>
          <w:szCs w:val="28"/>
          <w:lang w:val="en-US"/>
        </w:rPr>
        <w:t xml:space="preserve"> 1</w:t>
      </w:r>
      <w:r w:rsidRPr="00917BCD">
        <w:rPr>
          <w:spacing w:val="4"/>
          <w:sz w:val="28"/>
          <w:szCs w:val="28"/>
          <w:lang w:val="en-GB"/>
        </w:rPr>
        <w:t xml:space="preserve">. - </w:t>
      </w:r>
      <w:r w:rsidRPr="00917BCD">
        <w:rPr>
          <w:spacing w:val="4"/>
          <w:sz w:val="28"/>
          <w:szCs w:val="28"/>
          <w:lang w:val="en-US"/>
        </w:rPr>
        <w:t>P.40-43.</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hyperlink r:id="rId94" w:history="1">
        <w:r w:rsidRPr="00917BCD">
          <w:rPr>
            <w:rStyle w:val="afa"/>
            <w:spacing w:val="4"/>
            <w:lang w:val="en-GB"/>
          </w:rPr>
          <w:t>Foucar E.</w:t>
        </w:r>
      </w:hyperlink>
      <w:r w:rsidRPr="00917BCD">
        <w:rPr>
          <w:spacing w:val="4"/>
          <w:sz w:val="28"/>
          <w:szCs w:val="28"/>
          <w:lang w:val="en-US"/>
        </w:rPr>
        <w:t xml:space="preserve"> </w:t>
      </w:r>
      <w:r w:rsidRPr="00917BCD">
        <w:rPr>
          <w:spacing w:val="4"/>
          <w:sz w:val="28"/>
          <w:szCs w:val="28"/>
          <w:lang w:val="en-GB"/>
        </w:rPr>
        <w:t>Diagnostic precision and accuracy in interpretation of specimens from cancer screening programs</w:t>
      </w:r>
      <w:r w:rsidRPr="003D2F7C">
        <w:rPr>
          <w:spacing w:val="4"/>
          <w:sz w:val="28"/>
          <w:szCs w:val="28"/>
          <w:lang w:val="en-US"/>
        </w:rPr>
        <w:t xml:space="preserve"> // </w:t>
      </w:r>
      <w:r w:rsidRPr="00917BCD">
        <w:rPr>
          <w:spacing w:val="4"/>
          <w:sz w:val="28"/>
          <w:szCs w:val="28"/>
          <w:lang w:val="en-GB"/>
        </w:rPr>
        <w:t>Semin</w:t>
      </w:r>
      <w:r w:rsidRPr="003D2F7C">
        <w:rPr>
          <w:spacing w:val="4"/>
          <w:sz w:val="28"/>
          <w:szCs w:val="28"/>
          <w:lang w:val="en-US"/>
        </w:rPr>
        <w:t>.</w:t>
      </w:r>
      <w:r w:rsidRPr="00917BCD">
        <w:rPr>
          <w:spacing w:val="4"/>
          <w:sz w:val="28"/>
          <w:szCs w:val="28"/>
          <w:lang w:val="en-GB"/>
        </w:rPr>
        <w:t xml:space="preserve"> Diagn</w:t>
      </w:r>
      <w:r w:rsidRPr="00917BCD">
        <w:rPr>
          <w:spacing w:val="4"/>
          <w:sz w:val="28"/>
          <w:szCs w:val="28"/>
        </w:rPr>
        <w:t>.</w:t>
      </w:r>
      <w:r w:rsidRPr="00917BCD">
        <w:rPr>
          <w:spacing w:val="4"/>
          <w:sz w:val="28"/>
          <w:szCs w:val="28"/>
          <w:lang w:val="en-GB"/>
        </w:rPr>
        <w:t xml:space="preserve"> Pathol. </w:t>
      </w:r>
      <w:r w:rsidRPr="00917BCD">
        <w:rPr>
          <w:spacing w:val="4"/>
          <w:sz w:val="28"/>
          <w:szCs w:val="28"/>
        </w:rPr>
        <w:t xml:space="preserve">– </w:t>
      </w:r>
      <w:r w:rsidRPr="00917BCD">
        <w:rPr>
          <w:spacing w:val="4"/>
          <w:sz w:val="28"/>
          <w:szCs w:val="28"/>
          <w:lang w:val="en-GB"/>
        </w:rPr>
        <w:t>2005</w:t>
      </w:r>
      <w:r w:rsidRPr="00917BCD">
        <w:rPr>
          <w:spacing w:val="4"/>
          <w:sz w:val="28"/>
          <w:szCs w:val="28"/>
        </w:rPr>
        <w:t xml:space="preserve">. - </w:t>
      </w:r>
      <w:r w:rsidRPr="00917BCD">
        <w:rPr>
          <w:spacing w:val="4"/>
          <w:sz w:val="28"/>
          <w:szCs w:val="28"/>
          <w:lang w:val="en-US"/>
        </w:rPr>
        <w:t>Vol.</w:t>
      </w:r>
      <w:r w:rsidRPr="00917BCD">
        <w:rPr>
          <w:spacing w:val="4"/>
          <w:sz w:val="28"/>
          <w:szCs w:val="28"/>
          <w:lang w:val="en-GB"/>
        </w:rPr>
        <w:t xml:space="preserve"> 22</w:t>
      </w:r>
      <w:r w:rsidRPr="00917BCD">
        <w:rPr>
          <w:spacing w:val="4"/>
          <w:sz w:val="28"/>
          <w:szCs w:val="28"/>
        </w:rPr>
        <w:t xml:space="preserve">, </w:t>
      </w:r>
      <w:r w:rsidRPr="00917BCD">
        <w:rPr>
          <w:spacing w:val="4"/>
          <w:sz w:val="28"/>
          <w:szCs w:val="28"/>
          <w:lang w:val="en-GB"/>
        </w:rPr>
        <w:t>N2</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147-</w:t>
      </w:r>
      <w:r w:rsidRPr="00917BCD">
        <w:rPr>
          <w:spacing w:val="4"/>
          <w:sz w:val="28"/>
          <w:szCs w:val="28"/>
        </w:rPr>
        <w:t>1</w:t>
      </w:r>
      <w:r w:rsidRPr="00917BCD">
        <w:rPr>
          <w:spacing w:val="4"/>
          <w:sz w:val="28"/>
          <w:szCs w:val="28"/>
          <w:lang w:val="en-GB"/>
        </w:rPr>
        <w:t xml:space="preserve">55.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hyperlink r:id="rId95" w:history="1">
        <w:r w:rsidRPr="003D2F7C">
          <w:rPr>
            <w:rStyle w:val="afa"/>
            <w:bCs/>
            <w:spacing w:val="4"/>
            <w:lang w:val="en-US"/>
          </w:rPr>
          <w:t>Fractal structure of biotissue polarization properties</w:t>
        </w:r>
      </w:hyperlink>
      <w:r w:rsidRPr="003D2F7C">
        <w:rPr>
          <w:spacing w:val="4"/>
          <w:sz w:val="28"/>
          <w:szCs w:val="28"/>
          <w:lang w:val="en-US"/>
        </w:rPr>
        <w:t xml:space="preserve"> /</w:t>
      </w:r>
      <w:r w:rsidRPr="00917BCD">
        <w:rPr>
          <w:spacing w:val="4"/>
          <w:sz w:val="28"/>
          <w:szCs w:val="28"/>
          <w:lang w:val="en-US"/>
        </w:rPr>
        <w:t xml:space="preserve"> </w:t>
      </w:r>
      <w:r w:rsidRPr="003D2F7C">
        <w:rPr>
          <w:spacing w:val="4"/>
          <w:sz w:val="28"/>
          <w:szCs w:val="28"/>
          <w:lang w:val="en-US"/>
        </w:rPr>
        <w:t>O.V. Angelsky, Yu.Y. Tomka</w:t>
      </w:r>
      <w:r w:rsidRPr="00917BCD">
        <w:rPr>
          <w:spacing w:val="4"/>
          <w:sz w:val="28"/>
          <w:szCs w:val="28"/>
          <w:lang w:val="en-US"/>
        </w:rPr>
        <w:t xml:space="preserve"> et al. // Proc. SPIE. – 2005. – Vol.5972. – P.163-168.</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hyperlink r:id="rId96" w:history="1">
        <w:r w:rsidRPr="00917BCD">
          <w:rPr>
            <w:bCs/>
            <w:spacing w:val="4"/>
            <w:sz w:val="28"/>
            <w:szCs w:val="28"/>
            <w:lang w:val="en-GB"/>
          </w:rPr>
          <w:t>Fujita M</w:t>
        </w:r>
      </w:hyperlink>
      <w:r w:rsidRPr="00917BCD">
        <w:rPr>
          <w:spacing w:val="4"/>
          <w:sz w:val="28"/>
          <w:szCs w:val="28"/>
          <w:lang w:val="en-GB"/>
        </w:rPr>
        <w:t xml:space="preserve">. </w:t>
      </w:r>
      <w:r w:rsidRPr="00917BCD">
        <w:rPr>
          <w:bCs/>
          <w:spacing w:val="4"/>
          <w:sz w:val="28"/>
          <w:szCs w:val="28"/>
          <w:lang w:val="en-GB"/>
        </w:rPr>
        <w:t xml:space="preserve">Biology of endometrial cancer // </w:t>
      </w:r>
      <w:hyperlink r:id="rId97" w:history="1">
        <w:r w:rsidRPr="00917BCD">
          <w:rPr>
            <w:spacing w:val="4"/>
            <w:sz w:val="28"/>
            <w:szCs w:val="28"/>
            <w:lang w:val="en-US"/>
          </w:rPr>
          <w:t>Nippon Rinsho.</w:t>
        </w:r>
      </w:hyperlink>
      <w:r w:rsidRPr="00917BCD">
        <w:rPr>
          <w:spacing w:val="4"/>
          <w:sz w:val="28"/>
          <w:szCs w:val="28"/>
          <w:lang w:val="en-US"/>
        </w:rPr>
        <w:t xml:space="preserve"> - 2004</w:t>
      </w:r>
      <w:r w:rsidRPr="00917BCD">
        <w:rPr>
          <w:spacing w:val="4"/>
          <w:sz w:val="28"/>
          <w:szCs w:val="28"/>
          <w:lang w:val="en-GB"/>
        </w:rPr>
        <w:t xml:space="preserve">. - </w:t>
      </w:r>
      <w:r w:rsidRPr="00917BCD">
        <w:rPr>
          <w:spacing w:val="4"/>
          <w:sz w:val="28"/>
          <w:szCs w:val="28"/>
          <w:lang w:val="en-US"/>
        </w:rPr>
        <w:t>Vol. Oct;62 Suppl 10.</w:t>
      </w:r>
      <w:r w:rsidRPr="00917BCD">
        <w:rPr>
          <w:spacing w:val="4"/>
          <w:sz w:val="28"/>
          <w:szCs w:val="28"/>
          <w:lang w:val="en-GB"/>
        </w:rPr>
        <w:t xml:space="preserve"> - </w:t>
      </w:r>
      <w:r w:rsidRPr="00917BCD">
        <w:rPr>
          <w:spacing w:val="4"/>
          <w:sz w:val="28"/>
          <w:szCs w:val="28"/>
          <w:lang w:val="en-US"/>
        </w:rPr>
        <w:t>P.264-268.</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hyperlink r:id="rId98" w:history="1">
        <w:r w:rsidRPr="00917BCD">
          <w:rPr>
            <w:rStyle w:val="afa"/>
            <w:spacing w:val="4"/>
            <w:lang w:val="en-GB"/>
          </w:rPr>
          <w:t>Ganry O</w:t>
        </w:r>
        <w:r w:rsidRPr="003D2F7C">
          <w:rPr>
            <w:rStyle w:val="afa"/>
            <w:spacing w:val="4"/>
            <w:lang w:val="en-US"/>
          </w:rPr>
          <w:t>.</w:t>
        </w:r>
        <w:r w:rsidRPr="00917BCD">
          <w:rPr>
            <w:rStyle w:val="afa"/>
            <w:spacing w:val="4"/>
            <w:lang w:val="en-GB"/>
          </w:rPr>
          <w:t>, Boche T.</w:t>
        </w:r>
      </w:hyperlink>
      <w:r w:rsidRPr="00917BCD">
        <w:rPr>
          <w:spacing w:val="4"/>
          <w:sz w:val="28"/>
          <w:szCs w:val="28"/>
          <w:lang w:val="en-US"/>
        </w:rPr>
        <w:t xml:space="preserve"> </w:t>
      </w:r>
      <w:r w:rsidRPr="00917BCD">
        <w:rPr>
          <w:spacing w:val="4"/>
          <w:sz w:val="28"/>
          <w:szCs w:val="28"/>
          <w:lang w:val="en-GB"/>
        </w:rPr>
        <w:t>Prevention practices and cancer screening among general practitioners in Picardy (France)</w:t>
      </w:r>
      <w:r w:rsidRPr="003D2F7C">
        <w:rPr>
          <w:spacing w:val="4"/>
          <w:sz w:val="28"/>
          <w:szCs w:val="28"/>
          <w:lang w:val="en-US"/>
        </w:rPr>
        <w:t xml:space="preserve"> //</w:t>
      </w:r>
      <w:r w:rsidRPr="00917BCD">
        <w:rPr>
          <w:spacing w:val="4"/>
          <w:sz w:val="28"/>
          <w:szCs w:val="28"/>
          <w:lang w:val="en-GB"/>
        </w:rPr>
        <w:t xml:space="preserve"> Bull</w:t>
      </w:r>
      <w:r w:rsidRPr="003D2F7C">
        <w:rPr>
          <w:spacing w:val="4"/>
          <w:sz w:val="28"/>
          <w:szCs w:val="28"/>
          <w:lang w:val="en-US"/>
        </w:rPr>
        <w:t>.</w:t>
      </w:r>
      <w:r w:rsidRPr="00917BCD">
        <w:rPr>
          <w:spacing w:val="4"/>
          <w:sz w:val="28"/>
          <w:szCs w:val="28"/>
          <w:lang w:val="en-GB"/>
        </w:rPr>
        <w:t xml:space="preserve"> Cancer. </w:t>
      </w:r>
      <w:r w:rsidRPr="00917BCD">
        <w:rPr>
          <w:spacing w:val="4"/>
          <w:sz w:val="28"/>
          <w:szCs w:val="28"/>
        </w:rPr>
        <w:t xml:space="preserve">– </w:t>
      </w:r>
      <w:r w:rsidRPr="00917BCD">
        <w:rPr>
          <w:spacing w:val="4"/>
          <w:sz w:val="28"/>
          <w:szCs w:val="28"/>
          <w:lang w:val="en-GB"/>
        </w:rPr>
        <w:t>2004</w:t>
      </w:r>
      <w:r w:rsidRPr="00917BCD">
        <w:rPr>
          <w:spacing w:val="4"/>
          <w:sz w:val="28"/>
          <w:szCs w:val="28"/>
        </w:rPr>
        <w:t>. -</w:t>
      </w:r>
      <w:r w:rsidRPr="00917BCD">
        <w:rPr>
          <w:spacing w:val="4"/>
          <w:sz w:val="28"/>
          <w:szCs w:val="28"/>
          <w:lang w:val="en-GB"/>
        </w:rPr>
        <w:t xml:space="preserve"> </w:t>
      </w:r>
      <w:r w:rsidRPr="00917BCD">
        <w:rPr>
          <w:spacing w:val="4"/>
          <w:sz w:val="28"/>
          <w:szCs w:val="28"/>
          <w:lang w:val="en-US"/>
        </w:rPr>
        <w:t>Vol.</w:t>
      </w:r>
      <w:r w:rsidRPr="00917BCD">
        <w:rPr>
          <w:spacing w:val="4"/>
          <w:sz w:val="28"/>
          <w:szCs w:val="28"/>
        </w:rPr>
        <w:t xml:space="preserve"> </w:t>
      </w:r>
      <w:r w:rsidRPr="00917BCD">
        <w:rPr>
          <w:spacing w:val="4"/>
          <w:sz w:val="28"/>
          <w:szCs w:val="28"/>
          <w:lang w:val="en-GB"/>
        </w:rPr>
        <w:t>91</w:t>
      </w:r>
      <w:r w:rsidRPr="00917BCD">
        <w:rPr>
          <w:spacing w:val="4"/>
          <w:sz w:val="28"/>
          <w:szCs w:val="28"/>
        </w:rPr>
        <w:t xml:space="preserve">, </w:t>
      </w:r>
      <w:r w:rsidRPr="00917BCD">
        <w:rPr>
          <w:spacing w:val="4"/>
          <w:sz w:val="28"/>
          <w:szCs w:val="28"/>
          <w:lang w:val="en-GB"/>
        </w:rPr>
        <w:t>N 10</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785-</w:t>
      </w:r>
      <w:r w:rsidRPr="00917BCD">
        <w:rPr>
          <w:spacing w:val="4"/>
          <w:sz w:val="28"/>
          <w:szCs w:val="28"/>
        </w:rPr>
        <w:t>7</w:t>
      </w:r>
      <w:r w:rsidRPr="00917BCD">
        <w:rPr>
          <w:spacing w:val="4"/>
          <w:sz w:val="28"/>
          <w:szCs w:val="28"/>
          <w:lang w:val="en-GB"/>
        </w:rPr>
        <w:t xml:space="preserve">91.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Genetic imbalances in endometrial hyperplasia and endometrioid carcinoma detected by comparative genomic hybridization / </w:t>
      </w:r>
      <w:hyperlink r:id="rId99" w:history="1">
        <w:r w:rsidRPr="00917BCD">
          <w:rPr>
            <w:bCs/>
            <w:spacing w:val="4"/>
            <w:sz w:val="28"/>
            <w:szCs w:val="28"/>
            <w:lang w:val="en-GB"/>
          </w:rPr>
          <w:t>Muslumanoglu H.M</w:t>
        </w:r>
      </w:hyperlink>
      <w:r w:rsidRPr="00917BCD">
        <w:rPr>
          <w:spacing w:val="4"/>
          <w:sz w:val="28"/>
          <w:szCs w:val="28"/>
          <w:lang w:val="en-US"/>
        </w:rPr>
        <w:t>.</w:t>
      </w:r>
      <w:r w:rsidRPr="00917BCD">
        <w:rPr>
          <w:spacing w:val="4"/>
          <w:sz w:val="28"/>
          <w:szCs w:val="28"/>
          <w:lang w:val="en-GB"/>
        </w:rPr>
        <w:t xml:space="preserve">, </w:t>
      </w:r>
      <w:hyperlink r:id="rId100" w:history="1">
        <w:r w:rsidRPr="00917BCD">
          <w:rPr>
            <w:bCs/>
            <w:spacing w:val="4"/>
            <w:sz w:val="28"/>
            <w:szCs w:val="28"/>
            <w:lang w:val="en-GB"/>
          </w:rPr>
          <w:t>Oner U</w:t>
        </w:r>
      </w:hyperlink>
      <w:r w:rsidRPr="00917BCD">
        <w:rPr>
          <w:spacing w:val="4"/>
          <w:sz w:val="28"/>
          <w:szCs w:val="28"/>
          <w:lang w:val="en-US"/>
        </w:rPr>
        <w:t>.</w:t>
      </w:r>
      <w:r w:rsidRPr="00917BCD">
        <w:rPr>
          <w:spacing w:val="4"/>
          <w:sz w:val="28"/>
          <w:szCs w:val="28"/>
          <w:lang w:val="en-GB"/>
        </w:rPr>
        <w:t xml:space="preserve">, </w:t>
      </w:r>
      <w:hyperlink r:id="rId101" w:history="1">
        <w:r w:rsidRPr="00917BCD">
          <w:rPr>
            <w:bCs/>
            <w:spacing w:val="4"/>
            <w:sz w:val="28"/>
            <w:szCs w:val="28"/>
            <w:lang w:val="en-GB"/>
          </w:rPr>
          <w:t>Ozalp S</w:t>
        </w:r>
      </w:hyperlink>
      <w:r w:rsidRPr="00917BCD">
        <w:rPr>
          <w:spacing w:val="4"/>
          <w:sz w:val="28"/>
          <w:szCs w:val="28"/>
          <w:lang w:val="en-US"/>
        </w:rPr>
        <w:t xml:space="preserve">. et al. </w:t>
      </w:r>
      <w:r w:rsidRPr="00917BCD">
        <w:rPr>
          <w:spacing w:val="4"/>
          <w:sz w:val="28"/>
          <w:szCs w:val="28"/>
          <w:lang w:val="en-GB"/>
        </w:rPr>
        <w:t xml:space="preserve">// </w:t>
      </w:r>
      <w:hyperlink r:id="rId102" w:history="1">
        <w:r w:rsidRPr="00917BCD">
          <w:rPr>
            <w:spacing w:val="4"/>
            <w:sz w:val="28"/>
            <w:szCs w:val="28"/>
            <w:lang w:val="en-GB"/>
          </w:rPr>
          <w:t>Eur. J. Obstet. Gynecol. Reprod. Biol.</w:t>
        </w:r>
      </w:hyperlink>
      <w:r w:rsidRPr="00917BCD">
        <w:rPr>
          <w:spacing w:val="4"/>
          <w:sz w:val="28"/>
          <w:szCs w:val="28"/>
          <w:lang w:val="en-GB"/>
        </w:rPr>
        <w:t xml:space="preserve"> - 200</w:t>
      </w:r>
      <w:r w:rsidRPr="00917BCD">
        <w:rPr>
          <w:spacing w:val="4"/>
          <w:sz w:val="28"/>
          <w:szCs w:val="28"/>
        </w:rPr>
        <w:t>6</w:t>
      </w:r>
      <w:r w:rsidRPr="00917BCD">
        <w:rPr>
          <w:spacing w:val="4"/>
          <w:sz w:val="28"/>
          <w:szCs w:val="28"/>
          <w:lang w:val="en-GB"/>
        </w:rPr>
        <w:t xml:space="preserve">. - </w:t>
      </w:r>
      <w:r w:rsidRPr="00917BCD">
        <w:rPr>
          <w:spacing w:val="4"/>
          <w:sz w:val="28"/>
          <w:szCs w:val="28"/>
          <w:lang w:val="en-US"/>
        </w:rPr>
        <w:t>Vol.</w:t>
      </w:r>
      <w:r w:rsidRPr="00917BCD">
        <w:rPr>
          <w:spacing w:val="4"/>
          <w:sz w:val="28"/>
          <w:szCs w:val="28"/>
          <w:lang w:val="en-GB"/>
        </w:rPr>
        <w:t xml:space="preserve">120, N1. - </w:t>
      </w:r>
      <w:r w:rsidRPr="00917BCD">
        <w:rPr>
          <w:spacing w:val="4"/>
          <w:sz w:val="28"/>
          <w:szCs w:val="28"/>
          <w:lang w:val="en-US"/>
        </w:rPr>
        <w:t>P.</w:t>
      </w:r>
      <w:r w:rsidRPr="00917BCD">
        <w:rPr>
          <w:spacing w:val="4"/>
          <w:sz w:val="28"/>
          <w:szCs w:val="28"/>
          <w:lang w:val="en-GB"/>
        </w:rPr>
        <w:t>107-114.</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r w:rsidRPr="00917BCD">
        <w:rPr>
          <w:spacing w:val="4"/>
          <w:sz w:val="28"/>
          <w:szCs w:val="28"/>
          <w:lang w:val="en-GB"/>
        </w:rPr>
        <w:lastRenderedPageBreak/>
        <w:t>Genital human papillomavirus testing by in situ hybridization in liquid atypical cytologic materials and follow-up biopsies</w:t>
      </w:r>
      <w:r w:rsidRPr="003D2F7C">
        <w:rPr>
          <w:spacing w:val="4"/>
          <w:sz w:val="28"/>
          <w:szCs w:val="28"/>
          <w:lang w:val="en-US"/>
        </w:rPr>
        <w:t xml:space="preserve"> / C. </w:t>
      </w:r>
      <w:hyperlink r:id="rId103" w:history="1">
        <w:r w:rsidRPr="00917BCD">
          <w:rPr>
            <w:rStyle w:val="afa"/>
            <w:spacing w:val="4"/>
            <w:lang w:val="en-GB"/>
          </w:rPr>
          <w:t>Bewtra, Q.</w:t>
        </w:r>
        <w:r w:rsidRPr="003D2F7C">
          <w:rPr>
            <w:rStyle w:val="afa"/>
            <w:spacing w:val="4"/>
            <w:lang w:val="en-US"/>
          </w:rPr>
          <w:t xml:space="preserve"> </w:t>
        </w:r>
        <w:r w:rsidRPr="00917BCD">
          <w:rPr>
            <w:rStyle w:val="afa"/>
            <w:spacing w:val="4"/>
            <w:lang w:val="en-GB"/>
          </w:rPr>
          <w:t>Xie, S.</w:t>
        </w:r>
        <w:r w:rsidRPr="003D2F7C">
          <w:rPr>
            <w:rStyle w:val="afa"/>
            <w:spacing w:val="4"/>
            <w:lang w:val="en-US"/>
          </w:rPr>
          <w:t xml:space="preserve"> </w:t>
        </w:r>
        <w:r w:rsidRPr="00917BCD">
          <w:rPr>
            <w:rStyle w:val="afa"/>
            <w:spacing w:val="4"/>
            <w:lang w:val="en-GB"/>
          </w:rPr>
          <w:t xml:space="preserve">Soundararajan, </w:t>
        </w:r>
        <w:r w:rsidRPr="00917BCD">
          <w:rPr>
            <w:spacing w:val="4"/>
            <w:sz w:val="28"/>
            <w:szCs w:val="28"/>
            <w:lang w:val="en-US"/>
          </w:rPr>
          <w:t>et al.</w:t>
        </w:r>
        <w:r w:rsidRPr="00917BCD">
          <w:rPr>
            <w:rStyle w:val="afa"/>
            <w:spacing w:val="4"/>
            <w:lang w:val="en-GB"/>
          </w:rPr>
          <w:t xml:space="preserve"> </w:t>
        </w:r>
      </w:hyperlink>
      <w:r w:rsidRPr="003D2F7C">
        <w:rPr>
          <w:spacing w:val="4"/>
          <w:sz w:val="28"/>
          <w:szCs w:val="28"/>
          <w:lang w:val="en-US"/>
        </w:rPr>
        <w:t>//</w:t>
      </w:r>
      <w:r w:rsidRPr="00917BCD">
        <w:rPr>
          <w:spacing w:val="4"/>
          <w:sz w:val="28"/>
          <w:szCs w:val="28"/>
          <w:lang w:val="en-GB"/>
        </w:rPr>
        <w:t xml:space="preserve"> Acta Cytol. </w:t>
      </w:r>
      <w:r w:rsidRPr="003D2F7C">
        <w:rPr>
          <w:spacing w:val="4"/>
          <w:sz w:val="28"/>
          <w:szCs w:val="28"/>
          <w:lang w:val="en-US"/>
        </w:rPr>
        <w:t xml:space="preserve">– </w:t>
      </w:r>
      <w:r w:rsidRPr="00917BCD">
        <w:rPr>
          <w:spacing w:val="4"/>
          <w:sz w:val="28"/>
          <w:szCs w:val="28"/>
          <w:lang w:val="en-GB"/>
        </w:rPr>
        <w:t>2005</w:t>
      </w:r>
      <w:r w:rsidRPr="003D2F7C">
        <w:rPr>
          <w:spacing w:val="4"/>
          <w:sz w:val="28"/>
          <w:szCs w:val="28"/>
          <w:lang w:val="en-US"/>
        </w:rPr>
        <w:t xml:space="preserve">. - </w:t>
      </w:r>
      <w:r w:rsidRPr="00917BCD">
        <w:rPr>
          <w:spacing w:val="4"/>
          <w:sz w:val="28"/>
          <w:szCs w:val="28"/>
          <w:lang w:val="en-US"/>
        </w:rPr>
        <w:t>Vol.</w:t>
      </w:r>
      <w:r w:rsidRPr="003D2F7C">
        <w:rPr>
          <w:spacing w:val="4"/>
          <w:sz w:val="28"/>
          <w:szCs w:val="28"/>
          <w:lang w:val="en-US"/>
        </w:rPr>
        <w:t xml:space="preserve"> </w:t>
      </w:r>
      <w:r w:rsidRPr="00917BCD">
        <w:rPr>
          <w:spacing w:val="4"/>
          <w:sz w:val="28"/>
          <w:szCs w:val="28"/>
          <w:lang w:val="en-GB"/>
        </w:rPr>
        <w:t>49</w:t>
      </w:r>
      <w:r w:rsidRPr="003D2F7C">
        <w:rPr>
          <w:spacing w:val="4"/>
          <w:sz w:val="28"/>
          <w:szCs w:val="28"/>
          <w:lang w:val="en-US"/>
        </w:rPr>
        <w:t xml:space="preserve">, </w:t>
      </w:r>
      <w:r w:rsidRPr="00917BCD">
        <w:rPr>
          <w:spacing w:val="4"/>
          <w:sz w:val="28"/>
          <w:szCs w:val="28"/>
          <w:lang w:val="en-GB"/>
        </w:rPr>
        <w:t>N 2</w:t>
      </w:r>
      <w:r w:rsidRPr="003D2F7C">
        <w:rPr>
          <w:spacing w:val="4"/>
          <w:sz w:val="28"/>
          <w:szCs w:val="28"/>
          <w:lang w:val="en-US"/>
        </w:rPr>
        <w:t xml:space="preserve">. - </w:t>
      </w:r>
      <w:r w:rsidRPr="00917BCD">
        <w:rPr>
          <w:spacing w:val="4"/>
          <w:sz w:val="28"/>
          <w:szCs w:val="28"/>
          <w:lang w:val="en-US"/>
        </w:rPr>
        <w:t>P.</w:t>
      </w:r>
      <w:r w:rsidRPr="003D2F7C">
        <w:rPr>
          <w:spacing w:val="4"/>
          <w:sz w:val="28"/>
          <w:szCs w:val="28"/>
          <w:lang w:val="en-US"/>
        </w:rPr>
        <w:t xml:space="preserve"> </w:t>
      </w:r>
      <w:r w:rsidRPr="00917BCD">
        <w:rPr>
          <w:spacing w:val="4"/>
          <w:sz w:val="28"/>
          <w:szCs w:val="28"/>
          <w:lang w:val="en-GB"/>
        </w:rPr>
        <w:t>127-</w:t>
      </w:r>
      <w:r w:rsidRPr="003D2F7C">
        <w:rPr>
          <w:spacing w:val="4"/>
          <w:sz w:val="28"/>
          <w:szCs w:val="28"/>
          <w:lang w:val="en-US"/>
        </w:rPr>
        <w:t>1</w:t>
      </w:r>
      <w:r w:rsidRPr="00917BCD">
        <w:rPr>
          <w:spacing w:val="4"/>
          <w:sz w:val="28"/>
          <w:szCs w:val="28"/>
          <w:lang w:val="en-GB"/>
        </w:rPr>
        <w:t xml:space="preserve">31. </w:t>
      </w:r>
    </w:p>
    <w:p w:rsidR="003D2F7C" w:rsidRPr="00917BCD" w:rsidRDefault="003D2F7C" w:rsidP="00DE571B">
      <w:pPr>
        <w:widowControl w:val="0"/>
        <w:numPr>
          <w:ilvl w:val="0"/>
          <w:numId w:val="62"/>
        </w:numPr>
        <w:shd w:val="clear" w:color="auto" w:fill="FFFFFF"/>
        <w:tabs>
          <w:tab w:val="left" w:pos="567"/>
          <w:tab w:val="left" w:pos="720"/>
        </w:tabs>
        <w:suppressAutoHyphens w:val="0"/>
        <w:autoSpaceDE w:val="0"/>
        <w:autoSpaceDN w:val="0"/>
        <w:adjustRightInd w:val="0"/>
        <w:spacing w:line="348" w:lineRule="auto"/>
        <w:jc w:val="both"/>
        <w:rPr>
          <w:spacing w:val="4"/>
          <w:sz w:val="28"/>
          <w:szCs w:val="28"/>
          <w:lang w:val="en-GB"/>
        </w:rPr>
      </w:pPr>
      <w:r w:rsidRPr="00917BCD">
        <w:rPr>
          <w:spacing w:val="4"/>
          <w:sz w:val="28"/>
          <w:szCs w:val="28"/>
          <w:lang w:val="en-US"/>
        </w:rPr>
        <w:t>George L.Mutter, M.D. The Endometrial Collaborative Group. Endometrial intraepithelial neoplasia (BIN): will it bring order to chaos? //Genecologic Oncol. - 200</w:t>
      </w:r>
      <w:r w:rsidRPr="003D2F7C">
        <w:rPr>
          <w:spacing w:val="4"/>
          <w:sz w:val="28"/>
          <w:szCs w:val="28"/>
          <w:lang w:val="en-US"/>
        </w:rPr>
        <w:t>4</w:t>
      </w:r>
      <w:r w:rsidRPr="00917BCD">
        <w:rPr>
          <w:spacing w:val="4"/>
          <w:sz w:val="28"/>
          <w:szCs w:val="28"/>
          <w:lang w:val="en-US"/>
        </w:rPr>
        <w:t>. - Vol.76. - P.287-290.</w:t>
      </w:r>
    </w:p>
    <w:p w:rsidR="003D2F7C" w:rsidRPr="00917BCD" w:rsidRDefault="003D2F7C" w:rsidP="00DE571B">
      <w:pPr>
        <w:widowControl w:val="0"/>
        <w:numPr>
          <w:ilvl w:val="0"/>
          <w:numId w:val="62"/>
        </w:numPr>
        <w:tabs>
          <w:tab w:val="left" w:pos="720"/>
          <w:tab w:val="left" w:pos="900"/>
        </w:tabs>
        <w:suppressAutoHyphens w:val="0"/>
        <w:autoSpaceDE w:val="0"/>
        <w:autoSpaceDN w:val="0"/>
        <w:spacing w:line="348" w:lineRule="auto"/>
        <w:jc w:val="both"/>
        <w:rPr>
          <w:snapToGrid w:val="0"/>
          <w:spacing w:val="4"/>
          <w:sz w:val="28"/>
          <w:szCs w:val="28"/>
          <w:lang w:val="en-US"/>
        </w:rPr>
      </w:pPr>
      <w:r w:rsidRPr="00917BCD">
        <w:rPr>
          <w:spacing w:val="4"/>
          <w:sz w:val="28"/>
          <w:szCs w:val="28"/>
          <w:lang w:val="de-DE"/>
        </w:rPr>
        <w:t xml:space="preserve">Gerrard A., Burch J.M.. </w:t>
      </w:r>
      <w:r w:rsidRPr="00917BCD">
        <w:rPr>
          <w:spacing w:val="4"/>
          <w:sz w:val="28"/>
          <w:szCs w:val="28"/>
          <w:lang w:val="en-US"/>
        </w:rPr>
        <w:t>Introduction to matrix methods in optics. - New York.: A Wiley-Interscience Publication, 1975.</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US"/>
        </w:rPr>
      </w:pPr>
      <w:r w:rsidRPr="00917BCD">
        <w:rPr>
          <w:spacing w:val="4"/>
          <w:sz w:val="28"/>
          <w:szCs w:val="28"/>
          <w:lang w:val="en-US"/>
        </w:rPr>
        <w:t xml:space="preserve">GoldmanJ., Dicker D. Gynecological oncology // Fam. Physician. - 1994. -№3. </w:t>
      </w:r>
      <w:r w:rsidRPr="003D2F7C">
        <w:rPr>
          <w:spacing w:val="4"/>
          <w:sz w:val="28"/>
          <w:szCs w:val="28"/>
          <w:lang w:val="en-US"/>
        </w:rPr>
        <w:t xml:space="preserve">– </w:t>
      </w:r>
      <w:r w:rsidRPr="00917BCD">
        <w:rPr>
          <w:spacing w:val="4"/>
          <w:sz w:val="28"/>
          <w:szCs w:val="28"/>
          <w:lang w:val="en-US"/>
        </w:rPr>
        <w:t>P. 5-7.</w:t>
      </w:r>
    </w:p>
    <w:p w:rsidR="003D2F7C" w:rsidRPr="00917BCD" w:rsidRDefault="003D2F7C" w:rsidP="00DE571B">
      <w:pPr>
        <w:widowControl w:val="0"/>
        <w:numPr>
          <w:ilvl w:val="0"/>
          <w:numId w:val="62"/>
        </w:numPr>
        <w:tabs>
          <w:tab w:val="left" w:pos="567"/>
          <w:tab w:val="left" w:pos="720"/>
        </w:tabs>
        <w:suppressAutoHyphens w:val="0"/>
        <w:autoSpaceDE w:val="0"/>
        <w:autoSpaceDN w:val="0"/>
        <w:adjustRightInd w:val="0"/>
        <w:spacing w:line="348" w:lineRule="auto"/>
        <w:jc w:val="both"/>
        <w:rPr>
          <w:spacing w:val="4"/>
          <w:sz w:val="28"/>
          <w:szCs w:val="28"/>
        </w:rPr>
      </w:pPr>
      <w:r w:rsidRPr="00917BCD">
        <w:rPr>
          <w:spacing w:val="4"/>
          <w:sz w:val="28"/>
          <w:szCs w:val="28"/>
          <w:lang w:val="en-GB"/>
        </w:rPr>
        <w:t>Gucer F., Reich O., Tamussino K. Endometrial hyperplasia in patients with endometrial carcinoma // Gynecol. Oncol. – 1998. – Vol.69, №l. – P.64-68.</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H19 and IGF2 gene expression in human normal, hyperplastic, and malignant endometrium / </w:t>
      </w:r>
      <w:hyperlink r:id="rId104" w:history="1">
        <w:r w:rsidRPr="00917BCD">
          <w:rPr>
            <w:bCs/>
            <w:spacing w:val="4"/>
            <w:sz w:val="28"/>
            <w:szCs w:val="28"/>
            <w:lang w:val="en-GB"/>
          </w:rPr>
          <w:t>Tanos V</w:t>
        </w:r>
      </w:hyperlink>
      <w:r w:rsidRPr="00917BCD">
        <w:rPr>
          <w:spacing w:val="4"/>
          <w:sz w:val="28"/>
          <w:szCs w:val="28"/>
          <w:lang w:val="en-US"/>
        </w:rPr>
        <w:t>.</w:t>
      </w:r>
      <w:r w:rsidRPr="00917BCD">
        <w:rPr>
          <w:spacing w:val="4"/>
          <w:sz w:val="28"/>
          <w:szCs w:val="28"/>
          <w:lang w:val="en-GB"/>
        </w:rPr>
        <w:t xml:space="preserve">, </w:t>
      </w:r>
      <w:hyperlink r:id="rId105" w:history="1">
        <w:r w:rsidRPr="00917BCD">
          <w:rPr>
            <w:bCs/>
            <w:spacing w:val="4"/>
            <w:sz w:val="28"/>
            <w:szCs w:val="28"/>
            <w:lang w:val="en-GB"/>
          </w:rPr>
          <w:t>Ariel I</w:t>
        </w:r>
      </w:hyperlink>
      <w:r w:rsidRPr="00917BCD">
        <w:rPr>
          <w:spacing w:val="4"/>
          <w:sz w:val="28"/>
          <w:szCs w:val="28"/>
          <w:lang w:val="en-US"/>
        </w:rPr>
        <w:t>.</w:t>
      </w:r>
      <w:r w:rsidRPr="00917BCD">
        <w:rPr>
          <w:spacing w:val="4"/>
          <w:sz w:val="28"/>
          <w:szCs w:val="28"/>
          <w:lang w:val="en-GB"/>
        </w:rPr>
        <w:t xml:space="preserve">, </w:t>
      </w:r>
      <w:hyperlink r:id="rId106" w:history="1">
        <w:r w:rsidRPr="00917BCD">
          <w:rPr>
            <w:bCs/>
            <w:spacing w:val="4"/>
            <w:sz w:val="28"/>
            <w:szCs w:val="28"/>
            <w:lang w:val="en-GB"/>
          </w:rPr>
          <w:t>Prus D</w:t>
        </w:r>
      </w:hyperlink>
      <w:r w:rsidRPr="00917BCD">
        <w:rPr>
          <w:spacing w:val="4"/>
          <w:sz w:val="28"/>
          <w:szCs w:val="28"/>
          <w:lang w:val="en-US"/>
        </w:rPr>
        <w:t>.</w:t>
      </w:r>
      <w:r w:rsidRPr="00917BCD">
        <w:rPr>
          <w:spacing w:val="4"/>
          <w:sz w:val="28"/>
          <w:szCs w:val="28"/>
          <w:lang w:val="en-GB"/>
        </w:rPr>
        <w:t xml:space="preserve">, </w:t>
      </w:r>
      <w:hyperlink r:id="rId107" w:history="1">
        <w:r w:rsidRPr="00917BCD">
          <w:rPr>
            <w:bCs/>
            <w:spacing w:val="4"/>
            <w:sz w:val="28"/>
            <w:szCs w:val="28"/>
            <w:lang w:val="en-GB"/>
          </w:rPr>
          <w:t>De-Groot N</w:t>
        </w:r>
      </w:hyperlink>
      <w:r w:rsidRPr="00917BCD">
        <w:rPr>
          <w:spacing w:val="4"/>
          <w:sz w:val="28"/>
          <w:szCs w:val="28"/>
          <w:lang w:val="en-US"/>
        </w:rPr>
        <w:t>.</w:t>
      </w:r>
      <w:r w:rsidRPr="00917BCD">
        <w:rPr>
          <w:spacing w:val="4"/>
          <w:sz w:val="28"/>
          <w:szCs w:val="28"/>
          <w:lang w:val="en-GB"/>
        </w:rPr>
        <w:t xml:space="preserve">, </w:t>
      </w:r>
      <w:hyperlink r:id="rId108" w:history="1">
        <w:r w:rsidRPr="00917BCD">
          <w:rPr>
            <w:bCs/>
            <w:spacing w:val="4"/>
            <w:sz w:val="28"/>
            <w:szCs w:val="28"/>
            <w:lang w:val="en-GB"/>
          </w:rPr>
          <w:t>Hochberg A</w:t>
        </w:r>
      </w:hyperlink>
      <w:r w:rsidRPr="00917BCD">
        <w:rPr>
          <w:spacing w:val="4"/>
          <w:sz w:val="28"/>
          <w:szCs w:val="28"/>
          <w:lang w:val="en-GB"/>
        </w:rPr>
        <w:t xml:space="preserve">. // </w:t>
      </w:r>
      <w:hyperlink r:id="rId109" w:history="1">
        <w:r w:rsidRPr="00917BCD">
          <w:rPr>
            <w:spacing w:val="4"/>
            <w:sz w:val="28"/>
            <w:szCs w:val="28"/>
            <w:lang w:val="en-GB"/>
          </w:rPr>
          <w:t>Int. J. Gynecol. Cancer.</w:t>
        </w:r>
      </w:hyperlink>
      <w:r w:rsidRPr="00917BCD">
        <w:rPr>
          <w:spacing w:val="4"/>
          <w:sz w:val="28"/>
          <w:szCs w:val="28"/>
          <w:lang w:val="en-GB"/>
        </w:rPr>
        <w:t xml:space="preserve"> - 2004. - </w:t>
      </w:r>
      <w:r w:rsidRPr="00917BCD">
        <w:rPr>
          <w:spacing w:val="4"/>
          <w:sz w:val="28"/>
          <w:szCs w:val="28"/>
          <w:lang w:val="en-US"/>
        </w:rPr>
        <w:t>Vol.</w:t>
      </w:r>
      <w:r w:rsidRPr="00917BCD">
        <w:rPr>
          <w:spacing w:val="4"/>
          <w:sz w:val="28"/>
          <w:szCs w:val="28"/>
          <w:lang w:val="en-GB"/>
        </w:rPr>
        <w:t xml:space="preserve"> 14, N 3. - </w:t>
      </w:r>
      <w:r w:rsidRPr="00917BCD">
        <w:rPr>
          <w:spacing w:val="4"/>
          <w:sz w:val="28"/>
          <w:szCs w:val="28"/>
          <w:lang w:val="en-US"/>
        </w:rPr>
        <w:t>P.</w:t>
      </w:r>
      <w:r w:rsidRPr="00917BCD">
        <w:rPr>
          <w:spacing w:val="4"/>
          <w:sz w:val="28"/>
          <w:szCs w:val="28"/>
          <w:lang w:val="en-GB"/>
        </w:rPr>
        <w:t>521-525.</w:t>
      </w:r>
    </w:p>
    <w:p w:rsidR="003D2F7C" w:rsidRPr="00917BCD" w:rsidRDefault="003D2F7C" w:rsidP="00DE571B">
      <w:pPr>
        <w:widowControl w:val="0"/>
        <w:numPr>
          <w:ilvl w:val="0"/>
          <w:numId w:val="62"/>
        </w:numPr>
        <w:shd w:val="clear" w:color="auto" w:fill="FFFFFF"/>
        <w:tabs>
          <w:tab w:val="left" w:pos="567"/>
          <w:tab w:val="left" w:pos="720"/>
        </w:tabs>
        <w:suppressAutoHyphens w:val="0"/>
        <w:autoSpaceDE w:val="0"/>
        <w:autoSpaceDN w:val="0"/>
        <w:adjustRightInd w:val="0"/>
        <w:spacing w:line="348" w:lineRule="auto"/>
        <w:jc w:val="both"/>
        <w:rPr>
          <w:spacing w:val="4"/>
          <w:sz w:val="28"/>
          <w:szCs w:val="28"/>
          <w:lang w:val="en-GB"/>
        </w:rPr>
      </w:pPr>
      <w:r w:rsidRPr="00917BCD">
        <w:rPr>
          <w:spacing w:val="4"/>
          <w:sz w:val="28"/>
          <w:szCs w:val="28"/>
          <w:lang w:val="en-US"/>
        </w:rPr>
        <w:t>Habiba M. Progestogens and the endometrium.- Hormone replace-ment therapy and the endometrium (ed. by F.Al-Azzawi, M.Wahab), - New York-London: The Parthenon Publishing Group, 200</w:t>
      </w:r>
      <w:r w:rsidRPr="003D2F7C">
        <w:rPr>
          <w:spacing w:val="4"/>
          <w:sz w:val="28"/>
          <w:szCs w:val="28"/>
          <w:lang w:val="en-US"/>
        </w:rPr>
        <w:t>4</w:t>
      </w:r>
      <w:r w:rsidRPr="00917BCD">
        <w:rPr>
          <w:spacing w:val="4"/>
          <w:sz w:val="28"/>
          <w:szCs w:val="28"/>
          <w:lang w:val="en-US"/>
        </w:rPr>
        <w:t>. - P.71-90.</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Hecht J.L., Pinkus J.L., Pinkus G.S. Enhanced detection of atypical hyperplasia in endometrial polyps by PTEN expression // Appl. Immunohistochem. Mol. Morphol. -2004. </w:t>
      </w:r>
      <w:r w:rsidRPr="00917BCD">
        <w:rPr>
          <w:spacing w:val="4"/>
          <w:sz w:val="28"/>
          <w:szCs w:val="28"/>
          <w:lang w:val="en-US"/>
        </w:rPr>
        <w:t>–Vol.</w:t>
      </w:r>
      <w:r w:rsidRPr="00917BCD">
        <w:rPr>
          <w:spacing w:val="4"/>
          <w:sz w:val="28"/>
          <w:szCs w:val="28"/>
          <w:lang w:val="en-GB"/>
        </w:rPr>
        <w:t xml:space="preserve"> 12,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P.</w:t>
      </w:r>
      <w:r w:rsidRPr="00917BCD">
        <w:rPr>
          <w:spacing w:val="4"/>
          <w:sz w:val="28"/>
          <w:szCs w:val="28"/>
          <w:lang w:val="en-GB"/>
        </w:rPr>
        <w:t xml:space="preserve">36-39.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Heredity and endometrial carcinoma / </w:t>
      </w:r>
      <w:hyperlink r:id="rId110" w:history="1">
        <w:r w:rsidRPr="00917BCD">
          <w:rPr>
            <w:bCs/>
            <w:spacing w:val="4"/>
            <w:sz w:val="28"/>
            <w:szCs w:val="28"/>
            <w:lang w:val="en-GB"/>
          </w:rPr>
          <w:t>Lynch H.T</w:t>
        </w:r>
      </w:hyperlink>
      <w:r w:rsidRPr="00917BCD">
        <w:rPr>
          <w:spacing w:val="4"/>
          <w:sz w:val="28"/>
          <w:szCs w:val="28"/>
          <w:lang w:val="en-US"/>
        </w:rPr>
        <w:t>.</w:t>
      </w:r>
      <w:r w:rsidRPr="00917BCD">
        <w:rPr>
          <w:spacing w:val="4"/>
          <w:sz w:val="28"/>
          <w:szCs w:val="28"/>
          <w:lang w:val="en-GB"/>
        </w:rPr>
        <w:t xml:space="preserve">, </w:t>
      </w:r>
      <w:hyperlink r:id="rId111" w:history="1">
        <w:r w:rsidRPr="00917BCD">
          <w:rPr>
            <w:bCs/>
            <w:spacing w:val="4"/>
            <w:sz w:val="28"/>
            <w:szCs w:val="28"/>
            <w:lang w:val="en-GB"/>
          </w:rPr>
          <w:t>Krush A.J</w:t>
        </w:r>
      </w:hyperlink>
      <w:r w:rsidRPr="00917BCD">
        <w:rPr>
          <w:spacing w:val="4"/>
          <w:sz w:val="28"/>
          <w:szCs w:val="28"/>
          <w:lang w:val="en-US"/>
        </w:rPr>
        <w:t>.</w:t>
      </w:r>
      <w:r w:rsidRPr="00917BCD">
        <w:rPr>
          <w:spacing w:val="4"/>
          <w:sz w:val="28"/>
          <w:szCs w:val="28"/>
          <w:lang w:val="en-GB"/>
        </w:rPr>
        <w:t xml:space="preserve">, </w:t>
      </w:r>
      <w:hyperlink r:id="rId112" w:history="1">
        <w:r w:rsidRPr="00917BCD">
          <w:rPr>
            <w:bCs/>
            <w:spacing w:val="4"/>
            <w:sz w:val="28"/>
            <w:szCs w:val="28"/>
            <w:lang w:val="en-GB"/>
          </w:rPr>
          <w:t>Larsen A.L</w:t>
        </w:r>
      </w:hyperlink>
      <w:r w:rsidRPr="00917BCD">
        <w:rPr>
          <w:spacing w:val="4"/>
          <w:sz w:val="28"/>
          <w:szCs w:val="28"/>
          <w:lang w:val="en-GB"/>
        </w:rPr>
        <w:t xml:space="preserve">. // </w:t>
      </w:r>
      <w:hyperlink r:id="rId113" w:history="1">
        <w:r w:rsidRPr="00917BCD">
          <w:rPr>
            <w:spacing w:val="4"/>
            <w:sz w:val="28"/>
            <w:szCs w:val="28"/>
            <w:lang w:val="en-GB"/>
          </w:rPr>
          <w:t>South Med. J.</w:t>
        </w:r>
      </w:hyperlink>
      <w:r w:rsidRPr="00917BCD">
        <w:rPr>
          <w:spacing w:val="4"/>
          <w:sz w:val="28"/>
          <w:szCs w:val="28"/>
          <w:lang w:val="en-GB"/>
        </w:rPr>
        <w:t xml:space="preserve"> - 1967. - </w:t>
      </w:r>
      <w:r w:rsidRPr="00917BCD">
        <w:rPr>
          <w:spacing w:val="4"/>
          <w:sz w:val="28"/>
          <w:szCs w:val="28"/>
          <w:lang w:val="en-US"/>
        </w:rPr>
        <w:t>Vol.</w:t>
      </w:r>
      <w:r w:rsidRPr="00917BCD">
        <w:rPr>
          <w:spacing w:val="4"/>
          <w:sz w:val="28"/>
          <w:szCs w:val="28"/>
          <w:lang w:val="en-GB"/>
        </w:rPr>
        <w:t xml:space="preserve"> 60, N 3. - </w:t>
      </w:r>
      <w:r w:rsidRPr="00917BCD">
        <w:rPr>
          <w:spacing w:val="4"/>
          <w:sz w:val="28"/>
          <w:szCs w:val="28"/>
          <w:lang w:val="en-US"/>
        </w:rPr>
        <w:t>P.</w:t>
      </w:r>
      <w:r w:rsidRPr="00917BCD">
        <w:rPr>
          <w:spacing w:val="4"/>
          <w:sz w:val="28"/>
          <w:szCs w:val="28"/>
          <w:lang w:val="en-GB"/>
        </w:rPr>
        <w:t>231-235.</w:t>
      </w:r>
    </w:p>
    <w:p w:rsidR="003D2F7C" w:rsidRPr="003D2F7C"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US"/>
        </w:rPr>
      </w:pPr>
      <w:r w:rsidRPr="00917BCD">
        <w:rPr>
          <w:spacing w:val="4"/>
          <w:sz w:val="28"/>
          <w:szCs w:val="28"/>
          <w:lang w:val="en-GB"/>
        </w:rPr>
        <w:t>Histologic implications of Pap smears classified as atypical glandular cells</w:t>
      </w:r>
      <w:r w:rsidRPr="003D2F7C">
        <w:rPr>
          <w:spacing w:val="4"/>
          <w:sz w:val="28"/>
          <w:szCs w:val="28"/>
          <w:lang w:val="en-US"/>
        </w:rPr>
        <w:t xml:space="preserve"> / D.A.</w:t>
      </w:r>
      <w:hyperlink r:id="rId114" w:history="1">
        <w:r w:rsidRPr="00917BCD">
          <w:rPr>
            <w:rStyle w:val="afa"/>
            <w:spacing w:val="4"/>
            <w:lang w:val="en-GB"/>
          </w:rPr>
          <w:t>Haidopoulos</w:t>
        </w:r>
        <w:r w:rsidRPr="003D2F7C">
          <w:rPr>
            <w:rStyle w:val="afa"/>
            <w:spacing w:val="4"/>
            <w:lang w:val="en-US"/>
          </w:rPr>
          <w:t xml:space="preserve">, </w:t>
        </w:r>
        <w:r w:rsidRPr="00917BCD">
          <w:rPr>
            <w:rStyle w:val="afa"/>
            <w:spacing w:val="4"/>
            <w:lang w:val="en-GB"/>
          </w:rPr>
          <w:t>K</w:t>
        </w:r>
        <w:r w:rsidRPr="003D2F7C">
          <w:rPr>
            <w:rStyle w:val="afa"/>
            <w:spacing w:val="4"/>
            <w:lang w:val="en-US"/>
          </w:rPr>
          <w:t>.</w:t>
        </w:r>
        <w:r w:rsidRPr="00917BCD">
          <w:rPr>
            <w:rStyle w:val="afa"/>
            <w:spacing w:val="4"/>
            <w:lang w:val="en-GB"/>
          </w:rPr>
          <w:t>Stefanidis</w:t>
        </w:r>
        <w:r w:rsidRPr="003D2F7C">
          <w:rPr>
            <w:rStyle w:val="afa"/>
            <w:spacing w:val="4"/>
            <w:lang w:val="en-US"/>
          </w:rPr>
          <w:t xml:space="preserve">, </w:t>
        </w:r>
        <w:r w:rsidRPr="00917BCD">
          <w:rPr>
            <w:rStyle w:val="afa"/>
            <w:spacing w:val="4"/>
            <w:lang w:val="en-GB"/>
          </w:rPr>
          <w:t>A</w:t>
        </w:r>
        <w:r w:rsidRPr="003D2F7C">
          <w:rPr>
            <w:rStyle w:val="afa"/>
            <w:spacing w:val="4"/>
            <w:lang w:val="en-US"/>
          </w:rPr>
          <w:t>.</w:t>
        </w:r>
        <w:r w:rsidRPr="00917BCD">
          <w:rPr>
            <w:rStyle w:val="afa"/>
            <w:spacing w:val="4"/>
            <w:lang w:val="en-GB"/>
          </w:rPr>
          <w:t>Rodolakis</w:t>
        </w:r>
        <w:r w:rsidRPr="003D2F7C">
          <w:rPr>
            <w:spacing w:val="4"/>
            <w:sz w:val="28"/>
            <w:szCs w:val="28"/>
            <w:lang w:val="en-US"/>
          </w:rPr>
          <w:t xml:space="preserve"> </w:t>
        </w:r>
        <w:r w:rsidRPr="00917BCD">
          <w:rPr>
            <w:spacing w:val="4"/>
            <w:sz w:val="28"/>
            <w:szCs w:val="28"/>
            <w:lang w:val="en-US"/>
          </w:rPr>
          <w:t>et</w:t>
        </w:r>
        <w:r w:rsidRPr="003D2F7C">
          <w:rPr>
            <w:spacing w:val="4"/>
            <w:sz w:val="28"/>
            <w:szCs w:val="28"/>
            <w:lang w:val="en-US"/>
          </w:rPr>
          <w:t xml:space="preserve"> </w:t>
        </w:r>
        <w:r w:rsidRPr="00917BCD">
          <w:rPr>
            <w:spacing w:val="4"/>
            <w:sz w:val="28"/>
            <w:szCs w:val="28"/>
            <w:lang w:val="en-US"/>
          </w:rPr>
          <w:t>al</w:t>
        </w:r>
        <w:r w:rsidRPr="003D2F7C">
          <w:rPr>
            <w:spacing w:val="4"/>
            <w:sz w:val="28"/>
            <w:szCs w:val="28"/>
            <w:lang w:val="en-US"/>
          </w:rPr>
          <w:t xml:space="preserve">. </w:t>
        </w:r>
      </w:hyperlink>
      <w:r w:rsidRPr="003D2F7C">
        <w:rPr>
          <w:spacing w:val="4"/>
          <w:sz w:val="28"/>
          <w:szCs w:val="28"/>
          <w:lang w:val="en-US"/>
        </w:rPr>
        <w:t xml:space="preserve">// </w:t>
      </w:r>
      <w:r w:rsidRPr="00917BCD">
        <w:rPr>
          <w:spacing w:val="4"/>
          <w:sz w:val="28"/>
          <w:szCs w:val="28"/>
          <w:lang w:val="en-GB"/>
        </w:rPr>
        <w:t>J</w:t>
      </w:r>
      <w:r w:rsidRPr="003D2F7C">
        <w:rPr>
          <w:spacing w:val="4"/>
          <w:sz w:val="28"/>
          <w:szCs w:val="28"/>
          <w:lang w:val="en-US"/>
        </w:rPr>
        <w:t xml:space="preserve">. </w:t>
      </w:r>
      <w:r w:rsidRPr="00917BCD">
        <w:rPr>
          <w:spacing w:val="4"/>
          <w:sz w:val="28"/>
          <w:szCs w:val="28"/>
          <w:lang w:val="en-GB"/>
        </w:rPr>
        <w:t>Reprod</w:t>
      </w:r>
      <w:r w:rsidRPr="003D2F7C">
        <w:rPr>
          <w:spacing w:val="4"/>
          <w:sz w:val="28"/>
          <w:szCs w:val="28"/>
          <w:lang w:val="en-US"/>
        </w:rPr>
        <w:t xml:space="preserve">. </w:t>
      </w:r>
      <w:r w:rsidRPr="00917BCD">
        <w:rPr>
          <w:spacing w:val="4"/>
          <w:sz w:val="28"/>
          <w:szCs w:val="28"/>
          <w:lang w:val="en-GB"/>
        </w:rPr>
        <w:t>Med</w:t>
      </w:r>
      <w:r w:rsidRPr="003D2F7C">
        <w:rPr>
          <w:spacing w:val="4"/>
          <w:sz w:val="28"/>
          <w:szCs w:val="28"/>
          <w:lang w:val="en-US"/>
        </w:rPr>
        <w:t xml:space="preserve">. – 2005. - </w:t>
      </w:r>
      <w:r w:rsidRPr="00917BCD">
        <w:rPr>
          <w:spacing w:val="4"/>
          <w:sz w:val="28"/>
          <w:szCs w:val="28"/>
          <w:lang w:val="en-US"/>
        </w:rPr>
        <w:t>Vol</w:t>
      </w:r>
      <w:r w:rsidRPr="003D2F7C">
        <w:rPr>
          <w:spacing w:val="4"/>
          <w:sz w:val="28"/>
          <w:szCs w:val="28"/>
          <w:lang w:val="en-US"/>
        </w:rPr>
        <w:t xml:space="preserve">. 50, </w:t>
      </w:r>
      <w:r w:rsidRPr="00917BCD">
        <w:rPr>
          <w:spacing w:val="4"/>
          <w:sz w:val="28"/>
          <w:szCs w:val="28"/>
          <w:lang w:val="en-GB"/>
        </w:rPr>
        <w:t>N</w:t>
      </w:r>
      <w:r w:rsidRPr="003D2F7C">
        <w:rPr>
          <w:spacing w:val="4"/>
          <w:sz w:val="28"/>
          <w:szCs w:val="28"/>
          <w:lang w:val="en-US"/>
        </w:rPr>
        <w:t xml:space="preserve"> 7. - </w:t>
      </w:r>
      <w:r w:rsidRPr="00917BCD">
        <w:rPr>
          <w:spacing w:val="4"/>
          <w:sz w:val="28"/>
          <w:szCs w:val="28"/>
          <w:lang w:val="en-US"/>
        </w:rPr>
        <w:t>P</w:t>
      </w:r>
      <w:r w:rsidRPr="003D2F7C">
        <w:rPr>
          <w:spacing w:val="4"/>
          <w:sz w:val="28"/>
          <w:szCs w:val="28"/>
          <w:lang w:val="en-US"/>
        </w:rPr>
        <w:t xml:space="preserve">. 539-542.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r w:rsidRPr="00917BCD">
        <w:rPr>
          <w:spacing w:val="4"/>
          <w:sz w:val="28"/>
          <w:szCs w:val="28"/>
          <w:lang w:val="en-GB"/>
        </w:rPr>
        <w:t>HIV Epidemiology Research (HER) Study Group.</w:t>
      </w:r>
      <w:r w:rsidRPr="003D2F7C">
        <w:rPr>
          <w:spacing w:val="4"/>
          <w:sz w:val="28"/>
          <w:szCs w:val="28"/>
          <w:lang w:val="en-US"/>
        </w:rPr>
        <w:t xml:space="preserve"> </w:t>
      </w:r>
      <w:r w:rsidRPr="00917BCD">
        <w:rPr>
          <w:spacing w:val="4"/>
          <w:sz w:val="28"/>
          <w:szCs w:val="28"/>
          <w:lang w:val="en-GB"/>
        </w:rPr>
        <w:t>Accuracy of Papanicolaou test among HIV-infected women</w:t>
      </w:r>
      <w:r w:rsidRPr="003D2F7C">
        <w:rPr>
          <w:spacing w:val="4"/>
          <w:sz w:val="28"/>
          <w:szCs w:val="28"/>
          <w:lang w:val="en-US"/>
        </w:rPr>
        <w:t xml:space="preserve"> / J.R. </w:t>
      </w:r>
      <w:hyperlink r:id="rId115" w:history="1">
        <w:r w:rsidRPr="00917BCD">
          <w:rPr>
            <w:rStyle w:val="afa"/>
            <w:spacing w:val="4"/>
            <w:lang w:val="en-GB"/>
          </w:rPr>
          <w:t>Anderson, P.</w:t>
        </w:r>
        <w:r w:rsidRPr="003D2F7C">
          <w:rPr>
            <w:rStyle w:val="afa"/>
            <w:spacing w:val="4"/>
            <w:lang w:val="en-US"/>
          </w:rPr>
          <w:t xml:space="preserve"> </w:t>
        </w:r>
        <w:r w:rsidRPr="00917BCD">
          <w:rPr>
            <w:rStyle w:val="afa"/>
            <w:spacing w:val="4"/>
            <w:lang w:val="en-GB"/>
          </w:rPr>
          <w:t>Paramsothy, C.</w:t>
        </w:r>
        <w:r w:rsidRPr="003D2F7C">
          <w:rPr>
            <w:rStyle w:val="afa"/>
            <w:spacing w:val="4"/>
            <w:lang w:val="en-US"/>
          </w:rPr>
          <w:t xml:space="preserve"> </w:t>
        </w:r>
        <w:r w:rsidRPr="00917BCD">
          <w:rPr>
            <w:rStyle w:val="afa"/>
            <w:spacing w:val="4"/>
            <w:lang w:val="en-GB"/>
          </w:rPr>
          <w:t>Heilig</w:t>
        </w:r>
        <w:r w:rsidRPr="00917BCD">
          <w:rPr>
            <w:spacing w:val="4"/>
            <w:sz w:val="28"/>
            <w:szCs w:val="28"/>
            <w:lang w:val="en-US"/>
          </w:rPr>
          <w:t xml:space="preserve"> et al. </w:t>
        </w:r>
      </w:hyperlink>
      <w:r w:rsidRPr="003D2F7C">
        <w:rPr>
          <w:spacing w:val="4"/>
          <w:sz w:val="28"/>
          <w:szCs w:val="28"/>
          <w:lang w:val="en-US"/>
        </w:rPr>
        <w:t>//</w:t>
      </w:r>
      <w:r w:rsidRPr="00917BCD">
        <w:rPr>
          <w:spacing w:val="4"/>
          <w:sz w:val="28"/>
          <w:szCs w:val="28"/>
          <w:lang w:val="en-GB"/>
        </w:rPr>
        <w:t xml:space="preserve"> Clin</w:t>
      </w:r>
      <w:r w:rsidRPr="003D2F7C">
        <w:rPr>
          <w:spacing w:val="4"/>
          <w:sz w:val="28"/>
          <w:szCs w:val="28"/>
          <w:lang w:val="en-US"/>
        </w:rPr>
        <w:t>.</w:t>
      </w:r>
      <w:r w:rsidRPr="00917BCD">
        <w:rPr>
          <w:spacing w:val="4"/>
          <w:sz w:val="28"/>
          <w:szCs w:val="28"/>
          <w:lang w:val="en-GB"/>
        </w:rPr>
        <w:t xml:space="preserve"> Infect</w:t>
      </w:r>
      <w:r w:rsidRPr="003D2F7C">
        <w:rPr>
          <w:spacing w:val="4"/>
          <w:sz w:val="28"/>
          <w:szCs w:val="28"/>
          <w:lang w:val="en-US"/>
        </w:rPr>
        <w:t>.</w:t>
      </w:r>
      <w:r w:rsidRPr="00917BCD">
        <w:rPr>
          <w:spacing w:val="4"/>
          <w:sz w:val="28"/>
          <w:szCs w:val="28"/>
          <w:lang w:val="en-GB"/>
        </w:rPr>
        <w:t xml:space="preserve"> Dis. </w:t>
      </w:r>
      <w:r w:rsidRPr="003D2F7C">
        <w:rPr>
          <w:spacing w:val="4"/>
          <w:sz w:val="28"/>
          <w:szCs w:val="28"/>
          <w:lang w:val="en-US"/>
        </w:rPr>
        <w:t xml:space="preserve">– </w:t>
      </w:r>
      <w:r w:rsidRPr="00917BCD">
        <w:rPr>
          <w:spacing w:val="4"/>
          <w:sz w:val="28"/>
          <w:szCs w:val="28"/>
          <w:lang w:val="en-GB"/>
        </w:rPr>
        <w:t>2006</w:t>
      </w:r>
      <w:r w:rsidRPr="003D2F7C">
        <w:rPr>
          <w:spacing w:val="4"/>
          <w:sz w:val="28"/>
          <w:szCs w:val="28"/>
          <w:lang w:val="en-US"/>
        </w:rPr>
        <w:t xml:space="preserve">. - </w:t>
      </w:r>
      <w:r w:rsidRPr="00917BCD">
        <w:rPr>
          <w:spacing w:val="4"/>
          <w:sz w:val="28"/>
          <w:szCs w:val="28"/>
          <w:lang w:val="en-US"/>
        </w:rPr>
        <w:t>Vol.</w:t>
      </w:r>
      <w:r w:rsidRPr="003D2F7C">
        <w:rPr>
          <w:spacing w:val="4"/>
          <w:sz w:val="28"/>
          <w:szCs w:val="28"/>
          <w:lang w:val="en-US"/>
        </w:rPr>
        <w:t xml:space="preserve"> </w:t>
      </w:r>
      <w:r w:rsidRPr="00917BCD">
        <w:rPr>
          <w:spacing w:val="4"/>
          <w:sz w:val="28"/>
          <w:szCs w:val="28"/>
          <w:lang w:val="en-GB"/>
        </w:rPr>
        <w:t>42</w:t>
      </w:r>
      <w:r w:rsidRPr="003D2F7C">
        <w:rPr>
          <w:spacing w:val="4"/>
          <w:sz w:val="28"/>
          <w:szCs w:val="28"/>
          <w:lang w:val="en-US"/>
        </w:rPr>
        <w:t xml:space="preserve">, </w:t>
      </w:r>
      <w:r w:rsidRPr="00917BCD">
        <w:rPr>
          <w:spacing w:val="4"/>
          <w:sz w:val="28"/>
          <w:szCs w:val="28"/>
          <w:lang w:val="en-GB"/>
        </w:rPr>
        <w:t>N 4</w:t>
      </w:r>
      <w:r w:rsidRPr="003D2F7C">
        <w:rPr>
          <w:spacing w:val="4"/>
          <w:sz w:val="28"/>
          <w:szCs w:val="28"/>
          <w:lang w:val="en-US"/>
        </w:rPr>
        <w:t xml:space="preserve">. - </w:t>
      </w:r>
      <w:r w:rsidRPr="00917BCD">
        <w:rPr>
          <w:spacing w:val="4"/>
          <w:sz w:val="28"/>
          <w:szCs w:val="28"/>
          <w:lang w:val="en-US"/>
        </w:rPr>
        <w:t>P.</w:t>
      </w:r>
      <w:r w:rsidRPr="003D2F7C">
        <w:rPr>
          <w:spacing w:val="4"/>
          <w:sz w:val="28"/>
          <w:szCs w:val="28"/>
          <w:lang w:val="en-US"/>
        </w:rPr>
        <w:t xml:space="preserve"> </w:t>
      </w:r>
      <w:r w:rsidRPr="00917BCD">
        <w:rPr>
          <w:spacing w:val="4"/>
          <w:sz w:val="28"/>
          <w:szCs w:val="28"/>
          <w:lang w:val="en-GB"/>
        </w:rPr>
        <w:t>562-</w:t>
      </w:r>
      <w:r w:rsidRPr="003D2F7C">
        <w:rPr>
          <w:spacing w:val="4"/>
          <w:sz w:val="28"/>
          <w:szCs w:val="28"/>
          <w:lang w:val="en-US"/>
        </w:rPr>
        <w:t>56</w:t>
      </w:r>
      <w:r w:rsidRPr="00917BCD">
        <w:rPr>
          <w:spacing w:val="4"/>
          <w:sz w:val="28"/>
          <w:szCs w:val="28"/>
          <w:lang w:val="en-GB"/>
        </w:rPr>
        <w:t xml:space="preserve">8.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Horowitz N., Pinto K., Mutch D.G.</w:t>
      </w:r>
      <w:r w:rsidRPr="00917BCD">
        <w:rPr>
          <w:spacing w:val="4"/>
          <w:sz w:val="28"/>
          <w:szCs w:val="28"/>
          <w:lang w:val="en-US"/>
        </w:rPr>
        <w:t xml:space="preserve"> </w:t>
      </w:r>
      <w:r w:rsidRPr="00917BCD">
        <w:rPr>
          <w:spacing w:val="4"/>
          <w:sz w:val="28"/>
          <w:szCs w:val="28"/>
          <w:lang w:val="en-GB"/>
        </w:rPr>
        <w:t>Microsatellite instability, MLH1 promoter methylation, and loss of mismatch repair in endometrial cancer and concomitant atypical hyperplasia // Gynecol Oncol. – 200</w:t>
      </w:r>
      <w:r w:rsidRPr="003D2F7C">
        <w:rPr>
          <w:spacing w:val="4"/>
          <w:sz w:val="28"/>
          <w:szCs w:val="28"/>
          <w:lang w:val="en-US"/>
        </w:rPr>
        <w:t>4</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86,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P.</w:t>
      </w:r>
      <w:r w:rsidRPr="00917BCD">
        <w:rPr>
          <w:spacing w:val="4"/>
          <w:sz w:val="28"/>
          <w:szCs w:val="28"/>
          <w:lang w:val="en-GB"/>
        </w:rPr>
        <w:t xml:space="preserve">62-68.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hyperlink r:id="rId116" w:history="1">
        <w:r w:rsidRPr="00917BCD">
          <w:rPr>
            <w:bCs/>
            <w:spacing w:val="4"/>
            <w:sz w:val="28"/>
            <w:szCs w:val="28"/>
            <w:lang w:val="en-GB"/>
          </w:rPr>
          <w:t>Hu K</w:t>
        </w:r>
      </w:hyperlink>
      <w:r w:rsidRPr="00917BCD">
        <w:rPr>
          <w:spacing w:val="4"/>
          <w:sz w:val="28"/>
          <w:szCs w:val="28"/>
          <w:lang w:val="en-US"/>
        </w:rPr>
        <w:t>.</w:t>
      </w:r>
      <w:r w:rsidRPr="00917BCD">
        <w:rPr>
          <w:spacing w:val="4"/>
          <w:sz w:val="28"/>
          <w:szCs w:val="28"/>
          <w:lang w:val="en-GB"/>
        </w:rPr>
        <w:t xml:space="preserve">, </w:t>
      </w:r>
      <w:hyperlink r:id="rId117" w:history="1">
        <w:r w:rsidRPr="00917BCD">
          <w:rPr>
            <w:bCs/>
            <w:spacing w:val="4"/>
            <w:sz w:val="28"/>
            <w:szCs w:val="28"/>
            <w:lang w:val="en-GB"/>
          </w:rPr>
          <w:t>Zhong G</w:t>
        </w:r>
      </w:hyperlink>
      <w:r w:rsidRPr="00917BCD">
        <w:rPr>
          <w:spacing w:val="4"/>
          <w:sz w:val="28"/>
          <w:szCs w:val="28"/>
          <w:lang w:val="en-US"/>
        </w:rPr>
        <w:t>.</w:t>
      </w:r>
      <w:r w:rsidRPr="00917BCD">
        <w:rPr>
          <w:spacing w:val="4"/>
          <w:sz w:val="28"/>
          <w:szCs w:val="28"/>
          <w:lang w:val="en-GB"/>
        </w:rPr>
        <w:t xml:space="preserve">, </w:t>
      </w:r>
      <w:hyperlink r:id="rId118" w:history="1">
        <w:r w:rsidRPr="00917BCD">
          <w:rPr>
            <w:bCs/>
            <w:spacing w:val="4"/>
            <w:sz w:val="28"/>
            <w:szCs w:val="28"/>
            <w:lang w:val="en-GB"/>
          </w:rPr>
          <w:t>He F</w:t>
        </w:r>
      </w:hyperlink>
      <w:r w:rsidRPr="00917BCD">
        <w:rPr>
          <w:spacing w:val="4"/>
          <w:sz w:val="28"/>
          <w:szCs w:val="28"/>
          <w:lang w:val="en-GB"/>
        </w:rPr>
        <w:t>.</w:t>
      </w:r>
      <w:r w:rsidRPr="00917BCD">
        <w:rPr>
          <w:bCs/>
          <w:spacing w:val="4"/>
          <w:sz w:val="28"/>
          <w:szCs w:val="28"/>
          <w:lang w:val="en-GB"/>
        </w:rPr>
        <w:t xml:space="preserve">Expression of estrogen receptors ERalpha and ERbeta in endometrial hyperplasia and adenocarcinoma // </w:t>
      </w:r>
      <w:hyperlink r:id="rId119" w:history="1">
        <w:r w:rsidRPr="00917BCD">
          <w:rPr>
            <w:spacing w:val="4"/>
            <w:sz w:val="28"/>
            <w:szCs w:val="28"/>
            <w:lang w:val="en-GB"/>
          </w:rPr>
          <w:t>Int. J. Gynecol. Cancer.</w:t>
        </w:r>
      </w:hyperlink>
      <w:r w:rsidRPr="00917BCD">
        <w:rPr>
          <w:spacing w:val="4"/>
          <w:sz w:val="28"/>
          <w:szCs w:val="28"/>
          <w:lang w:val="en-GB"/>
        </w:rPr>
        <w:t xml:space="preserve"> - 2005. - </w:t>
      </w:r>
      <w:r w:rsidRPr="00917BCD">
        <w:rPr>
          <w:spacing w:val="4"/>
          <w:sz w:val="28"/>
          <w:szCs w:val="28"/>
          <w:lang w:val="en-US"/>
        </w:rPr>
        <w:t>Vol.</w:t>
      </w:r>
      <w:r w:rsidRPr="00917BCD">
        <w:rPr>
          <w:spacing w:val="4"/>
          <w:sz w:val="28"/>
          <w:szCs w:val="28"/>
          <w:lang w:val="en-GB"/>
        </w:rPr>
        <w:t xml:space="preserve"> 15, N3. - </w:t>
      </w:r>
      <w:r w:rsidRPr="00917BCD">
        <w:rPr>
          <w:spacing w:val="4"/>
          <w:sz w:val="28"/>
          <w:szCs w:val="28"/>
          <w:lang w:val="en-US"/>
        </w:rPr>
        <w:t>P.</w:t>
      </w:r>
      <w:r w:rsidRPr="00917BCD">
        <w:rPr>
          <w:spacing w:val="4"/>
          <w:sz w:val="28"/>
          <w:szCs w:val="28"/>
          <w:lang w:val="en-GB"/>
        </w:rPr>
        <w:t>537-541.</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t xml:space="preserve">Hypermethylation in the p16 promoter region in the carcinogenesis of endometrial cancer in Japanese patients / </w:t>
      </w:r>
      <w:hyperlink r:id="rId120" w:history="1">
        <w:r w:rsidRPr="00917BCD">
          <w:rPr>
            <w:bCs/>
            <w:spacing w:val="4"/>
            <w:sz w:val="28"/>
            <w:szCs w:val="28"/>
            <w:lang w:val="en-GB"/>
          </w:rPr>
          <w:t>Yanokura M</w:t>
        </w:r>
      </w:hyperlink>
      <w:r w:rsidRPr="00917BCD">
        <w:rPr>
          <w:spacing w:val="4"/>
          <w:sz w:val="28"/>
          <w:szCs w:val="28"/>
          <w:lang w:val="en-US"/>
        </w:rPr>
        <w:t>.</w:t>
      </w:r>
      <w:r w:rsidRPr="00917BCD">
        <w:rPr>
          <w:spacing w:val="4"/>
          <w:sz w:val="28"/>
          <w:szCs w:val="28"/>
          <w:lang w:val="en-GB"/>
        </w:rPr>
        <w:t xml:space="preserve">, </w:t>
      </w:r>
      <w:hyperlink r:id="rId121" w:history="1">
        <w:r w:rsidRPr="00917BCD">
          <w:rPr>
            <w:bCs/>
            <w:spacing w:val="4"/>
            <w:sz w:val="28"/>
            <w:szCs w:val="28"/>
            <w:lang w:val="en-GB"/>
          </w:rPr>
          <w:t>Banno K</w:t>
        </w:r>
      </w:hyperlink>
      <w:r w:rsidRPr="00917BCD">
        <w:rPr>
          <w:spacing w:val="4"/>
          <w:sz w:val="28"/>
          <w:szCs w:val="28"/>
          <w:lang w:val="en-US"/>
        </w:rPr>
        <w:t>.</w:t>
      </w:r>
      <w:r w:rsidRPr="00917BCD">
        <w:rPr>
          <w:spacing w:val="4"/>
          <w:sz w:val="28"/>
          <w:szCs w:val="28"/>
          <w:lang w:val="en-GB"/>
        </w:rPr>
        <w:t xml:space="preserve">, </w:t>
      </w:r>
      <w:hyperlink r:id="rId122" w:history="1">
        <w:r w:rsidRPr="00917BCD">
          <w:rPr>
            <w:bCs/>
            <w:spacing w:val="4"/>
            <w:sz w:val="28"/>
            <w:szCs w:val="28"/>
            <w:lang w:val="en-GB"/>
          </w:rPr>
          <w:t>Susumu N</w:t>
        </w:r>
      </w:hyperlink>
      <w:r w:rsidRPr="00917BCD">
        <w:rPr>
          <w:spacing w:val="4"/>
          <w:sz w:val="28"/>
          <w:szCs w:val="28"/>
          <w:lang w:val="en-US"/>
        </w:rPr>
        <w:t>.</w:t>
      </w:r>
      <w:r w:rsidRPr="00917BCD">
        <w:rPr>
          <w:spacing w:val="4"/>
          <w:sz w:val="28"/>
          <w:szCs w:val="28"/>
          <w:lang w:val="en-GB"/>
        </w:rPr>
        <w:t xml:space="preserve">, </w:t>
      </w:r>
      <w:hyperlink r:id="rId123" w:history="1">
        <w:r w:rsidRPr="00917BCD">
          <w:rPr>
            <w:bCs/>
            <w:spacing w:val="4"/>
            <w:sz w:val="28"/>
            <w:szCs w:val="28"/>
            <w:lang w:val="en-GB"/>
          </w:rPr>
          <w:t>Kawaguchi M</w:t>
        </w:r>
      </w:hyperlink>
      <w:r w:rsidRPr="00917BCD">
        <w:rPr>
          <w:spacing w:val="4"/>
          <w:sz w:val="28"/>
          <w:szCs w:val="28"/>
          <w:lang w:val="en-US"/>
        </w:rPr>
        <w:t>.</w:t>
      </w:r>
      <w:r w:rsidRPr="00917BCD">
        <w:rPr>
          <w:spacing w:val="4"/>
          <w:sz w:val="28"/>
          <w:szCs w:val="28"/>
          <w:lang w:val="en-GB"/>
        </w:rPr>
        <w:t xml:space="preserve">, </w:t>
      </w:r>
      <w:hyperlink r:id="rId124" w:history="1">
        <w:r w:rsidRPr="00917BCD">
          <w:rPr>
            <w:bCs/>
            <w:spacing w:val="4"/>
            <w:sz w:val="28"/>
            <w:szCs w:val="28"/>
            <w:lang w:val="en-GB"/>
          </w:rPr>
          <w:t>Kuwabara Y</w:t>
        </w:r>
      </w:hyperlink>
      <w:r w:rsidRPr="00917BCD">
        <w:rPr>
          <w:spacing w:val="4"/>
          <w:sz w:val="28"/>
          <w:szCs w:val="28"/>
          <w:lang w:val="en-US"/>
        </w:rPr>
        <w:t>.</w:t>
      </w:r>
      <w:r w:rsidRPr="00917BCD">
        <w:rPr>
          <w:spacing w:val="4"/>
          <w:sz w:val="28"/>
          <w:szCs w:val="28"/>
          <w:lang w:val="en-GB"/>
        </w:rPr>
        <w:t xml:space="preserve">, </w:t>
      </w:r>
      <w:hyperlink r:id="rId125" w:history="1">
        <w:r w:rsidRPr="00917BCD">
          <w:rPr>
            <w:bCs/>
            <w:spacing w:val="4"/>
            <w:sz w:val="28"/>
            <w:szCs w:val="28"/>
            <w:lang w:val="en-GB"/>
          </w:rPr>
          <w:t>Tsukazaki K</w:t>
        </w:r>
      </w:hyperlink>
      <w:r w:rsidRPr="00917BCD">
        <w:rPr>
          <w:spacing w:val="4"/>
          <w:sz w:val="28"/>
          <w:szCs w:val="28"/>
          <w:lang w:val="en-US"/>
        </w:rPr>
        <w:t>.</w:t>
      </w:r>
      <w:r w:rsidRPr="00917BCD">
        <w:rPr>
          <w:spacing w:val="4"/>
          <w:sz w:val="28"/>
          <w:szCs w:val="28"/>
          <w:lang w:val="en-GB"/>
        </w:rPr>
        <w:t xml:space="preserve">, </w:t>
      </w:r>
      <w:hyperlink r:id="rId126" w:history="1">
        <w:r w:rsidRPr="00917BCD">
          <w:rPr>
            <w:bCs/>
            <w:spacing w:val="4"/>
            <w:sz w:val="28"/>
            <w:szCs w:val="28"/>
            <w:lang w:val="en-GB"/>
          </w:rPr>
          <w:t>Aoki D</w:t>
        </w:r>
      </w:hyperlink>
      <w:r w:rsidRPr="00917BCD">
        <w:rPr>
          <w:spacing w:val="4"/>
          <w:sz w:val="28"/>
          <w:szCs w:val="28"/>
          <w:lang w:val="en-GB"/>
        </w:rPr>
        <w:t xml:space="preserve">. // </w:t>
      </w:r>
      <w:hyperlink r:id="rId127" w:history="1">
        <w:r w:rsidRPr="00917BCD">
          <w:rPr>
            <w:spacing w:val="4"/>
            <w:sz w:val="28"/>
            <w:szCs w:val="28"/>
            <w:lang w:val="en-GB"/>
          </w:rPr>
          <w:t>Anticancer Res.</w:t>
        </w:r>
      </w:hyperlink>
      <w:r w:rsidRPr="00917BCD">
        <w:rPr>
          <w:spacing w:val="4"/>
          <w:sz w:val="28"/>
          <w:szCs w:val="28"/>
          <w:lang w:val="en-GB"/>
        </w:rPr>
        <w:t xml:space="preserve"> - 2006. - </w:t>
      </w:r>
      <w:r w:rsidRPr="00917BCD">
        <w:rPr>
          <w:spacing w:val="4"/>
          <w:sz w:val="28"/>
          <w:szCs w:val="28"/>
          <w:lang w:val="en-US"/>
        </w:rPr>
        <w:t>Vol.</w:t>
      </w:r>
      <w:r w:rsidRPr="00917BCD">
        <w:rPr>
          <w:spacing w:val="4"/>
          <w:sz w:val="28"/>
          <w:szCs w:val="28"/>
          <w:lang w:val="en-GB"/>
        </w:rPr>
        <w:t xml:space="preserve"> 26, N 2A. - </w:t>
      </w:r>
      <w:r w:rsidRPr="00917BCD">
        <w:rPr>
          <w:spacing w:val="4"/>
          <w:sz w:val="28"/>
          <w:szCs w:val="28"/>
          <w:lang w:val="en-US"/>
        </w:rPr>
        <w:t>P.</w:t>
      </w:r>
      <w:r w:rsidRPr="00917BCD">
        <w:rPr>
          <w:spacing w:val="4"/>
          <w:sz w:val="28"/>
          <w:szCs w:val="28"/>
          <w:lang w:val="en-GB"/>
        </w:rPr>
        <w:t>851-856.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US"/>
        </w:rPr>
        <w:t xml:space="preserve">Immunohistochemical expression of heat shock protein 27, in normal hyperplastic and neoplastic endometrium: correlation with estrogen and progesterone receptor status, p53, pRb and proliferation associated indices (PCNA, MIB1) / </w:t>
      </w:r>
      <w:hyperlink r:id="rId128" w:history="1">
        <w:r w:rsidRPr="00917BCD">
          <w:rPr>
            <w:bCs/>
            <w:spacing w:val="4"/>
            <w:sz w:val="28"/>
            <w:szCs w:val="28"/>
            <w:lang w:val="en-US"/>
          </w:rPr>
          <w:t>Zagorianakou N</w:t>
        </w:r>
      </w:hyperlink>
      <w:r w:rsidRPr="00917BCD">
        <w:rPr>
          <w:spacing w:val="4"/>
          <w:sz w:val="28"/>
          <w:szCs w:val="28"/>
          <w:lang w:val="en-US"/>
        </w:rPr>
        <w:t xml:space="preserve">., </w:t>
      </w:r>
      <w:hyperlink r:id="rId129" w:history="1">
        <w:r w:rsidRPr="00917BCD">
          <w:rPr>
            <w:bCs/>
            <w:spacing w:val="4"/>
            <w:sz w:val="28"/>
            <w:szCs w:val="28"/>
            <w:lang w:val="en-US"/>
          </w:rPr>
          <w:t>Ioachim E</w:t>
        </w:r>
      </w:hyperlink>
      <w:r w:rsidRPr="00917BCD">
        <w:rPr>
          <w:spacing w:val="4"/>
          <w:sz w:val="28"/>
          <w:szCs w:val="28"/>
          <w:lang w:val="en-US"/>
        </w:rPr>
        <w:t xml:space="preserve">., </w:t>
      </w:r>
      <w:hyperlink r:id="rId130" w:history="1">
        <w:r w:rsidRPr="00917BCD">
          <w:rPr>
            <w:bCs/>
            <w:spacing w:val="4"/>
            <w:sz w:val="28"/>
            <w:szCs w:val="28"/>
            <w:lang w:val="en-US"/>
          </w:rPr>
          <w:t>Mitselou A</w:t>
        </w:r>
      </w:hyperlink>
      <w:r w:rsidRPr="00917BCD">
        <w:rPr>
          <w:spacing w:val="4"/>
          <w:sz w:val="28"/>
          <w:szCs w:val="28"/>
          <w:lang w:val="en-US"/>
        </w:rPr>
        <w:t xml:space="preserve">. et al. // </w:t>
      </w:r>
      <w:hyperlink r:id="rId131" w:history="1">
        <w:r w:rsidRPr="00917BCD">
          <w:rPr>
            <w:spacing w:val="4"/>
            <w:sz w:val="28"/>
            <w:szCs w:val="28"/>
            <w:lang w:val="en-GB"/>
          </w:rPr>
          <w:t>Eur. J. Gynaecol. Oncol.</w:t>
        </w:r>
      </w:hyperlink>
      <w:r w:rsidRPr="00917BCD">
        <w:rPr>
          <w:spacing w:val="4"/>
          <w:sz w:val="28"/>
          <w:szCs w:val="28"/>
          <w:lang w:val="en-GB"/>
        </w:rPr>
        <w:t xml:space="preserve"> - 200</w:t>
      </w:r>
      <w:r w:rsidRPr="00917BCD">
        <w:rPr>
          <w:spacing w:val="4"/>
          <w:sz w:val="28"/>
          <w:szCs w:val="28"/>
        </w:rPr>
        <w:t>5</w:t>
      </w:r>
      <w:r w:rsidRPr="00917BCD">
        <w:rPr>
          <w:spacing w:val="4"/>
          <w:sz w:val="28"/>
          <w:szCs w:val="28"/>
          <w:lang w:val="en-GB"/>
        </w:rPr>
        <w:t xml:space="preserve">. - </w:t>
      </w:r>
      <w:r w:rsidRPr="00917BCD">
        <w:rPr>
          <w:spacing w:val="4"/>
          <w:sz w:val="28"/>
          <w:szCs w:val="28"/>
          <w:lang w:val="en-US"/>
        </w:rPr>
        <w:t>Vol.</w:t>
      </w:r>
      <w:r w:rsidRPr="00917BCD">
        <w:rPr>
          <w:spacing w:val="4"/>
          <w:sz w:val="28"/>
          <w:szCs w:val="28"/>
          <w:lang w:val="en-GB"/>
        </w:rPr>
        <w:t>24</w:t>
      </w:r>
      <w:r w:rsidRPr="00917BCD">
        <w:rPr>
          <w:spacing w:val="4"/>
          <w:sz w:val="28"/>
          <w:szCs w:val="28"/>
          <w:lang w:val="en-US"/>
        </w:rPr>
        <w:t xml:space="preserve">, </w:t>
      </w:r>
      <w:r w:rsidRPr="00917BCD">
        <w:rPr>
          <w:spacing w:val="4"/>
          <w:sz w:val="28"/>
          <w:szCs w:val="28"/>
          <w:lang w:val="en-GB"/>
        </w:rPr>
        <w:t xml:space="preserve">N 3-4. - </w:t>
      </w:r>
      <w:r w:rsidRPr="00917BCD">
        <w:rPr>
          <w:spacing w:val="4"/>
          <w:sz w:val="28"/>
          <w:szCs w:val="28"/>
          <w:lang w:val="en-US"/>
        </w:rPr>
        <w:t>P.</w:t>
      </w:r>
      <w:r w:rsidRPr="00917BCD">
        <w:rPr>
          <w:spacing w:val="4"/>
          <w:sz w:val="28"/>
          <w:szCs w:val="28"/>
          <w:lang w:val="en-GB"/>
        </w:rPr>
        <w:t>299-304.</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Inoue M. Current molecular aspects of the carcinogenesis of the uterine endometrium // Int. J. Gynecol. Cancer. – 200</w:t>
      </w:r>
      <w:r w:rsidRPr="00917BCD">
        <w:rPr>
          <w:spacing w:val="4"/>
          <w:sz w:val="28"/>
          <w:szCs w:val="28"/>
        </w:rPr>
        <w:t>4</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11, </w:t>
      </w:r>
      <w:r w:rsidRPr="00917BCD">
        <w:rPr>
          <w:spacing w:val="4"/>
          <w:sz w:val="28"/>
          <w:szCs w:val="28"/>
          <w:lang w:val="en-US"/>
        </w:rPr>
        <w:t>№</w:t>
      </w:r>
      <w:r w:rsidRPr="00917BCD">
        <w:rPr>
          <w:spacing w:val="4"/>
          <w:sz w:val="28"/>
          <w:szCs w:val="28"/>
          <w:lang w:val="en-GB"/>
        </w:rPr>
        <w:t xml:space="preserve"> 5. </w:t>
      </w:r>
      <w:r w:rsidRPr="00917BCD">
        <w:rPr>
          <w:spacing w:val="4"/>
          <w:sz w:val="28"/>
          <w:szCs w:val="28"/>
          <w:lang w:val="en-US"/>
        </w:rPr>
        <w:t>– P.</w:t>
      </w:r>
      <w:r w:rsidRPr="00917BCD">
        <w:rPr>
          <w:spacing w:val="4"/>
          <w:sz w:val="28"/>
          <w:szCs w:val="28"/>
          <w:lang w:val="en-GB"/>
        </w:rPr>
        <w:t xml:space="preserve">339-348.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Ioachim E., Kitsiou E., Charalabopoulos K.</w:t>
      </w:r>
      <w:r w:rsidRPr="00917BCD">
        <w:rPr>
          <w:spacing w:val="4"/>
          <w:sz w:val="28"/>
          <w:szCs w:val="28"/>
          <w:lang w:val="en-US"/>
        </w:rPr>
        <w:t xml:space="preserve"> </w:t>
      </w:r>
      <w:r w:rsidRPr="00917BCD">
        <w:rPr>
          <w:spacing w:val="4"/>
          <w:sz w:val="28"/>
          <w:szCs w:val="28"/>
          <w:lang w:val="en-GB"/>
        </w:rPr>
        <w:t xml:space="preserve">Immunohistochemical evaluation of cathepsin D in normal, hyperplastic and malignant endometrium: correlation with hormone receptor status c-erbB-2, p53, Rb proteins and proliferation associated indices // Int. J. Gynecol. Cancer. – 2003. </w:t>
      </w:r>
      <w:r w:rsidRPr="00917BCD">
        <w:rPr>
          <w:spacing w:val="4"/>
          <w:sz w:val="28"/>
          <w:szCs w:val="28"/>
          <w:lang w:val="en-US"/>
        </w:rPr>
        <w:t>–Vol.</w:t>
      </w:r>
      <w:r w:rsidRPr="00917BCD">
        <w:rPr>
          <w:spacing w:val="4"/>
          <w:sz w:val="28"/>
          <w:szCs w:val="28"/>
          <w:lang w:val="en-GB"/>
        </w:rPr>
        <w:t xml:space="preserve"> 13,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xml:space="preserve">– </w:t>
      </w:r>
      <w:r>
        <w:rPr>
          <w:spacing w:val="4"/>
          <w:sz w:val="28"/>
          <w:szCs w:val="28"/>
        </w:rPr>
        <w:t xml:space="preserve">           </w:t>
      </w:r>
      <w:r w:rsidRPr="00917BCD">
        <w:rPr>
          <w:spacing w:val="4"/>
          <w:sz w:val="28"/>
          <w:szCs w:val="28"/>
          <w:lang w:val="en-US"/>
        </w:rPr>
        <w:t>P.</w:t>
      </w:r>
      <w:r w:rsidRPr="00917BCD">
        <w:rPr>
          <w:spacing w:val="4"/>
          <w:sz w:val="28"/>
          <w:szCs w:val="28"/>
          <w:lang w:val="en-GB"/>
        </w:rPr>
        <w:t xml:space="preserve">344-351.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Kiechle M., Hinrichs M., Jacobsen A.</w:t>
      </w:r>
      <w:r w:rsidRPr="00917BCD">
        <w:rPr>
          <w:spacing w:val="4"/>
          <w:sz w:val="28"/>
          <w:szCs w:val="28"/>
          <w:lang w:val="en-US"/>
        </w:rPr>
        <w:t xml:space="preserve"> </w:t>
      </w:r>
      <w:r w:rsidRPr="00917BCD">
        <w:rPr>
          <w:spacing w:val="4"/>
          <w:sz w:val="28"/>
          <w:szCs w:val="28"/>
          <w:lang w:val="en-GB"/>
        </w:rPr>
        <w:t>Genetic imbalances in precursor lesions of endometrial cancer detected by comparative genomic hybridization // Am. J. Pathol. – 200</w:t>
      </w:r>
      <w:r w:rsidRPr="003D2F7C">
        <w:rPr>
          <w:spacing w:val="4"/>
          <w:sz w:val="28"/>
          <w:szCs w:val="28"/>
          <w:lang w:val="en-US"/>
        </w:rPr>
        <w:t>4</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156, </w:t>
      </w:r>
      <w:r w:rsidRPr="00917BCD">
        <w:rPr>
          <w:spacing w:val="4"/>
          <w:sz w:val="28"/>
          <w:szCs w:val="28"/>
          <w:lang w:val="en-US"/>
        </w:rPr>
        <w:t>№</w:t>
      </w:r>
      <w:r w:rsidRPr="00917BCD">
        <w:rPr>
          <w:spacing w:val="4"/>
          <w:sz w:val="28"/>
          <w:szCs w:val="28"/>
          <w:lang w:val="en-GB"/>
        </w:rPr>
        <w:t xml:space="preserve"> 6. </w:t>
      </w:r>
      <w:r w:rsidRPr="00917BCD">
        <w:rPr>
          <w:spacing w:val="4"/>
          <w:sz w:val="28"/>
          <w:szCs w:val="28"/>
          <w:lang w:val="en-US"/>
        </w:rPr>
        <w:t>– P.</w:t>
      </w:r>
      <w:r w:rsidRPr="00917BCD">
        <w:rPr>
          <w:spacing w:val="4"/>
          <w:sz w:val="28"/>
          <w:szCs w:val="28"/>
          <w:lang w:val="en-GB"/>
        </w:rPr>
        <w:t xml:space="preserve">1827-1833.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Kim K.R., Lee Y.H. Nodular histiocytic hyperplasia of the endometrium // Int. J. Gynecol. Pathol. – 2002. </w:t>
      </w:r>
      <w:r w:rsidRPr="00917BCD">
        <w:rPr>
          <w:spacing w:val="4"/>
          <w:sz w:val="28"/>
          <w:szCs w:val="28"/>
          <w:lang w:val="en-US"/>
        </w:rPr>
        <w:t>–Vol.</w:t>
      </w:r>
      <w:r w:rsidRPr="00917BCD">
        <w:rPr>
          <w:spacing w:val="4"/>
          <w:sz w:val="28"/>
          <w:szCs w:val="28"/>
          <w:lang w:val="en-GB"/>
        </w:rPr>
        <w:t xml:space="preserve"> 21,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 xml:space="preserve">141-146.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Kokawa K., Shikone T.</w:t>
      </w:r>
      <w:r w:rsidRPr="00917BCD">
        <w:rPr>
          <w:spacing w:val="4"/>
          <w:sz w:val="28"/>
          <w:szCs w:val="28"/>
          <w:lang w:val="en-US"/>
        </w:rPr>
        <w:t xml:space="preserve"> </w:t>
      </w:r>
      <w:r w:rsidRPr="00917BCD">
        <w:rPr>
          <w:spacing w:val="4"/>
          <w:sz w:val="28"/>
          <w:szCs w:val="28"/>
          <w:lang w:val="en-GB"/>
        </w:rPr>
        <w:t>Apoptosis and the expression of Bax and Bcl-2 in hyperplasia and adenocarcinoma of the uterine endometrium // Hum. Reprod. – 200</w:t>
      </w:r>
      <w:r w:rsidRPr="00917BCD">
        <w:rPr>
          <w:spacing w:val="4"/>
          <w:sz w:val="28"/>
          <w:szCs w:val="28"/>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16, </w:t>
      </w:r>
      <w:r w:rsidRPr="00917BCD">
        <w:rPr>
          <w:spacing w:val="4"/>
          <w:sz w:val="28"/>
          <w:szCs w:val="28"/>
          <w:lang w:val="en-US"/>
        </w:rPr>
        <w:t>№</w:t>
      </w:r>
      <w:r w:rsidRPr="00917BCD">
        <w:rPr>
          <w:spacing w:val="4"/>
          <w:sz w:val="28"/>
          <w:szCs w:val="28"/>
          <w:lang w:val="en-GB"/>
        </w:rPr>
        <w:t xml:space="preserve"> 10. </w:t>
      </w:r>
      <w:r w:rsidRPr="00917BCD">
        <w:rPr>
          <w:spacing w:val="4"/>
          <w:sz w:val="28"/>
          <w:szCs w:val="28"/>
          <w:lang w:val="en-US"/>
        </w:rPr>
        <w:t>– P.</w:t>
      </w:r>
      <w:r w:rsidRPr="00917BCD">
        <w:rPr>
          <w:spacing w:val="4"/>
          <w:sz w:val="28"/>
          <w:szCs w:val="28"/>
          <w:lang w:val="en-GB"/>
        </w:rPr>
        <w:t xml:space="preserve">2211-2218.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hyperlink r:id="rId132" w:history="1">
        <w:r w:rsidRPr="00917BCD">
          <w:rPr>
            <w:rStyle w:val="afa"/>
            <w:spacing w:val="4"/>
            <w:lang w:val="en-GB"/>
          </w:rPr>
          <w:t>Mac</w:t>
        </w:r>
        <w:r w:rsidRPr="003D2F7C">
          <w:rPr>
            <w:rStyle w:val="afa"/>
            <w:spacing w:val="4"/>
            <w:lang w:val="en-US"/>
          </w:rPr>
          <w:t xml:space="preserve"> </w:t>
        </w:r>
        <w:r w:rsidRPr="00917BCD">
          <w:rPr>
            <w:rStyle w:val="afa"/>
            <w:spacing w:val="4"/>
            <w:lang w:val="en-GB"/>
          </w:rPr>
          <w:t>Lean A</w:t>
        </w:r>
        <w:r w:rsidRPr="003D2F7C">
          <w:rPr>
            <w:rStyle w:val="afa"/>
            <w:spacing w:val="4"/>
            <w:lang w:val="en-US"/>
          </w:rPr>
          <w:t>.</w:t>
        </w:r>
        <w:r w:rsidRPr="00917BCD">
          <w:rPr>
            <w:rStyle w:val="afa"/>
            <w:spacing w:val="4"/>
            <w:lang w:val="en-GB"/>
          </w:rPr>
          <w:t>B.</w:t>
        </w:r>
      </w:hyperlink>
      <w:r w:rsidRPr="00917BCD">
        <w:rPr>
          <w:spacing w:val="4"/>
          <w:sz w:val="28"/>
          <w:szCs w:val="28"/>
          <w:lang w:val="en-US"/>
        </w:rPr>
        <w:t xml:space="preserve"> </w:t>
      </w:r>
      <w:r w:rsidRPr="00917BCD">
        <w:rPr>
          <w:spacing w:val="4"/>
          <w:sz w:val="28"/>
          <w:szCs w:val="28"/>
          <w:lang w:val="en-GB"/>
        </w:rPr>
        <w:t>Acetowhite epithelium</w:t>
      </w:r>
      <w:r w:rsidRPr="003D2F7C">
        <w:rPr>
          <w:spacing w:val="4"/>
          <w:sz w:val="28"/>
          <w:szCs w:val="28"/>
          <w:lang w:val="en-US"/>
        </w:rPr>
        <w:t xml:space="preserve"> //</w:t>
      </w:r>
      <w:r w:rsidRPr="00917BCD">
        <w:rPr>
          <w:spacing w:val="4"/>
          <w:sz w:val="28"/>
          <w:szCs w:val="28"/>
          <w:lang w:val="en-GB"/>
        </w:rPr>
        <w:t xml:space="preserve"> Gynecol</w:t>
      </w:r>
      <w:r w:rsidRPr="003D2F7C">
        <w:rPr>
          <w:spacing w:val="4"/>
          <w:sz w:val="28"/>
          <w:szCs w:val="28"/>
          <w:lang w:val="en-US"/>
        </w:rPr>
        <w:t>.</w:t>
      </w:r>
      <w:r w:rsidRPr="00917BCD">
        <w:rPr>
          <w:spacing w:val="4"/>
          <w:sz w:val="28"/>
          <w:szCs w:val="28"/>
          <w:lang w:val="en-GB"/>
        </w:rPr>
        <w:t xml:space="preserve"> Oncol. </w:t>
      </w:r>
      <w:r w:rsidRPr="00917BCD">
        <w:rPr>
          <w:spacing w:val="4"/>
          <w:sz w:val="28"/>
          <w:szCs w:val="28"/>
        </w:rPr>
        <w:t xml:space="preserve">– </w:t>
      </w:r>
      <w:r w:rsidRPr="00917BCD">
        <w:rPr>
          <w:spacing w:val="4"/>
          <w:sz w:val="28"/>
          <w:szCs w:val="28"/>
          <w:lang w:val="en-GB"/>
        </w:rPr>
        <w:t>2004</w:t>
      </w:r>
      <w:r w:rsidRPr="00917BCD">
        <w:rPr>
          <w:spacing w:val="4"/>
          <w:sz w:val="28"/>
          <w:szCs w:val="28"/>
        </w:rPr>
        <w:t xml:space="preserve">. - </w:t>
      </w:r>
      <w:r w:rsidRPr="00917BCD">
        <w:rPr>
          <w:spacing w:val="4"/>
          <w:sz w:val="28"/>
          <w:szCs w:val="28"/>
          <w:lang w:val="en-US"/>
        </w:rPr>
        <w:t>Vol.</w:t>
      </w:r>
      <w:r w:rsidRPr="00917BCD">
        <w:rPr>
          <w:spacing w:val="4"/>
          <w:sz w:val="28"/>
          <w:szCs w:val="28"/>
          <w:lang w:val="en-GB"/>
        </w:rPr>
        <w:t xml:space="preserve"> 95</w:t>
      </w:r>
      <w:r w:rsidRPr="00917BCD">
        <w:rPr>
          <w:spacing w:val="4"/>
          <w:sz w:val="28"/>
          <w:szCs w:val="28"/>
        </w:rPr>
        <w:t xml:space="preserve">, </w:t>
      </w:r>
      <w:r w:rsidRPr="00917BCD">
        <w:rPr>
          <w:spacing w:val="4"/>
          <w:sz w:val="28"/>
          <w:szCs w:val="28"/>
          <w:lang w:val="en-GB"/>
        </w:rPr>
        <w:t>N 3</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691-</w:t>
      </w:r>
      <w:r w:rsidRPr="00917BCD">
        <w:rPr>
          <w:spacing w:val="4"/>
          <w:sz w:val="28"/>
          <w:szCs w:val="28"/>
        </w:rPr>
        <w:t>69</w:t>
      </w:r>
      <w:r w:rsidRPr="00917BCD">
        <w:rPr>
          <w:spacing w:val="4"/>
          <w:sz w:val="28"/>
          <w:szCs w:val="28"/>
          <w:lang w:val="en-GB"/>
        </w:rPr>
        <w:t xml:space="preserve">4.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Machado F., Moreno J., Carazo M.</w:t>
      </w:r>
      <w:r w:rsidRPr="00917BCD">
        <w:rPr>
          <w:spacing w:val="4"/>
          <w:sz w:val="28"/>
          <w:szCs w:val="28"/>
          <w:lang w:val="en-US"/>
        </w:rPr>
        <w:t xml:space="preserve"> </w:t>
      </w:r>
      <w:r w:rsidRPr="00917BCD">
        <w:rPr>
          <w:spacing w:val="4"/>
          <w:sz w:val="28"/>
          <w:szCs w:val="28"/>
          <w:lang w:val="en-GB"/>
        </w:rPr>
        <w:t xml:space="preserve">Accuracy of endometrial biopsy with the Cornier pipelle for diagnosis of endometrial cancer and atypical hyperplasia // Eur. J Gynaecol Oncol. – 2003. </w:t>
      </w:r>
      <w:r w:rsidRPr="00917BCD">
        <w:rPr>
          <w:spacing w:val="4"/>
          <w:sz w:val="28"/>
          <w:szCs w:val="28"/>
          <w:lang w:val="en-US"/>
        </w:rPr>
        <w:t>–Vol.</w:t>
      </w:r>
      <w:r w:rsidRPr="00917BCD">
        <w:rPr>
          <w:spacing w:val="4"/>
          <w:sz w:val="28"/>
          <w:szCs w:val="28"/>
          <w:lang w:val="en-GB"/>
        </w:rPr>
        <w:t xml:space="preserve">24, </w:t>
      </w:r>
      <w:r w:rsidRPr="00917BCD">
        <w:rPr>
          <w:spacing w:val="4"/>
          <w:sz w:val="28"/>
          <w:szCs w:val="28"/>
          <w:lang w:val="en-US"/>
        </w:rPr>
        <w:t>№</w:t>
      </w:r>
      <w:r w:rsidRPr="00917BCD">
        <w:rPr>
          <w:spacing w:val="4"/>
          <w:sz w:val="28"/>
          <w:szCs w:val="28"/>
          <w:lang w:val="en-GB"/>
        </w:rPr>
        <w:t xml:space="preserve"> 3-4. </w:t>
      </w:r>
      <w:r w:rsidRPr="00917BCD">
        <w:rPr>
          <w:spacing w:val="4"/>
          <w:sz w:val="28"/>
          <w:szCs w:val="28"/>
          <w:lang w:val="en-US"/>
        </w:rPr>
        <w:t>– P.</w:t>
      </w:r>
      <w:r w:rsidRPr="00917BCD">
        <w:rPr>
          <w:spacing w:val="4"/>
          <w:sz w:val="28"/>
          <w:szCs w:val="28"/>
          <w:lang w:val="en-GB"/>
        </w:rPr>
        <w:t>279-281.</w:t>
      </w:r>
    </w:p>
    <w:p w:rsidR="003D2F7C" w:rsidRPr="00917BCD" w:rsidRDefault="003D2F7C" w:rsidP="00DE571B">
      <w:pPr>
        <w:widowControl w:val="0"/>
        <w:numPr>
          <w:ilvl w:val="0"/>
          <w:numId w:val="62"/>
        </w:numPr>
        <w:tabs>
          <w:tab w:val="left" w:pos="720"/>
          <w:tab w:val="left" w:pos="900"/>
          <w:tab w:val="left" w:pos="1080"/>
        </w:tabs>
        <w:suppressAutoHyphens w:val="0"/>
        <w:spacing w:line="348" w:lineRule="auto"/>
        <w:jc w:val="both"/>
        <w:rPr>
          <w:spacing w:val="4"/>
          <w:sz w:val="28"/>
          <w:szCs w:val="28"/>
          <w:lang w:val="en-GB"/>
        </w:rPr>
      </w:pPr>
      <w:hyperlink r:id="rId133" w:history="1">
        <w:r w:rsidRPr="00917BCD">
          <w:rPr>
            <w:rStyle w:val="afa"/>
            <w:spacing w:val="4"/>
            <w:lang w:val="en-GB"/>
          </w:rPr>
          <w:t>Meyskens F</w:t>
        </w:r>
        <w:r w:rsidRPr="003D2F7C">
          <w:rPr>
            <w:rStyle w:val="afa"/>
            <w:spacing w:val="4"/>
            <w:lang w:val="en-US"/>
          </w:rPr>
          <w:t>.</w:t>
        </w:r>
        <w:r w:rsidRPr="00917BCD">
          <w:rPr>
            <w:rStyle w:val="afa"/>
            <w:spacing w:val="4"/>
            <w:lang w:val="en-GB"/>
          </w:rPr>
          <w:t>L.</w:t>
        </w:r>
      </w:hyperlink>
      <w:r w:rsidRPr="00917BCD">
        <w:rPr>
          <w:spacing w:val="4"/>
          <w:sz w:val="28"/>
          <w:szCs w:val="28"/>
          <w:lang w:val="en-US"/>
        </w:rPr>
        <w:t xml:space="preserve"> </w:t>
      </w:r>
      <w:r w:rsidRPr="00917BCD">
        <w:rPr>
          <w:spacing w:val="4"/>
          <w:sz w:val="28"/>
          <w:szCs w:val="28"/>
          <w:lang w:val="en-GB"/>
        </w:rPr>
        <w:t xml:space="preserve">Screening for cancer: valuable or not? </w:t>
      </w:r>
      <w:r w:rsidRPr="003D2F7C">
        <w:rPr>
          <w:spacing w:val="4"/>
          <w:sz w:val="28"/>
          <w:szCs w:val="28"/>
          <w:lang w:val="en-US"/>
        </w:rPr>
        <w:t xml:space="preserve">// </w:t>
      </w:r>
      <w:r w:rsidRPr="00917BCD">
        <w:rPr>
          <w:spacing w:val="4"/>
          <w:sz w:val="28"/>
          <w:szCs w:val="28"/>
          <w:lang w:val="en-GB"/>
        </w:rPr>
        <w:t>Curr</w:t>
      </w:r>
      <w:r w:rsidRPr="003D2F7C">
        <w:rPr>
          <w:spacing w:val="4"/>
          <w:sz w:val="28"/>
          <w:szCs w:val="28"/>
          <w:lang w:val="en-US"/>
        </w:rPr>
        <w:t>.</w:t>
      </w:r>
      <w:r w:rsidRPr="00917BCD">
        <w:rPr>
          <w:spacing w:val="4"/>
          <w:sz w:val="28"/>
          <w:szCs w:val="28"/>
          <w:lang w:val="en-GB"/>
        </w:rPr>
        <w:t xml:space="preserve"> Oncol</w:t>
      </w:r>
      <w:r w:rsidRPr="00917BCD">
        <w:rPr>
          <w:spacing w:val="4"/>
          <w:sz w:val="28"/>
          <w:szCs w:val="28"/>
        </w:rPr>
        <w:t>.</w:t>
      </w:r>
      <w:r w:rsidRPr="00917BCD">
        <w:rPr>
          <w:spacing w:val="4"/>
          <w:sz w:val="28"/>
          <w:szCs w:val="28"/>
          <w:lang w:val="en-GB"/>
        </w:rPr>
        <w:t xml:space="preserve"> Rep. </w:t>
      </w:r>
      <w:r w:rsidRPr="00917BCD">
        <w:rPr>
          <w:spacing w:val="4"/>
          <w:sz w:val="28"/>
          <w:szCs w:val="28"/>
        </w:rPr>
        <w:t xml:space="preserve">– </w:t>
      </w:r>
      <w:r w:rsidRPr="00917BCD">
        <w:rPr>
          <w:spacing w:val="4"/>
          <w:sz w:val="28"/>
          <w:szCs w:val="28"/>
          <w:lang w:val="en-GB"/>
        </w:rPr>
        <w:lastRenderedPageBreak/>
        <w:t>2004</w:t>
      </w:r>
      <w:r w:rsidRPr="00917BCD">
        <w:rPr>
          <w:spacing w:val="4"/>
          <w:sz w:val="28"/>
          <w:szCs w:val="28"/>
        </w:rPr>
        <w:t xml:space="preserve">. - </w:t>
      </w:r>
      <w:r w:rsidRPr="00917BCD">
        <w:rPr>
          <w:spacing w:val="4"/>
          <w:sz w:val="28"/>
          <w:szCs w:val="28"/>
          <w:lang w:val="en-US"/>
        </w:rPr>
        <w:t>Vol.</w:t>
      </w:r>
      <w:r w:rsidRPr="00917BCD">
        <w:rPr>
          <w:spacing w:val="4"/>
          <w:sz w:val="28"/>
          <w:szCs w:val="28"/>
          <w:lang w:val="en-GB"/>
        </w:rPr>
        <w:t xml:space="preserve"> 6</w:t>
      </w:r>
      <w:r w:rsidRPr="00917BCD">
        <w:rPr>
          <w:spacing w:val="4"/>
          <w:sz w:val="28"/>
          <w:szCs w:val="28"/>
        </w:rPr>
        <w:t xml:space="preserve">, </w:t>
      </w:r>
      <w:r w:rsidRPr="00917BCD">
        <w:rPr>
          <w:spacing w:val="4"/>
          <w:sz w:val="28"/>
          <w:szCs w:val="28"/>
          <w:lang w:val="en-GB"/>
        </w:rPr>
        <w:t>N 6</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485-</w:t>
      </w:r>
      <w:r w:rsidRPr="00917BCD">
        <w:rPr>
          <w:spacing w:val="4"/>
          <w:sz w:val="28"/>
          <w:szCs w:val="28"/>
        </w:rPr>
        <w:t>4</w:t>
      </w:r>
      <w:r w:rsidRPr="00917BCD">
        <w:rPr>
          <w:spacing w:val="4"/>
          <w:sz w:val="28"/>
          <w:szCs w:val="28"/>
          <w:lang w:val="en-GB"/>
        </w:rPr>
        <w:t xml:space="preserve">90.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US"/>
        </w:rPr>
        <w:t xml:space="preserve">Microsatellite instability and immunohistochemical analysis of MLH1 and MSH2 in normal endometrium, endometrial hyperplasia and endometrial cancer from a hereditary nonpolyposis colorectal cancer patient / </w:t>
      </w:r>
      <w:hyperlink r:id="rId134" w:history="1">
        <w:r w:rsidRPr="00917BCD">
          <w:rPr>
            <w:bCs/>
            <w:spacing w:val="4"/>
            <w:sz w:val="28"/>
            <w:szCs w:val="28"/>
            <w:lang w:val="en-GB"/>
          </w:rPr>
          <w:t>Ichikawa Y</w:t>
        </w:r>
      </w:hyperlink>
      <w:r w:rsidRPr="00917BCD">
        <w:rPr>
          <w:spacing w:val="4"/>
          <w:sz w:val="28"/>
          <w:szCs w:val="28"/>
          <w:lang w:val="en-US"/>
        </w:rPr>
        <w:t>.</w:t>
      </w:r>
      <w:r w:rsidRPr="00917BCD">
        <w:rPr>
          <w:spacing w:val="4"/>
          <w:sz w:val="28"/>
          <w:szCs w:val="28"/>
          <w:lang w:val="en-GB"/>
        </w:rPr>
        <w:t xml:space="preserve">, </w:t>
      </w:r>
      <w:hyperlink r:id="rId135" w:history="1">
        <w:r w:rsidRPr="00917BCD">
          <w:rPr>
            <w:bCs/>
            <w:spacing w:val="4"/>
            <w:sz w:val="28"/>
            <w:szCs w:val="28"/>
            <w:lang w:val="en-GB"/>
          </w:rPr>
          <w:t>Tsunoda H</w:t>
        </w:r>
      </w:hyperlink>
      <w:r w:rsidRPr="00917BCD">
        <w:rPr>
          <w:spacing w:val="4"/>
          <w:sz w:val="28"/>
          <w:szCs w:val="28"/>
          <w:lang w:val="en-US"/>
        </w:rPr>
        <w:t>.</w:t>
      </w:r>
      <w:r w:rsidRPr="00917BCD">
        <w:rPr>
          <w:spacing w:val="4"/>
          <w:sz w:val="28"/>
          <w:szCs w:val="28"/>
          <w:lang w:val="en-GB"/>
        </w:rPr>
        <w:t xml:space="preserve">, </w:t>
      </w:r>
      <w:hyperlink r:id="rId136" w:history="1">
        <w:r w:rsidRPr="00917BCD">
          <w:rPr>
            <w:bCs/>
            <w:spacing w:val="4"/>
            <w:sz w:val="28"/>
            <w:szCs w:val="28"/>
            <w:lang w:val="en-GB"/>
          </w:rPr>
          <w:t>Takano K</w:t>
        </w:r>
      </w:hyperlink>
      <w:r w:rsidRPr="00917BCD">
        <w:rPr>
          <w:spacing w:val="4"/>
          <w:sz w:val="28"/>
          <w:szCs w:val="28"/>
          <w:lang w:val="en-US"/>
        </w:rPr>
        <w:t>.</w:t>
      </w:r>
      <w:r w:rsidRPr="00917BCD">
        <w:rPr>
          <w:spacing w:val="4"/>
          <w:sz w:val="28"/>
          <w:szCs w:val="28"/>
          <w:lang w:val="en-GB"/>
        </w:rPr>
        <w:t xml:space="preserve">, </w:t>
      </w:r>
      <w:hyperlink r:id="rId137" w:history="1">
        <w:r w:rsidRPr="00917BCD">
          <w:rPr>
            <w:bCs/>
            <w:spacing w:val="4"/>
            <w:sz w:val="28"/>
            <w:szCs w:val="28"/>
            <w:lang w:val="en-GB"/>
          </w:rPr>
          <w:t>Oki A</w:t>
        </w:r>
      </w:hyperlink>
      <w:r w:rsidRPr="00917BCD">
        <w:rPr>
          <w:spacing w:val="4"/>
          <w:sz w:val="28"/>
          <w:szCs w:val="28"/>
          <w:lang w:val="en-US"/>
        </w:rPr>
        <w:t>.</w:t>
      </w:r>
      <w:r w:rsidRPr="00917BCD">
        <w:rPr>
          <w:spacing w:val="4"/>
          <w:sz w:val="28"/>
          <w:szCs w:val="28"/>
          <w:lang w:val="en-GB"/>
        </w:rPr>
        <w:t xml:space="preserve">, </w:t>
      </w:r>
      <w:hyperlink r:id="rId138" w:history="1">
        <w:r w:rsidRPr="00917BCD">
          <w:rPr>
            <w:bCs/>
            <w:spacing w:val="4"/>
            <w:sz w:val="28"/>
            <w:szCs w:val="28"/>
            <w:lang w:val="en-GB"/>
          </w:rPr>
          <w:t>Yoshikawa H</w:t>
        </w:r>
      </w:hyperlink>
      <w:r w:rsidRPr="00917BCD">
        <w:rPr>
          <w:spacing w:val="4"/>
          <w:sz w:val="28"/>
          <w:szCs w:val="28"/>
          <w:lang w:val="en-GB"/>
        </w:rPr>
        <w:t xml:space="preserve">. // </w:t>
      </w:r>
      <w:hyperlink r:id="rId139" w:history="1">
        <w:r w:rsidRPr="00917BCD">
          <w:rPr>
            <w:spacing w:val="4"/>
            <w:sz w:val="28"/>
            <w:szCs w:val="28"/>
            <w:lang w:val="en-US"/>
          </w:rPr>
          <w:t>Jpn. J. Clin. Oncol.</w:t>
        </w:r>
      </w:hyperlink>
      <w:r w:rsidRPr="00917BCD">
        <w:rPr>
          <w:spacing w:val="4"/>
          <w:sz w:val="28"/>
          <w:szCs w:val="28"/>
          <w:lang w:val="en-US"/>
        </w:rPr>
        <w:t xml:space="preserve"> - 200</w:t>
      </w:r>
      <w:r w:rsidRPr="00917BCD">
        <w:rPr>
          <w:spacing w:val="4"/>
          <w:sz w:val="28"/>
          <w:szCs w:val="28"/>
        </w:rPr>
        <w:t>4</w:t>
      </w:r>
      <w:r w:rsidRPr="00917BCD">
        <w:rPr>
          <w:spacing w:val="4"/>
          <w:sz w:val="28"/>
          <w:szCs w:val="28"/>
          <w:lang w:val="en-GB"/>
        </w:rPr>
        <w:t xml:space="preserve">. - </w:t>
      </w:r>
      <w:r w:rsidRPr="00917BCD">
        <w:rPr>
          <w:spacing w:val="4"/>
          <w:sz w:val="28"/>
          <w:szCs w:val="28"/>
          <w:lang w:val="en-US"/>
        </w:rPr>
        <w:t xml:space="preserve">Vol. 32, </w:t>
      </w:r>
      <w:r w:rsidRPr="00917BCD">
        <w:rPr>
          <w:spacing w:val="4"/>
          <w:sz w:val="28"/>
          <w:szCs w:val="28"/>
          <w:lang w:val="en-GB"/>
        </w:rPr>
        <w:t xml:space="preserve">N </w:t>
      </w:r>
      <w:r w:rsidRPr="00917BCD">
        <w:rPr>
          <w:spacing w:val="4"/>
          <w:sz w:val="28"/>
          <w:szCs w:val="28"/>
          <w:lang w:val="en-US"/>
        </w:rPr>
        <w:t>3</w:t>
      </w:r>
      <w:r w:rsidRPr="00917BCD">
        <w:rPr>
          <w:spacing w:val="4"/>
          <w:sz w:val="28"/>
          <w:szCs w:val="28"/>
          <w:lang w:val="en-GB"/>
        </w:rPr>
        <w:t xml:space="preserve">. - </w:t>
      </w:r>
      <w:r w:rsidRPr="00917BCD">
        <w:rPr>
          <w:spacing w:val="4"/>
          <w:sz w:val="28"/>
          <w:szCs w:val="28"/>
          <w:lang w:val="en-US"/>
        </w:rPr>
        <w:t>P.110-112.</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Mihailovici M.S., Teleman S. Endometrial hyperplasia predicts a better prognosis in endometrial carcinoma // Rev. Med. Chir. Soc. Med. Nat. Iasi. – 2003. </w:t>
      </w:r>
      <w:r w:rsidRPr="00917BCD">
        <w:rPr>
          <w:spacing w:val="4"/>
          <w:sz w:val="28"/>
          <w:szCs w:val="28"/>
          <w:lang w:val="en-US"/>
        </w:rPr>
        <w:t>–Vol.</w:t>
      </w:r>
      <w:r w:rsidRPr="00917BCD">
        <w:rPr>
          <w:spacing w:val="4"/>
          <w:sz w:val="28"/>
          <w:szCs w:val="28"/>
          <w:lang w:val="en-GB"/>
        </w:rPr>
        <w:t xml:space="preserve"> 107, </w:t>
      </w:r>
      <w:r w:rsidRPr="00917BCD">
        <w:rPr>
          <w:spacing w:val="4"/>
          <w:sz w:val="28"/>
          <w:szCs w:val="28"/>
          <w:lang w:val="en-US"/>
        </w:rPr>
        <w:t>№</w:t>
      </w:r>
      <w:r w:rsidRPr="00917BCD">
        <w:rPr>
          <w:spacing w:val="4"/>
          <w:sz w:val="28"/>
          <w:szCs w:val="28"/>
          <w:lang w:val="en-GB"/>
        </w:rPr>
        <w:t xml:space="preserve"> 2. </w:t>
      </w:r>
      <w:r w:rsidRPr="00917BCD">
        <w:rPr>
          <w:spacing w:val="4"/>
          <w:sz w:val="28"/>
          <w:szCs w:val="28"/>
          <w:lang w:val="en-US"/>
        </w:rPr>
        <w:t>– P.</w:t>
      </w:r>
      <w:r w:rsidRPr="00917BCD">
        <w:rPr>
          <w:spacing w:val="4"/>
          <w:sz w:val="28"/>
          <w:szCs w:val="28"/>
          <w:lang w:val="en-GB"/>
        </w:rPr>
        <w:t>367-370.</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Mitselou A</w:t>
      </w:r>
      <w:r w:rsidRPr="00917BCD">
        <w:rPr>
          <w:spacing w:val="4"/>
          <w:sz w:val="28"/>
          <w:szCs w:val="28"/>
          <w:lang w:val="en-US"/>
        </w:rPr>
        <w:t>.</w:t>
      </w:r>
      <w:r w:rsidRPr="00917BCD">
        <w:rPr>
          <w:spacing w:val="4"/>
          <w:sz w:val="28"/>
          <w:szCs w:val="28"/>
          <w:lang w:val="en-GB"/>
        </w:rPr>
        <w:t>, Ioachim E., Kitsou E.</w:t>
      </w:r>
      <w:r w:rsidRPr="00917BCD">
        <w:rPr>
          <w:spacing w:val="4"/>
          <w:sz w:val="28"/>
          <w:szCs w:val="28"/>
          <w:lang w:val="en-US"/>
        </w:rPr>
        <w:t xml:space="preserve"> </w:t>
      </w:r>
      <w:r w:rsidRPr="00917BCD">
        <w:rPr>
          <w:spacing w:val="4"/>
          <w:sz w:val="28"/>
          <w:szCs w:val="28"/>
          <w:lang w:val="en-GB"/>
        </w:rPr>
        <w:t>Immunohistochemical study of apoptosis-related Bcl-2 protein and its correlation with proliferation indices (Ki67, PCNA), tumor suppressor genes (p53, pRb), the oncogene c-erbB-2, sex steroid hormone receptors and other clinicopathological features, in normal, hyperplastic and neoplastic endometrium // In Vivo. – 200</w:t>
      </w:r>
      <w:r w:rsidRPr="003D2F7C">
        <w:rPr>
          <w:spacing w:val="4"/>
          <w:sz w:val="28"/>
          <w:szCs w:val="28"/>
          <w:lang w:val="en-US"/>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17, </w:t>
      </w:r>
      <w:r w:rsidRPr="00917BCD">
        <w:rPr>
          <w:spacing w:val="4"/>
          <w:sz w:val="28"/>
          <w:szCs w:val="28"/>
          <w:lang w:val="en-US"/>
        </w:rPr>
        <w:t>№</w:t>
      </w:r>
      <w:r w:rsidRPr="00917BCD">
        <w:rPr>
          <w:spacing w:val="4"/>
          <w:sz w:val="28"/>
          <w:szCs w:val="28"/>
          <w:lang w:val="en-GB"/>
        </w:rPr>
        <w:t xml:space="preserve"> 5. </w:t>
      </w:r>
      <w:r w:rsidRPr="00917BCD">
        <w:rPr>
          <w:spacing w:val="4"/>
          <w:sz w:val="28"/>
          <w:szCs w:val="28"/>
          <w:lang w:val="en-US"/>
        </w:rPr>
        <w:t>– P.</w:t>
      </w:r>
      <w:r w:rsidRPr="00917BCD">
        <w:rPr>
          <w:spacing w:val="4"/>
          <w:sz w:val="28"/>
          <w:szCs w:val="28"/>
          <w:lang w:val="en-GB"/>
        </w:rPr>
        <w:t xml:space="preserve">469-477.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US"/>
        </w:rPr>
        <w:t xml:space="preserve">MLH1 and MSH2 protein expression as a pre-screening marker in hereditary and non-hereditary endometrial hyperplasia and cancer / </w:t>
      </w:r>
      <w:hyperlink r:id="rId140" w:history="1">
        <w:r w:rsidRPr="00917BCD">
          <w:rPr>
            <w:bCs/>
            <w:spacing w:val="4"/>
            <w:sz w:val="28"/>
            <w:szCs w:val="28"/>
            <w:lang w:val="en-GB"/>
          </w:rPr>
          <w:t>Beends M.J</w:t>
        </w:r>
      </w:hyperlink>
      <w:r w:rsidRPr="00917BCD">
        <w:rPr>
          <w:spacing w:val="4"/>
          <w:sz w:val="28"/>
          <w:szCs w:val="28"/>
          <w:lang w:val="en-US"/>
        </w:rPr>
        <w:t>.</w:t>
      </w:r>
      <w:r w:rsidRPr="00917BCD">
        <w:rPr>
          <w:spacing w:val="4"/>
          <w:sz w:val="28"/>
          <w:szCs w:val="28"/>
          <w:lang w:val="en-GB"/>
        </w:rPr>
        <w:t xml:space="preserve">, </w:t>
      </w:r>
      <w:hyperlink r:id="rId141" w:history="1">
        <w:r w:rsidRPr="00917BCD">
          <w:rPr>
            <w:bCs/>
            <w:spacing w:val="4"/>
            <w:sz w:val="28"/>
            <w:szCs w:val="28"/>
            <w:lang w:val="en-GB"/>
          </w:rPr>
          <w:t>Hollema H</w:t>
        </w:r>
      </w:hyperlink>
      <w:r w:rsidRPr="00917BCD">
        <w:rPr>
          <w:spacing w:val="4"/>
          <w:sz w:val="28"/>
          <w:szCs w:val="28"/>
          <w:lang w:val="en-US"/>
        </w:rPr>
        <w:t>.</w:t>
      </w:r>
      <w:r w:rsidRPr="00917BCD">
        <w:rPr>
          <w:spacing w:val="4"/>
          <w:sz w:val="28"/>
          <w:szCs w:val="28"/>
          <w:lang w:val="en-GB"/>
        </w:rPr>
        <w:t xml:space="preserve">, </w:t>
      </w:r>
      <w:hyperlink r:id="rId142" w:history="1">
        <w:r w:rsidRPr="00917BCD">
          <w:rPr>
            <w:bCs/>
            <w:spacing w:val="4"/>
            <w:sz w:val="28"/>
            <w:szCs w:val="28"/>
            <w:lang w:val="en-GB"/>
          </w:rPr>
          <w:t>Wu Y</w:t>
        </w:r>
      </w:hyperlink>
      <w:r w:rsidRPr="00917BCD">
        <w:rPr>
          <w:spacing w:val="4"/>
          <w:sz w:val="28"/>
          <w:szCs w:val="28"/>
          <w:lang w:val="en-US"/>
        </w:rPr>
        <w:t xml:space="preserve">. et al. </w:t>
      </w:r>
      <w:r w:rsidRPr="00917BCD">
        <w:rPr>
          <w:spacing w:val="4"/>
          <w:sz w:val="28"/>
          <w:szCs w:val="28"/>
          <w:lang w:val="en-GB"/>
        </w:rPr>
        <w:t xml:space="preserve">// </w:t>
      </w:r>
      <w:hyperlink r:id="rId143" w:history="1">
        <w:r w:rsidRPr="00917BCD">
          <w:rPr>
            <w:spacing w:val="4"/>
            <w:sz w:val="28"/>
            <w:szCs w:val="28"/>
            <w:lang w:val="en-GB"/>
          </w:rPr>
          <w:t>Int. J. Cancer.</w:t>
        </w:r>
      </w:hyperlink>
      <w:r w:rsidRPr="00917BCD">
        <w:rPr>
          <w:spacing w:val="4"/>
          <w:sz w:val="28"/>
          <w:szCs w:val="28"/>
          <w:lang w:val="en-GB"/>
        </w:rPr>
        <w:t xml:space="preserve"> - 200</w:t>
      </w:r>
      <w:r w:rsidRPr="00917BCD">
        <w:rPr>
          <w:spacing w:val="4"/>
          <w:sz w:val="28"/>
          <w:szCs w:val="28"/>
        </w:rPr>
        <w:t>4</w:t>
      </w:r>
      <w:r w:rsidRPr="00917BCD">
        <w:rPr>
          <w:spacing w:val="4"/>
          <w:sz w:val="28"/>
          <w:szCs w:val="28"/>
          <w:lang w:val="en-GB"/>
        </w:rPr>
        <w:t xml:space="preserve">. - </w:t>
      </w:r>
      <w:r w:rsidRPr="00917BCD">
        <w:rPr>
          <w:spacing w:val="4"/>
          <w:sz w:val="28"/>
          <w:szCs w:val="28"/>
          <w:lang w:val="en-US"/>
        </w:rPr>
        <w:t>Vol.</w:t>
      </w:r>
      <w:r w:rsidRPr="00917BCD">
        <w:rPr>
          <w:spacing w:val="4"/>
          <w:sz w:val="28"/>
          <w:szCs w:val="28"/>
          <w:lang w:val="en-GB"/>
        </w:rPr>
        <w:t xml:space="preserve"> 92</w:t>
      </w:r>
      <w:r w:rsidRPr="00917BCD">
        <w:rPr>
          <w:spacing w:val="4"/>
          <w:sz w:val="28"/>
          <w:szCs w:val="28"/>
          <w:lang w:val="en-US"/>
        </w:rPr>
        <w:t xml:space="preserve">, </w:t>
      </w:r>
      <w:r w:rsidRPr="00917BCD">
        <w:rPr>
          <w:spacing w:val="4"/>
          <w:sz w:val="28"/>
          <w:szCs w:val="28"/>
          <w:lang w:val="en-GB"/>
        </w:rPr>
        <w:t xml:space="preserve">N 3. - </w:t>
      </w:r>
      <w:r w:rsidRPr="00917BCD">
        <w:rPr>
          <w:spacing w:val="4"/>
          <w:sz w:val="28"/>
          <w:szCs w:val="28"/>
          <w:lang w:val="en-US"/>
        </w:rPr>
        <w:t>P.</w:t>
      </w:r>
      <w:r w:rsidRPr="00917BCD">
        <w:rPr>
          <w:spacing w:val="4"/>
          <w:sz w:val="28"/>
          <w:szCs w:val="28"/>
          <w:lang w:val="en-GB"/>
        </w:rPr>
        <w:t>398-403.</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US"/>
        </w:rPr>
        <w:t xml:space="preserve">Molecular pathology of endometrial hyperplasia and carcinoma / </w:t>
      </w:r>
      <w:hyperlink r:id="rId144" w:history="1">
        <w:r w:rsidRPr="00917BCD">
          <w:rPr>
            <w:bCs/>
            <w:spacing w:val="4"/>
            <w:sz w:val="28"/>
            <w:szCs w:val="28"/>
            <w:lang w:val="en-GB"/>
          </w:rPr>
          <w:t>Matias-Guiu X</w:t>
        </w:r>
      </w:hyperlink>
      <w:r w:rsidRPr="00917BCD">
        <w:rPr>
          <w:spacing w:val="4"/>
          <w:sz w:val="28"/>
          <w:szCs w:val="28"/>
          <w:lang w:val="en-US"/>
        </w:rPr>
        <w:t>.</w:t>
      </w:r>
      <w:r w:rsidRPr="00917BCD">
        <w:rPr>
          <w:spacing w:val="4"/>
          <w:sz w:val="28"/>
          <w:szCs w:val="28"/>
          <w:lang w:val="en-GB"/>
        </w:rPr>
        <w:t xml:space="preserve">, </w:t>
      </w:r>
      <w:hyperlink r:id="rId145" w:history="1">
        <w:r w:rsidRPr="00917BCD">
          <w:rPr>
            <w:bCs/>
            <w:spacing w:val="4"/>
            <w:sz w:val="28"/>
            <w:szCs w:val="28"/>
            <w:lang w:val="en-GB"/>
          </w:rPr>
          <w:t>Catasus L</w:t>
        </w:r>
      </w:hyperlink>
      <w:r w:rsidRPr="00917BCD">
        <w:rPr>
          <w:spacing w:val="4"/>
          <w:sz w:val="28"/>
          <w:szCs w:val="28"/>
          <w:lang w:val="en-US"/>
        </w:rPr>
        <w:t>.</w:t>
      </w:r>
      <w:r w:rsidRPr="00917BCD">
        <w:rPr>
          <w:spacing w:val="4"/>
          <w:sz w:val="28"/>
          <w:szCs w:val="28"/>
          <w:lang w:val="en-GB"/>
        </w:rPr>
        <w:t xml:space="preserve">, </w:t>
      </w:r>
      <w:hyperlink r:id="rId146" w:history="1">
        <w:r w:rsidRPr="00917BCD">
          <w:rPr>
            <w:bCs/>
            <w:spacing w:val="4"/>
            <w:sz w:val="28"/>
            <w:szCs w:val="28"/>
            <w:lang w:val="en-GB"/>
          </w:rPr>
          <w:t>Bussaglia E</w:t>
        </w:r>
      </w:hyperlink>
      <w:r w:rsidRPr="00917BCD">
        <w:rPr>
          <w:spacing w:val="4"/>
          <w:sz w:val="28"/>
          <w:szCs w:val="28"/>
          <w:lang w:val="en-US"/>
        </w:rPr>
        <w:t xml:space="preserve">. et al. </w:t>
      </w:r>
      <w:r w:rsidRPr="00917BCD">
        <w:rPr>
          <w:spacing w:val="4"/>
          <w:sz w:val="28"/>
          <w:szCs w:val="28"/>
          <w:lang w:val="en-GB"/>
        </w:rPr>
        <w:t xml:space="preserve">// </w:t>
      </w:r>
      <w:hyperlink r:id="rId147" w:history="1">
        <w:r w:rsidRPr="00917BCD">
          <w:rPr>
            <w:spacing w:val="4"/>
            <w:sz w:val="28"/>
            <w:szCs w:val="28"/>
            <w:lang w:val="en-GB"/>
          </w:rPr>
          <w:t>Hum. Pathol.</w:t>
        </w:r>
      </w:hyperlink>
      <w:r w:rsidRPr="00917BCD">
        <w:rPr>
          <w:spacing w:val="4"/>
          <w:sz w:val="28"/>
          <w:szCs w:val="28"/>
          <w:lang w:val="en-GB"/>
        </w:rPr>
        <w:t xml:space="preserve"> - 200</w:t>
      </w:r>
      <w:r w:rsidRPr="00917BCD">
        <w:rPr>
          <w:spacing w:val="4"/>
          <w:sz w:val="28"/>
          <w:szCs w:val="28"/>
        </w:rPr>
        <w:t>4</w:t>
      </w:r>
      <w:r w:rsidRPr="00917BCD">
        <w:rPr>
          <w:spacing w:val="4"/>
          <w:sz w:val="28"/>
          <w:szCs w:val="28"/>
          <w:lang w:val="en-GB"/>
        </w:rPr>
        <w:t xml:space="preserve">. - </w:t>
      </w:r>
      <w:r w:rsidRPr="00917BCD">
        <w:rPr>
          <w:spacing w:val="4"/>
          <w:sz w:val="28"/>
          <w:szCs w:val="28"/>
          <w:lang w:val="en-US"/>
        </w:rPr>
        <w:t>Vol.</w:t>
      </w:r>
      <w:r w:rsidRPr="00917BCD">
        <w:rPr>
          <w:spacing w:val="4"/>
          <w:sz w:val="28"/>
          <w:szCs w:val="28"/>
          <w:lang w:val="en-GB"/>
        </w:rPr>
        <w:t xml:space="preserve"> 32, N 6. - </w:t>
      </w:r>
      <w:r w:rsidRPr="00917BCD">
        <w:rPr>
          <w:spacing w:val="4"/>
          <w:sz w:val="28"/>
          <w:szCs w:val="28"/>
          <w:lang w:val="en-US"/>
        </w:rPr>
        <w:t>P.</w:t>
      </w:r>
      <w:r w:rsidRPr="00917BCD">
        <w:rPr>
          <w:spacing w:val="4"/>
          <w:sz w:val="28"/>
          <w:szCs w:val="28"/>
          <w:lang w:val="en-GB"/>
        </w:rPr>
        <w:t>569-577.</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Morules in endometrial carcinoma and benign endometrial lesions differ from squamous differentiation tissue and are not infected with human papillomavirus / </w:t>
      </w:r>
      <w:hyperlink r:id="rId148" w:history="1">
        <w:r w:rsidRPr="00917BCD">
          <w:rPr>
            <w:bCs/>
            <w:spacing w:val="4"/>
            <w:sz w:val="28"/>
            <w:szCs w:val="28"/>
            <w:lang w:val="en-US"/>
          </w:rPr>
          <w:t>Chinen K</w:t>
        </w:r>
      </w:hyperlink>
      <w:r w:rsidRPr="00917BCD">
        <w:rPr>
          <w:spacing w:val="4"/>
          <w:sz w:val="28"/>
          <w:szCs w:val="28"/>
          <w:lang w:val="en-US"/>
        </w:rPr>
        <w:t xml:space="preserve">., </w:t>
      </w:r>
      <w:hyperlink r:id="rId149" w:history="1">
        <w:r w:rsidRPr="00917BCD">
          <w:rPr>
            <w:bCs/>
            <w:spacing w:val="4"/>
            <w:sz w:val="28"/>
            <w:szCs w:val="28"/>
            <w:lang w:val="en-US"/>
          </w:rPr>
          <w:t>Kamiyama K</w:t>
        </w:r>
      </w:hyperlink>
      <w:r w:rsidRPr="00917BCD">
        <w:rPr>
          <w:spacing w:val="4"/>
          <w:sz w:val="28"/>
          <w:szCs w:val="28"/>
          <w:lang w:val="en-US"/>
        </w:rPr>
        <w:t xml:space="preserve">., </w:t>
      </w:r>
      <w:hyperlink r:id="rId150" w:history="1">
        <w:r w:rsidRPr="00917BCD">
          <w:rPr>
            <w:bCs/>
            <w:spacing w:val="4"/>
            <w:sz w:val="28"/>
            <w:szCs w:val="28"/>
            <w:lang w:val="en-US"/>
          </w:rPr>
          <w:t>Kinjo T</w:t>
        </w:r>
      </w:hyperlink>
      <w:r w:rsidRPr="00917BCD">
        <w:rPr>
          <w:spacing w:val="4"/>
          <w:sz w:val="28"/>
          <w:szCs w:val="28"/>
          <w:lang w:val="en-US"/>
        </w:rPr>
        <w:t xml:space="preserve">. et al. // </w:t>
      </w:r>
      <w:hyperlink r:id="rId151" w:history="1">
        <w:r w:rsidRPr="00917BCD">
          <w:rPr>
            <w:spacing w:val="4"/>
            <w:sz w:val="28"/>
            <w:szCs w:val="28"/>
            <w:lang w:val="en-GB"/>
          </w:rPr>
          <w:t>J. Clin. Pathol.</w:t>
        </w:r>
      </w:hyperlink>
      <w:r w:rsidRPr="00917BCD">
        <w:rPr>
          <w:spacing w:val="4"/>
          <w:sz w:val="28"/>
          <w:szCs w:val="28"/>
          <w:lang w:val="en-GB"/>
        </w:rPr>
        <w:t xml:space="preserve"> - 2004. - </w:t>
      </w:r>
      <w:r w:rsidRPr="00917BCD">
        <w:rPr>
          <w:spacing w:val="4"/>
          <w:sz w:val="28"/>
          <w:szCs w:val="28"/>
          <w:lang w:val="en-US"/>
        </w:rPr>
        <w:t>Vol.</w:t>
      </w:r>
      <w:r w:rsidRPr="00917BCD">
        <w:rPr>
          <w:spacing w:val="4"/>
          <w:sz w:val="28"/>
          <w:szCs w:val="28"/>
          <w:lang w:val="en-GB"/>
        </w:rPr>
        <w:t xml:space="preserve"> 57, N 9. - </w:t>
      </w:r>
      <w:r w:rsidRPr="00917BCD">
        <w:rPr>
          <w:spacing w:val="4"/>
          <w:sz w:val="28"/>
          <w:szCs w:val="28"/>
          <w:lang w:val="en-US"/>
        </w:rPr>
        <w:t>P.</w:t>
      </w:r>
      <w:r w:rsidRPr="00917BCD">
        <w:rPr>
          <w:spacing w:val="4"/>
          <w:sz w:val="28"/>
          <w:szCs w:val="28"/>
          <w:lang w:val="en-GB"/>
        </w:rPr>
        <w:t>918-926.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Mylonas I., Makovitzky J., Richter D.U</w:t>
      </w:r>
      <w:r w:rsidRPr="00917BCD">
        <w:rPr>
          <w:spacing w:val="4"/>
          <w:sz w:val="28"/>
          <w:szCs w:val="28"/>
          <w:lang w:val="en-US"/>
        </w:rPr>
        <w:t xml:space="preserve">. </w:t>
      </w:r>
      <w:r w:rsidRPr="00917BCD">
        <w:rPr>
          <w:spacing w:val="4"/>
          <w:sz w:val="28"/>
          <w:szCs w:val="28"/>
          <w:lang w:val="en-GB"/>
        </w:rPr>
        <w:t>Cathepsin D expression in normal, hyperplastic and malignant endometrial tissue: an immunohistochemical analysis // Acta Histochem. – 200</w:t>
      </w:r>
      <w:r w:rsidRPr="003D2F7C">
        <w:rPr>
          <w:spacing w:val="4"/>
          <w:sz w:val="28"/>
          <w:szCs w:val="28"/>
          <w:lang w:val="en-US"/>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105,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P.</w:t>
      </w:r>
      <w:r w:rsidRPr="00917BCD">
        <w:rPr>
          <w:spacing w:val="4"/>
          <w:sz w:val="28"/>
          <w:szCs w:val="28"/>
          <w:lang w:val="en-GB"/>
        </w:rPr>
        <w:t>245-252.</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Nakashima N., Nagasaka T., Murakami S. Endometrial atypical hyperplasia with clear cell change spreading throughout the endometrium // Ann. Diagn. Pathol. -200</w:t>
      </w:r>
      <w:r w:rsidRPr="00917BCD">
        <w:rPr>
          <w:spacing w:val="4"/>
          <w:sz w:val="28"/>
          <w:szCs w:val="28"/>
        </w:rPr>
        <w:t>6</w:t>
      </w:r>
      <w:r w:rsidRPr="00917BCD">
        <w:rPr>
          <w:spacing w:val="4"/>
          <w:sz w:val="28"/>
          <w:szCs w:val="28"/>
          <w:lang w:val="en-GB"/>
        </w:rPr>
        <w:t>.</w:t>
      </w:r>
      <w:r w:rsidRPr="00917BCD">
        <w:rPr>
          <w:spacing w:val="4"/>
          <w:sz w:val="28"/>
          <w:szCs w:val="28"/>
          <w:lang w:val="en-US"/>
        </w:rPr>
        <w:t xml:space="preserve"> –Vol.</w:t>
      </w:r>
      <w:r w:rsidRPr="00917BCD">
        <w:rPr>
          <w:spacing w:val="4"/>
          <w:sz w:val="28"/>
          <w:szCs w:val="28"/>
          <w:lang w:val="en-GB"/>
        </w:rPr>
        <w:t xml:space="preserve"> 7, </w:t>
      </w:r>
      <w:r w:rsidRPr="00917BCD">
        <w:rPr>
          <w:spacing w:val="4"/>
          <w:sz w:val="28"/>
          <w:szCs w:val="28"/>
          <w:lang w:val="en-US"/>
        </w:rPr>
        <w:t>№</w:t>
      </w:r>
      <w:r w:rsidRPr="00917BCD">
        <w:rPr>
          <w:spacing w:val="4"/>
          <w:sz w:val="28"/>
          <w:szCs w:val="28"/>
          <w:lang w:val="en-GB"/>
        </w:rPr>
        <w:t xml:space="preserve"> 6. </w:t>
      </w:r>
      <w:r w:rsidRPr="00917BCD">
        <w:rPr>
          <w:spacing w:val="4"/>
          <w:sz w:val="28"/>
          <w:szCs w:val="28"/>
          <w:lang w:val="en-US"/>
        </w:rPr>
        <w:t>– P.</w:t>
      </w:r>
      <w:r w:rsidRPr="00917BCD">
        <w:rPr>
          <w:spacing w:val="4"/>
          <w:sz w:val="28"/>
          <w:szCs w:val="28"/>
          <w:lang w:val="en-GB"/>
        </w:rPr>
        <w:t xml:space="preserve">381-386. </w:t>
      </w:r>
    </w:p>
    <w:p w:rsidR="003D2F7C" w:rsidRPr="00917BCD" w:rsidRDefault="003D2F7C" w:rsidP="00DE571B">
      <w:pPr>
        <w:widowControl w:val="0"/>
        <w:numPr>
          <w:ilvl w:val="0"/>
          <w:numId w:val="62"/>
        </w:numPr>
        <w:tabs>
          <w:tab w:val="left" w:pos="540"/>
          <w:tab w:val="left" w:pos="720"/>
          <w:tab w:val="left" w:pos="900"/>
        </w:tabs>
        <w:suppressAutoHyphens w:val="0"/>
        <w:spacing w:line="348" w:lineRule="auto"/>
        <w:jc w:val="both"/>
        <w:rPr>
          <w:spacing w:val="4"/>
          <w:sz w:val="28"/>
          <w:szCs w:val="28"/>
          <w:lang w:val="en-GB"/>
        </w:rPr>
      </w:pPr>
      <w:hyperlink r:id="rId152" w:history="1">
        <w:r w:rsidRPr="00917BCD">
          <w:rPr>
            <w:rStyle w:val="afa"/>
            <w:spacing w:val="4"/>
            <w:lang w:val="en-GB"/>
          </w:rPr>
          <w:t>Ng W</w:t>
        </w:r>
        <w:r w:rsidRPr="003D2F7C">
          <w:rPr>
            <w:rStyle w:val="afa"/>
            <w:spacing w:val="4"/>
            <w:lang w:val="en-US"/>
          </w:rPr>
          <w:t>.</w:t>
        </w:r>
        <w:r w:rsidRPr="00917BCD">
          <w:rPr>
            <w:rStyle w:val="afa"/>
            <w:spacing w:val="4"/>
            <w:lang w:val="en-GB"/>
          </w:rPr>
          <w:t>K</w:t>
        </w:r>
        <w:r w:rsidRPr="003D2F7C">
          <w:rPr>
            <w:rStyle w:val="afa"/>
            <w:spacing w:val="4"/>
            <w:lang w:val="en-US"/>
          </w:rPr>
          <w:t>.</w:t>
        </w:r>
        <w:r w:rsidRPr="00917BCD">
          <w:rPr>
            <w:rStyle w:val="afa"/>
            <w:spacing w:val="4"/>
            <w:lang w:val="en-GB"/>
          </w:rPr>
          <w:t>, Cheung L</w:t>
        </w:r>
        <w:r w:rsidRPr="003D2F7C">
          <w:rPr>
            <w:rStyle w:val="afa"/>
            <w:spacing w:val="4"/>
            <w:lang w:val="en-US"/>
          </w:rPr>
          <w:t>.</w:t>
        </w:r>
        <w:r w:rsidRPr="00917BCD">
          <w:rPr>
            <w:rStyle w:val="afa"/>
            <w:spacing w:val="4"/>
            <w:lang w:val="en-GB"/>
          </w:rPr>
          <w:t>K</w:t>
        </w:r>
        <w:r w:rsidRPr="003D2F7C">
          <w:rPr>
            <w:rStyle w:val="afa"/>
            <w:spacing w:val="4"/>
            <w:lang w:val="en-US"/>
          </w:rPr>
          <w:t>.</w:t>
        </w:r>
        <w:r w:rsidRPr="00917BCD">
          <w:rPr>
            <w:rStyle w:val="afa"/>
            <w:spacing w:val="4"/>
            <w:lang w:val="en-GB"/>
          </w:rPr>
          <w:t>, Li A</w:t>
        </w:r>
        <w:r w:rsidRPr="003D2F7C">
          <w:rPr>
            <w:rStyle w:val="afa"/>
            <w:spacing w:val="4"/>
            <w:lang w:val="en-US"/>
          </w:rPr>
          <w:t>.</w:t>
        </w:r>
        <w:r w:rsidRPr="00917BCD">
          <w:rPr>
            <w:rStyle w:val="afa"/>
            <w:spacing w:val="4"/>
            <w:lang w:val="en-GB"/>
          </w:rPr>
          <w:t>S.</w:t>
        </w:r>
      </w:hyperlink>
      <w:r w:rsidRPr="00917BCD">
        <w:rPr>
          <w:spacing w:val="4"/>
          <w:sz w:val="28"/>
          <w:szCs w:val="28"/>
          <w:lang w:val="en-US"/>
        </w:rPr>
        <w:t xml:space="preserve"> </w:t>
      </w:r>
      <w:r w:rsidRPr="00917BCD">
        <w:rPr>
          <w:spacing w:val="4"/>
          <w:sz w:val="28"/>
          <w:szCs w:val="28"/>
          <w:lang w:val="en-GB"/>
        </w:rPr>
        <w:t xml:space="preserve">Liquid-based cytology findings of glassy cell carcinoma of the cervix. Report of a case with histologic correlation and </w:t>
      </w:r>
      <w:r w:rsidRPr="00917BCD">
        <w:rPr>
          <w:spacing w:val="4"/>
          <w:sz w:val="28"/>
          <w:szCs w:val="28"/>
          <w:lang w:val="en-GB"/>
        </w:rPr>
        <w:lastRenderedPageBreak/>
        <w:t>molecular analysis</w:t>
      </w:r>
      <w:r w:rsidRPr="003D2F7C">
        <w:rPr>
          <w:spacing w:val="4"/>
          <w:sz w:val="28"/>
          <w:szCs w:val="28"/>
          <w:lang w:val="en-US"/>
        </w:rPr>
        <w:t xml:space="preserve"> //</w:t>
      </w:r>
      <w:r w:rsidRPr="00917BCD">
        <w:rPr>
          <w:spacing w:val="4"/>
          <w:sz w:val="28"/>
          <w:szCs w:val="28"/>
          <w:lang w:val="en-GB"/>
        </w:rPr>
        <w:t xml:space="preserve"> Acta</w:t>
      </w:r>
      <w:r w:rsidRPr="003D2F7C">
        <w:rPr>
          <w:spacing w:val="4"/>
          <w:sz w:val="28"/>
          <w:szCs w:val="28"/>
          <w:lang w:val="en-US"/>
        </w:rPr>
        <w:t>.</w:t>
      </w:r>
      <w:r w:rsidRPr="00917BCD">
        <w:rPr>
          <w:spacing w:val="4"/>
          <w:sz w:val="28"/>
          <w:szCs w:val="28"/>
          <w:lang w:val="en-GB"/>
        </w:rPr>
        <w:t xml:space="preserve"> Cytol. </w:t>
      </w:r>
      <w:r w:rsidRPr="00917BCD">
        <w:rPr>
          <w:spacing w:val="4"/>
          <w:sz w:val="28"/>
          <w:szCs w:val="28"/>
        </w:rPr>
        <w:t xml:space="preserve">– </w:t>
      </w:r>
      <w:r w:rsidRPr="00917BCD">
        <w:rPr>
          <w:spacing w:val="4"/>
          <w:sz w:val="28"/>
          <w:szCs w:val="28"/>
          <w:lang w:val="en-GB"/>
        </w:rPr>
        <w:t>2004</w:t>
      </w:r>
      <w:r w:rsidRPr="00917BCD">
        <w:rPr>
          <w:spacing w:val="4"/>
          <w:sz w:val="28"/>
          <w:szCs w:val="28"/>
        </w:rPr>
        <w:t xml:space="preserve">. - </w:t>
      </w:r>
      <w:r w:rsidRPr="00917BCD">
        <w:rPr>
          <w:spacing w:val="4"/>
          <w:sz w:val="28"/>
          <w:szCs w:val="28"/>
          <w:lang w:val="en-US"/>
        </w:rPr>
        <w:t>Vol.</w:t>
      </w:r>
      <w:r w:rsidRPr="00917BCD">
        <w:rPr>
          <w:spacing w:val="4"/>
          <w:sz w:val="28"/>
          <w:szCs w:val="28"/>
        </w:rPr>
        <w:t xml:space="preserve"> </w:t>
      </w:r>
      <w:r w:rsidRPr="00917BCD">
        <w:rPr>
          <w:spacing w:val="4"/>
          <w:sz w:val="28"/>
          <w:szCs w:val="28"/>
          <w:lang w:val="en-GB"/>
        </w:rPr>
        <w:t>48</w:t>
      </w:r>
      <w:r w:rsidRPr="00917BCD">
        <w:rPr>
          <w:spacing w:val="4"/>
          <w:sz w:val="28"/>
          <w:szCs w:val="28"/>
        </w:rPr>
        <w:t xml:space="preserve">, </w:t>
      </w:r>
      <w:r w:rsidRPr="00917BCD">
        <w:rPr>
          <w:spacing w:val="4"/>
          <w:sz w:val="28"/>
          <w:szCs w:val="28"/>
          <w:lang w:val="en-GB"/>
        </w:rPr>
        <w:t>N 1</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 xml:space="preserve">99-106.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Orbo A., Baak J.P. Computer-based morphometric image analysis of endometrial hyperplasia // Tidsskr Nor Laegeforen. – 200</w:t>
      </w:r>
      <w:r w:rsidRPr="003D2F7C">
        <w:rPr>
          <w:spacing w:val="4"/>
          <w:sz w:val="28"/>
          <w:szCs w:val="28"/>
          <w:lang w:val="en-US"/>
        </w:rPr>
        <w:t>6</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120,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496-499.</w:t>
      </w:r>
    </w:p>
    <w:p w:rsidR="003D2F7C" w:rsidRPr="003D2F7C" w:rsidRDefault="003D2F7C" w:rsidP="00DE571B">
      <w:pPr>
        <w:widowControl w:val="0"/>
        <w:numPr>
          <w:ilvl w:val="0"/>
          <w:numId w:val="62"/>
        </w:numPr>
        <w:tabs>
          <w:tab w:val="left" w:pos="567"/>
          <w:tab w:val="left" w:pos="720"/>
          <w:tab w:val="left" w:pos="900"/>
        </w:tabs>
        <w:suppressAutoHyphens w:val="0"/>
        <w:spacing w:line="348" w:lineRule="auto"/>
        <w:jc w:val="both"/>
        <w:rPr>
          <w:spacing w:val="4"/>
          <w:sz w:val="28"/>
          <w:szCs w:val="28"/>
          <w:lang w:val="en-GB"/>
        </w:rPr>
      </w:pPr>
      <w:r w:rsidRPr="00917BCD">
        <w:rPr>
          <w:spacing w:val="4"/>
          <w:sz w:val="28"/>
          <w:szCs w:val="28"/>
          <w:lang w:val="en-US"/>
        </w:rPr>
        <w:t>Peresunko</w:t>
      </w:r>
      <w:r w:rsidRPr="003D2F7C">
        <w:rPr>
          <w:spacing w:val="4"/>
          <w:sz w:val="28"/>
          <w:szCs w:val="28"/>
          <w:lang w:val="en-GB"/>
        </w:rPr>
        <w:t xml:space="preserve"> </w:t>
      </w:r>
      <w:r w:rsidRPr="00917BCD">
        <w:rPr>
          <w:spacing w:val="4"/>
          <w:sz w:val="28"/>
          <w:szCs w:val="28"/>
          <w:lang w:val="en-US"/>
        </w:rPr>
        <w:t>O</w:t>
      </w:r>
      <w:r w:rsidRPr="003D2F7C">
        <w:rPr>
          <w:spacing w:val="4"/>
          <w:sz w:val="28"/>
          <w:szCs w:val="28"/>
          <w:lang w:val="en-GB"/>
        </w:rPr>
        <w:t>.</w:t>
      </w:r>
      <w:r w:rsidRPr="00917BCD">
        <w:rPr>
          <w:spacing w:val="4"/>
          <w:sz w:val="28"/>
          <w:szCs w:val="28"/>
          <w:lang w:val="en-US"/>
        </w:rPr>
        <w:t>P</w:t>
      </w:r>
      <w:r w:rsidRPr="003D2F7C">
        <w:rPr>
          <w:spacing w:val="4"/>
          <w:sz w:val="28"/>
          <w:szCs w:val="28"/>
          <w:lang w:val="en-GB"/>
        </w:rPr>
        <w:t xml:space="preserve">., </w:t>
      </w:r>
      <w:r w:rsidRPr="00917BCD">
        <w:rPr>
          <w:spacing w:val="4"/>
          <w:sz w:val="28"/>
          <w:szCs w:val="28"/>
          <w:lang w:val="en-US"/>
        </w:rPr>
        <w:t>Tshintar</w:t>
      </w:r>
      <w:r w:rsidRPr="003D2F7C">
        <w:rPr>
          <w:spacing w:val="4"/>
          <w:sz w:val="28"/>
          <w:szCs w:val="28"/>
          <w:lang w:val="en-GB"/>
        </w:rPr>
        <w:t xml:space="preserve"> </w:t>
      </w:r>
      <w:r w:rsidRPr="00917BCD">
        <w:rPr>
          <w:spacing w:val="4"/>
          <w:sz w:val="28"/>
          <w:szCs w:val="28"/>
          <w:lang w:val="en-US"/>
        </w:rPr>
        <w:t>S</w:t>
      </w:r>
      <w:r w:rsidRPr="003D2F7C">
        <w:rPr>
          <w:spacing w:val="4"/>
          <w:sz w:val="28"/>
          <w:szCs w:val="28"/>
          <w:lang w:val="en-GB"/>
        </w:rPr>
        <w:t>.</w:t>
      </w:r>
      <w:r w:rsidRPr="00917BCD">
        <w:rPr>
          <w:spacing w:val="4"/>
          <w:sz w:val="28"/>
          <w:szCs w:val="28"/>
          <w:lang w:val="en-US"/>
        </w:rPr>
        <w:t>A</w:t>
      </w:r>
      <w:r w:rsidRPr="003D2F7C">
        <w:rPr>
          <w:spacing w:val="4"/>
          <w:sz w:val="28"/>
          <w:szCs w:val="28"/>
          <w:lang w:val="en-GB"/>
        </w:rPr>
        <w:t xml:space="preserve">., </w:t>
      </w:r>
      <w:r w:rsidRPr="00917BCD">
        <w:rPr>
          <w:spacing w:val="4"/>
          <w:sz w:val="28"/>
          <w:szCs w:val="28"/>
          <w:lang w:val="en-US"/>
        </w:rPr>
        <w:t>Shulgina</w:t>
      </w:r>
      <w:r w:rsidRPr="003D2F7C">
        <w:rPr>
          <w:spacing w:val="4"/>
          <w:sz w:val="28"/>
          <w:szCs w:val="28"/>
          <w:lang w:val="en-GB"/>
        </w:rPr>
        <w:t xml:space="preserve"> </w:t>
      </w:r>
      <w:r w:rsidRPr="00917BCD">
        <w:rPr>
          <w:spacing w:val="4"/>
          <w:sz w:val="28"/>
          <w:szCs w:val="28"/>
          <w:lang w:val="en-US"/>
        </w:rPr>
        <w:t>V</w:t>
      </w:r>
      <w:r w:rsidRPr="003D2F7C">
        <w:rPr>
          <w:spacing w:val="4"/>
          <w:sz w:val="28"/>
          <w:szCs w:val="28"/>
          <w:lang w:val="en-GB"/>
        </w:rPr>
        <w:t>.</w:t>
      </w:r>
      <w:r w:rsidRPr="00917BCD">
        <w:rPr>
          <w:spacing w:val="4"/>
          <w:sz w:val="28"/>
          <w:szCs w:val="28"/>
          <w:lang w:val="en-US"/>
        </w:rPr>
        <w:t>V</w:t>
      </w:r>
      <w:r w:rsidRPr="003D2F7C">
        <w:rPr>
          <w:spacing w:val="4"/>
          <w:sz w:val="28"/>
          <w:szCs w:val="28"/>
          <w:lang w:val="en-GB"/>
        </w:rPr>
        <w:t xml:space="preserve">. </w:t>
      </w:r>
      <w:r w:rsidRPr="00917BCD">
        <w:rPr>
          <w:spacing w:val="4"/>
          <w:sz w:val="28"/>
          <w:szCs w:val="28"/>
          <w:lang w:val="en-US"/>
        </w:rPr>
        <w:t>The</w:t>
      </w:r>
      <w:r w:rsidRPr="003D2F7C">
        <w:rPr>
          <w:spacing w:val="4"/>
          <w:sz w:val="28"/>
          <w:szCs w:val="28"/>
          <w:lang w:val="en-GB"/>
        </w:rPr>
        <w:t xml:space="preserve"> </w:t>
      </w:r>
      <w:r w:rsidRPr="00917BCD">
        <w:rPr>
          <w:spacing w:val="4"/>
          <w:sz w:val="28"/>
          <w:szCs w:val="28"/>
          <w:lang w:val="en-US"/>
        </w:rPr>
        <w:t>role</w:t>
      </w:r>
      <w:r w:rsidRPr="003D2F7C">
        <w:rPr>
          <w:spacing w:val="4"/>
          <w:sz w:val="28"/>
          <w:szCs w:val="28"/>
          <w:lang w:val="en-GB"/>
        </w:rPr>
        <w:t xml:space="preserve"> </w:t>
      </w:r>
      <w:r w:rsidRPr="00917BCD">
        <w:rPr>
          <w:spacing w:val="4"/>
          <w:sz w:val="28"/>
          <w:szCs w:val="28"/>
          <w:lang w:val="en-US"/>
        </w:rPr>
        <w:t>of</w:t>
      </w:r>
      <w:r w:rsidRPr="003D2F7C">
        <w:rPr>
          <w:spacing w:val="4"/>
          <w:sz w:val="28"/>
          <w:szCs w:val="28"/>
          <w:lang w:val="en-GB"/>
        </w:rPr>
        <w:t xml:space="preserve"> </w:t>
      </w:r>
      <w:r w:rsidRPr="00917BCD">
        <w:rPr>
          <w:spacing w:val="4"/>
          <w:sz w:val="28"/>
          <w:szCs w:val="28"/>
          <w:lang w:val="en-US"/>
        </w:rPr>
        <w:t>genetic</w:t>
      </w:r>
      <w:r w:rsidRPr="003D2F7C">
        <w:rPr>
          <w:spacing w:val="4"/>
          <w:sz w:val="28"/>
          <w:szCs w:val="28"/>
          <w:lang w:val="en-GB"/>
        </w:rPr>
        <w:t xml:space="preserve"> </w:t>
      </w:r>
      <w:r w:rsidRPr="00917BCD">
        <w:rPr>
          <w:spacing w:val="4"/>
          <w:sz w:val="28"/>
          <w:szCs w:val="28"/>
          <w:lang w:val="en-US"/>
        </w:rPr>
        <w:t>factor</w:t>
      </w:r>
      <w:r w:rsidRPr="003D2F7C">
        <w:rPr>
          <w:spacing w:val="4"/>
          <w:sz w:val="28"/>
          <w:szCs w:val="28"/>
          <w:lang w:val="en-GB"/>
        </w:rPr>
        <w:t xml:space="preserve"> </w:t>
      </w:r>
      <w:r w:rsidRPr="00917BCD">
        <w:rPr>
          <w:spacing w:val="4"/>
          <w:sz w:val="28"/>
          <w:szCs w:val="28"/>
          <w:lang w:val="en-US"/>
        </w:rPr>
        <w:t>in</w:t>
      </w:r>
      <w:r w:rsidRPr="003D2F7C">
        <w:rPr>
          <w:spacing w:val="4"/>
          <w:sz w:val="28"/>
          <w:szCs w:val="28"/>
          <w:lang w:val="en-GB"/>
        </w:rPr>
        <w:t xml:space="preserve"> </w:t>
      </w:r>
      <w:r w:rsidRPr="00917BCD">
        <w:rPr>
          <w:spacing w:val="4"/>
          <w:sz w:val="28"/>
          <w:szCs w:val="28"/>
          <w:lang w:val="en-US"/>
        </w:rPr>
        <w:t>the</w:t>
      </w:r>
      <w:r w:rsidRPr="003D2F7C">
        <w:rPr>
          <w:spacing w:val="4"/>
          <w:sz w:val="28"/>
          <w:szCs w:val="28"/>
          <w:lang w:val="en-GB"/>
        </w:rPr>
        <w:t xml:space="preserve"> </w:t>
      </w:r>
      <w:r w:rsidRPr="00917BCD">
        <w:rPr>
          <w:spacing w:val="4"/>
          <w:sz w:val="28"/>
          <w:szCs w:val="28"/>
          <w:lang w:val="en-US"/>
        </w:rPr>
        <w:t>development</w:t>
      </w:r>
      <w:r w:rsidRPr="003D2F7C">
        <w:rPr>
          <w:spacing w:val="4"/>
          <w:sz w:val="28"/>
          <w:szCs w:val="28"/>
          <w:lang w:val="en-GB"/>
        </w:rPr>
        <w:t xml:space="preserve"> </w:t>
      </w:r>
      <w:r w:rsidRPr="00917BCD">
        <w:rPr>
          <w:spacing w:val="4"/>
          <w:sz w:val="28"/>
          <w:szCs w:val="28"/>
          <w:lang w:val="en-US"/>
        </w:rPr>
        <w:t>of</w:t>
      </w:r>
      <w:r w:rsidRPr="003D2F7C">
        <w:rPr>
          <w:spacing w:val="4"/>
          <w:sz w:val="28"/>
          <w:szCs w:val="28"/>
          <w:lang w:val="en-GB"/>
        </w:rPr>
        <w:t xml:space="preserve"> </w:t>
      </w:r>
      <w:r w:rsidRPr="00917BCD">
        <w:rPr>
          <w:spacing w:val="4"/>
          <w:sz w:val="28"/>
          <w:szCs w:val="28"/>
          <w:lang w:val="en-US"/>
        </w:rPr>
        <w:t>endometrial</w:t>
      </w:r>
      <w:r w:rsidRPr="003D2F7C">
        <w:rPr>
          <w:spacing w:val="4"/>
          <w:sz w:val="28"/>
          <w:szCs w:val="28"/>
          <w:lang w:val="en-GB"/>
        </w:rPr>
        <w:t xml:space="preserve"> </w:t>
      </w:r>
      <w:r w:rsidRPr="00917BCD">
        <w:rPr>
          <w:spacing w:val="4"/>
          <w:sz w:val="28"/>
          <w:szCs w:val="28"/>
          <w:lang w:val="en-US"/>
        </w:rPr>
        <w:t>cancer</w:t>
      </w:r>
      <w:r w:rsidRPr="003D2F7C">
        <w:rPr>
          <w:spacing w:val="4"/>
          <w:sz w:val="28"/>
          <w:szCs w:val="28"/>
          <w:lang w:val="en-GB"/>
        </w:rPr>
        <w:t xml:space="preserve"> </w:t>
      </w:r>
      <w:r w:rsidRPr="00917BCD">
        <w:rPr>
          <w:spacing w:val="4"/>
          <w:sz w:val="28"/>
          <w:szCs w:val="28"/>
          <w:lang w:val="en-US"/>
        </w:rPr>
        <w:t>in</w:t>
      </w:r>
      <w:r w:rsidRPr="003D2F7C">
        <w:rPr>
          <w:spacing w:val="4"/>
          <w:sz w:val="28"/>
          <w:szCs w:val="28"/>
          <w:lang w:val="en-GB"/>
        </w:rPr>
        <w:t xml:space="preserve"> </w:t>
      </w:r>
      <w:r w:rsidRPr="00917BCD">
        <w:rPr>
          <w:spacing w:val="4"/>
          <w:sz w:val="28"/>
          <w:szCs w:val="28"/>
          <w:lang w:val="en-US"/>
        </w:rPr>
        <w:t>patients</w:t>
      </w:r>
      <w:r w:rsidRPr="003D2F7C">
        <w:rPr>
          <w:spacing w:val="4"/>
          <w:sz w:val="28"/>
          <w:szCs w:val="28"/>
          <w:lang w:val="en-GB"/>
        </w:rPr>
        <w:t xml:space="preserve"> </w:t>
      </w:r>
      <w:r w:rsidRPr="00917BCD">
        <w:rPr>
          <w:spacing w:val="4"/>
          <w:sz w:val="28"/>
          <w:szCs w:val="28"/>
          <w:lang w:val="en-US"/>
        </w:rPr>
        <w:t>with</w:t>
      </w:r>
      <w:r w:rsidRPr="003D2F7C">
        <w:rPr>
          <w:spacing w:val="4"/>
          <w:sz w:val="28"/>
          <w:szCs w:val="28"/>
          <w:lang w:val="en-GB"/>
        </w:rPr>
        <w:t xml:space="preserve"> </w:t>
      </w:r>
      <w:r w:rsidRPr="00917BCD">
        <w:rPr>
          <w:spacing w:val="4"/>
          <w:sz w:val="28"/>
          <w:szCs w:val="28"/>
          <w:lang w:val="en-US"/>
        </w:rPr>
        <w:t>aggravated</w:t>
      </w:r>
      <w:r w:rsidRPr="003D2F7C">
        <w:rPr>
          <w:spacing w:val="4"/>
          <w:sz w:val="28"/>
          <w:szCs w:val="28"/>
          <w:lang w:val="en-GB"/>
        </w:rPr>
        <w:t xml:space="preserve"> </w:t>
      </w:r>
      <w:r w:rsidRPr="00917BCD">
        <w:rPr>
          <w:spacing w:val="4"/>
          <w:sz w:val="28"/>
          <w:szCs w:val="28"/>
          <w:lang w:val="en-US"/>
        </w:rPr>
        <w:t>genealogy</w:t>
      </w:r>
      <w:r w:rsidRPr="003D2F7C">
        <w:rPr>
          <w:spacing w:val="4"/>
          <w:sz w:val="28"/>
          <w:szCs w:val="28"/>
          <w:lang w:val="en-GB"/>
        </w:rPr>
        <w:t xml:space="preserve"> </w:t>
      </w:r>
      <w:r w:rsidRPr="00917BCD">
        <w:rPr>
          <w:spacing w:val="4"/>
          <w:sz w:val="28"/>
          <w:szCs w:val="28"/>
          <w:lang w:val="en-US"/>
        </w:rPr>
        <w:t>with</w:t>
      </w:r>
      <w:r w:rsidRPr="003D2F7C">
        <w:rPr>
          <w:spacing w:val="4"/>
          <w:sz w:val="28"/>
          <w:szCs w:val="28"/>
          <w:lang w:val="en-GB"/>
        </w:rPr>
        <w:t xml:space="preserve"> </w:t>
      </w:r>
      <w:r w:rsidRPr="00917BCD">
        <w:rPr>
          <w:spacing w:val="4"/>
          <w:sz w:val="28"/>
          <w:szCs w:val="28"/>
          <w:lang w:val="en-US"/>
        </w:rPr>
        <w:t>tumor</w:t>
      </w:r>
      <w:r w:rsidRPr="003D2F7C">
        <w:rPr>
          <w:spacing w:val="4"/>
          <w:sz w:val="28"/>
          <w:szCs w:val="28"/>
          <w:lang w:val="en-GB"/>
        </w:rPr>
        <w:t xml:space="preserve"> // </w:t>
      </w:r>
      <w:r w:rsidRPr="00917BCD">
        <w:rPr>
          <w:spacing w:val="4"/>
          <w:sz w:val="28"/>
          <w:szCs w:val="28"/>
        </w:rPr>
        <w:t>Матеріали</w:t>
      </w:r>
      <w:r w:rsidRPr="003D2F7C">
        <w:rPr>
          <w:spacing w:val="4"/>
          <w:sz w:val="28"/>
          <w:szCs w:val="28"/>
          <w:lang w:val="en-GB"/>
        </w:rPr>
        <w:t xml:space="preserve"> </w:t>
      </w:r>
      <w:r w:rsidRPr="00917BCD">
        <w:rPr>
          <w:spacing w:val="4"/>
          <w:sz w:val="28"/>
          <w:szCs w:val="28"/>
        </w:rPr>
        <w:t>науково</w:t>
      </w:r>
      <w:r w:rsidRPr="003D2F7C">
        <w:rPr>
          <w:spacing w:val="4"/>
          <w:sz w:val="28"/>
          <w:szCs w:val="28"/>
          <w:lang w:val="en-GB"/>
        </w:rPr>
        <w:t>-</w:t>
      </w:r>
      <w:r w:rsidRPr="00917BCD">
        <w:rPr>
          <w:spacing w:val="4"/>
          <w:sz w:val="28"/>
          <w:szCs w:val="28"/>
        </w:rPr>
        <w:t>практичної</w:t>
      </w:r>
      <w:r w:rsidRPr="003D2F7C">
        <w:rPr>
          <w:spacing w:val="4"/>
          <w:sz w:val="28"/>
          <w:szCs w:val="28"/>
          <w:lang w:val="en-GB"/>
        </w:rPr>
        <w:t xml:space="preserve"> </w:t>
      </w:r>
      <w:r w:rsidRPr="00917BCD">
        <w:rPr>
          <w:spacing w:val="4"/>
          <w:sz w:val="28"/>
          <w:szCs w:val="28"/>
        </w:rPr>
        <w:t>конференції</w:t>
      </w:r>
      <w:r w:rsidRPr="003D2F7C">
        <w:rPr>
          <w:spacing w:val="4"/>
          <w:sz w:val="28"/>
          <w:szCs w:val="28"/>
          <w:lang w:val="en-GB"/>
        </w:rPr>
        <w:t xml:space="preserve"> «</w:t>
      </w:r>
      <w:r w:rsidRPr="00917BCD">
        <w:rPr>
          <w:spacing w:val="4"/>
          <w:sz w:val="28"/>
          <w:szCs w:val="28"/>
        </w:rPr>
        <w:t>Актуальні</w:t>
      </w:r>
      <w:r w:rsidRPr="003D2F7C">
        <w:rPr>
          <w:spacing w:val="4"/>
          <w:sz w:val="28"/>
          <w:szCs w:val="28"/>
          <w:lang w:val="en-GB"/>
        </w:rPr>
        <w:t xml:space="preserve"> </w:t>
      </w:r>
      <w:r w:rsidRPr="00917BCD">
        <w:rPr>
          <w:spacing w:val="4"/>
          <w:sz w:val="28"/>
          <w:szCs w:val="28"/>
        </w:rPr>
        <w:t>питання</w:t>
      </w:r>
      <w:r w:rsidRPr="003D2F7C">
        <w:rPr>
          <w:spacing w:val="4"/>
          <w:sz w:val="28"/>
          <w:szCs w:val="28"/>
          <w:lang w:val="en-GB"/>
        </w:rPr>
        <w:t xml:space="preserve"> </w:t>
      </w:r>
      <w:r w:rsidRPr="00917BCD">
        <w:rPr>
          <w:spacing w:val="4"/>
          <w:sz w:val="28"/>
          <w:szCs w:val="28"/>
        </w:rPr>
        <w:t>променевої</w:t>
      </w:r>
      <w:r w:rsidRPr="003D2F7C">
        <w:rPr>
          <w:spacing w:val="4"/>
          <w:sz w:val="28"/>
          <w:szCs w:val="28"/>
          <w:lang w:val="en-GB"/>
        </w:rPr>
        <w:t xml:space="preserve"> </w:t>
      </w:r>
      <w:r w:rsidRPr="00917BCD">
        <w:rPr>
          <w:spacing w:val="4"/>
          <w:sz w:val="28"/>
          <w:szCs w:val="28"/>
        </w:rPr>
        <w:t>діагностики</w:t>
      </w:r>
      <w:r w:rsidRPr="003D2F7C">
        <w:rPr>
          <w:spacing w:val="4"/>
          <w:sz w:val="28"/>
          <w:szCs w:val="28"/>
          <w:lang w:val="en-GB"/>
        </w:rPr>
        <w:t xml:space="preserve"> </w:t>
      </w:r>
      <w:r w:rsidRPr="00917BCD">
        <w:rPr>
          <w:spacing w:val="4"/>
          <w:sz w:val="28"/>
          <w:szCs w:val="28"/>
        </w:rPr>
        <w:t>та</w:t>
      </w:r>
      <w:r w:rsidRPr="003D2F7C">
        <w:rPr>
          <w:spacing w:val="4"/>
          <w:sz w:val="28"/>
          <w:szCs w:val="28"/>
          <w:lang w:val="en-GB"/>
        </w:rPr>
        <w:t xml:space="preserve"> </w:t>
      </w:r>
      <w:r w:rsidRPr="00917BCD">
        <w:rPr>
          <w:spacing w:val="4"/>
          <w:sz w:val="28"/>
          <w:szCs w:val="28"/>
        </w:rPr>
        <w:t>лікування</w:t>
      </w:r>
      <w:r w:rsidRPr="003D2F7C">
        <w:rPr>
          <w:spacing w:val="4"/>
          <w:sz w:val="28"/>
          <w:szCs w:val="28"/>
          <w:lang w:val="en-GB"/>
        </w:rPr>
        <w:t xml:space="preserve"> </w:t>
      </w:r>
      <w:r w:rsidRPr="00917BCD">
        <w:rPr>
          <w:spacing w:val="4"/>
          <w:sz w:val="28"/>
          <w:szCs w:val="28"/>
        </w:rPr>
        <w:t>онкологічних</w:t>
      </w:r>
      <w:r w:rsidRPr="003D2F7C">
        <w:rPr>
          <w:spacing w:val="4"/>
          <w:sz w:val="28"/>
          <w:szCs w:val="28"/>
          <w:lang w:val="en-GB"/>
        </w:rPr>
        <w:t xml:space="preserve"> </w:t>
      </w:r>
      <w:r w:rsidRPr="00917BCD">
        <w:rPr>
          <w:spacing w:val="4"/>
          <w:sz w:val="28"/>
          <w:szCs w:val="28"/>
        </w:rPr>
        <w:t>захворювань</w:t>
      </w:r>
      <w:r w:rsidRPr="003D2F7C">
        <w:rPr>
          <w:spacing w:val="4"/>
          <w:sz w:val="28"/>
          <w:szCs w:val="28"/>
          <w:lang w:val="en-GB"/>
        </w:rPr>
        <w:t xml:space="preserve">». – </w:t>
      </w:r>
      <w:r w:rsidRPr="00917BCD">
        <w:rPr>
          <w:spacing w:val="4"/>
          <w:sz w:val="28"/>
          <w:szCs w:val="28"/>
        </w:rPr>
        <w:t>Чернівці</w:t>
      </w:r>
      <w:r w:rsidRPr="00917BCD">
        <w:rPr>
          <w:spacing w:val="4"/>
          <w:sz w:val="28"/>
          <w:szCs w:val="28"/>
          <w:lang w:val="en-US"/>
        </w:rPr>
        <w:t xml:space="preserve">, </w:t>
      </w:r>
      <w:r w:rsidRPr="003D2F7C">
        <w:rPr>
          <w:spacing w:val="4"/>
          <w:sz w:val="28"/>
          <w:szCs w:val="28"/>
          <w:lang w:val="en-GB"/>
        </w:rPr>
        <w:t>2004.-</w:t>
      </w:r>
      <w:r w:rsidRPr="00917BCD">
        <w:rPr>
          <w:spacing w:val="4"/>
          <w:sz w:val="28"/>
          <w:szCs w:val="28"/>
        </w:rPr>
        <w:t>С</w:t>
      </w:r>
      <w:r w:rsidRPr="003D2F7C">
        <w:rPr>
          <w:spacing w:val="4"/>
          <w:sz w:val="28"/>
          <w:szCs w:val="28"/>
          <w:lang w:val="en-GB"/>
        </w:rPr>
        <w:t>.156-157.</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3D2F7C">
        <w:rPr>
          <w:spacing w:val="4"/>
          <w:sz w:val="28"/>
          <w:szCs w:val="28"/>
          <w:lang w:val="en-US"/>
        </w:rPr>
        <w:t>Polarized light propagation through the scattering media: time-resolved Monte Carlo and experiments /</w:t>
      </w:r>
      <w:r w:rsidRPr="00917BCD">
        <w:rPr>
          <w:spacing w:val="4"/>
          <w:sz w:val="28"/>
          <w:szCs w:val="28"/>
          <w:lang w:val="en-US"/>
        </w:rPr>
        <w:t xml:space="preserve"> </w:t>
      </w:r>
      <w:r w:rsidRPr="003D2F7C">
        <w:rPr>
          <w:spacing w:val="4"/>
          <w:sz w:val="28"/>
          <w:szCs w:val="28"/>
          <w:lang w:val="en-US"/>
        </w:rPr>
        <w:t>X</w:t>
      </w:r>
      <w:r w:rsidRPr="00917BCD">
        <w:rPr>
          <w:spacing w:val="4"/>
          <w:sz w:val="28"/>
          <w:szCs w:val="28"/>
          <w:lang w:val="en-GB"/>
        </w:rPr>
        <w:t>.</w:t>
      </w:r>
      <w:r w:rsidRPr="003D2F7C">
        <w:rPr>
          <w:spacing w:val="4"/>
          <w:sz w:val="28"/>
          <w:szCs w:val="28"/>
          <w:lang w:val="en-US"/>
        </w:rPr>
        <w:t>Wang, L.-H.Wang, C.-W.Sun, C.C</w:t>
      </w:r>
      <w:r w:rsidRPr="00917BCD">
        <w:rPr>
          <w:spacing w:val="4"/>
          <w:sz w:val="28"/>
          <w:szCs w:val="28"/>
          <w:lang w:val="en-US"/>
        </w:rPr>
        <w:t>.</w:t>
      </w:r>
      <w:r w:rsidRPr="003D2F7C">
        <w:rPr>
          <w:spacing w:val="4"/>
          <w:sz w:val="28"/>
          <w:szCs w:val="28"/>
          <w:lang w:val="en-US"/>
        </w:rPr>
        <w:t xml:space="preserve">Yang </w:t>
      </w:r>
      <w:r w:rsidRPr="00917BCD">
        <w:rPr>
          <w:spacing w:val="4"/>
          <w:sz w:val="28"/>
          <w:szCs w:val="28"/>
          <w:lang w:val="en-US"/>
        </w:rPr>
        <w:t>//</w:t>
      </w:r>
      <w:r w:rsidRPr="003D2F7C">
        <w:rPr>
          <w:spacing w:val="4"/>
          <w:sz w:val="28"/>
          <w:szCs w:val="28"/>
          <w:lang w:val="en-US"/>
        </w:rPr>
        <w:t xml:space="preserve"> J</w:t>
      </w:r>
      <w:r w:rsidRPr="00917BCD">
        <w:rPr>
          <w:spacing w:val="4"/>
          <w:sz w:val="28"/>
          <w:szCs w:val="28"/>
          <w:lang w:val="en-US"/>
        </w:rPr>
        <w:t>.</w:t>
      </w:r>
      <w:r w:rsidRPr="003D2F7C">
        <w:rPr>
          <w:spacing w:val="4"/>
          <w:sz w:val="28"/>
          <w:szCs w:val="28"/>
          <w:lang w:val="en-US"/>
        </w:rPr>
        <w:t xml:space="preserve"> Biomed</w:t>
      </w:r>
      <w:r w:rsidRPr="00917BCD">
        <w:rPr>
          <w:spacing w:val="4"/>
          <w:sz w:val="28"/>
          <w:szCs w:val="28"/>
          <w:lang w:val="en-US"/>
        </w:rPr>
        <w:t>.</w:t>
      </w:r>
      <w:r w:rsidRPr="003D2F7C">
        <w:rPr>
          <w:spacing w:val="4"/>
          <w:sz w:val="28"/>
          <w:szCs w:val="28"/>
          <w:lang w:val="en-US"/>
        </w:rPr>
        <w:t xml:space="preserve"> </w:t>
      </w:r>
      <w:r w:rsidRPr="00917BCD">
        <w:rPr>
          <w:spacing w:val="4"/>
          <w:sz w:val="28"/>
          <w:szCs w:val="28"/>
        </w:rPr>
        <w:t>Opt</w:t>
      </w:r>
      <w:r w:rsidRPr="00917BCD">
        <w:rPr>
          <w:spacing w:val="4"/>
          <w:sz w:val="28"/>
          <w:szCs w:val="28"/>
          <w:lang w:val="en-US"/>
        </w:rPr>
        <w:t>. – 2003. – Vol.</w:t>
      </w:r>
      <w:r w:rsidRPr="00917BCD">
        <w:rPr>
          <w:spacing w:val="4"/>
          <w:sz w:val="28"/>
          <w:szCs w:val="28"/>
        </w:rPr>
        <w:t xml:space="preserve"> 8</w:t>
      </w:r>
      <w:r w:rsidRPr="00917BCD">
        <w:rPr>
          <w:spacing w:val="4"/>
          <w:sz w:val="28"/>
          <w:szCs w:val="28"/>
          <w:lang w:val="en-US"/>
        </w:rPr>
        <w:t>. – P.</w:t>
      </w:r>
      <w:r w:rsidRPr="00917BCD">
        <w:rPr>
          <w:spacing w:val="4"/>
          <w:sz w:val="28"/>
          <w:szCs w:val="28"/>
        </w:rPr>
        <w:t>608-617</w:t>
      </w:r>
      <w:r w:rsidRPr="00917BCD">
        <w:rPr>
          <w:spacing w:val="4"/>
          <w:sz w:val="28"/>
          <w:szCs w:val="28"/>
          <w:lang w:val="en-US"/>
        </w:rPr>
        <w:t>.</w:t>
      </w:r>
    </w:p>
    <w:p w:rsidR="003D2F7C" w:rsidRPr="003D2F7C" w:rsidRDefault="003D2F7C" w:rsidP="00DE571B">
      <w:pPr>
        <w:widowControl w:val="0"/>
        <w:numPr>
          <w:ilvl w:val="0"/>
          <w:numId w:val="62"/>
        </w:numPr>
        <w:tabs>
          <w:tab w:val="left" w:pos="142"/>
          <w:tab w:val="left" w:pos="720"/>
          <w:tab w:val="left" w:pos="900"/>
        </w:tabs>
        <w:suppressAutoHyphens w:val="0"/>
        <w:spacing w:line="348" w:lineRule="auto"/>
        <w:jc w:val="both"/>
        <w:rPr>
          <w:spacing w:val="4"/>
          <w:sz w:val="28"/>
          <w:szCs w:val="28"/>
          <w:lang w:val="en-US"/>
        </w:rPr>
      </w:pPr>
      <w:r w:rsidRPr="00917BCD">
        <w:rPr>
          <w:spacing w:val="4"/>
          <w:sz w:val="28"/>
          <w:szCs w:val="28"/>
          <w:lang w:val="en-US"/>
        </w:rPr>
        <w:t>Polarized</w:t>
      </w:r>
      <w:r w:rsidRPr="003D2F7C">
        <w:rPr>
          <w:spacing w:val="4"/>
          <w:sz w:val="28"/>
          <w:szCs w:val="28"/>
          <w:lang w:val="en-US"/>
        </w:rPr>
        <w:t xml:space="preserve"> </w:t>
      </w:r>
      <w:r w:rsidRPr="00917BCD">
        <w:rPr>
          <w:spacing w:val="4"/>
          <w:sz w:val="28"/>
          <w:szCs w:val="28"/>
          <w:lang w:val="en-US"/>
        </w:rPr>
        <w:t>microstructure</w:t>
      </w:r>
      <w:r w:rsidRPr="003D2F7C">
        <w:rPr>
          <w:spacing w:val="4"/>
          <w:sz w:val="28"/>
          <w:szCs w:val="28"/>
          <w:lang w:val="en-US"/>
        </w:rPr>
        <w:t xml:space="preserve"> </w:t>
      </w:r>
      <w:r w:rsidRPr="00917BCD">
        <w:rPr>
          <w:spacing w:val="4"/>
          <w:sz w:val="28"/>
          <w:szCs w:val="28"/>
          <w:lang w:val="en-US"/>
        </w:rPr>
        <w:t>of</w:t>
      </w:r>
      <w:r w:rsidRPr="003D2F7C">
        <w:rPr>
          <w:spacing w:val="4"/>
          <w:sz w:val="28"/>
          <w:szCs w:val="28"/>
          <w:lang w:val="en-US"/>
        </w:rPr>
        <w:t xml:space="preserve"> </w:t>
      </w:r>
      <w:r w:rsidRPr="00917BCD">
        <w:rPr>
          <w:spacing w:val="4"/>
          <w:sz w:val="28"/>
          <w:szCs w:val="28"/>
          <w:lang w:val="en-US"/>
        </w:rPr>
        <w:t>laser</w:t>
      </w:r>
      <w:r w:rsidRPr="003D2F7C">
        <w:rPr>
          <w:spacing w:val="4"/>
          <w:sz w:val="28"/>
          <w:szCs w:val="28"/>
          <w:lang w:val="en-US"/>
        </w:rPr>
        <w:t xml:space="preserve"> </w:t>
      </w:r>
      <w:r w:rsidRPr="00917BCD">
        <w:rPr>
          <w:spacing w:val="4"/>
          <w:sz w:val="28"/>
          <w:szCs w:val="28"/>
          <w:lang w:val="en-US"/>
        </w:rPr>
        <w:t>radiation</w:t>
      </w:r>
      <w:r w:rsidRPr="003D2F7C">
        <w:rPr>
          <w:spacing w:val="4"/>
          <w:sz w:val="28"/>
          <w:szCs w:val="28"/>
          <w:lang w:val="en-US"/>
        </w:rPr>
        <w:t xml:space="preserve"> </w:t>
      </w:r>
      <w:r w:rsidRPr="00917BCD">
        <w:rPr>
          <w:spacing w:val="4"/>
          <w:sz w:val="28"/>
          <w:szCs w:val="28"/>
          <w:lang w:val="en-US"/>
        </w:rPr>
        <w:t>scattered</w:t>
      </w:r>
      <w:r w:rsidRPr="003D2F7C">
        <w:rPr>
          <w:spacing w:val="4"/>
          <w:sz w:val="28"/>
          <w:szCs w:val="28"/>
          <w:lang w:val="en-US"/>
        </w:rPr>
        <w:t xml:space="preserve"> </w:t>
      </w:r>
      <w:r w:rsidRPr="00917BCD">
        <w:rPr>
          <w:spacing w:val="4"/>
          <w:sz w:val="28"/>
          <w:szCs w:val="28"/>
          <w:lang w:val="en-US"/>
        </w:rPr>
        <w:t>by</w:t>
      </w:r>
      <w:r w:rsidRPr="003D2F7C">
        <w:rPr>
          <w:spacing w:val="4"/>
          <w:sz w:val="28"/>
          <w:szCs w:val="28"/>
          <w:lang w:val="en-US"/>
        </w:rPr>
        <w:t xml:space="preserve"> </w:t>
      </w:r>
      <w:r w:rsidRPr="00917BCD">
        <w:rPr>
          <w:spacing w:val="4"/>
          <w:sz w:val="28"/>
          <w:szCs w:val="28"/>
          <w:lang w:val="en-US"/>
        </w:rPr>
        <w:t>optically</w:t>
      </w:r>
      <w:r w:rsidRPr="003D2F7C">
        <w:rPr>
          <w:spacing w:val="4"/>
          <w:sz w:val="28"/>
          <w:szCs w:val="28"/>
          <w:lang w:val="en-US"/>
        </w:rPr>
        <w:t xml:space="preserve"> </w:t>
      </w:r>
      <w:r w:rsidRPr="00917BCD">
        <w:rPr>
          <w:spacing w:val="4"/>
          <w:sz w:val="28"/>
          <w:szCs w:val="28"/>
          <w:lang w:val="en-US"/>
        </w:rPr>
        <w:t>active</w:t>
      </w:r>
      <w:r w:rsidRPr="003D2F7C">
        <w:rPr>
          <w:spacing w:val="4"/>
          <w:sz w:val="28"/>
          <w:szCs w:val="28"/>
          <w:lang w:val="en-US"/>
        </w:rPr>
        <w:t xml:space="preserve"> </w:t>
      </w:r>
      <w:r w:rsidRPr="00917BCD">
        <w:rPr>
          <w:spacing w:val="4"/>
          <w:sz w:val="28"/>
          <w:szCs w:val="28"/>
          <w:lang w:val="en-US"/>
        </w:rPr>
        <w:t>biotissues</w:t>
      </w:r>
      <w:r w:rsidRPr="003D2F7C">
        <w:rPr>
          <w:spacing w:val="4"/>
          <w:sz w:val="28"/>
          <w:szCs w:val="28"/>
          <w:lang w:val="en-US"/>
        </w:rPr>
        <w:t xml:space="preserve"> / </w:t>
      </w:r>
      <w:r w:rsidRPr="00917BCD">
        <w:rPr>
          <w:spacing w:val="4"/>
          <w:sz w:val="28"/>
          <w:szCs w:val="28"/>
          <w:lang w:val="en-US"/>
        </w:rPr>
        <w:t>A</w:t>
      </w:r>
      <w:r w:rsidRPr="003D2F7C">
        <w:rPr>
          <w:spacing w:val="4"/>
          <w:sz w:val="28"/>
          <w:szCs w:val="28"/>
          <w:lang w:val="en-US"/>
        </w:rPr>
        <w:t>.</w:t>
      </w:r>
      <w:r w:rsidRPr="00917BCD">
        <w:rPr>
          <w:spacing w:val="4"/>
          <w:sz w:val="28"/>
          <w:szCs w:val="28"/>
          <w:lang w:val="en-US"/>
        </w:rPr>
        <w:t>G</w:t>
      </w:r>
      <w:r w:rsidRPr="003D2F7C">
        <w:rPr>
          <w:spacing w:val="4"/>
          <w:sz w:val="28"/>
          <w:szCs w:val="28"/>
          <w:lang w:val="en-US"/>
        </w:rPr>
        <w:t>.</w:t>
      </w:r>
      <w:r w:rsidRPr="00917BCD">
        <w:rPr>
          <w:spacing w:val="4"/>
          <w:sz w:val="28"/>
          <w:szCs w:val="28"/>
          <w:lang w:val="en-US"/>
        </w:rPr>
        <w:t>Ushenko</w:t>
      </w:r>
      <w:r w:rsidRPr="003D2F7C">
        <w:rPr>
          <w:spacing w:val="4"/>
          <w:sz w:val="28"/>
          <w:szCs w:val="28"/>
          <w:lang w:val="en-US"/>
        </w:rPr>
        <w:t>, D</w:t>
      </w:r>
      <w:r w:rsidRPr="003D2F7C">
        <w:rPr>
          <w:spacing w:val="4"/>
          <w:sz w:val="28"/>
          <w:szCs w:val="28"/>
          <w:lang w:val="en-US"/>
        </w:rPr>
        <w:t>.M.</w:t>
      </w:r>
      <w:hyperlink r:id="rId153" w:history="1">
        <w:r w:rsidRPr="00917BCD">
          <w:rPr>
            <w:rStyle w:val="afa"/>
            <w:spacing w:val="4"/>
            <w:lang w:val="en-US"/>
          </w:rPr>
          <w:t>Burkovets</w:t>
        </w:r>
      </w:hyperlink>
      <w:r w:rsidRPr="003D2F7C">
        <w:rPr>
          <w:spacing w:val="4"/>
          <w:sz w:val="28"/>
          <w:szCs w:val="28"/>
          <w:lang w:val="en-US"/>
        </w:rPr>
        <w:t>, S.B.</w:t>
      </w:r>
      <w:hyperlink r:id="rId154" w:history="1">
        <w:r w:rsidRPr="00917BCD">
          <w:rPr>
            <w:rStyle w:val="afa"/>
            <w:spacing w:val="4"/>
            <w:lang w:val="en-US"/>
          </w:rPr>
          <w:t>Yermolenko</w:t>
        </w:r>
      </w:hyperlink>
      <w:r w:rsidRPr="003D2F7C">
        <w:rPr>
          <w:spacing w:val="4"/>
          <w:sz w:val="28"/>
          <w:szCs w:val="28"/>
          <w:lang w:val="en-US"/>
        </w:rPr>
        <w:t xml:space="preserve"> </w:t>
      </w:r>
      <w:r w:rsidRPr="00917BCD">
        <w:rPr>
          <w:spacing w:val="4"/>
          <w:sz w:val="28"/>
          <w:szCs w:val="28"/>
          <w:lang w:val="en-US"/>
        </w:rPr>
        <w:t>et</w:t>
      </w:r>
      <w:r w:rsidRPr="003D2F7C">
        <w:rPr>
          <w:spacing w:val="4"/>
          <w:sz w:val="28"/>
          <w:szCs w:val="28"/>
          <w:lang w:val="en-US"/>
        </w:rPr>
        <w:t xml:space="preserve"> </w:t>
      </w:r>
      <w:r w:rsidRPr="00917BCD">
        <w:rPr>
          <w:spacing w:val="4"/>
          <w:sz w:val="28"/>
          <w:szCs w:val="28"/>
          <w:lang w:val="en-US"/>
        </w:rPr>
        <w:t>al</w:t>
      </w:r>
      <w:r w:rsidRPr="003D2F7C">
        <w:rPr>
          <w:spacing w:val="4"/>
          <w:sz w:val="28"/>
          <w:szCs w:val="28"/>
          <w:lang w:val="en-US"/>
        </w:rPr>
        <w:t xml:space="preserve">. // </w:t>
      </w:r>
      <w:r w:rsidRPr="00917BCD">
        <w:rPr>
          <w:rStyle w:val="afa"/>
          <w:spacing w:val="4"/>
        </w:rPr>
        <w:t>Р</w:t>
      </w:r>
      <w:r w:rsidRPr="00917BCD">
        <w:rPr>
          <w:rStyle w:val="afa"/>
          <w:spacing w:val="4"/>
          <w:lang w:val="en-US"/>
        </w:rPr>
        <w:t>roc</w:t>
      </w:r>
      <w:r w:rsidRPr="003D2F7C">
        <w:rPr>
          <w:rStyle w:val="afa"/>
          <w:spacing w:val="4"/>
          <w:lang w:val="en-US"/>
        </w:rPr>
        <w:t xml:space="preserve">. </w:t>
      </w:r>
      <w:r w:rsidRPr="00917BCD">
        <w:rPr>
          <w:rStyle w:val="afa"/>
          <w:spacing w:val="4"/>
          <w:lang w:val="en-US"/>
        </w:rPr>
        <w:t>SPIE</w:t>
      </w:r>
      <w:r w:rsidRPr="003D2F7C">
        <w:rPr>
          <w:rStyle w:val="afa"/>
          <w:spacing w:val="4"/>
          <w:lang w:val="en-US"/>
        </w:rPr>
        <w:t xml:space="preserve"> -2003.-</w:t>
      </w:r>
      <w:r w:rsidRPr="00917BCD">
        <w:rPr>
          <w:rStyle w:val="afa"/>
          <w:spacing w:val="4"/>
          <w:lang w:val="en-US"/>
        </w:rPr>
        <w:t>Vol</w:t>
      </w:r>
      <w:r w:rsidRPr="003D2F7C">
        <w:rPr>
          <w:rStyle w:val="afa"/>
          <w:spacing w:val="4"/>
          <w:lang w:val="en-US"/>
        </w:rPr>
        <w:t xml:space="preserve">. 3904. – </w:t>
      </w:r>
      <w:r w:rsidRPr="00917BCD">
        <w:rPr>
          <w:rStyle w:val="afa"/>
          <w:spacing w:val="4"/>
          <w:lang w:val="en-US"/>
        </w:rPr>
        <w:t>P</w:t>
      </w:r>
      <w:r w:rsidRPr="003D2F7C">
        <w:rPr>
          <w:rStyle w:val="afa"/>
          <w:spacing w:val="4"/>
          <w:lang w:val="en-US"/>
        </w:rPr>
        <w:t>.542-548.</w:t>
      </w:r>
      <w:r w:rsidRPr="003D2F7C">
        <w:rPr>
          <w:spacing w:val="4"/>
          <w:sz w:val="28"/>
          <w:szCs w:val="28"/>
          <w:lang w:val="en-US"/>
        </w:rPr>
        <w:t xml:space="preserve">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bCs/>
          <w:spacing w:val="4"/>
          <w:sz w:val="28"/>
          <w:szCs w:val="28"/>
          <w:lang w:val="en-GB"/>
        </w:rPr>
        <w:t xml:space="preserve">Relationship of the aberrant DNA hypermethylation of cancer-related genes with carcinogenesis of endometrial cancer / </w:t>
      </w:r>
      <w:hyperlink r:id="rId155" w:history="1">
        <w:r w:rsidRPr="00917BCD">
          <w:rPr>
            <w:bCs/>
            <w:spacing w:val="4"/>
            <w:sz w:val="28"/>
            <w:szCs w:val="28"/>
            <w:lang w:val="en-GB"/>
          </w:rPr>
          <w:t>Banno K</w:t>
        </w:r>
      </w:hyperlink>
      <w:r w:rsidRPr="00917BCD">
        <w:rPr>
          <w:spacing w:val="4"/>
          <w:sz w:val="28"/>
          <w:szCs w:val="28"/>
          <w:lang w:val="en-US"/>
        </w:rPr>
        <w:t>.</w:t>
      </w:r>
      <w:r w:rsidRPr="00917BCD">
        <w:rPr>
          <w:spacing w:val="4"/>
          <w:sz w:val="28"/>
          <w:szCs w:val="28"/>
          <w:lang w:val="en-GB"/>
        </w:rPr>
        <w:t xml:space="preserve">, </w:t>
      </w:r>
      <w:hyperlink r:id="rId156" w:history="1">
        <w:r w:rsidRPr="00917BCD">
          <w:rPr>
            <w:bCs/>
            <w:spacing w:val="4"/>
            <w:sz w:val="28"/>
            <w:szCs w:val="28"/>
            <w:lang w:val="en-GB"/>
          </w:rPr>
          <w:t>Yanokura M</w:t>
        </w:r>
      </w:hyperlink>
      <w:r w:rsidRPr="00917BCD">
        <w:rPr>
          <w:spacing w:val="4"/>
          <w:sz w:val="28"/>
          <w:szCs w:val="28"/>
          <w:lang w:val="en-US"/>
        </w:rPr>
        <w:t>.</w:t>
      </w:r>
      <w:r w:rsidRPr="00917BCD">
        <w:rPr>
          <w:spacing w:val="4"/>
          <w:sz w:val="28"/>
          <w:szCs w:val="28"/>
          <w:lang w:val="en-GB"/>
        </w:rPr>
        <w:t xml:space="preserve">, </w:t>
      </w:r>
      <w:hyperlink r:id="rId157" w:history="1">
        <w:r w:rsidRPr="00917BCD">
          <w:rPr>
            <w:bCs/>
            <w:spacing w:val="4"/>
            <w:sz w:val="28"/>
            <w:szCs w:val="28"/>
            <w:lang w:val="en-GB"/>
          </w:rPr>
          <w:t>Susumu N</w:t>
        </w:r>
      </w:hyperlink>
      <w:r w:rsidRPr="00917BCD">
        <w:rPr>
          <w:spacing w:val="4"/>
          <w:sz w:val="28"/>
          <w:szCs w:val="28"/>
          <w:lang w:val="en-US"/>
        </w:rPr>
        <w:t xml:space="preserve">. et al. </w:t>
      </w:r>
      <w:r w:rsidRPr="00917BCD">
        <w:rPr>
          <w:spacing w:val="4"/>
          <w:sz w:val="28"/>
          <w:szCs w:val="28"/>
          <w:lang w:val="en-GB"/>
        </w:rPr>
        <w:t xml:space="preserve">// </w:t>
      </w:r>
      <w:hyperlink r:id="rId158" w:history="1">
        <w:r w:rsidRPr="00917BCD">
          <w:rPr>
            <w:spacing w:val="4"/>
            <w:sz w:val="28"/>
            <w:szCs w:val="28"/>
            <w:lang w:val="en-GB"/>
          </w:rPr>
          <w:t>Oncol. Rep.</w:t>
        </w:r>
      </w:hyperlink>
      <w:r w:rsidRPr="00917BCD">
        <w:rPr>
          <w:spacing w:val="4"/>
          <w:sz w:val="28"/>
          <w:szCs w:val="28"/>
          <w:lang w:val="en-GB"/>
        </w:rPr>
        <w:t xml:space="preserve"> - 2006. - </w:t>
      </w:r>
      <w:r w:rsidRPr="00917BCD">
        <w:rPr>
          <w:spacing w:val="4"/>
          <w:sz w:val="28"/>
          <w:szCs w:val="28"/>
          <w:lang w:val="en-US"/>
        </w:rPr>
        <w:t>Vol.</w:t>
      </w:r>
      <w:r w:rsidRPr="00917BCD">
        <w:rPr>
          <w:spacing w:val="4"/>
          <w:sz w:val="28"/>
          <w:szCs w:val="28"/>
          <w:lang w:val="en-GB"/>
        </w:rPr>
        <w:t xml:space="preserve">16, N 6. - </w:t>
      </w:r>
      <w:r w:rsidRPr="00917BCD">
        <w:rPr>
          <w:spacing w:val="4"/>
          <w:sz w:val="28"/>
          <w:szCs w:val="28"/>
          <w:lang w:val="en-US"/>
        </w:rPr>
        <w:t>P.</w:t>
      </w:r>
      <w:r w:rsidRPr="00917BCD">
        <w:rPr>
          <w:spacing w:val="4"/>
          <w:sz w:val="28"/>
          <w:szCs w:val="28"/>
          <w:lang w:val="en-GB"/>
        </w:rPr>
        <w:t>1189-1196.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Ricci E., Moroni S., Parazzini F. Risk factors for endometrial hyperplasia: results from a case-control study // Int. J. Gynecol. Cancer. – 200</w:t>
      </w:r>
      <w:r w:rsidRPr="00917BCD">
        <w:rPr>
          <w:spacing w:val="4"/>
          <w:sz w:val="28"/>
          <w:szCs w:val="28"/>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12,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P.</w:t>
      </w:r>
      <w:r w:rsidRPr="00917BCD">
        <w:rPr>
          <w:spacing w:val="4"/>
          <w:sz w:val="28"/>
          <w:szCs w:val="28"/>
          <w:lang w:val="en-GB"/>
        </w:rPr>
        <w:t xml:space="preserve">257-260. </w:t>
      </w:r>
    </w:p>
    <w:p w:rsidR="003D2F7C" w:rsidRPr="00917BCD" w:rsidRDefault="003D2F7C" w:rsidP="00DE571B">
      <w:pPr>
        <w:widowControl w:val="0"/>
        <w:numPr>
          <w:ilvl w:val="0"/>
          <w:numId w:val="62"/>
        </w:numPr>
        <w:shd w:val="clear" w:color="auto" w:fill="FFFFFF"/>
        <w:tabs>
          <w:tab w:val="left" w:pos="567"/>
          <w:tab w:val="left" w:pos="720"/>
        </w:tabs>
        <w:suppressAutoHyphens w:val="0"/>
        <w:autoSpaceDE w:val="0"/>
        <w:autoSpaceDN w:val="0"/>
        <w:adjustRightInd w:val="0"/>
        <w:spacing w:line="348" w:lineRule="auto"/>
        <w:jc w:val="both"/>
        <w:rPr>
          <w:spacing w:val="4"/>
          <w:sz w:val="28"/>
          <w:szCs w:val="28"/>
          <w:lang w:val="en-GB"/>
        </w:rPr>
      </w:pPr>
      <w:r w:rsidRPr="00917BCD">
        <w:rPr>
          <w:spacing w:val="4"/>
          <w:sz w:val="28"/>
          <w:szCs w:val="28"/>
          <w:lang w:val="en-US"/>
        </w:rPr>
        <w:t>Sandles L.G. Familial endometrial adenocarcinoma // Clin. J. Obstetrics and</w:t>
      </w:r>
      <w:r w:rsidRPr="003D2F7C">
        <w:rPr>
          <w:spacing w:val="4"/>
          <w:sz w:val="28"/>
          <w:szCs w:val="28"/>
          <w:lang w:val="en-US"/>
        </w:rPr>
        <w:t xml:space="preserve"> </w:t>
      </w:r>
      <w:r w:rsidRPr="00917BCD">
        <w:rPr>
          <w:spacing w:val="4"/>
          <w:sz w:val="28"/>
          <w:szCs w:val="28"/>
          <w:lang w:val="en-US"/>
        </w:rPr>
        <w:t xml:space="preserve">Gynecology.-1998.-Vol. 41, N l.-P. 167-171.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hyperlink r:id="rId159" w:history="1">
        <w:r w:rsidRPr="00917BCD">
          <w:rPr>
            <w:bCs/>
            <w:spacing w:val="4"/>
            <w:sz w:val="28"/>
            <w:szCs w:val="28"/>
            <w:lang w:val="en-GB"/>
          </w:rPr>
          <w:t>Shang Y</w:t>
        </w:r>
      </w:hyperlink>
      <w:r w:rsidRPr="00917BCD">
        <w:rPr>
          <w:spacing w:val="4"/>
          <w:sz w:val="28"/>
          <w:szCs w:val="28"/>
          <w:lang w:val="en-GB"/>
        </w:rPr>
        <w:t xml:space="preserve">. </w:t>
      </w:r>
      <w:r w:rsidRPr="00917BCD">
        <w:rPr>
          <w:bCs/>
          <w:spacing w:val="4"/>
          <w:sz w:val="28"/>
          <w:szCs w:val="28"/>
          <w:lang w:val="en-GB"/>
        </w:rPr>
        <w:t xml:space="preserve">Molecular mechanisms of oestrogen and SERMs in endometrial carcinogenesis // </w:t>
      </w:r>
      <w:hyperlink r:id="rId160" w:history="1">
        <w:r w:rsidRPr="00917BCD">
          <w:rPr>
            <w:spacing w:val="4"/>
            <w:sz w:val="28"/>
            <w:szCs w:val="28"/>
            <w:lang w:val="en-GB"/>
          </w:rPr>
          <w:t>Nat Rev Cancer.</w:t>
        </w:r>
      </w:hyperlink>
      <w:r w:rsidRPr="00917BCD">
        <w:rPr>
          <w:spacing w:val="4"/>
          <w:sz w:val="28"/>
          <w:szCs w:val="28"/>
          <w:lang w:val="en-GB"/>
        </w:rPr>
        <w:t xml:space="preserve"> - 2006. - </w:t>
      </w:r>
      <w:r w:rsidRPr="00917BCD">
        <w:rPr>
          <w:spacing w:val="4"/>
          <w:sz w:val="28"/>
          <w:szCs w:val="28"/>
          <w:lang w:val="en-US"/>
        </w:rPr>
        <w:t>Vol.</w:t>
      </w:r>
      <w:r w:rsidRPr="00917BCD">
        <w:rPr>
          <w:spacing w:val="4"/>
          <w:sz w:val="28"/>
          <w:szCs w:val="28"/>
          <w:lang w:val="en-GB"/>
        </w:rPr>
        <w:t xml:space="preserve"> 6</w:t>
      </w:r>
      <w:r w:rsidRPr="00917BCD">
        <w:rPr>
          <w:spacing w:val="4"/>
          <w:sz w:val="28"/>
          <w:szCs w:val="28"/>
          <w:lang w:val="en-US"/>
        </w:rPr>
        <w:t xml:space="preserve">, </w:t>
      </w:r>
      <w:r w:rsidRPr="00917BCD">
        <w:rPr>
          <w:spacing w:val="4"/>
          <w:sz w:val="28"/>
          <w:szCs w:val="28"/>
          <w:lang w:val="en-GB"/>
        </w:rPr>
        <w:t xml:space="preserve">N 5. - </w:t>
      </w:r>
      <w:r w:rsidRPr="00917BCD">
        <w:rPr>
          <w:spacing w:val="4"/>
          <w:sz w:val="28"/>
          <w:szCs w:val="28"/>
          <w:lang w:val="en-US"/>
        </w:rPr>
        <w:t>P.</w:t>
      </w:r>
      <w:r w:rsidRPr="00917BCD">
        <w:rPr>
          <w:spacing w:val="4"/>
          <w:sz w:val="28"/>
          <w:szCs w:val="28"/>
          <w:lang w:val="en-GB"/>
        </w:rPr>
        <w:t>360-368.</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r w:rsidRPr="00917BCD">
        <w:rPr>
          <w:spacing w:val="4"/>
          <w:sz w:val="28"/>
          <w:szCs w:val="28"/>
          <w:lang w:val="en-GB"/>
        </w:rPr>
        <w:t>Should punch biopsies be used when high-grade disease is suspected at initial colposcopic assessment? A prospective study</w:t>
      </w:r>
      <w:r w:rsidRPr="003D2F7C">
        <w:rPr>
          <w:spacing w:val="4"/>
          <w:sz w:val="28"/>
          <w:szCs w:val="28"/>
          <w:lang w:val="en-US"/>
        </w:rPr>
        <w:t xml:space="preserve"> / J.</w:t>
      </w:r>
      <w:hyperlink r:id="rId161" w:history="1">
        <w:r w:rsidRPr="00917BCD">
          <w:rPr>
            <w:rStyle w:val="afa"/>
            <w:spacing w:val="4"/>
            <w:lang w:val="en-GB"/>
          </w:rPr>
          <w:t xml:space="preserve">Byrom, G.Douce, P.W.Jones, H.Tucker, J.Millinship, K.Dhar, C.W.Redman </w:t>
        </w:r>
      </w:hyperlink>
      <w:r w:rsidRPr="003D2F7C">
        <w:rPr>
          <w:spacing w:val="4"/>
          <w:sz w:val="28"/>
          <w:szCs w:val="28"/>
          <w:lang w:val="en-US"/>
        </w:rPr>
        <w:t>//</w:t>
      </w:r>
      <w:r w:rsidRPr="00917BCD">
        <w:rPr>
          <w:spacing w:val="4"/>
          <w:sz w:val="28"/>
          <w:szCs w:val="28"/>
          <w:lang w:val="en-GB"/>
        </w:rPr>
        <w:t xml:space="preserve"> Int</w:t>
      </w:r>
      <w:r w:rsidRPr="003D2F7C">
        <w:rPr>
          <w:spacing w:val="4"/>
          <w:sz w:val="28"/>
          <w:szCs w:val="28"/>
          <w:lang w:val="en-US"/>
        </w:rPr>
        <w:t>.</w:t>
      </w:r>
      <w:r w:rsidRPr="00917BCD">
        <w:rPr>
          <w:spacing w:val="4"/>
          <w:sz w:val="28"/>
          <w:szCs w:val="28"/>
          <w:lang w:val="en-GB"/>
        </w:rPr>
        <w:t xml:space="preserve"> J</w:t>
      </w:r>
      <w:r w:rsidRPr="003D2F7C">
        <w:rPr>
          <w:spacing w:val="4"/>
          <w:sz w:val="28"/>
          <w:szCs w:val="28"/>
          <w:lang w:val="en-US"/>
        </w:rPr>
        <w:t>.</w:t>
      </w:r>
      <w:r w:rsidRPr="00917BCD">
        <w:rPr>
          <w:spacing w:val="4"/>
          <w:sz w:val="28"/>
          <w:szCs w:val="28"/>
          <w:lang w:val="en-GB"/>
        </w:rPr>
        <w:t xml:space="preserve"> Gynecol</w:t>
      </w:r>
      <w:r w:rsidRPr="003D2F7C">
        <w:rPr>
          <w:spacing w:val="4"/>
          <w:sz w:val="28"/>
          <w:szCs w:val="28"/>
          <w:lang w:val="en-US"/>
        </w:rPr>
        <w:t>.</w:t>
      </w:r>
      <w:r w:rsidRPr="00917BCD">
        <w:rPr>
          <w:spacing w:val="4"/>
          <w:sz w:val="28"/>
          <w:szCs w:val="28"/>
          <w:lang w:val="en-GB"/>
        </w:rPr>
        <w:t xml:space="preserve"> Cancer. </w:t>
      </w:r>
      <w:r w:rsidRPr="00917BCD">
        <w:rPr>
          <w:spacing w:val="4"/>
          <w:sz w:val="28"/>
          <w:szCs w:val="28"/>
        </w:rPr>
        <w:t xml:space="preserve">– </w:t>
      </w:r>
      <w:r w:rsidRPr="00917BCD">
        <w:rPr>
          <w:spacing w:val="4"/>
          <w:sz w:val="28"/>
          <w:szCs w:val="28"/>
          <w:lang w:val="en-GB"/>
        </w:rPr>
        <w:t>2006</w:t>
      </w:r>
      <w:r w:rsidRPr="00917BCD">
        <w:rPr>
          <w:spacing w:val="4"/>
          <w:sz w:val="28"/>
          <w:szCs w:val="28"/>
        </w:rPr>
        <w:t>. -</w:t>
      </w:r>
      <w:r w:rsidRPr="00917BCD">
        <w:rPr>
          <w:spacing w:val="4"/>
          <w:sz w:val="28"/>
          <w:szCs w:val="28"/>
          <w:lang w:val="en-GB"/>
        </w:rPr>
        <w:t xml:space="preserve"> </w:t>
      </w:r>
      <w:r w:rsidRPr="00917BCD">
        <w:rPr>
          <w:spacing w:val="4"/>
          <w:sz w:val="28"/>
          <w:szCs w:val="28"/>
          <w:lang w:val="en-US"/>
        </w:rPr>
        <w:t>Vol.</w:t>
      </w:r>
      <w:r w:rsidRPr="00917BCD">
        <w:rPr>
          <w:spacing w:val="4"/>
          <w:sz w:val="28"/>
          <w:szCs w:val="28"/>
        </w:rPr>
        <w:t xml:space="preserve"> </w:t>
      </w:r>
      <w:r w:rsidRPr="00917BCD">
        <w:rPr>
          <w:spacing w:val="4"/>
          <w:sz w:val="28"/>
          <w:szCs w:val="28"/>
          <w:lang w:val="en-GB"/>
        </w:rPr>
        <w:t>16</w:t>
      </w:r>
      <w:r w:rsidRPr="00917BCD">
        <w:rPr>
          <w:spacing w:val="4"/>
          <w:sz w:val="28"/>
          <w:szCs w:val="28"/>
        </w:rPr>
        <w:t xml:space="preserve">, </w:t>
      </w:r>
      <w:r w:rsidRPr="00917BCD">
        <w:rPr>
          <w:spacing w:val="4"/>
          <w:sz w:val="28"/>
          <w:szCs w:val="28"/>
          <w:lang w:val="en-GB"/>
        </w:rPr>
        <w:t>N 1</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253-</w:t>
      </w:r>
      <w:r w:rsidRPr="00917BCD">
        <w:rPr>
          <w:spacing w:val="4"/>
          <w:sz w:val="28"/>
          <w:szCs w:val="28"/>
        </w:rPr>
        <w:t>25</w:t>
      </w:r>
      <w:r w:rsidRPr="00917BCD">
        <w:rPr>
          <w:spacing w:val="4"/>
          <w:sz w:val="28"/>
          <w:szCs w:val="28"/>
          <w:lang w:val="en-GB"/>
        </w:rPr>
        <w:t xml:space="preserve">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Teleman S., Mihailovici M.S. Value of steroid receptors assessment in atypical endometrial hyperplasia // Rev. Med. Chir. Soc. Med. Nat. Iasi. – 2003. </w:t>
      </w:r>
      <w:r w:rsidRPr="00917BCD">
        <w:rPr>
          <w:spacing w:val="4"/>
          <w:sz w:val="28"/>
          <w:szCs w:val="28"/>
          <w:lang w:val="en-US"/>
        </w:rPr>
        <w:t>–Vol.</w:t>
      </w:r>
      <w:r w:rsidRPr="00917BCD">
        <w:rPr>
          <w:spacing w:val="4"/>
          <w:sz w:val="28"/>
          <w:szCs w:val="28"/>
          <w:lang w:val="en-GB"/>
        </w:rPr>
        <w:t xml:space="preserve"> 107,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813-816.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US"/>
        </w:rPr>
      </w:pPr>
      <w:r w:rsidRPr="00917BCD">
        <w:rPr>
          <w:bCs/>
          <w:spacing w:val="4"/>
          <w:sz w:val="28"/>
          <w:szCs w:val="28"/>
          <w:lang w:val="en-GB"/>
        </w:rPr>
        <w:lastRenderedPageBreak/>
        <w:t xml:space="preserve">The molecular genetics and morphometry-based endometrial intraepithelial neoplasia classification system predicts disease progression in endometrial hyperplasia more accurately than the 1994 World Health Organization classification system / </w:t>
      </w:r>
      <w:hyperlink r:id="rId162" w:history="1">
        <w:r w:rsidRPr="00917BCD">
          <w:rPr>
            <w:bCs/>
            <w:spacing w:val="4"/>
            <w:sz w:val="28"/>
            <w:szCs w:val="28"/>
            <w:lang w:val="en-US"/>
          </w:rPr>
          <w:t>Baak J.P</w:t>
        </w:r>
      </w:hyperlink>
      <w:r w:rsidRPr="00917BCD">
        <w:rPr>
          <w:spacing w:val="4"/>
          <w:sz w:val="28"/>
          <w:szCs w:val="28"/>
          <w:lang w:val="en-US"/>
        </w:rPr>
        <w:t xml:space="preserve">., </w:t>
      </w:r>
      <w:hyperlink r:id="rId163" w:history="1">
        <w:r w:rsidRPr="00917BCD">
          <w:rPr>
            <w:bCs/>
            <w:spacing w:val="4"/>
            <w:sz w:val="28"/>
            <w:szCs w:val="28"/>
            <w:lang w:val="en-US"/>
          </w:rPr>
          <w:t>Mutter G.L</w:t>
        </w:r>
      </w:hyperlink>
      <w:r w:rsidRPr="00917BCD">
        <w:rPr>
          <w:spacing w:val="4"/>
          <w:sz w:val="28"/>
          <w:szCs w:val="28"/>
          <w:lang w:val="en-US"/>
        </w:rPr>
        <w:t xml:space="preserve">., </w:t>
      </w:r>
      <w:hyperlink r:id="rId164" w:history="1">
        <w:r w:rsidRPr="00917BCD">
          <w:rPr>
            <w:bCs/>
            <w:spacing w:val="4"/>
            <w:sz w:val="28"/>
            <w:szCs w:val="28"/>
            <w:lang w:val="en-US"/>
          </w:rPr>
          <w:t>Robboy S</w:t>
        </w:r>
      </w:hyperlink>
      <w:r w:rsidRPr="00917BCD">
        <w:rPr>
          <w:spacing w:val="4"/>
          <w:sz w:val="28"/>
          <w:szCs w:val="28"/>
          <w:lang w:val="en-US"/>
        </w:rPr>
        <w:t xml:space="preserve">. et al. // </w:t>
      </w:r>
      <w:hyperlink r:id="rId165" w:history="1">
        <w:r w:rsidRPr="00917BCD">
          <w:rPr>
            <w:spacing w:val="4"/>
            <w:sz w:val="28"/>
            <w:szCs w:val="28"/>
            <w:lang w:val="en-US"/>
          </w:rPr>
          <w:t>Cancer.</w:t>
        </w:r>
      </w:hyperlink>
      <w:r w:rsidRPr="00917BCD">
        <w:rPr>
          <w:spacing w:val="4"/>
          <w:sz w:val="28"/>
          <w:szCs w:val="28"/>
          <w:lang w:val="en-US"/>
        </w:rPr>
        <w:t xml:space="preserve"> - 2005</w:t>
      </w:r>
      <w:r w:rsidRPr="00917BCD">
        <w:rPr>
          <w:spacing w:val="4"/>
          <w:sz w:val="28"/>
          <w:szCs w:val="28"/>
          <w:lang w:val="en-GB"/>
        </w:rPr>
        <w:t xml:space="preserve">. - </w:t>
      </w:r>
      <w:r w:rsidRPr="00917BCD">
        <w:rPr>
          <w:spacing w:val="4"/>
          <w:sz w:val="28"/>
          <w:szCs w:val="28"/>
          <w:lang w:val="en-US"/>
        </w:rPr>
        <w:t xml:space="preserve">Vol. 103, </w:t>
      </w:r>
      <w:r w:rsidRPr="00917BCD">
        <w:rPr>
          <w:spacing w:val="4"/>
          <w:sz w:val="28"/>
          <w:szCs w:val="28"/>
          <w:lang w:val="en-GB"/>
        </w:rPr>
        <w:t>N</w:t>
      </w:r>
      <w:r w:rsidRPr="00917BCD">
        <w:rPr>
          <w:spacing w:val="4"/>
          <w:sz w:val="28"/>
          <w:szCs w:val="28"/>
          <w:lang w:val="en-US"/>
        </w:rPr>
        <w:t>11</w:t>
      </w:r>
      <w:r w:rsidRPr="00917BCD">
        <w:rPr>
          <w:spacing w:val="4"/>
          <w:sz w:val="28"/>
          <w:szCs w:val="28"/>
          <w:lang w:val="en-GB"/>
        </w:rPr>
        <w:t xml:space="preserve">. - </w:t>
      </w:r>
      <w:r w:rsidRPr="00917BCD">
        <w:rPr>
          <w:spacing w:val="4"/>
          <w:sz w:val="28"/>
          <w:szCs w:val="28"/>
          <w:lang w:val="en-US"/>
        </w:rPr>
        <w:t>P.2304-2312.</w:t>
      </w:r>
    </w:p>
    <w:p w:rsidR="003D2F7C" w:rsidRPr="003D2F7C"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US"/>
        </w:rPr>
      </w:pPr>
      <w:r w:rsidRPr="00917BCD">
        <w:rPr>
          <w:spacing w:val="4"/>
          <w:sz w:val="28"/>
          <w:szCs w:val="28"/>
          <w:lang w:val="en-US"/>
        </w:rPr>
        <w:t>Tuchin V.V. Lasers light scattering in biomedical diagnostics and therapy // J. Laser Appl. – 1993. – Vol. 5. – P.43-60.</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Vasile C., Piazza M. Accuracy of office hysteroscopy in the diagnosis of endometrial hyperplasia // Clin. Exp. Obstet. Gynecol. – 2003. </w:t>
      </w:r>
      <w:r w:rsidRPr="00917BCD">
        <w:rPr>
          <w:spacing w:val="4"/>
          <w:sz w:val="28"/>
          <w:szCs w:val="28"/>
          <w:lang w:val="en-US"/>
        </w:rPr>
        <w:t>–Vol.</w:t>
      </w:r>
      <w:r w:rsidRPr="00917BCD">
        <w:rPr>
          <w:spacing w:val="4"/>
          <w:sz w:val="28"/>
          <w:szCs w:val="28"/>
          <w:lang w:val="en-GB"/>
        </w:rPr>
        <w:t xml:space="preserve">30, </w:t>
      </w:r>
      <w:r w:rsidRPr="00917BCD">
        <w:rPr>
          <w:spacing w:val="4"/>
          <w:sz w:val="28"/>
          <w:szCs w:val="28"/>
          <w:lang w:val="en-US"/>
        </w:rPr>
        <w:t>№</w:t>
      </w:r>
      <w:r w:rsidRPr="00917BCD">
        <w:rPr>
          <w:spacing w:val="4"/>
          <w:sz w:val="28"/>
          <w:szCs w:val="28"/>
          <w:lang w:val="en-GB"/>
        </w:rPr>
        <w:t xml:space="preserve"> 4. </w:t>
      </w:r>
      <w:r w:rsidRPr="00917BCD">
        <w:rPr>
          <w:spacing w:val="4"/>
          <w:sz w:val="28"/>
          <w:szCs w:val="28"/>
          <w:lang w:val="en-US"/>
        </w:rPr>
        <w:t>– P.</w:t>
      </w:r>
      <w:r w:rsidRPr="00917BCD">
        <w:rPr>
          <w:spacing w:val="4"/>
          <w:sz w:val="28"/>
          <w:szCs w:val="28"/>
          <w:lang w:val="en-GB"/>
        </w:rPr>
        <w:t>223-</w:t>
      </w:r>
      <w:r w:rsidRPr="00917BCD">
        <w:rPr>
          <w:spacing w:val="4"/>
          <w:sz w:val="28"/>
          <w:szCs w:val="28"/>
        </w:rPr>
        <w:t>22</w:t>
      </w:r>
      <w:r w:rsidRPr="00917BCD">
        <w:rPr>
          <w:spacing w:val="4"/>
          <w:sz w:val="28"/>
          <w:szCs w:val="28"/>
          <w:lang w:val="en-GB"/>
        </w:rPr>
        <w:t xml:space="preserve">5.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lang w:val="en-GB"/>
        </w:rPr>
      </w:pPr>
      <w:r w:rsidRPr="00917BCD">
        <w:rPr>
          <w:spacing w:val="4"/>
          <w:sz w:val="28"/>
          <w:szCs w:val="28"/>
          <w:lang w:val="en-GB"/>
        </w:rPr>
        <w:t>Visual inspection for cervical cancer screening: evaluation by doctor versus paramedical worker</w:t>
      </w:r>
      <w:r w:rsidRPr="003D2F7C">
        <w:rPr>
          <w:spacing w:val="4"/>
          <w:sz w:val="28"/>
          <w:szCs w:val="28"/>
          <w:lang w:val="en-US"/>
        </w:rPr>
        <w:t xml:space="preserve"> / N. </w:t>
      </w:r>
      <w:hyperlink r:id="rId166" w:history="1">
        <w:r w:rsidRPr="00917BCD">
          <w:rPr>
            <w:rStyle w:val="afa"/>
            <w:spacing w:val="4"/>
            <w:lang w:val="en-GB"/>
          </w:rPr>
          <w:t>Bhatla</w:t>
        </w:r>
        <w:r w:rsidRPr="003D2F7C">
          <w:rPr>
            <w:rStyle w:val="afa"/>
            <w:spacing w:val="4"/>
            <w:lang w:val="en-US"/>
          </w:rPr>
          <w:t xml:space="preserve">, </w:t>
        </w:r>
        <w:r w:rsidRPr="00917BCD">
          <w:rPr>
            <w:rStyle w:val="afa"/>
            <w:spacing w:val="4"/>
            <w:lang w:val="en-GB"/>
          </w:rPr>
          <w:t>A</w:t>
        </w:r>
        <w:r w:rsidRPr="003D2F7C">
          <w:rPr>
            <w:rStyle w:val="afa"/>
            <w:spacing w:val="4"/>
            <w:lang w:val="en-US"/>
          </w:rPr>
          <w:t xml:space="preserve">. </w:t>
        </w:r>
        <w:r w:rsidRPr="00917BCD">
          <w:rPr>
            <w:rStyle w:val="afa"/>
            <w:spacing w:val="4"/>
            <w:lang w:val="en-GB"/>
          </w:rPr>
          <w:t>Mukhopadhyay</w:t>
        </w:r>
        <w:r w:rsidRPr="003D2F7C">
          <w:rPr>
            <w:rStyle w:val="afa"/>
            <w:spacing w:val="4"/>
            <w:lang w:val="en-US"/>
          </w:rPr>
          <w:t xml:space="preserve">, </w:t>
        </w:r>
        <w:r w:rsidRPr="00917BCD">
          <w:rPr>
            <w:rStyle w:val="afa"/>
            <w:spacing w:val="4"/>
            <w:lang w:val="en-GB"/>
          </w:rPr>
          <w:t>S</w:t>
        </w:r>
        <w:r w:rsidRPr="003D2F7C">
          <w:rPr>
            <w:rStyle w:val="afa"/>
            <w:spacing w:val="4"/>
            <w:lang w:val="en-US"/>
          </w:rPr>
          <w:t xml:space="preserve">. </w:t>
        </w:r>
        <w:r w:rsidRPr="00917BCD">
          <w:rPr>
            <w:rStyle w:val="afa"/>
            <w:spacing w:val="4"/>
            <w:lang w:val="en-GB"/>
          </w:rPr>
          <w:t>Joshi</w:t>
        </w:r>
        <w:r w:rsidRPr="003D2F7C">
          <w:rPr>
            <w:rStyle w:val="afa"/>
            <w:spacing w:val="4"/>
            <w:lang w:val="en-US"/>
          </w:rPr>
          <w:t xml:space="preserve">, </w:t>
        </w:r>
        <w:r w:rsidRPr="00917BCD">
          <w:rPr>
            <w:spacing w:val="4"/>
            <w:sz w:val="28"/>
            <w:szCs w:val="28"/>
            <w:lang w:val="en-US"/>
          </w:rPr>
          <w:t>et al.</w:t>
        </w:r>
        <w:r w:rsidRPr="00917BCD">
          <w:rPr>
            <w:rStyle w:val="afa"/>
            <w:spacing w:val="4"/>
            <w:lang w:val="en-GB"/>
          </w:rPr>
          <w:t xml:space="preserve"> </w:t>
        </w:r>
      </w:hyperlink>
      <w:r w:rsidRPr="003D2F7C">
        <w:rPr>
          <w:spacing w:val="4"/>
          <w:sz w:val="28"/>
          <w:szCs w:val="28"/>
          <w:lang w:val="en-US"/>
        </w:rPr>
        <w:t xml:space="preserve">// </w:t>
      </w:r>
      <w:r w:rsidRPr="00917BCD">
        <w:rPr>
          <w:spacing w:val="4"/>
          <w:sz w:val="28"/>
          <w:szCs w:val="28"/>
          <w:lang w:val="en-GB"/>
        </w:rPr>
        <w:t>Indian</w:t>
      </w:r>
      <w:r w:rsidRPr="003D2F7C">
        <w:rPr>
          <w:spacing w:val="4"/>
          <w:sz w:val="28"/>
          <w:szCs w:val="28"/>
          <w:lang w:val="en-US"/>
        </w:rPr>
        <w:t xml:space="preserve">. </w:t>
      </w:r>
      <w:r w:rsidRPr="00917BCD">
        <w:rPr>
          <w:spacing w:val="4"/>
          <w:sz w:val="28"/>
          <w:szCs w:val="28"/>
          <w:lang w:val="en-GB"/>
        </w:rPr>
        <w:t>J</w:t>
      </w:r>
      <w:r w:rsidRPr="003D2F7C">
        <w:rPr>
          <w:spacing w:val="4"/>
          <w:sz w:val="28"/>
          <w:szCs w:val="28"/>
          <w:lang w:val="en-US"/>
        </w:rPr>
        <w:t>.</w:t>
      </w:r>
      <w:r w:rsidRPr="00917BCD">
        <w:rPr>
          <w:spacing w:val="4"/>
          <w:sz w:val="28"/>
          <w:szCs w:val="28"/>
          <w:lang w:val="en-GB"/>
        </w:rPr>
        <w:t xml:space="preserve"> Cancer. </w:t>
      </w:r>
      <w:r w:rsidRPr="003D2F7C">
        <w:rPr>
          <w:spacing w:val="4"/>
          <w:sz w:val="28"/>
          <w:szCs w:val="28"/>
          <w:lang w:val="en-US"/>
        </w:rPr>
        <w:t xml:space="preserve">– </w:t>
      </w:r>
      <w:r w:rsidRPr="00917BCD">
        <w:rPr>
          <w:spacing w:val="4"/>
          <w:sz w:val="28"/>
          <w:szCs w:val="28"/>
          <w:lang w:val="en-GB"/>
        </w:rPr>
        <w:t>2004</w:t>
      </w:r>
      <w:r w:rsidRPr="003D2F7C">
        <w:rPr>
          <w:spacing w:val="4"/>
          <w:sz w:val="28"/>
          <w:szCs w:val="28"/>
          <w:lang w:val="en-US"/>
        </w:rPr>
        <w:t xml:space="preserve">. - </w:t>
      </w:r>
      <w:r w:rsidRPr="00917BCD">
        <w:rPr>
          <w:spacing w:val="4"/>
          <w:sz w:val="28"/>
          <w:szCs w:val="28"/>
          <w:lang w:val="en-US"/>
        </w:rPr>
        <w:t>Vol.</w:t>
      </w:r>
      <w:r w:rsidRPr="003D2F7C">
        <w:rPr>
          <w:spacing w:val="4"/>
          <w:sz w:val="28"/>
          <w:szCs w:val="28"/>
          <w:lang w:val="en-US"/>
        </w:rPr>
        <w:t xml:space="preserve"> </w:t>
      </w:r>
      <w:r w:rsidRPr="00917BCD">
        <w:rPr>
          <w:spacing w:val="4"/>
          <w:sz w:val="28"/>
          <w:szCs w:val="28"/>
          <w:lang w:val="en-GB"/>
        </w:rPr>
        <w:t>41</w:t>
      </w:r>
      <w:r w:rsidRPr="003D2F7C">
        <w:rPr>
          <w:spacing w:val="4"/>
          <w:sz w:val="28"/>
          <w:szCs w:val="28"/>
          <w:lang w:val="en-US"/>
        </w:rPr>
        <w:t xml:space="preserve">, </w:t>
      </w:r>
      <w:r w:rsidRPr="00917BCD">
        <w:rPr>
          <w:spacing w:val="4"/>
          <w:sz w:val="28"/>
          <w:szCs w:val="28"/>
          <w:lang w:val="en-GB"/>
        </w:rPr>
        <w:t>N 1</w:t>
      </w:r>
      <w:r w:rsidRPr="003D2F7C">
        <w:rPr>
          <w:spacing w:val="4"/>
          <w:sz w:val="28"/>
          <w:szCs w:val="28"/>
          <w:lang w:val="en-US"/>
        </w:rPr>
        <w:t xml:space="preserve">. - </w:t>
      </w:r>
      <w:r w:rsidRPr="00917BCD">
        <w:rPr>
          <w:spacing w:val="4"/>
          <w:sz w:val="28"/>
          <w:szCs w:val="28"/>
          <w:lang w:val="en-US"/>
        </w:rPr>
        <w:t>P.</w:t>
      </w:r>
      <w:r w:rsidRPr="003D2F7C">
        <w:rPr>
          <w:spacing w:val="4"/>
          <w:sz w:val="28"/>
          <w:szCs w:val="28"/>
          <w:lang w:val="en-US"/>
        </w:rPr>
        <w:t xml:space="preserve"> </w:t>
      </w:r>
      <w:r w:rsidRPr="00917BCD">
        <w:rPr>
          <w:spacing w:val="4"/>
          <w:sz w:val="28"/>
          <w:szCs w:val="28"/>
          <w:lang w:val="en-GB"/>
        </w:rPr>
        <w:t>32-</w:t>
      </w:r>
      <w:r w:rsidRPr="003D2F7C">
        <w:rPr>
          <w:spacing w:val="4"/>
          <w:sz w:val="28"/>
          <w:szCs w:val="28"/>
          <w:lang w:val="en-US"/>
        </w:rPr>
        <w:t>3</w:t>
      </w:r>
      <w:r w:rsidRPr="00917BCD">
        <w:rPr>
          <w:spacing w:val="4"/>
          <w:sz w:val="28"/>
          <w:szCs w:val="28"/>
          <w:lang w:val="en-GB"/>
        </w:rPr>
        <w:t xml:space="preserve">6.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 xml:space="preserve">Waksmanski B., Dudkiewicz J., Dabrowski S. Function of insulin-like growth factor (IGF-I) and its binding protein (IGFBP-1) in pathological proliferation of endometrium // Wiad Lek. – 2001. </w:t>
      </w:r>
      <w:r w:rsidRPr="00917BCD">
        <w:rPr>
          <w:spacing w:val="4"/>
          <w:sz w:val="28"/>
          <w:szCs w:val="28"/>
          <w:lang w:val="en-US"/>
        </w:rPr>
        <w:t>–Vol.</w:t>
      </w:r>
      <w:r w:rsidRPr="00917BCD">
        <w:rPr>
          <w:spacing w:val="4"/>
          <w:sz w:val="28"/>
          <w:szCs w:val="28"/>
          <w:lang w:val="en-GB"/>
        </w:rPr>
        <w:t xml:space="preserve">54, </w:t>
      </w:r>
      <w:r w:rsidRPr="00917BCD">
        <w:rPr>
          <w:spacing w:val="4"/>
          <w:sz w:val="28"/>
          <w:szCs w:val="28"/>
          <w:lang w:val="en-US"/>
        </w:rPr>
        <w:t>№</w:t>
      </w:r>
      <w:r w:rsidRPr="00917BCD">
        <w:rPr>
          <w:spacing w:val="4"/>
          <w:sz w:val="28"/>
          <w:szCs w:val="28"/>
          <w:lang w:val="en-GB"/>
        </w:rPr>
        <w:t xml:space="preserve"> 11-12. </w:t>
      </w:r>
      <w:r w:rsidRPr="00917BCD">
        <w:rPr>
          <w:spacing w:val="4"/>
          <w:sz w:val="28"/>
          <w:szCs w:val="28"/>
          <w:lang w:val="en-US"/>
        </w:rPr>
        <w:t>– P.</w:t>
      </w:r>
      <w:r w:rsidRPr="00917BCD">
        <w:rPr>
          <w:spacing w:val="4"/>
          <w:sz w:val="28"/>
          <w:szCs w:val="28"/>
          <w:lang w:val="en-GB"/>
        </w:rPr>
        <w:t xml:space="preserve">656-61.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Wu H.H., Casto B.D., Elsheikh T.M.</w:t>
      </w:r>
      <w:r w:rsidRPr="00917BCD">
        <w:rPr>
          <w:spacing w:val="4"/>
          <w:sz w:val="28"/>
          <w:szCs w:val="28"/>
          <w:lang w:val="en-US"/>
        </w:rPr>
        <w:t xml:space="preserve"> </w:t>
      </w:r>
      <w:r w:rsidRPr="00917BCD">
        <w:rPr>
          <w:spacing w:val="4"/>
          <w:sz w:val="28"/>
          <w:szCs w:val="28"/>
          <w:lang w:val="en-GB"/>
        </w:rPr>
        <w:t>Endometrial brush biopsy. An accurate outpatient method of detecting endometrial malignancy // J. Reprod. Med. – 200</w:t>
      </w:r>
      <w:r w:rsidRPr="00917BCD">
        <w:rPr>
          <w:spacing w:val="4"/>
          <w:sz w:val="28"/>
          <w:szCs w:val="28"/>
        </w:rPr>
        <w:t>6</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48,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P.</w:t>
      </w:r>
      <w:r w:rsidRPr="00917BCD">
        <w:rPr>
          <w:spacing w:val="4"/>
          <w:sz w:val="28"/>
          <w:szCs w:val="28"/>
          <w:lang w:val="en-GB"/>
        </w:rPr>
        <w:t xml:space="preserve">41-45.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Xie X., Lu W.G., Ye D.F. The value of curettage in diagnosis of endometrial hyperplasia // Gynecol Oncol. – 200</w:t>
      </w:r>
      <w:r w:rsidRPr="003D2F7C">
        <w:rPr>
          <w:spacing w:val="4"/>
          <w:sz w:val="28"/>
          <w:szCs w:val="28"/>
          <w:lang w:val="en-US"/>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 84,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P.</w:t>
      </w:r>
      <w:r w:rsidRPr="00917BCD">
        <w:rPr>
          <w:spacing w:val="4"/>
          <w:sz w:val="28"/>
          <w:szCs w:val="28"/>
          <w:lang w:val="en-GB"/>
        </w:rPr>
        <w:t xml:space="preserve">135-139. </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3D2F7C">
        <w:rPr>
          <w:spacing w:val="4"/>
          <w:sz w:val="28"/>
          <w:szCs w:val="28"/>
          <w:lang w:val="en-US"/>
        </w:rPr>
        <w:t xml:space="preserve">Xueding Wang, Lihong V. Wang, Chia-Wei Sun. Polarized light propagation through scattering media: time-resolved Monte Carlo simulation and experiments // J. Biomed. </w:t>
      </w:r>
      <w:r w:rsidRPr="00917BCD">
        <w:rPr>
          <w:spacing w:val="4"/>
          <w:sz w:val="28"/>
          <w:szCs w:val="28"/>
        </w:rPr>
        <w:t>Opt. – 2003. – V</w:t>
      </w:r>
      <w:r w:rsidRPr="00917BCD">
        <w:rPr>
          <w:spacing w:val="4"/>
          <w:sz w:val="28"/>
          <w:szCs w:val="28"/>
          <w:lang w:val="en-US"/>
        </w:rPr>
        <w:t>ol</w:t>
      </w:r>
      <w:r w:rsidRPr="00917BCD">
        <w:rPr>
          <w:spacing w:val="4"/>
          <w:sz w:val="28"/>
          <w:szCs w:val="28"/>
        </w:rPr>
        <w:t>.8. – P.608-617.</w:t>
      </w:r>
    </w:p>
    <w:p w:rsidR="003D2F7C" w:rsidRPr="00917BCD" w:rsidRDefault="003D2F7C" w:rsidP="00DE571B">
      <w:pPr>
        <w:widowControl w:val="0"/>
        <w:numPr>
          <w:ilvl w:val="0"/>
          <w:numId w:val="62"/>
        </w:numPr>
        <w:tabs>
          <w:tab w:val="left" w:pos="720"/>
          <w:tab w:val="left" w:pos="900"/>
        </w:tabs>
        <w:suppressAutoHyphens w:val="0"/>
        <w:spacing w:line="348" w:lineRule="auto"/>
        <w:jc w:val="both"/>
        <w:rPr>
          <w:spacing w:val="4"/>
          <w:sz w:val="28"/>
          <w:szCs w:val="28"/>
        </w:rPr>
      </w:pPr>
      <w:r w:rsidRPr="003D2F7C">
        <w:rPr>
          <w:spacing w:val="4"/>
          <w:sz w:val="28"/>
          <w:szCs w:val="28"/>
          <w:lang w:val="en-US"/>
        </w:rPr>
        <w:t xml:space="preserve">Xueding Wang, Lihong V. Wang. Propagation of polarized light in birefringent turbid media: A Monte Carlo study // J. Biomed. </w:t>
      </w:r>
      <w:r w:rsidRPr="00917BCD">
        <w:rPr>
          <w:spacing w:val="4"/>
          <w:sz w:val="28"/>
          <w:szCs w:val="28"/>
        </w:rPr>
        <w:t>Opt. – 2002. – V</w:t>
      </w:r>
      <w:r w:rsidRPr="00917BCD">
        <w:rPr>
          <w:spacing w:val="4"/>
          <w:sz w:val="28"/>
          <w:szCs w:val="28"/>
          <w:lang w:val="en-US"/>
        </w:rPr>
        <w:t>ol</w:t>
      </w:r>
      <w:r w:rsidRPr="00917BCD">
        <w:rPr>
          <w:spacing w:val="4"/>
          <w:sz w:val="28"/>
          <w:szCs w:val="28"/>
        </w:rPr>
        <w:t>.7. – P.279-290.</w:t>
      </w:r>
    </w:p>
    <w:p w:rsidR="003D2F7C" w:rsidRPr="00917BCD" w:rsidRDefault="003D2F7C" w:rsidP="00DE571B">
      <w:pPr>
        <w:widowControl w:val="0"/>
        <w:numPr>
          <w:ilvl w:val="0"/>
          <w:numId w:val="62"/>
        </w:numPr>
        <w:tabs>
          <w:tab w:val="left" w:pos="540"/>
          <w:tab w:val="left" w:pos="720"/>
          <w:tab w:val="left" w:pos="900"/>
        </w:tabs>
        <w:suppressAutoHyphens w:val="0"/>
        <w:spacing w:line="348" w:lineRule="auto"/>
        <w:jc w:val="both"/>
        <w:rPr>
          <w:spacing w:val="4"/>
          <w:sz w:val="28"/>
          <w:szCs w:val="28"/>
        </w:rPr>
      </w:pPr>
      <w:hyperlink r:id="rId167" w:history="1">
        <w:r w:rsidRPr="00917BCD">
          <w:rPr>
            <w:rStyle w:val="afa"/>
            <w:spacing w:val="4"/>
            <w:lang w:val="en-GB"/>
          </w:rPr>
          <w:t>Yanoh K.</w:t>
        </w:r>
      </w:hyperlink>
      <w:r w:rsidRPr="00917BCD">
        <w:rPr>
          <w:spacing w:val="4"/>
          <w:sz w:val="28"/>
          <w:szCs w:val="28"/>
          <w:lang w:val="en-US"/>
        </w:rPr>
        <w:t xml:space="preserve"> </w:t>
      </w:r>
      <w:r w:rsidRPr="00917BCD">
        <w:rPr>
          <w:spacing w:val="4"/>
          <w:sz w:val="28"/>
          <w:szCs w:val="28"/>
          <w:lang w:val="en-GB"/>
        </w:rPr>
        <w:t>Loop electrosurgical excision procedure</w:t>
      </w:r>
      <w:r w:rsidRPr="003D2F7C">
        <w:rPr>
          <w:spacing w:val="4"/>
          <w:sz w:val="28"/>
          <w:szCs w:val="28"/>
          <w:lang w:val="en-US"/>
        </w:rPr>
        <w:t xml:space="preserve"> //</w:t>
      </w:r>
      <w:r w:rsidRPr="00917BCD">
        <w:rPr>
          <w:spacing w:val="4"/>
          <w:sz w:val="28"/>
          <w:szCs w:val="28"/>
          <w:lang w:val="en-GB"/>
        </w:rPr>
        <w:t xml:space="preserve"> Nippon</w:t>
      </w:r>
      <w:r w:rsidRPr="003D2F7C">
        <w:rPr>
          <w:spacing w:val="4"/>
          <w:sz w:val="28"/>
          <w:szCs w:val="28"/>
          <w:lang w:val="en-US"/>
        </w:rPr>
        <w:t>.</w:t>
      </w:r>
      <w:r w:rsidRPr="00917BCD">
        <w:rPr>
          <w:spacing w:val="4"/>
          <w:sz w:val="28"/>
          <w:szCs w:val="28"/>
          <w:lang w:val="en-GB"/>
        </w:rPr>
        <w:t xml:space="preserve"> Rinsho. </w:t>
      </w:r>
      <w:r w:rsidRPr="00917BCD">
        <w:rPr>
          <w:spacing w:val="4"/>
          <w:sz w:val="28"/>
          <w:szCs w:val="28"/>
        </w:rPr>
        <w:t xml:space="preserve">– </w:t>
      </w:r>
      <w:r w:rsidRPr="00917BCD">
        <w:rPr>
          <w:spacing w:val="4"/>
          <w:sz w:val="28"/>
          <w:szCs w:val="28"/>
          <w:lang w:val="en-GB"/>
        </w:rPr>
        <w:t>2004</w:t>
      </w:r>
      <w:r w:rsidRPr="00917BCD">
        <w:rPr>
          <w:spacing w:val="4"/>
          <w:sz w:val="28"/>
          <w:szCs w:val="28"/>
        </w:rPr>
        <w:t xml:space="preserve">. - </w:t>
      </w:r>
      <w:r w:rsidRPr="00917BCD">
        <w:rPr>
          <w:spacing w:val="4"/>
          <w:sz w:val="28"/>
          <w:szCs w:val="28"/>
          <w:lang w:val="en-US"/>
        </w:rPr>
        <w:t>Vol.</w:t>
      </w:r>
      <w:r w:rsidRPr="00917BCD">
        <w:rPr>
          <w:spacing w:val="4"/>
          <w:sz w:val="28"/>
          <w:szCs w:val="28"/>
          <w:lang w:val="en-GB"/>
        </w:rPr>
        <w:t xml:space="preserve"> 62</w:t>
      </w:r>
      <w:r w:rsidRPr="00917BCD">
        <w:rPr>
          <w:spacing w:val="4"/>
          <w:sz w:val="28"/>
          <w:szCs w:val="28"/>
        </w:rPr>
        <w:t>,</w:t>
      </w:r>
      <w:r w:rsidRPr="00917BCD">
        <w:rPr>
          <w:spacing w:val="4"/>
          <w:sz w:val="28"/>
          <w:szCs w:val="28"/>
          <w:lang w:val="en-GB"/>
        </w:rPr>
        <w:t xml:space="preserve"> N 10</w:t>
      </w:r>
      <w:r w:rsidRPr="00917BCD">
        <w:rPr>
          <w:spacing w:val="4"/>
          <w:sz w:val="28"/>
          <w:szCs w:val="28"/>
        </w:rPr>
        <w:t xml:space="preserve">. - </w:t>
      </w:r>
      <w:r w:rsidRPr="00917BCD">
        <w:rPr>
          <w:spacing w:val="4"/>
          <w:sz w:val="28"/>
          <w:szCs w:val="28"/>
          <w:lang w:val="en-US"/>
        </w:rPr>
        <w:t>P.</w:t>
      </w:r>
      <w:r w:rsidRPr="00917BCD">
        <w:rPr>
          <w:spacing w:val="4"/>
          <w:sz w:val="28"/>
          <w:szCs w:val="28"/>
        </w:rPr>
        <w:t xml:space="preserve"> </w:t>
      </w:r>
      <w:r w:rsidRPr="00917BCD">
        <w:rPr>
          <w:spacing w:val="4"/>
          <w:sz w:val="28"/>
          <w:szCs w:val="28"/>
          <w:lang w:val="en-GB"/>
        </w:rPr>
        <w:t>150-</w:t>
      </w:r>
      <w:r w:rsidRPr="00917BCD">
        <w:rPr>
          <w:spacing w:val="4"/>
          <w:sz w:val="28"/>
          <w:szCs w:val="28"/>
        </w:rPr>
        <w:t>15</w:t>
      </w:r>
      <w:r w:rsidRPr="00917BCD">
        <w:rPr>
          <w:spacing w:val="4"/>
          <w:sz w:val="28"/>
          <w:szCs w:val="28"/>
          <w:lang w:val="en-GB"/>
        </w:rPr>
        <w:t xml:space="preserve">3.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Zamecnik M., Skalova A., Opatrny V. Microglandular adenocarcinoma of the uterus mimicking microglandular cervical hyperplasia // Ann. Diagn. Pathol. – 200</w:t>
      </w:r>
      <w:r w:rsidRPr="00917BCD">
        <w:rPr>
          <w:spacing w:val="4"/>
          <w:sz w:val="28"/>
          <w:szCs w:val="28"/>
        </w:rPr>
        <w:t>5</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7, </w:t>
      </w:r>
      <w:r w:rsidRPr="00917BCD">
        <w:rPr>
          <w:spacing w:val="4"/>
          <w:sz w:val="28"/>
          <w:szCs w:val="28"/>
          <w:lang w:val="en-US"/>
        </w:rPr>
        <w:t>№</w:t>
      </w:r>
      <w:r w:rsidRPr="00917BCD">
        <w:rPr>
          <w:spacing w:val="4"/>
          <w:sz w:val="28"/>
          <w:szCs w:val="28"/>
          <w:lang w:val="en-GB"/>
        </w:rPr>
        <w:t xml:space="preserve">3. </w:t>
      </w:r>
      <w:r w:rsidRPr="00917BCD">
        <w:rPr>
          <w:spacing w:val="4"/>
          <w:sz w:val="28"/>
          <w:szCs w:val="28"/>
          <w:lang w:val="en-US"/>
        </w:rPr>
        <w:t>– P.</w:t>
      </w:r>
      <w:r w:rsidRPr="00917BCD">
        <w:rPr>
          <w:spacing w:val="4"/>
          <w:sz w:val="28"/>
          <w:szCs w:val="28"/>
          <w:lang w:val="en-GB"/>
        </w:rPr>
        <w:t>180-186.</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lastRenderedPageBreak/>
        <w:t>Zehavi S., Schneider D.</w:t>
      </w:r>
      <w:r w:rsidRPr="00917BCD">
        <w:rPr>
          <w:spacing w:val="4"/>
          <w:sz w:val="28"/>
          <w:szCs w:val="28"/>
          <w:lang w:val="en-US"/>
        </w:rPr>
        <w:t xml:space="preserve"> </w:t>
      </w:r>
      <w:r w:rsidRPr="00917BCD">
        <w:rPr>
          <w:spacing w:val="4"/>
          <w:sz w:val="28"/>
          <w:szCs w:val="28"/>
          <w:lang w:val="en-GB"/>
        </w:rPr>
        <w:t>Pathological findings in early-stage endometrial cancer // Eur. J. Gynaecol. Oncol. – 200</w:t>
      </w:r>
      <w:r w:rsidRPr="00917BCD">
        <w:rPr>
          <w:spacing w:val="4"/>
          <w:sz w:val="28"/>
          <w:szCs w:val="28"/>
        </w:rPr>
        <w:t>6</w:t>
      </w:r>
      <w:r w:rsidRPr="00917BCD">
        <w:rPr>
          <w:spacing w:val="4"/>
          <w:sz w:val="28"/>
          <w:szCs w:val="28"/>
          <w:lang w:val="en-GB"/>
        </w:rPr>
        <w:t xml:space="preserve">. </w:t>
      </w:r>
      <w:r w:rsidRPr="00917BCD">
        <w:rPr>
          <w:spacing w:val="4"/>
          <w:sz w:val="28"/>
          <w:szCs w:val="28"/>
          <w:lang w:val="en-US"/>
        </w:rPr>
        <w:t>–Vol.</w:t>
      </w:r>
      <w:r w:rsidRPr="00917BCD">
        <w:rPr>
          <w:spacing w:val="4"/>
          <w:sz w:val="28"/>
          <w:szCs w:val="28"/>
          <w:lang w:val="en-GB"/>
        </w:rPr>
        <w:t xml:space="preserve">24, </w:t>
      </w:r>
      <w:r w:rsidRPr="00917BCD">
        <w:rPr>
          <w:spacing w:val="4"/>
          <w:sz w:val="28"/>
          <w:szCs w:val="28"/>
          <w:lang w:val="en-US"/>
        </w:rPr>
        <w:t>№</w:t>
      </w:r>
      <w:r w:rsidRPr="00917BCD">
        <w:rPr>
          <w:spacing w:val="4"/>
          <w:sz w:val="28"/>
          <w:szCs w:val="28"/>
          <w:lang w:val="en-GB"/>
        </w:rPr>
        <w:t xml:space="preserve"> 1. </w:t>
      </w:r>
      <w:r w:rsidRPr="00917BCD">
        <w:rPr>
          <w:spacing w:val="4"/>
          <w:sz w:val="28"/>
          <w:szCs w:val="28"/>
          <w:lang w:val="en-US"/>
        </w:rPr>
        <w:t>– P.</w:t>
      </w:r>
      <w:r w:rsidRPr="00917BCD">
        <w:rPr>
          <w:spacing w:val="4"/>
          <w:sz w:val="28"/>
          <w:szCs w:val="28"/>
          <w:lang w:val="en-GB"/>
        </w:rPr>
        <w:t xml:space="preserve">18-20.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lang w:val="en-GB"/>
        </w:rPr>
      </w:pPr>
      <w:r w:rsidRPr="00917BCD">
        <w:rPr>
          <w:spacing w:val="4"/>
          <w:sz w:val="28"/>
          <w:szCs w:val="28"/>
          <w:lang w:val="en-GB"/>
        </w:rPr>
        <w:t>Zhdanov A.V., Sukhikh G.T.</w:t>
      </w:r>
      <w:r w:rsidRPr="00917BCD">
        <w:rPr>
          <w:spacing w:val="4"/>
          <w:sz w:val="28"/>
          <w:szCs w:val="28"/>
          <w:lang w:val="en-US"/>
        </w:rPr>
        <w:t xml:space="preserve"> </w:t>
      </w:r>
      <w:r w:rsidRPr="00917BCD">
        <w:rPr>
          <w:spacing w:val="4"/>
          <w:sz w:val="28"/>
          <w:szCs w:val="28"/>
          <w:lang w:val="en-GB"/>
        </w:rPr>
        <w:t>Correlations in the cytokine system in endometrial hyperplasia // Bull. Exp. Biol. Med. -2003.</w:t>
      </w:r>
      <w:r w:rsidRPr="00917BCD">
        <w:rPr>
          <w:spacing w:val="4"/>
          <w:sz w:val="28"/>
          <w:szCs w:val="28"/>
          <w:lang w:val="en-US"/>
        </w:rPr>
        <w:t xml:space="preserve"> –Vol.</w:t>
      </w:r>
      <w:r w:rsidRPr="00917BCD">
        <w:rPr>
          <w:spacing w:val="4"/>
          <w:sz w:val="28"/>
          <w:szCs w:val="28"/>
          <w:lang w:val="en-GB"/>
        </w:rPr>
        <w:t xml:space="preserve"> 136,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P.</w:t>
      </w:r>
      <w:r w:rsidRPr="00917BCD">
        <w:rPr>
          <w:spacing w:val="4"/>
          <w:sz w:val="28"/>
          <w:szCs w:val="28"/>
          <w:lang w:val="en-GB"/>
        </w:rPr>
        <w:t xml:space="preserve">270-272. </w:t>
      </w:r>
    </w:p>
    <w:p w:rsidR="003D2F7C" w:rsidRPr="00917BCD" w:rsidRDefault="003D2F7C" w:rsidP="00DE571B">
      <w:pPr>
        <w:widowControl w:val="0"/>
        <w:numPr>
          <w:ilvl w:val="0"/>
          <w:numId w:val="62"/>
        </w:numPr>
        <w:tabs>
          <w:tab w:val="left" w:pos="567"/>
          <w:tab w:val="left" w:pos="720"/>
        </w:tabs>
        <w:suppressAutoHyphens w:val="0"/>
        <w:spacing w:line="348" w:lineRule="auto"/>
        <w:jc w:val="both"/>
        <w:rPr>
          <w:spacing w:val="4"/>
          <w:sz w:val="28"/>
          <w:szCs w:val="28"/>
        </w:rPr>
      </w:pPr>
      <w:r w:rsidRPr="00917BCD">
        <w:rPr>
          <w:spacing w:val="4"/>
          <w:sz w:val="28"/>
          <w:szCs w:val="28"/>
          <w:lang w:val="en-GB"/>
        </w:rPr>
        <w:t>Zupi E., Sbracia M., Marconi D.</w:t>
      </w:r>
      <w:r w:rsidRPr="00917BCD">
        <w:rPr>
          <w:spacing w:val="4"/>
          <w:sz w:val="28"/>
          <w:szCs w:val="28"/>
          <w:lang w:val="en-US"/>
        </w:rPr>
        <w:t xml:space="preserve"> </w:t>
      </w:r>
      <w:r w:rsidRPr="00917BCD">
        <w:rPr>
          <w:spacing w:val="4"/>
          <w:sz w:val="28"/>
          <w:szCs w:val="28"/>
          <w:lang w:val="en-GB"/>
        </w:rPr>
        <w:t xml:space="preserve">TNFalpha expression in hyperplastic endometrium // Am. J. Reprod. Immunol. – 2000. </w:t>
      </w:r>
      <w:r w:rsidRPr="00917BCD">
        <w:rPr>
          <w:spacing w:val="4"/>
          <w:sz w:val="28"/>
          <w:szCs w:val="28"/>
          <w:lang w:val="en-US"/>
        </w:rPr>
        <w:t>–Vol.</w:t>
      </w:r>
      <w:r w:rsidRPr="00917BCD">
        <w:rPr>
          <w:spacing w:val="4"/>
          <w:sz w:val="28"/>
          <w:szCs w:val="28"/>
          <w:lang w:val="en-GB"/>
        </w:rPr>
        <w:t xml:space="preserve"> 44, </w:t>
      </w:r>
      <w:r w:rsidRPr="00917BCD">
        <w:rPr>
          <w:spacing w:val="4"/>
          <w:sz w:val="28"/>
          <w:szCs w:val="28"/>
          <w:lang w:val="en-US"/>
        </w:rPr>
        <w:t>№</w:t>
      </w:r>
      <w:r w:rsidRPr="00917BCD">
        <w:rPr>
          <w:spacing w:val="4"/>
          <w:sz w:val="28"/>
          <w:szCs w:val="28"/>
          <w:lang w:val="en-GB"/>
        </w:rPr>
        <w:t xml:space="preserve"> 3. </w:t>
      </w:r>
      <w:r w:rsidRPr="00917BCD">
        <w:rPr>
          <w:spacing w:val="4"/>
          <w:sz w:val="28"/>
          <w:szCs w:val="28"/>
          <w:lang w:val="en-US"/>
        </w:rPr>
        <w:t>– P.</w:t>
      </w:r>
      <w:r w:rsidRPr="00917BCD">
        <w:rPr>
          <w:spacing w:val="4"/>
          <w:sz w:val="28"/>
          <w:szCs w:val="28"/>
          <w:lang w:val="en-GB"/>
        </w:rPr>
        <w:t>153-159.</w:t>
      </w:r>
    </w:p>
    <w:p w:rsidR="003D2F7C" w:rsidRPr="00917BCD" w:rsidRDefault="003D2F7C" w:rsidP="003D2F7C">
      <w:pPr>
        <w:tabs>
          <w:tab w:val="left" w:pos="360"/>
        </w:tabs>
        <w:spacing w:line="360" w:lineRule="auto"/>
        <w:ind w:firstLine="540"/>
        <w:rPr>
          <w:spacing w:val="4"/>
          <w:sz w:val="28"/>
          <w:szCs w:val="28"/>
        </w:rPr>
      </w:pPr>
      <w:r>
        <w:rPr>
          <w:noProof/>
          <w:spacing w:val="4"/>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-7538720</wp:posOffset>
                </wp:positionV>
                <wp:extent cx="914400" cy="914400"/>
                <wp:effectExtent l="13970" t="5080" r="5080" b="13970"/>
                <wp:wrapNone/>
                <wp:docPr id="2854" name="Поле 2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3D2F7C" w:rsidRDefault="003D2F7C" w:rsidP="003D2F7C">
                            <w:r>
                              <w:rPr>
                                <w:noProof/>
                                <w:lang w:eastAsia="ru-RU"/>
                              </w:rPr>
                              <w:drawing>
                                <wp:inline distT="0" distB="0" distL="0" distR="0">
                                  <wp:extent cx="5937885" cy="3206115"/>
                                  <wp:effectExtent l="0" t="0" r="0" b="0"/>
                                  <wp:docPr id="2853" name="Диаграмма 28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54" o:spid="_x0000_s1026" type="#_x0000_t202" style="position:absolute;left:0;text-align:left;margin-left:-70.9pt;margin-top:-593.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">
                <v:textbox>
                  <w:txbxContent>
                    <w:p w:rsidR="003D2F7C" w:rsidRDefault="003D2F7C" w:rsidP="003D2F7C">
                      <w:r>
                        <w:rPr>
                          <w:noProof/>
                          <w:lang w:eastAsia="ru-RU"/>
                        </w:rPr>
                        <w:drawing>
                          <wp:inline distT="0" distB="0" distL="0" distR="0">
                            <wp:extent cx="5937885" cy="3206115"/>
                            <wp:effectExtent l="0" t="0" r="0" b="0"/>
                            <wp:docPr id="2853" name="Диаграмма 28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txbxContent>
                </v:textbox>
              </v:shape>
            </w:pict>
          </mc:Fallback>
        </mc:AlternateContent>
      </w:r>
    </w:p>
    <w:p w:rsidR="000F54FE" w:rsidRPr="003D2F7C" w:rsidRDefault="000F54FE" w:rsidP="003D2F7C">
      <w:pPr>
        <w:spacing w:line="360" w:lineRule="auto"/>
        <w:ind w:firstLine="684"/>
        <w:jc w:val="both"/>
        <w:rPr>
          <w:sz w:val="28"/>
          <w:szCs w:val="28"/>
        </w:rPr>
      </w:pPr>
    </w:p>
    <w:p w:rsidR="00EF3BD9" w:rsidRPr="003D2F7C" w:rsidRDefault="00EF3BD9" w:rsidP="00EF3BD9">
      <w:pPr>
        <w:ind w:left="360"/>
        <w:jc w:val="both"/>
        <w:rPr>
          <w:sz w:val="28"/>
          <w:szCs w:val="28"/>
        </w:rPr>
      </w:pPr>
    </w:p>
    <w:p w:rsidR="0068362D" w:rsidRPr="00031E5A" w:rsidRDefault="0068362D" w:rsidP="008C2372">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69"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7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1B" w:rsidRDefault="00DE571B">
      <w:r>
        <w:separator/>
      </w:r>
    </w:p>
  </w:endnote>
  <w:endnote w:type="continuationSeparator" w:id="0">
    <w:p w:rsidR="00DE571B" w:rsidRDefault="00DE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1B" w:rsidRDefault="00DE571B">
      <w:r>
        <w:separator/>
      </w:r>
    </w:p>
  </w:footnote>
  <w:footnote w:type="continuationSeparator" w:id="0">
    <w:p w:rsidR="00DE571B" w:rsidRDefault="00DE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9873C2"/>
    <w:multiLevelType w:val="singleLevel"/>
    <w:tmpl w:val="649083F4"/>
    <w:lvl w:ilvl="0">
      <w:start w:val="1"/>
      <w:numFmt w:val="decimal"/>
      <w:lvlText w:val="%1."/>
      <w:lvlJc w:val="left"/>
      <w:pPr>
        <w:tabs>
          <w:tab w:val="num" w:pos="1211"/>
        </w:tabs>
        <w:ind w:left="1211" w:hanging="360"/>
      </w:pPr>
      <w:rPr>
        <w:rFonts w:hint="default"/>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84F75E1"/>
    <w:multiLevelType w:val="hybridMultilevel"/>
    <w:tmpl w:val="2D7AED06"/>
    <w:lvl w:ilvl="0" w:tplc="0422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61"/>
  </w:num>
  <w:num w:numId="50">
    <w:abstractNumId w:val="46"/>
  </w:num>
  <w:num w:numId="51">
    <w:abstractNumId w:val="58"/>
  </w:num>
  <w:num w:numId="52">
    <w:abstractNumId w:val="51"/>
  </w:num>
  <w:num w:numId="53">
    <w:abstractNumId w:val="47"/>
  </w:num>
  <w:num w:numId="54">
    <w:abstractNumId w:val="52"/>
  </w:num>
  <w:num w:numId="55">
    <w:abstractNumId w:val="45"/>
  </w:num>
  <w:num w:numId="56">
    <w:abstractNumId w:val="44"/>
  </w:num>
  <w:num w:numId="57">
    <w:abstractNumId w:val="59"/>
  </w:num>
  <w:num w:numId="58">
    <w:abstractNumId w:val="56"/>
  </w:num>
  <w:num w:numId="59">
    <w:abstractNumId w:val="57"/>
  </w:num>
  <w:num w:numId="60">
    <w:abstractNumId w:val="60"/>
  </w:num>
  <w:num w:numId="61">
    <w:abstractNumId w:val="43"/>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00F"/>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71B"/>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3BD9"/>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d">
    <w:name w:val="???????? ????? ??????1"/>
    <w:rPr>
      <w:sz w:val="20"/>
      <w:szCs w:val="20"/>
    </w:rPr>
  </w:style>
  <w:style w:type="character" w:customStyle="1" w:styleId="afffffffb">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2"/>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3">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4">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6">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7"/>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3"/>
    <w:next w:val="af3"/>
    <w:pPr>
      <w:ind w:left="720"/>
    </w:pPr>
  </w:style>
  <w:style w:type="paragraph" w:customStyle="1" w:styleId="1ffb">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e">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f">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1">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2">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3"/>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0">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6">
    <w:name w:val="Красная строка1"/>
    <w:basedOn w:val="affffffff3"/>
    <w:pPr>
      <w:ind w:firstLine="210"/>
    </w:pPr>
    <w:rPr>
      <w:sz w:val="24"/>
    </w:rPr>
  </w:style>
  <w:style w:type="paragraph" w:customStyle="1" w:styleId="1fff7">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8">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a">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e">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f">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1">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1">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2">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3">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4">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6">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8">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9">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a">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c">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1">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7">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9">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b">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5">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d">
    <w:name w:val="Приветствие1"/>
    <w:basedOn w:val="af3"/>
    <w:next w:val="af3"/>
    <w:pPr>
      <w:widowControl w:val="0"/>
    </w:pPr>
    <w:rPr>
      <w:szCs w:val="20"/>
    </w:rPr>
  </w:style>
  <w:style w:type="paragraph" w:customStyle="1" w:styleId="416">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e">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6">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0">
    <w:name w:val="??????? ??????????1"/>
    <w:basedOn w:val="afffffffffffffff0"/>
    <w:pPr>
      <w:tabs>
        <w:tab w:val="center" w:pos="4536"/>
        <w:tab w:val="right" w:pos="9072"/>
      </w:tabs>
      <w:overflowPunct/>
      <w:textAlignment w:val="auto"/>
    </w:pPr>
    <w:rPr>
      <w:sz w:val="20"/>
      <w:szCs w:val="20"/>
      <w:lang w:val="ru-RU"/>
    </w:rPr>
  </w:style>
  <w:style w:type="paragraph" w:customStyle="1" w:styleId="1ffffff1">
    <w:name w:val="?????? ??????????1"/>
    <w:basedOn w:val="afffffffffffffff0"/>
    <w:pPr>
      <w:tabs>
        <w:tab w:val="center" w:pos="4153"/>
        <w:tab w:val="right" w:pos="8306"/>
      </w:tabs>
      <w:overflowPunct/>
      <w:textAlignment w:val="auto"/>
    </w:pPr>
    <w:rPr>
      <w:sz w:val="20"/>
      <w:szCs w:val="20"/>
      <w:lang w:val="ru-RU"/>
    </w:rPr>
  </w:style>
  <w:style w:type="paragraph" w:customStyle="1" w:styleId="1ffffff2">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3">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3"/>
    <w:next w:val="af3"/>
    <w:pPr>
      <w:spacing w:line="360" w:lineRule="auto"/>
      <w:ind w:left="440" w:hanging="440"/>
      <w:jc w:val="both"/>
    </w:pPr>
    <w:rPr>
      <w:sz w:val="28"/>
      <w:szCs w:val="20"/>
      <w:lang w:val="uk-UA"/>
    </w:rPr>
  </w:style>
  <w:style w:type="paragraph" w:customStyle="1" w:styleId="1ffffff7">
    <w:name w:val="Таблица ссылок1"/>
    <w:basedOn w:val="af3"/>
    <w:next w:val="af3"/>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9">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7">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b">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8">
    <w:name w:val="Абзац 4А"/>
    <w:basedOn w:val="af3"/>
    <w:pPr>
      <w:tabs>
        <w:tab w:val="left" w:pos="1446"/>
      </w:tabs>
      <w:spacing w:after="60"/>
      <w:ind w:left="1446"/>
      <w:jc w:val="both"/>
    </w:pPr>
    <w:rPr>
      <w:sz w:val="22"/>
      <w:lang w:val="en-GB"/>
    </w:rPr>
  </w:style>
  <w:style w:type="paragraph" w:customStyle="1" w:styleId="12">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9">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3"/>
    <w:pPr>
      <w:widowControl w:val="0"/>
      <w:shd w:val="clear" w:color="auto" w:fill="FFFFFF"/>
      <w:spacing w:line="0" w:lineRule="atLeast"/>
      <w:jc w:val="center"/>
    </w:pPr>
    <w:rPr>
      <w:b/>
      <w:bCs/>
      <w:sz w:val="17"/>
      <w:szCs w:val="17"/>
    </w:rPr>
  </w:style>
  <w:style w:type="paragraph" w:customStyle="1" w:styleId="417">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b">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4"/>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3"/>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5"/>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4"/>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3"/>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9">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a">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c">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link w:val="afffffffffffffffffffffffffff"/>
    <w:autoRedefine/>
    <w:rsid w:val="00A6044C"/>
    <w:pPr>
      <w:spacing w:line="240" w:lineRule="auto"/>
      <w:ind w:firstLine="0"/>
      <w:jc w:val="center"/>
    </w:pPr>
    <w:rPr>
      <w:b/>
      <w:caps/>
      <w:szCs w:val="28"/>
    </w:rPr>
  </w:style>
  <w:style w:type="paragraph" w:customStyle="1" w:styleId="afffffffffffffffffffffffffff0">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1">
    <w:name w:val="текст дис. Ц"/>
    <w:basedOn w:val="affffffffffffffffffffffffffc"/>
    <w:next w:val="affffffffffffffffffffffffffc"/>
    <w:autoRedefine/>
    <w:rsid w:val="00A6044C"/>
    <w:pPr>
      <w:ind w:firstLine="0"/>
      <w:jc w:val="center"/>
    </w:pPr>
  </w:style>
  <w:style w:type="character" w:customStyle="1" w:styleId="afffffffffffffffffffffffffff2">
    <w:name w:val="Шрифт Ж"/>
    <w:basedOn w:val="af4"/>
    <w:rsid w:val="00A6044C"/>
    <w:rPr>
      <w:b/>
    </w:rPr>
  </w:style>
  <w:style w:type="character" w:customStyle="1" w:styleId="afffffffffffffffffffffffffff3">
    <w:name w:val="Шрифт К"/>
    <w:basedOn w:val="af4"/>
    <w:rsid w:val="00A6044C"/>
    <w:rPr>
      <w:i/>
    </w:rPr>
  </w:style>
  <w:style w:type="paragraph" w:customStyle="1" w:styleId="afffffffffffffffffffffffffff4">
    <w:name w:val="Тит. рук."/>
    <w:basedOn w:val="affffffffffffffffffffffffffc"/>
    <w:next w:val="affffffffffffffffffffffffffc"/>
    <w:autoRedefine/>
    <w:rsid w:val="00A6044C"/>
    <w:pPr>
      <w:ind w:left="5670" w:firstLine="0"/>
    </w:pPr>
  </w:style>
  <w:style w:type="character" w:customStyle="1" w:styleId="afffffffffffffffffffffffffff5">
    <w:name w:val="текст дис.ЖК Знак"/>
    <w:basedOn w:val="af4"/>
    <w:rsid w:val="00A6044C"/>
    <w:rPr>
      <w:b/>
      <w:i/>
      <w:sz w:val="28"/>
      <w:szCs w:val="24"/>
      <w:lang w:val="ru-RU" w:eastAsia="ru-RU" w:bidi="ar-SA"/>
    </w:rPr>
  </w:style>
  <w:style w:type="paragraph" w:customStyle="1" w:styleId="afffffffffffffffffffffffffff6">
    <w:name w:val="текст дис.Ж"/>
    <w:basedOn w:val="affffffffffffffffffffffffffc"/>
    <w:next w:val="affffffffffffffffffffffffffc"/>
    <w:autoRedefine/>
    <w:rsid w:val="00A6044C"/>
    <w:rPr>
      <w:b/>
    </w:rPr>
  </w:style>
  <w:style w:type="paragraph" w:customStyle="1" w:styleId="afffffffffffffffffffffffffff7">
    <w:name w:val="текст дис. К"/>
    <w:basedOn w:val="affffffffffffffffffffffffffc"/>
    <w:next w:val="affffffffffffffffffffffffffc"/>
    <w:link w:val="afffffffffffffffffffffffffff8"/>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9">
    <w:name w:val="текст дис. Пр"/>
    <w:basedOn w:val="affffffffffffffffffffffffffc"/>
    <w:next w:val="affffffffffffffffffffffffffc"/>
    <w:autoRedefine/>
    <w:rsid w:val="00A6044C"/>
    <w:pPr>
      <w:jc w:val="right"/>
    </w:pPr>
  </w:style>
  <w:style w:type="paragraph" w:customStyle="1" w:styleId="afffffffffffffffffffffffffffa">
    <w:name w:val="Таб. номер"/>
    <w:basedOn w:val="affffffffffffffffffffffffffc"/>
    <w:next w:val="afffffffffffffffffffffffffffb"/>
    <w:autoRedefine/>
    <w:rsid w:val="00A6044C"/>
    <w:pPr>
      <w:ind w:firstLine="0"/>
      <w:jc w:val="right"/>
    </w:pPr>
    <w:rPr>
      <w:i/>
    </w:rPr>
  </w:style>
  <w:style w:type="paragraph" w:customStyle="1" w:styleId="afffffffffffffffffffffffffffb">
    <w:name w:val="Таб. название"/>
    <w:basedOn w:val="affffffffffffffffffffffffffc"/>
    <w:next w:val="affffffffffffffffffffffffffc"/>
    <w:link w:val="afffffffffffffffffffffffffffc"/>
    <w:autoRedefine/>
    <w:rsid w:val="00A6044C"/>
    <w:pPr>
      <w:spacing w:line="240" w:lineRule="auto"/>
      <w:ind w:firstLine="0"/>
      <w:jc w:val="center"/>
    </w:pPr>
    <w:rPr>
      <w:b/>
    </w:rPr>
  </w:style>
  <w:style w:type="character" w:customStyle="1" w:styleId="afffffffffffffffffffffffffffd">
    <w:name w:val="Шрифт"/>
    <w:basedOn w:val="af4"/>
    <w:rsid w:val="00A6044C"/>
  </w:style>
  <w:style w:type="paragraph" w:customStyle="1" w:styleId="afffffffffffffffffffffffffffe">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f">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0">
    <w:name w:val="текст табл. Лево"/>
    <w:basedOn w:val="afffffffffffffffffffffffffffe"/>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1">
    <w:name w:val="текст дис. Знак"/>
    <w:basedOn w:val="af4"/>
    <w:rsid w:val="00A6044C"/>
    <w:rPr>
      <w:sz w:val="28"/>
      <w:szCs w:val="24"/>
      <w:lang w:val="ru-RU" w:eastAsia="ru-RU" w:bidi="ar-SA"/>
    </w:rPr>
  </w:style>
  <w:style w:type="paragraph" w:customStyle="1" w:styleId="affffffffffffffffffffffffffff2">
    <w:name w:val="Осн.текст"/>
    <w:basedOn w:val="af3"/>
    <w:link w:val="affffffffffffffffffffffffffff3"/>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4">
    <w:name w:val="текст дис.Ж Знак"/>
    <w:basedOn w:val="affffffffffffffffffffffffffff1"/>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5">
    <w:name w:val="Таб. номер Знак"/>
    <w:basedOn w:val="affffffffffffffffffffffffffff1"/>
    <w:rsid w:val="00A6044C"/>
    <w:rPr>
      <w:i/>
      <w:sz w:val="28"/>
      <w:szCs w:val="24"/>
      <w:lang w:val="ru-RU" w:eastAsia="ru-RU" w:bidi="ar-SA"/>
    </w:rPr>
  </w:style>
  <w:style w:type="character" w:customStyle="1" w:styleId="11f8">
    <w:name w:val="Дис. 1.1 Знак"/>
    <w:basedOn w:val="affffffffffffffffffffffffffff1"/>
    <w:rsid w:val="00A6044C"/>
    <w:rPr>
      <w:sz w:val="28"/>
      <w:szCs w:val="24"/>
      <w:lang w:val="ru-RU" w:eastAsia="ru-RU" w:bidi="ar-SA"/>
    </w:rPr>
  </w:style>
  <w:style w:type="character" w:customStyle="1" w:styleId="1ffffffffd">
    <w:name w:val="текст дис. Знак1"/>
    <w:basedOn w:val="af4"/>
    <w:rsid w:val="00A6044C"/>
    <w:rPr>
      <w:sz w:val="28"/>
      <w:szCs w:val="24"/>
      <w:lang w:val="ru-RU" w:eastAsia="ru-RU" w:bidi="ar-SA"/>
    </w:rPr>
  </w:style>
  <w:style w:type="paragraph" w:customStyle="1" w:styleId="1ffffffffe">
    <w:name w:val="Рис 1"/>
    <w:basedOn w:val="affffffffffffffff6"/>
    <w:next w:val="af3"/>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6">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7">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9">
    <w:name w:val="Осн текст дис Знак"/>
    <w:basedOn w:val="af4"/>
    <w:rsid w:val="00BE2D47"/>
    <w:rPr>
      <w:sz w:val="28"/>
      <w:szCs w:val="28"/>
      <w:lang w:val="uk-UA" w:eastAsia="ru-RU" w:bidi="ar-SA"/>
    </w:rPr>
  </w:style>
  <w:style w:type="paragraph" w:customStyle="1" w:styleId="affffffffffffffffffffffffffffa">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b">
    <w:name w:val="відступ"/>
    <w:basedOn w:val="affffffffffffffffffffffffffffa"/>
    <w:next w:val="affffffffffffffffffffffffffffa"/>
    <w:rsid w:val="00B50BD7"/>
    <w:pPr>
      <w:ind w:left="227" w:hanging="227"/>
    </w:pPr>
  </w:style>
  <w:style w:type="paragraph" w:customStyle="1" w:styleId="affffffffffffffffffffffffffffc">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c"/>
    <w:rsid w:val="00B50BD7"/>
    <w:rPr>
      <w:b w:val="0"/>
      <w:sz w:val="20"/>
    </w:rPr>
  </w:style>
  <w:style w:type="paragraph" w:customStyle="1" w:styleId="affffffffffffffffffffffffffffd">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e">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0">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c">
    <w:name w:val="Таб. название Знак"/>
    <w:basedOn w:val="affffffffffffffffffffffffffff1"/>
    <w:link w:val="afffffffffffffffffffffffffffb"/>
    <w:locked/>
    <w:rsid w:val="00F73245"/>
    <w:rPr>
      <w:rFonts w:ascii="Times New Roman" w:eastAsia="Times New Roman" w:hAnsi="Times New Roman" w:cs="Times New Roman"/>
      <w:b/>
      <w:sz w:val="28"/>
      <w:szCs w:val="24"/>
      <w:lang w:val="ru-RU" w:eastAsia="ru-RU" w:bidi="ar-SA"/>
    </w:rPr>
  </w:style>
  <w:style w:type="character" w:customStyle="1" w:styleId="afffffffffffffffffffffffffff8">
    <w:name w:val="текст дис. К Знак"/>
    <w:basedOn w:val="affffffffffffffffffffffffffff1"/>
    <w:link w:val="afffffffffffffffffffffffffff7"/>
    <w:locked/>
    <w:rsid w:val="00F73245"/>
    <w:rPr>
      <w:rFonts w:ascii="Times New Roman" w:eastAsia="Times New Roman" w:hAnsi="Times New Roman" w:cs="Times New Roman"/>
      <w:sz w:val="28"/>
      <w:szCs w:val="24"/>
      <w:lang w:val="ru-RU" w:eastAsia="ru-RU" w:bidi="ar-SA"/>
    </w:rPr>
  </w:style>
  <w:style w:type="paragraph" w:customStyle="1" w:styleId="afffffffffffffffffffffffffffff1">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2">
    <w:name w:val="табл. Центр Знак"/>
    <w:basedOn w:val="af4"/>
    <w:link w:val="afffffffffffffffffffffffffffff3"/>
    <w:locked/>
    <w:rsid w:val="00F73245"/>
    <w:rPr>
      <w:rFonts w:ascii="Times New Roman" w:eastAsia="Times New Roman" w:hAnsi="Times New Roman" w:cs="Times New Roman"/>
      <w:sz w:val="26"/>
      <w:szCs w:val="28"/>
      <w:lang w:val="uk-UA"/>
    </w:rPr>
  </w:style>
  <w:style w:type="paragraph" w:customStyle="1" w:styleId="afffffffffffffffffffffffffffff3">
    <w:name w:val="табл. Центр"/>
    <w:basedOn w:val="af3"/>
    <w:next w:val="af3"/>
    <w:link w:val="afffffffffffffffffffffffffffff2"/>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4">
    <w:name w:val="Табл.Шапка"/>
    <w:basedOn w:val="afffffffffffffffffffffffffffff3"/>
    <w:next w:val="afffffffffffffffffffffffffffff3"/>
    <w:link w:val="afffffffffffffffffffffffffffff5"/>
    <w:autoRedefine/>
    <w:rsid w:val="00F73245"/>
    <w:rPr>
      <w:b/>
      <w:bCs/>
      <w:szCs w:val="22"/>
    </w:rPr>
  </w:style>
  <w:style w:type="paragraph" w:customStyle="1" w:styleId="11fa">
    <w:name w:val="Табл.Шапка 11 пт"/>
    <w:basedOn w:val="afffffffffffffffffffffffffffff4"/>
    <w:next w:val="affffffffffffffffffffffffffc"/>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1"/>
    <w:rsid w:val="00F73245"/>
  </w:style>
  <w:style w:type="character" w:customStyle="1" w:styleId="affffffffffffffffffffffffffff3">
    <w:name w:val="Осн.текст Знак"/>
    <w:basedOn w:val="af4"/>
    <w:link w:val="affffffffffffffffffffffffffff2"/>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6">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7">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8">
    <w:name w:val="Стиль табл. Центр + Знак"/>
    <w:basedOn w:val="afffffffffffffffffffffffffffff2"/>
    <w:link w:val="afffffffffffffffffffffffffffff9"/>
    <w:locked/>
    <w:rsid w:val="00F73245"/>
    <w:rPr>
      <w:rFonts w:ascii="Times New Roman" w:eastAsia="Times New Roman" w:hAnsi="Times New Roman" w:cs="Times New Roman"/>
      <w:sz w:val="24"/>
      <w:szCs w:val="28"/>
      <w:lang w:val="uk-UA"/>
    </w:rPr>
  </w:style>
  <w:style w:type="paragraph" w:customStyle="1" w:styleId="afffffffffffffffffffffffffffff9">
    <w:name w:val="Стиль табл. Центр +"/>
    <w:basedOn w:val="afffffffffffffffffffffffffffff3"/>
    <w:link w:val="afffffffffffffffffffffffffffff8"/>
    <w:rsid w:val="00F73245"/>
    <w:rPr>
      <w:sz w:val="24"/>
    </w:rPr>
  </w:style>
  <w:style w:type="paragraph" w:customStyle="1" w:styleId="afffffffffffffffffffffffffffffa">
    <w:name w:val="Стиль Стиль Табл.Шапка + +"/>
    <w:basedOn w:val="afffffffffffffffffffffffffffff7"/>
    <w:rsid w:val="00F73245"/>
    <w:rPr>
      <w:b w:val="0"/>
      <w:szCs w:val="24"/>
    </w:rPr>
  </w:style>
  <w:style w:type="character" w:customStyle="1" w:styleId="afffffffffffffffffffffffffffffb">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c">
    <w:name w:val="текст дис. Знак Знак"/>
    <w:basedOn w:val="af4"/>
    <w:rsid w:val="00F73245"/>
    <w:rPr>
      <w:sz w:val="28"/>
      <w:szCs w:val="24"/>
      <w:lang w:val="ru-RU" w:eastAsia="ru-RU" w:bidi="ar-SA"/>
    </w:rPr>
  </w:style>
  <w:style w:type="table" w:customStyle="1" w:styleId="afffffffffffffffffffffffffffffd">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e">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0">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НазваниеПодраздела"/>
    <w:basedOn w:val="affffffffffffffffffffffffffffff"/>
    <w:rsid w:val="00CA29EF"/>
    <w:pPr>
      <w:ind w:left="1276" w:hanging="567"/>
      <w:jc w:val="left"/>
    </w:pPr>
  </w:style>
  <w:style w:type="paragraph" w:customStyle="1" w:styleId="1fffffffff3">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2">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3">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4">
    <w:name w:val="СборТаблицаНомер"/>
    <w:basedOn w:val="affffffffffffffffffffffffffffff3"/>
    <w:rsid w:val="00CA29EF"/>
    <w:pPr>
      <w:spacing w:after="0" w:line="240" w:lineRule="auto"/>
      <w:ind w:left="0" w:right="567"/>
      <w:jc w:val="right"/>
    </w:pPr>
  </w:style>
  <w:style w:type="paragraph" w:customStyle="1" w:styleId="affffffffffffffffffffffffffffff5">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6">
    <w:name w:val="ОбычныйКрасный Знак"/>
    <w:basedOn w:val="af4"/>
    <w:rsid w:val="00CA29EF"/>
    <w:rPr>
      <w:sz w:val="28"/>
      <w:szCs w:val="24"/>
      <w:lang w:val="ru-RU" w:eastAsia="ru-RU" w:bidi="ar-SA"/>
    </w:rPr>
  </w:style>
  <w:style w:type="paragraph" w:customStyle="1" w:styleId="affffffffffffffffffffffffffffff7">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8">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9">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a">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c">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d">
    <w:name w:val="АвторефКрас"/>
    <w:basedOn w:val="166"/>
    <w:rsid w:val="00CA29EF"/>
    <w:pPr>
      <w:keepNext w:val="0"/>
      <w:spacing w:line="293" w:lineRule="auto"/>
    </w:pPr>
  </w:style>
  <w:style w:type="paragraph" w:customStyle="1" w:styleId="affffffffffffffffffffffffffffffe">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f">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e">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0">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1">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2">
    <w:name w:val="текст Знак"/>
    <w:basedOn w:val="af4"/>
    <w:rsid w:val="00DF444E"/>
    <w:rPr>
      <w:sz w:val="28"/>
      <w:lang w:val="uk-UA" w:eastAsia="ru-RU" w:bidi="ar-SA"/>
    </w:rPr>
  </w:style>
  <w:style w:type="paragraph" w:customStyle="1" w:styleId="afffffffffffffffffffffffffffffff3">
    <w:name w:val="текст таблиці центр"/>
    <w:basedOn w:val="afffffffffffffffffffffffffffffff0"/>
    <w:rsid w:val="00DF444E"/>
    <w:pPr>
      <w:jc w:val="center"/>
    </w:pPr>
  </w:style>
  <w:style w:type="character" w:customStyle="1" w:styleId="afffffffffffffffffffffffffffffff4">
    <w:name w:val="текст Знак Знак"/>
    <w:basedOn w:val="af4"/>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0"/>
    <w:rsid w:val="00DF444E"/>
    <w:rPr>
      <w:szCs w:val="28"/>
    </w:rPr>
  </w:style>
  <w:style w:type="paragraph" w:customStyle="1" w:styleId="afffffffffffffffffffffffffffffff5">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6">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7">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8">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9">
    <w:name w:val="таблиця номер"/>
    <w:basedOn w:val="1fffffffff5"/>
    <w:rsid w:val="00DF444E"/>
    <w:rPr>
      <w:i/>
      <w:iCs/>
    </w:rPr>
  </w:style>
  <w:style w:type="paragraph" w:customStyle="1" w:styleId="afffffffffffffffffffffffffffffffa">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b">
    <w:name w:val="Примітка"/>
    <w:basedOn w:val="af4"/>
    <w:rsid w:val="00DF444E"/>
    <w:rPr>
      <w:sz w:val="20"/>
    </w:rPr>
  </w:style>
  <w:style w:type="character" w:customStyle="1" w:styleId="afffffffffffffffffffffffffffffffc">
    <w:name w:val="ТЕКСТ Знак Знак"/>
    <w:basedOn w:val="af4"/>
    <w:rsid w:val="00DF444E"/>
    <w:rPr>
      <w:spacing w:val="-6"/>
      <w:sz w:val="28"/>
      <w:szCs w:val="28"/>
      <w:lang w:val="uk-UA" w:eastAsia="ru-RU" w:bidi="ar-SA"/>
    </w:rPr>
  </w:style>
  <w:style w:type="character" w:customStyle="1" w:styleId="afffffffffffffffffffffffffffffffd">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e">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0">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1">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2">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3">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4"/>
    <w:rsid w:val="00252F9F"/>
    <w:rPr>
      <w:i/>
      <w:sz w:val="20"/>
    </w:rPr>
  </w:style>
  <w:style w:type="paragraph" w:customStyle="1" w:styleId="4ffff1">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4">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6">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7">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8">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9">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a">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b">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c">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d">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e">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0">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1">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2">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3">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4">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5">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6">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3">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7">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b">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8">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9">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a">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b">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c">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d">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e">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0">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1">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2">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3">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4">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4"/>
    <w:next w:val="affffffffffffffffffffffffffffffffff4"/>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4"/>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3"/>
    <w:next w:val="affffffffffffffffffffffffffffffffff4"/>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5">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6">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7">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8">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9">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a">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b">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c">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d">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e">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0">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1">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2">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3">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4">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5">
    <w:name w:val="Заголовок Знак Знак"/>
    <w:basedOn w:val="af4"/>
    <w:rsid w:val="00017F19"/>
    <w:rPr>
      <w:b/>
      <w:bCs/>
      <w:sz w:val="24"/>
      <w:szCs w:val="24"/>
      <w:lang w:val="uk-UA" w:eastAsia="ru-RU" w:bidi="ar-SA"/>
    </w:rPr>
  </w:style>
  <w:style w:type="paragraph" w:customStyle="1" w:styleId="11ff1">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6">
    <w:name w:val="Глава Знак Знак"/>
    <w:basedOn w:val="afffffffffffffffffffffffffffffffffff5"/>
    <w:rsid w:val="00017F19"/>
    <w:rPr>
      <w:b/>
      <w:bCs/>
      <w:iCs/>
      <w:caps/>
      <w:sz w:val="28"/>
      <w:szCs w:val="28"/>
      <w:lang w:val="uk-UA" w:eastAsia="ru-RU" w:bidi="ar-SA"/>
    </w:rPr>
  </w:style>
  <w:style w:type="character" w:customStyle="1" w:styleId="1ffffffffff5">
    <w:name w:val="Заголовок Знак1"/>
    <w:basedOn w:val="af4"/>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7">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8">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9">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a">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c">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e">
    <w:name w:val="подпись под рисунком"/>
    <w:basedOn w:val="affffffffffffffffffffffffffffffffff0"/>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3">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6">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c">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f">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f0">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1">
    <w:name w:val="Колонтитул нижний"/>
    <w:basedOn w:val="affffffffffffffffffffffffffffffffffff0"/>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2">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7">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3">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4">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5">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6">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7">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8">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f0">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8">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9">
    <w:name w:val="Алина раздел"/>
    <w:basedOn w:val="affffffffffffffffffffffffffffffffffff8"/>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a">
    <w:name w:val="Алина пункт"/>
    <w:basedOn w:val="affffffffffffffffffffffffffffffffffff9"/>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b">
    <w:name w:val="НИР"/>
    <w:rsid w:val="00AF5362"/>
    <w:rPr>
      <w:rFonts w:ascii="Times New Roman" w:eastAsia="Times New Roman" w:hAnsi="Times New Roman" w:cs="Times New Roman"/>
    </w:rPr>
  </w:style>
  <w:style w:type="table" w:styleId="6ff8">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c">
    <w:name w:val="Дисс Текст Знак"/>
    <w:basedOn w:val="af3"/>
    <w:link w:val="affffffffffffffffffffffffffffffffffffd"/>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e">
    <w:name w:val="Дисс Раздел"/>
    <w:basedOn w:val="affffffffffffffffffffffffffffffffffffc"/>
    <w:next w:val="affffffffffffffffffffffffffffffffffffc"/>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d">
    <w:name w:val="Дисс Текст Знак Знак"/>
    <w:basedOn w:val="af4"/>
    <w:link w:val="affffffffffffffffffffffffffffffffffffc"/>
    <w:rsid w:val="0093049E"/>
    <w:rPr>
      <w:rFonts w:ascii="Times New Roman" w:eastAsia="Times New Roman" w:hAnsi="Times New Roman" w:cs="Times New Roman"/>
      <w:sz w:val="28"/>
      <w:szCs w:val="28"/>
    </w:rPr>
  </w:style>
  <w:style w:type="character" w:customStyle="1" w:styleId="afffffffffffffffffffffffffffffffffffff">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f0">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1">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2">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3">
    <w:name w:val="Дисс Табл Название Знак"/>
    <w:basedOn w:val="af4"/>
    <w:link w:val="afffffffffffffffffffffffffffffffffffff4"/>
    <w:locked/>
    <w:rsid w:val="006A7ECD"/>
    <w:rPr>
      <w:sz w:val="28"/>
      <w:szCs w:val="28"/>
    </w:rPr>
  </w:style>
  <w:style w:type="paragraph" w:customStyle="1" w:styleId="afffffffffffffffffffffffffffffffffffff4">
    <w:name w:val="Дисс Табл Название"/>
    <w:basedOn w:val="af3"/>
    <w:link w:val="afffffffffffffffffffffffffffffffffffff3"/>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5">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6">
    <w:name w:val="Дисс Рис Знак"/>
    <w:basedOn w:val="affffffffffffffffffffffffffffffffffffd"/>
    <w:link w:val="afffffffffffffffffffffffffffffffffffff7"/>
    <w:locked/>
    <w:rsid w:val="006A7ECD"/>
    <w:rPr>
      <w:rFonts w:ascii="Times New Roman" w:eastAsia="Times New Roman" w:hAnsi="Times New Roman" w:cs="Times New Roman"/>
      <w:sz w:val="28"/>
      <w:szCs w:val="28"/>
    </w:rPr>
  </w:style>
  <w:style w:type="paragraph" w:customStyle="1" w:styleId="afffffffffffffffffffffffffffffffffffff7">
    <w:name w:val="Дисс Рис"/>
    <w:basedOn w:val="affffffffffffffffffffffffffffffffffffc"/>
    <w:next w:val="affffffffffffffffffffffffffffffffffffc"/>
    <w:link w:val="afffffffffffffffffffffffffffffffffffff6"/>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8">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9">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a">
    <w:name w:val="Литссылка"/>
    <w:basedOn w:val="af4"/>
    <w:rsid w:val="003D22BF"/>
    <w:rPr>
      <w:rFonts w:ascii="Times New Roman" w:hAnsi="Times New Roman"/>
      <w:noProof/>
      <w:sz w:val="28"/>
      <w:szCs w:val="28"/>
      <w:lang w:val="ru-RU"/>
    </w:rPr>
  </w:style>
  <w:style w:type="character" w:customStyle="1" w:styleId="afffffffffffffffffffffffffffffffffffffb">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c">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d">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e">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0">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f0"/>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1">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3200">
    <w:name w:val="Основной текст с отступом 320"/>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2">
    <w:name w:val="таблиця зліва"/>
    <w:basedOn w:val="af3"/>
    <w:link w:val="affffffffffffffffffffffffffffffffffffff3"/>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3">
    <w:name w:val="таблиця зліва Знак"/>
    <w:basedOn w:val="af4"/>
    <w:link w:val="affffffffffffffffffffffffffffffffffffff2"/>
    <w:rsid w:val="00A922DB"/>
    <w:rPr>
      <w:rFonts w:ascii="Times New Roman" w:eastAsia="MS Mincho" w:hAnsi="Times New Roman" w:cs="Times New Roman"/>
      <w:sz w:val="28"/>
      <w:szCs w:val="28"/>
      <w:lang w:val="uk-UA"/>
    </w:rPr>
  </w:style>
  <w:style w:type="paragraph" w:customStyle="1" w:styleId="affffffffffffffffffffffffffffffffffffff4">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2"/>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5">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 w:type="character" w:customStyle="1" w:styleId="affffffffffffffffffffffffffffffffffffff6">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3"/>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7">
    <w:name w:val="Перелік"/>
    <w:basedOn w:val="af3"/>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3"/>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3"/>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3"/>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3"/>
    <w:rsid w:val="006A095E"/>
    <w:pPr>
      <w:suppressAutoHyphens w:val="0"/>
      <w:ind w:firstLine="709"/>
      <w:jc w:val="both"/>
    </w:pPr>
    <w:rPr>
      <w:rFonts w:ascii="Times New Roman" w:eastAsia="Times New Roman" w:hAnsi="Times New Roman" w:cs="Times New Roman"/>
      <w:lang w:eastAsia="ru-RU"/>
    </w:rPr>
  </w:style>
  <w:style w:type="paragraph" w:customStyle="1" w:styleId="12f6">
    <w:name w:val="Стиль Основной текст + 12 пт По ширине Междустр.интервал:  полуто..."/>
    <w:basedOn w:val="affffffff3"/>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3"/>
    <w:rsid w:val="006A095E"/>
    <w:pPr>
      <w:suppressAutoHyphens w:val="0"/>
    </w:pPr>
    <w:rPr>
      <w:rFonts w:ascii="Tahoma" w:eastAsia="Times New Roman" w:hAnsi="Tahoma" w:cs="Tahoma"/>
      <w:sz w:val="16"/>
      <w:szCs w:val="16"/>
      <w:lang w:eastAsia="ru-RU"/>
    </w:rPr>
  </w:style>
  <w:style w:type="character" w:customStyle="1" w:styleId="pseudotab2">
    <w:name w:val="pseudotab2"/>
    <w:basedOn w:val="af4"/>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8">
    <w:name w:val="Название раздела"/>
    <w:next w:val="af3"/>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9">
    <w:name w:val="Абзац для рисунка"/>
    <w:next w:val="af3"/>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a">
    <w:name w:val="После таблицы"/>
    <w:basedOn w:val="af3"/>
    <w:next w:val="af3"/>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b">
    <w:name w:val="Номер таблицы"/>
    <w:next w:val="afffffffffffa"/>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
    <w:name w:val="Тит. Шапка дис. Знак"/>
    <w:basedOn w:val="affffffffffffffffffffffffffff1"/>
    <w:link w:val="affffffffffffffffffffffffffe"/>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3"/>
    <w:next w:val="affffffffffffffffffffffffffc"/>
    <w:rsid w:val="00617555"/>
    <w:pPr>
      <w:spacing w:line="360" w:lineRule="auto"/>
    </w:pPr>
    <w:rPr>
      <w:bCs/>
      <w:sz w:val="24"/>
      <w:szCs w:val="24"/>
      <w:lang w:val="ru-RU"/>
    </w:rPr>
  </w:style>
  <w:style w:type="character" w:customStyle="1" w:styleId="11f7">
    <w:name w:val="табл. Центр 11 пт Знак"/>
    <w:basedOn w:val="afffffffffffffffffffffffffffff2"/>
    <w:link w:val="11f6"/>
    <w:rsid w:val="00617555"/>
    <w:rPr>
      <w:rFonts w:ascii="Times New Roman" w:eastAsia="Times New Roman" w:hAnsi="Times New Roman" w:cs="Times New Roman"/>
      <w:sz w:val="22"/>
      <w:szCs w:val="24"/>
      <w:lang w:val="uk-UA"/>
    </w:rPr>
  </w:style>
  <w:style w:type="character" w:customStyle="1" w:styleId="afffffffffffffffffffffffffffff5">
    <w:name w:val="Табл.Шапка Знак"/>
    <w:basedOn w:val="afffffffffffffffffffffffffffff2"/>
    <w:link w:val="afffffffffffffffffffffffffffff4"/>
    <w:rsid w:val="00617555"/>
    <w:rPr>
      <w:rFonts w:ascii="Times New Roman" w:eastAsia="Times New Roman" w:hAnsi="Times New Roman" w:cs="Times New Roman"/>
      <w:b/>
      <w:bCs/>
      <w:sz w:val="26"/>
      <w:szCs w:val="22"/>
      <w:lang w:val="uk-UA"/>
    </w:rPr>
  </w:style>
  <w:style w:type="paragraph" w:customStyle="1" w:styleId="affffffffffffffffffffffffffffffffffffffc">
    <w:name w:val="Заг_дис"/>
    <w:basedOn w:val="af3"/>
    <w:next w:val="af3"/>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d">
    <w:name w:val="Загол"/>
    <w:basedOn w:val="af3"/>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5"/>
    <w:rsid w:val="00084163"/>
    <w:rPr>
      <w:rFonts w:ascii="Times New Roman" w:eastAsia="Times New Roman" w:hAnsi="Times New Roman" w:cs="Times New Roman"/>
    </w:rPr>
    <w:tblPr/>
  </w:style>
  <w:style w:type="paragraph" w:customStyle="1" w:styleId="affffffffffffffffffffffffffffffffffffffe">
    <w:name w:val="асновной"/>
    <w:basedOn w:val="af3"/>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1"/>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4"/>
    <w:rsid w:val="008A4EE9"/>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entrez/query.fcgi?db=pubmed&amp;cmd=Search&amp;itool=pubmed_Abstract&amp;term=%22Kokawa+K%22%5BAuthor%5D" TargetMode="External"/><Relationship Id="rId117" Type="http://schemas.openxmlformats.org/officeDocument/2006/relationships/hyperlink" Target="http://www.ncbi.nlm.nih.gov/entrez/query.fcgi?db=pubmed&amp;cmd=Search&amp;itool=pubmed_Abstract&amp;term=%22Zhong+G%22%5BAuthor%5D" TargetMode="External"/><Relationship Id="rId21" Type="http://schemas.openxmlformats.org/officeDocument/2006/relationships/hyperlink" Target="http://www.ncbi.nlm.nih.gov/entrez/query.fcgi?db=pubmed&amp;cmd=Search&amp;itool=pubmed_Abstract&amp;term=%22Lethaby+A%22%5BAuthor%5D" TargetMode="External"/><Relationship Id="rId42" Type="http://schemas.openxmlformats.org/officeDocument/2006/relationships/hyperlink" Target="javascript:AL_get(this,%20'jour',%20'Clin%20Cancer%20Res.');" TargetMode="External"/><Relationship Id="rId47" Type="http://schemas.openxmlformats.org/officeDocument/2006/relationships/hyperlink" Target="http://www.ncbi.nlm.nih.gov/entrez/query.fcgi?db=pubmed&amp;cmd=Search&amp;itool=pubmed_Abstract&amp;term=%22Maruyama+A%22%5BAuthor%5D" TargetMode="External"/><Relationship Id="rId63" Type="http://schemas.openxmlformats.org/officeDocument/2006/relationships/hyperlink" Target="http://www.ncbi.nlm.nih.gov/entrez/query.fcgi?db=pubmed&amp;cmd=Search&amp;itool=pubmed_Abstract&amp;term=%22Konishi+I%22%5BAuthor%5D" TargetMode="External"/><Relationship Id="rId68" Type="http://schemas.openxmlformats.org/officeDocument/2006/relationships/hyperlink" Target="javascript:AL_get(this,%20'jour',%20'Int%20J%20Gynecol%20Cancer.');" TargetMode="External"/><Relationship Id="rId84" Type="http://schemas.openxmlformats.org/officeDocument/2006/relationships/hyperlink" Target="http://www.ncbi.nlm.nih.gov/entrez/query.fcgi?db=pubmed&amp;cmd=Search&amp;itool=pubmed_Abstract&amp;term=%22Shih+HC%22%5BAuthor%5D" TargetMode="External"/><Relationship Id="rId89" Type="http://schemas.openxmlformats.org/officeDocument/2006/relationships/hyperlink" Target="javascript:AL_get(this,%20'jour',%20'Arch%20Pathol%20Lab%20Med.');" TargetMode="External"/><Relationship Id="rId112" Type="http://schemas.openxmlformats.org/officeDocument/2006/relationships/hyperlink" Target="http://www.ncbi.nlm.nih.gov/entrez/query.fcgi?db=pubmed&amp;cmd=Search&amp;itool=pubmed_Abstract&amp;term=%22Larsen+AL%22%5BAuthor%5D" TargetMode="External"/><Relationship Id="rId133" Type="http://schemas.openxmlformats.org/officeDocument/2006/relationships/hyperlink" Target="http://www.ncbi.nlm.nih.gov/entrez/query.fcgi?db=pubmed&amp;cmd=Retrieve&amp;dopt=AbstractPlus&amp;list_uids=15485619&amp;query_hl=2&amp;itool=pubmed_DocSum" TargetMode="External"/><Relationship Id="rId138" Type="http://schemas.openxmlformats.org/officeDocument/2006/relationships/hyperlink" Target="http://www.ncbi.nlm.nih.gov/entrez/query.fcgi?db=pubmed&amp;cmd=Search&amp;itool=pubmed_Abstract&amp;term=%22Yoshikawa+H%22%5BAuthor%5D" TargetMode="External"/><Relationship Id="rId154" Type="http://schemas.openxmlformats.org/officeDocument/2006/relationships/hyperlink" Target="http://spie.org/scripts/search.pl?qs=spie&amp;db_key=INST&amp;aut_xct=YES&amp;author=Yermolenko,%20Serhiy%20B%2e" TargetMode="External"/><Relationship Id="rId159" Type="http://schemas.openxmlformats.org/officeDocument/2006/relationships/hyperlink" Target="http://www.ncbi.nlm.nih.gov/entrez/query.fcgi?db=pubmed&amp;cmd=Search&amp;itool=pubmed_Abstract&amp;term=%22Shang+Y%22%5BAuthor%5D" TargetMode="External"/><Relationship Id="rId170" Type="http://schemas.openxmlformats.org/officeDocument/2006/relationships/header" Target="header1.xml"/><Relationship Id="rId16" Type="http://schemas.openxmlformats.org/officeDocument/2006/relationships/hyperlink" Target="http://www.ncbi.nlm.nih.gov/entrez/query.fcgi?db=pubmed&amp;cmd=Search&amp;itool=pubmed_Abstract&amp;term=%22Karamitopoulou+E%22%5BAuthor%5D" TargetMode="External"/><Relationship Id="rId107" Type="http://schemas.openxmlformats.org/officeDocument/2006/relationships/hyperlink" Target="http://www.ncbi.nlm.nih.gov/entrez/query.fcgi?db=pubmed&amp;cmd=Search&amp;itool=pubmed_Abstract&amp;term=%22De%2DGroot+N%22%5BAuthor%5D" TargetMode="External"/><Relationship Id="rId11" Type="http://schemas.openxmlformats.org/officeDocument/2006/relationships/hyperlink" Target="http://www.ncbi.nlm.nih.gov/entrez/query.fcgi?db=pubmed&amp;cmd=Search&amp;itool=pubmed_Abstract&amp;term=%22Cannizzaro+LA%22%5BAuthor%5D" TargetMode="External"/><Relationship Id="rId32" Type="http://schemas.openxmlformats.org/officeDocument/2006/relationships/hyperlink" Target="http://www.ncbi.nlm.nih.gov/entrez/query.fcgi?db=pubmed&amp;cmd=Search&amp;itool=pubmed_Abstract&amp;term=%22Yamoto+M%22%5BAuthor%5D" TargetMode="External"/><Relationship Id="rId37" Type="http://schemas.openxmlformats.org/officeDocument/2006/relationships/hyperlink" Target="http://www.ncbi.nlm.nih.gov/entrez/query.fcgi?db=pubmed&amp;cmd=Search&amp;itool=pubmed_Abstract&amp;term=%22Koss+LG%22%5BAuthor%5D" TargetMode="External"/><Relationship Id="rId53" Type="http://schemas.openxmlformats.org/officeDocument/2006/relationships/hyperlink" Target="http://www.ncbi.nlm.nih.gov/entrez/query.fcgi?db=pubmed&amp;cmd=Search&amp;itool=pubmed_Abstract&amp;term=%22Ferlosio+A%22%5BAuthor%5D" TargetMode="External"/><Relationship Id="rId58" Type="http://schemas.openxmlformats.org/officeDocument/2006/relationships/hyperlink" Target="http://www.ncbi.nlm.nih.gov/entrez/query.fcgi?db=pubmed&amp;cmd=Search&amp;itool=pubmed_Abstract&amp;term=%22Enomoto+T%22%5BAuthor%5D" TargetMode="External"/><Relationship Id="rId74" Type="http://schemas.openxmlformats.org/officeDocument/2006/relationships/hyperlink" Target="http://www.ncbi.nlm.nih.gov/entrez/query.fcgi?db=pubmed&amp;cmd=Search&amp;itool=pubmed_Abstract&amp;term=%22Davydova+MP%22%5BAuthor%5D" TargetMode="External"/><Relationship Id="rId79" Type="http://schemas.openxmlformats.org/officeDocument/2006/relationships/hyperlink" Target="javascript:AL_get(this,%20'jour',%20'Am%20J%20Surg%20Pathol.');" TargetMode="External"/><Relationship Id="rId102" Type="http://schemas.openxmlformats.org/officeDocument/2006/relationships/hyperlink" Target="javascript:AL_get(this,%20'jour',%20'Eur%20J%20Obstet%20Gynecol%20Reprod%20Biol.');" TargetMode="External"/><Relationship Id="rId123" Type="http://schemas.openxmlformats.org/officeDocument/2006/relationships/hyperlink" Target="http://www.ncbi.nlm.nih.gov/entrez/query.fcgi?db=pubmed&amp;cmd=Search&amp;itool=pubmed_Abstract&amp;term=%22Kawaguchi+M%22%5BAuthor%5D" TargetMode="External"/><Relationship Id="rId128" Type="http://schemas.openxmlformats.org/officeDocument/2006/relationships/hyperlink" Target="http://www.ncbi.nlm.nih.gov/entrez/query.fcgi?db=pubmed&amp;cmd=Search&amp;itool=pubmed_Abstract&amp;term=%22Zagorianakou+N%22%5BAuthor%5D" TargetMode="External"/><Relationship Id="rId144" Type="http://schemas.openxmlformats.org/officeDocument/2006/relationships/hyperlink" Target="http://www.ncbi.nlm.nih.gov/entrez/query.fcgi?db=pubmed&amp;cmd=Search&amp;itool=pubmed_Abstract&amp;term=%22Matias%2DGuiu+X%22%5BAuthor%5D" TargetMode="External"/><Relationship Id="rId149" Type="http://schemas.openxmlformats.org/officeDocument/2006/relationships/hyperlink" Target="http://www.ncbi.nlm.nih.gov/entrez/query.fcgi?db=pubmed&amp;cmd=Search&amp;itool=pubmed_Abstract&amp;term=%22Kamiyama+K%22%5BAuthor%5D" TargetMode="External"/><Relationship Id="rId5" Type="http://schemas.openxmlformats.org/officeDocument/2006/relationships/settings" Target="settings.xml"/><Relationship Id="rId90" Type="http://schemas.openxmlformats.org/officeDocument/2006/relationships/hyperlink" Target="http://www.ncbi.nlm.nih.gov/entrez/query.fcgi?db=pubmed&amp;cmd=Search&amp;itool=pubmed_Abstract&amp;term=%22Dong+Y%22%5BAuthor%5D" TargetMode="External"/><Relationship Id="rId95" Type="http://schemas.openxmlformats.org/officeDocument/2006/relationships/hyperlink" Target="http://bookstore.spie.org/index.cfm?fuseaction=DetailPaper&amp;ProductId=639733&amp;coden=PSISDG" TargetMode="External"/><Relationship Id="rId160" Type="http://schemas.openxmlformats.org/officeDocument/2006/relationships/hyperlink" Target="javascript:AL_get(this,%20'jour',%20'Nat%20Rev%20Cancer.');" TargetMode="External"/><Relationship Id="rId165" Type="http://schemas.openxmlformats.org/officeDocument/2006/relationships/hyperlink" Target="javascript:AL_get(this,%20'jour',%20'Cancer.');" TargetMode="External"/><Relationship Id="rId22" Type="http://schemas.openxmlformats.org/officeDocument/2006/relationships/hyperlink" Target="http://www.ncbi.nlm.nih.gov/entrez/query.fcgi?db=pubmed&amp;cmd=Search&amp;itool=pubmed_Abstract&amp;term=%22Sowter+M%22%5BAuthor%5D" TargetMode="External"/><Relationship Id="rId27" Type="http://schemas.openxmlformats.org/officeDocument/2006/relationships/hyperlink" Target="http://www.ncbi.nlm.nih.gov/entrez/query.fcgi?db=pubmed&amp;cmd=Search&amp;itool=pubmed_Abstract&amp;term=%22Shikone+T%22%5BAuthor%5D" TargetMode="External"/><Relationship Id="rId43" Type="http://schemas.openxmlformats.org/officeDocument/2006/relationships/hyperlink" Target="http://www.ncbi.nlm.nih.gov/entrez/query.fcgi?db=pubmed&amp;cmd=Search&amp;itool=pubmed_Abstract&amp;term=%22Sherif+LS%22%5BAuthor%5D" TargetMode="External"/><Relationship Id="rId48" Type="http://schemas.openxmlformats.org/officeDocument/2006/relationships/hyperlink" Target="http://www.ncbi.nlm.nih.gov/entrez/query.fcgi?db=pubmed&amp;cmd=Search&amp;itool=pubmed_Abstract&amp;term=%22Saito+T%22%5BAuthor%5D" TargetMode="External"/><Relationship Id="rId64" Type="http://schemas.openxmlformats.org/officeDocument/2006/relationships/hyperlink" Target="javascript:AL_get(this,%20'jour',%20'Cancer.');" TargetMode="External"/><Relationship Id="rId69" Type="http://schemas.openxmlformats.org/officeDocument/2006/relationships/hyperlink" Target="http://www.ncbi.nlm.nih.gov/entrez/query.fcgi?db=pubmed&amp;cmd=Retrieve&amp;dopt=AbstractPlus&amp;list_uids=16783779&amp;query_hl=2&amp;itool=pubmed_DocSum" TargetMode="External"/><Relationship Id="rId113" Type="http://schemas.openxmlformats.org/officeDocument/2006/relationships/hyperlink" Target="javascript:AL_get(this,%20'jour',%20'South%20Med%20J.');" TargetMode="External"/><Relationship Id="rId118" Type="http://schemas.openxmlformats.org/officeDocument/2006/relationships/hyperlink" Target="http://www.ncbi.nlm.nih.gov/entrez/query.fcgi?db=pubmed&amp;cmd=Search&amp;itool=pubmed_Abstract&amp;term=%22He+F%22%5BAuthor%5D" TargetMode="External"/><Relationship Id="rId134" Type="http://schemas.openxmlformats.org/officeDocument/2006/relationships/hyperlink" Target="http://www.ncbi.nlm.nih.gov/entrez/query.fcgi?db=pubmed&amp;cmd=Search&amp;itool=pubmed_Abstract&amp;term=%22Ichikawa+Y%22%5BAuthor%5D" TargetMode="External"/><Relationship Id="rId139" Type="http://schemas.openxmlformats.org/officeDocument/2006/relationships/hyperlink" Target="javascript:AL_get(this,%20'jour',%20'Jpn%20J%20Clin%20Oncol.');" TargetMode="External"/><Relationship Id="rId80" Type="http://schemas.openxmlformats.org/officeDocument/2006/relationships/hyperlink" Target="http://www.ncbi.nlm.nih.gov/entrez/query.fcgi?db=pubmed&amp;cmd=Retrieve&amp;dopt=AbstractPlus&amp;list_uids=15355644&amp;query_hl=2&amp;itool=pubmed_DocSum" TargetMode="External"/><Relationship Id="rId85" Type="http://schemas.openxmlformats.org/officeDocument/2006/relationships/hyperlink" Target="javascript:AL_get(this,%20'jour',%20'Hum%20Pathol.');" TargetMode="External"/><Relationship Id="rId150" Type="http://schemas.openxmlformats.org/officeDocument/2006/relationships/hyperlink" Target="http://www.ncbi.nlm.nih.gov/entrez/query.fcgi?db=pubmed&amp;cmd=Search&amp;itool=pubmed_Abstract&amp;term=%22Kinjo+T%22%5BAuthor%5D" TargetMode="External"/><Relationship Id="rId155" Type="http://schemas.openxmlformats.org/officeDocument/2006/relationships/hyperlink" Target="http://www.ncbi.nlm.nih.gov/entrez/query.fcgi?db=pubmed&amp;cmd=Search&amp;itool=pubmed_Abstract&amp;term=%22Banno+K%22%5BAuthor%5D" TargetMode="External"/><Relationship Id="rId171" Type="http://schemas.openxmlformats.org/officeDocument/2006/relationships/fontTable" Target="fontTable.xml"/><Relationship Id="rId12" Type="http://schemas.openxmlformats.org/officeDocument/2006/relationships/hyperlink" Target="http://bookstore.spie.org/index.cfm?fuseaction=DetailPaper&amp;ProductId=639726&amp;coden=PSISDG" TargetMode="External"/><Relationship Id="rId17" Type="http://schemas.openxmlformats.org/officeDocument/2006/relationships/hyperlink" Target="http://www.ncbi.nlm.nih.gov/entrez/query.fcgi?db=pubmed&amp;cmd=Search&amp;itool=pubmed_Abstract&amp;term=%22Mazzucchelli+L%22%5BAuthor%5D" TargetMode="External"/><Relationship Id="rId33" Type="http://schemas.openxmlformats.org/officeDocument/2006/relationships/hyperlink" Target="javascript:AL_get(this,%20'jour',%20'Hum%20Reprod.');" TargetMode="External"/><Relationship Id="rId38" Type="http://schemas.openxmlformats.org/officeDocument/2006/relationships/hyperlink" Target="javascript:AL_get(this,%20'jour',%20'Hum%20Pathol.');" TargetMode="External"/><Relationship Id="rId59" Type="http://schemas.openxmlformats.org/officeDocument/2006/relationships/hyperlink" Target="http://www.ncbi.nlm.nih.gov/entrez/query.fcgi?db=pubmed&amp;cmd=Search&amp;itool=pubmed_Abstract&amp;term=%22Shroyer+KR%22%5BAuthor%5D" TargetMode="External"/><Relationship Id="rId103" Type="http://schemas.openxmlformats.org/officeDocument/2006/relationships/hyperlink" Target="http://www.ncbi.nlm.nih.gov/entrez/query.fcgi?db=pubmed&amp;cmd=Retrieve&amp;dopt=AbstractPlus&amp;list_uids=15839614&amp;query_hl=2&amp;itool=pubmed_DocSum" TargetMode="External"/><Relationship Id="rId108" Type="http://schemas.openxmlformats.org/officeDocument/2006/relationships/hyperlink" Target="http://www.ncbi.nlm.nih.gov/entrez/query.fcgi?db=pubmed&amp;cmd=Search&amp;itool=pubmed_Abstract&amp;term=%22Hochberg+A%22%5BAuthor%5D" TargetMode="External"/><Relationship Id="rId124" Type="http://schemas.openxmlformats.org/officeDocument/2006/relationships/hyperlink" Target="http://www.ncbi.nlm.nih.gov/entrez/query.fcgi?db=pubmed&amp;cmd=Search&amp;itool=pubmed_Abstract&amp;term=%22Kuwabara+Y%22%5BAuthor%5D" TargetMode="External"/><Relationship Id="rId129" Type="http://schemas.openxmlformats.org/officeDocument/2006/relationships/hyperlink" Target="http://www.ncbi.nlm.nih.gov/entrez/query.fcgi?db=pubmed&amp;cmd=Search&amp;itool=pubmed_Abstract&amp;term=%22Ioachim+E%22%5BAuthor%5D" TargetMode="External"/><Relationship Id="rId54" Type="http://schemas.openxmlformats.org/officeDocument/2006/relationships/hyperlink" Target="http://www.ncbi.nlm.nih.gov/entrez/query.fcgi?db=pubmed&amp;cmd=Search&amp;itool=pubmed_Abstract&amp;term=%22Ciucci+A%22%5BAuthor%5D" TargetMode="External"/><Relationship Id="rId70" Type="http://schemas.openxmlformats.org/officeDocument/2006/relationships/hyperlink" Target="http://www.ncbi.nlm.nih.gov/entrez/query.fcgi?db=pubmed&amp;cmd=Retrieve&amp;dopt=AbstractPlus&amp;list_uids=16757614&amp;query_hl=2&amp;itool=pubmed_DocSum" TargetMode="External"/><Relationship Id="rId75" Type="http://schemas.openxmlformats.org/officeDocument/2006/relationships/hyperlink" Target="javascript:AL_get(this,%20'jour',%20'Bull%20Exp%20Biol%20Med.');" TargetMode="External"/><Relationship Id="rId91" Type="http://schemas.openxmlformats.org/officeDocument/2006/relationships/hyperlink" Target="http://www.ncbi.nlm.nih.gov/entrez/query.fcgi?db=pubmed&amp;cmd=Search&amp;itool=pubmed_Abstract&amp;term=%22Li+T%22%5BAuthor%5D" TargetMode="External"/><Relationship Id="rId96" Type="http://schemas.openxmlformats.org/officeDocument/2006/relationships/hyperlink" Target="http://www.ncbi.nlm.nih.gov/entrez/query.fcgi?db=pubmed&amp;cmd=Search&amp;itool=pubmed_Abstract&amp;term=%22Fujita+M%22%5BAuthor%5D" TargetMode="External"/><Relationship Id="rId140" Type="http://schemas.openxmlformats.org/officeDocument/2006/relationships/hyperlink" Target="http://www.ncbi.nlm.nih.gov/entrez/query.fcgi?db=pubmed&amp;cmd=Search&amp;itool=pubmed_Abstract&amp;term=%22Berends+MJ%22%5BAuthor%5D" TargetMode="External"/><Relationship Id="rId145" Type="http://schemas.openxmlformats.org/officeDocument/2006/relationships/hyperlink" Target="http://www.ncbi.nlm.nih.gov/entrez/query.fcgi?db=pubmed&amp;cmd=Search&amp;itool=pubmed_Abstract&amp;term=%22Catasus+L%22%5BAuthor%5D" TargetMode="External"/><Relationship Id="rId161" Type="http://schemas.openxmlformats.org/officeDocument/2006/relationships/hyperlink" Target="http://www.ncbi.nlm.nih.gov/entrez/query.fcgi?db=pubmed&amp;cmd=Retrieve&amp;dopt=AbstractPlus&amp;list_uids=16445640&amp;query_hl=2&amp;itool=pubmed_DocSum" TargetMode="External"/><Relationship Id="rId166" Type="http://schemas.openxmlformats.org/officeDocument/2006/relationships/hyperlink" Target="http://www.ncbi.nlm.nih.gov/entrez/query.fcgi?db=pubmed&amp;cmd=Retrieve&amp;dopt=AbstractPlus&amp;list_uids=15105577&amp;query_hl=2&amp;itool=pubmed_DocSu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itool=pubmed_Abstract&amp;term=%22Berclaz+G%22%5BAuthor%5D" TargetMode="External"/><Relationship Id="rId23" Type="http://schemas.openxmlformats.org/officeDocument/2006/relationships/hyperlink" Target="http://www.ncbi.nlm.nih.gov/entrez/query.fcgi?db=pubmed&amp;cmd=Search&amp;itool=pubmed_Abstract&amp;term=%22Verry+J%22%5BAuthor%5D" TargetMode="External"/><Relationship Id="rId28" Type="http://schemas.openxmlformats.org/officeDocument/2006/relationships/hyperlink" Target="http://www.ncbi.nlm.nih.gov/entrez/query.fcgi?db=pubmed&amp;cmd=Search&amp;itool=pubmed_Abstract&amp;term=%22Otani+T%22%5BAuthor%5D" TargetMode="External"/><Relationship Id="rId36" Type="http://schemas.openxmlformats.org/officeDocument/2006/relationships/hyperlink" Target="http://www.ncbi.nlm.nih.gov/entrez/query.fcgi?db=pubmed&amp;cmd=Search&amp;itool=pubmed_Abstract&amp;term=%22Jones+J%22%5BAuthor%5D" TargetMode="External"/><Relationship Id="rId49" Type="http://schemas.openxmlformats.org/officeDocument/2006/relationships/hyperlink" Target="http://www.ncbi.nlm.nih.gov/entrez/query.fcgi?db=pubmed&amp;cmd=Search&amp;itool=pubmed_Abstract&amp;term=%22Hachitanda+Y%22%5BAuthor%5D" TargetMode="External"/><Relationship Id="rId57" Type="http://schemas.openxmlformats.org/officeDocument/2006/relationships/hyperlink" Target="http://www.ncbi.nlm.nih.gov/entrez/query.fcgi?db=pubmed&amp;cmd=Search&amp;itool=pubmed_Abstract&amp;term=%22Sun+H%22%5BAuthor%5D" TargetMode="External"/><Relationship Id="rId106" Type="http://schemas.openxmlformats.org/officeDocument/2006/relationships/hyperlink" Target="http://www.ncbi.nlm.nih.gov/entrez/query.fcgi?db=pubmed&amp;cmd=Search&amp;itool=pubmed_Abstract&amp;term=%22Prus+D%22%5BAuthor%5D" TargetMode="External"/><Relationship Id="rId114" Type="http://schemas.openxmlformats.org/officeDocument/2006/relationships/hyperlink" Target="http://www.ncbi.nlm.nih.gov/entrez/query.fcgi?db=pubmed&amp;cmd=Retrieve&amp;dopt=AbstractPlus&amp;list_uids=16130853&amp;query_hl=2&amp;itool=pubmed_DocSum" TargetMode="External"/><Relationship Id="rId119" Type="http://schemas.openxmlformats.org/officeDocument/2006/relationships/hyperlink" Target="javascript:AL_get(this,%20'jour',%20'Int%20J%20Gynecol%20Cancer.');" TargetMode="External"/><Relationship Id="rId127" Type="http://schemas.openxmlformats.org/officeDocument/2006/relationships/hyperlink" Target="javascript:AL_get(this,%20'jour',%20'Anticancer%20Res.');" TargetMode="External"/><Relationship Id="rId10" Type="http://schemas.openxmlformats.org/officeDocument/2006/relationships/hyperlink" Target="http://www.ncbi.nlm.nih.gov/entrez/query.fcgi?db=pubmed&amp;cmd=Search&amp;itool=pubmed_Abstract&amp;term=%22Baloglu+H%22%5BAuthor%5D" TargetMode="External"/><Relationship Id="rId31" Type="http://schemas.openxmlformats.org/officeDocument/2006/relationships/hyperlink" Target="http://www.ncbi.nlm.nih.gov/entrez/query.fcgi?db=pubmed&amp;cmd=Search&amp;itool=pubmed_Abstract&amp;term=%22Yagi+S%22%5BAuthor%5D" TargetMode="External"/><Relationship Id="rId44" Type="http://schemas.openxmlformats.org/officeDocument/2006/relationships/hyperlink" Target="http://www.ncbi.nlm.nih.gov/entrez/query.fcgi?db=pubmed&amp;cmd=Search&amp;itool=pubmed_Abstract&amp;term=%22Totongy+M%22%5BAuthor%5D" TargetMode="External"/><Relationship Id="rId52" Type="http://schemas.openxmlformats.org/officeDocument/2006/relationships/hyperlink" Target="http://www.ncbi.nlm.nih.gov/entrez/query.fcgi?db=pubmed&amp;cmd=Search&amp;itool=pubmed_Abstract&amp;term=%22Orlandi+A%22%5BAuthor%5D" TargetMode="External"/><Relationship Id="rId60" Type="http://schemas.openxmlformats.org/officeDocument/2006/relationships/hyperlink" Target="javascript:AL_get(this,%20'jour',%20'Diagn%20Mol%20Pathol.');" TargetMode="External"/><Relationship Id="rId65" Type="http://schemas.openxmlformats.org/officeDocument/2006/relationships/hyperlink" Target="http://www.ncbi.nlm.nih.gov/entrez/query.fcgi?db=pubmed&amp;cmd=Search&amp;itool=pubmed_Abstract&amp;term=%22Aban+M%22%5BAuthor%5D" TargetMode="External"/><Relationship Id="rId73" Type="http://schemas.openxmlformats.org/officeDocument/2006/relationships/hyperlink" Target="http://www.ncbi.nlm.nih.gov/entrez/query.fcgi?db=pubmed&amp;cmd=Search&amp;itool=pubmed_Abstract&amp;term=%22Zhdanov+AV%22%5BAuthor%5D" TargetMode="External"/><Relationship Id="rId78" Type="http://schemas.openxmlformats.org/officeDocument/2006/relationships/hyperlink" Target="http://www.ncbi.nlm.nih.gov/entrez/query.fcgi?db=pubmed&amp;cmd=Search&amp;itool=pubmed_Abstract&amp;term=%22Moreno%2DBueno+G%22%5BAuthor%5D" TargetMode="External"/><Relationship Id="rId81" Type="http://schemas.openxmlformats.org/officeDocument/2006/relationships/hyperlink" Target="http://www.ncbi.nlm.nih.gov/entrez/query.fcgi?db=pubmed&amp;cmd=Retrieve&amp;dopt=AbstractPlus&amp;list_uids=15499475&amp;query_hl=2&amp;itool=pubmed_DocSum" TargetMode="External"/><Relationship Id="rId86" Type="http://schemas.openxmlformats.org/officeDocument/2006/relationships/hyperlink" Target="http://www.ncbi.nlm.nih.gov/entrez/query.fcgi?db=pubmed&amp;cmd=Search&amp;itool=pubmed_Abstract&amp;term=%22Elmore+LW%22%5BAuthor%5D" TargetMode="External"/><Relationship Id="rId94" Type="http://schemas.openxmlformats.org/officeDocument/2006/relationships/hyperlink" Target="http://www.ncbi.nlm.nih.gov/entrez/query.fcgi?db=pubmed&amp;cmd=Retrieve&amp;dopt=AbstractPlus&amp;list_uids=16639993&amp;query_hl=2&amp;itool=pubmed_DocSum" TargetMode="External"/><Relationship Id="rId99" Type="http://schemas.openxmlformats.org/officeDocument/2006/relationships/hyperlink" Target="http://www.ncbi.nlm.nih.gov/entrez/query.fcgi?db=pubmed&amp;cmd=Search&amp;itool=pubmed_Abstract&amp;term=%22Muslumanoglu+HM%22%5BAuthor%5D" TargetMode="External"/><Relationship Id="rId101" Type="http://schemas.openxmlformats.org/officeDocument/2006/relationships/hyperlink" Target="http://www.ncbi.nlm.nih.gov/entrez/query.fcgi?db=pubmed&amp;cmd=Search&amp;itool=pubmed_Abstract&amp;term=%22Ozalp+S%22%5BAuthor%5D" TargetMode="External"/><Relationship Id="rId122" Type="http://schemas.openxmlformats.org/officeDocument/2006/relationships/hyperlink" Target="http://www.ncbi.nlm.nih.gov/entrez/query.fcgi?db=pubmed&amp;cmd=Search&amp;itool=pubmed_Abstract&amp;term=%22Susumu+N%22%5BAuthor%5D" TargetMode="External"/><Relationship Id="rId130" Type="http://schemas.openxmlformats.org/officeDocument/2006/relationships/hyperlink" Target="http://www.ncbi.nlm.nih.gov/entrez/query.fcgi?db=pubmed&amp;cmd=Search&amp;itool=pubmed_Abstract&amp;term=%22Mitselou+A%22%5BAuthor%5D" TargetMode="External"/><Relationship Id="rId135" Type="http://schemas.openxmlformats.org/officeDocument/2006/relationships/hyperlink" Target="http://www.ncbi.nlm.nih.gov/entrez/query.fcgi?db=pubmed&amp;cmd=Search&amp;itool=pubmed_Abstract&amp;term=%22Tsunoda+H%22%5BAuthor%5D" TargetMode="External"/><Relationship Id="rId143" Type="http://schemas.openxmlformats.org/officeDocument/2006/relationships/hyperlink" Target="javascript:AL_get(this,%20'jour',%20'Int%20J%20Cancer.');" TargetMode="External"/><Relationship Id="rId148" Type="http://schemas.openxmlformats.org/officeDocument/2006/relationships/hyperlink" Target="http://www.ncbi.nlm.nih.gov/entrez/query.fcgi?db=pubmed&amp;cmd=Search&amp;itool=pubmed_Abstract&amp;term=%22Chinen+K%22%5BAuthor%5D" TargetMode="External"/><Relationship Id="rId151" Type="http://schemas.openxmlformats.org/officeDocument/2006/relationships/hyperlink" Target="javascript:AL_get(this,%20'jour',%20'J%20Clin%20Pathol.');" TargetMode="External"/><Relationship Id="rId156" Type="http://schemas.openxmlformats.org/officeDocument/2006/relationships/hyperlink" Target="http://www.ncbi.nlm.nih.gov/entrez/query.fcgi?db=pubmed&amp;cmd=Search&amp;itool=pubmed_Abstract&amp;term=%22Yanokura+M%22%5BAuthor%5D" TargetMode="External"/><Relationship Id="rId164" Type="http://schemas.openxmlformats.org/officeDocument/2006/relationships/hyperlink" Target="http://www.ncbi.nlm.nih.gov/entrez/query.fcgi?db=pubmed&amp;cmd=Search&amp;itool=pubmed_Abstract&amp;term=%22Robboy+S%22%5BAuthor%5D" TargetMode="External"/><Relationship Id="rId169"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72" Type="http://schemas.openxmlformats.org/officeDocument/2006/relationships/theme" Target="theme/theme1.xml"/><Relationship Id="rId13" Type="http://schemas.openxmlformats.org/officeDocument/2006/relationships/hyperlink" Target="http://www.ncbi.nlm.nih.gov/entrez/query.fcgi?db=pubmed&amp;cmd=Retrieve&amp;dopt=AbstractPlus&amp;list_uids=16235989&amp;query_hl=2&amp;itool=pubmed_DocSum" TargetMode="External"/><Relationship Id="rId18" Type="http://schemas.openxmlformats.org/officeDocument/2006/relationships/hyperlink" Target="http://www.ncbi.nlm.nih.gov/entrez/query.fcgi?db=pubmed&amp;cmd=Search&amp;itool=pubmed_Abstract&amp;term=%22Andres+AC%22%5BAuthor%5D" TargetMode="External"/><Relationship Id="rId39" Type="http://schemas.openxmlformats.org/officeDocument/2006/relationships/hyperlink" Target="http://www.ncbi.nlm.nih.gov/entrez/query.fcgi?db=pubmed&amp;cmd=Search&amp;itool=pubmed_Abstract&amp;term=%22Feng+YZ%22%5BAuthor%5D" TargetMode="External"/><Relationship Id="rId109" Type="http://schemas.openxmlformats.org/officeDocument/2006/relationships/hyperlink" Target="javascript:AL_get(this,%20'jour',%20'Int%20J%20Gynecol%20Cancer.');" TargetMode="External"/><Relationship Id="rId34" Type="http://schemas.openxmlformats.org/officeDocument/2006/relationships/hyperlink" Target="http://www.ncbi.nlm.nih.gov/entrez/query.fcgi?db=pubmed&amp;cmd=Search&amp;itool=pubmed_Abstract&amp;term=%22Baloglu+H%22%5BAuthor%5D" TargetMode="External"/><Relationship Id="rId50" Type="http://schemas.openxmlformats.org/officeDocument/2006/relationships/hyperlink" Target="http://www.ncbi.nlm.nih.gov/entrez/query.fcgi?db=pubmed&amp;cmd=Search&amp;itool=pubmed_Abstract&amp;term=%22Tsukamoto+N%22%5BAuthor%5D" TargetMode="External"/><Relationship Id="rId55" Type="http://schemas.openxmlformats.org/officeDocument/2006/relationships/hyperlink" Target="http://www.ncbi.nlm.nih.gov/entrez/query.fcgi?db=pubmed&amp;cmd=Search&amp;itool=pubmed_Abstract&amp;term=%22Francesconi+A%22%5BAuthor%5D" TargetMode="External"/><Relationship Id="rId76" Type="http://schemas.openxmlformats.org/officeDocument/2006/relationships/hyperlink" Target="http://www.ncbi.nlm.nih.gov/entrez/query.fcgi?db=pubmed&amp;cmd=Search&amp;itool=pubmed_Abstract&amp;term=%22Brachtel+EF%22%5BAuthor%5D" TargetMode="External"/><Relationship Id="rId97" Type="http://schemas.openxmlformats.org/officeDocument/2006/relationships/hyperlink" Target="javascript:AL_get(this,%20'jour',%20'Nippon%20Rinsho.');" TargetMode="External"/><Relationship Id="rId104" Type="http://schemas.openxmlformats.org/officeDocument/2006/relationships/hyperlink" Target="http://www.ncbi.nlm.nih.gov/entrez/query.fcgi?db=pubmed&amp;cmd=Search&amp;itool=pubmed_Abstract&amp;term=%22Tanos+V%22%5BAuthor%5D" TargetMode="External"/><Relationship Id="rId120" Type="http://schemas.openxmlformats.org/officeDocument/2006/relationships/hyperlink" Target="http://www.ncbi.nlm.nih.gov/entrez/query.fcgi?db=pubmed&amp;cmd=Search&amp;itool=pubmed_Abstract&amp;term=%22Yanokura+M%22%5BAuthor%5D" TargetMode="External"/><Relationship Id="rId125" Type="http://schemas.openxmlformats.org/officeDocument/2006/relationships/hyperlink" Target="http://www.ncbi.nlm.nih.gov/entrez/query.fcgi?db=pubmed&amp;cmd=Search&amp;itool=pubmed_Abstract&amp;term=%22Tsukazaki+K%22%5BAuthor%5D" TargetMode="External"/><Relationship Id="rId141" Type="http://schemas.openxmlformats.org/officeDocument/2006/relationships/hyperlink" Target="http://www.ncbi.nlm.nih.gov/entrez/query.fcgi?db=pubmed&amp;cmd=Search&amp;itool=pubmed_Abstract&amp;term=%22Hollema+H%22%5BAuthor%5D" TargetMode="External"/><Relationship Id="rId146" Type="http://schemas.openxmlformats.org/officeDocument/2006/relationships/hyperlink" Target="http://www.ncbi.nlm.nih.gov/entrez/query.fcgi?db=pubmed&amp;cmd=Search&amp;itool=pubmed_Abstract&amp;term=%22Bussaglia+E%22%5BAuthor%5D" TargetMode="External"/><Relationship Id="rId167" Type="http://schemas.openxmlformats.org/officeDocument/2006/relationships/hyperlink" Target="http://www.ncbi.nlm.nih.gov/entrez/query.fcgi?db=pubmed&amp;cmd=Retrieve&amp;dopt=AbstractPlus&amp;list_uids=15535224&amp;query_hl=2&amp;itool=pubmed_DocSum" TargetMode="External"/><Relationship Id="rId7" Type="http://schemas.openxmlformats.org/officeDocument/2006/relationships/footnotes" Target="footnotes.xml"/><Relationship Id="rId71" Type="http://schemas.openxmlformats.org/officeDocument/2006/relationships/hyperlink" Target="http://www.ncbi.nlm.nih.gov/entrez/query.fcgi?db=pubmed&amp;cmd=Retrieve&amp;dopt=AbstractPlus&amp;list_uids=16216319&amp;query_hl=2&amp;itool=pubmed_DocSum" TargetMode="External"/><Relationship Id="rId92" Type="http://schemas.openxmlformats.org/officeDocument/2006/relationships/hyperlink" Target="http://www.ncbi.nlm.nih.gov/entrez/query.fcgi?db=pubmed&amp;cmd=Search&amp;itool=pubmed_Abstract&amp;term=%22Wang+Y%22%5BAuthor%5D" TargetMode="External"/><Relationship Id="rId162" Type="http://schemas.openxmlformats.org/officeDocument/2006/relationships/hyperlink" Target="http://www.ncbi.nlm.nih.gov/entrez/query.fcgi?db=pubmed&amp;cmd=Search&amp;itool=pubmed_Abstract&amp;term=%22Baak+JP%22%5BAuthor%5D"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itool=pubmed_Abstract&amp;term=%22Nishiyama+R%22%5BAuthor%5D" TargetMode="External"/><Relationship Id="rId24" Type="http://schemas.openxmlformats.org/officeDocument/2006/relationships/hyperlink" Target="http://www.ncbi.nlm.nih.gov/entrez/query.fcgi?db=pubmed&amp;cmd=Search&amp;itool=pubmed_Abstract&amp;term=%22Baranyai+J%22%5BAuthor%5D" TargetMode="External"/><Relationship Id="rId40" Type="http://schemas.openxmlformats.org/officeDocument/2006/relationships/hyperlink" Target="http://www.ncbi.nlm.nih.gov/entrez/query.fcgi?db=pubmed&amp;cmd=Search&amp;itool=pubmed_Abstract&amp;term=%22Shiozawa+T%22%5BAuthor%5D" TargetMode="External"/><Relationship Id="rId45" Type="http://schemas.openxmlformats.org/officeDocument/2006/relationships/hyperlink" Target="http://www.ncbi.nlm.nih.gov/entrez/query.fcgi?db=pubmed&amp;cmd=Search&amp;itool=pubmed_Abstract&amp;term=%22Tawfeek+M%22%5BAuthor%5D" TargetMode="External"/><Relationship Id="rId66" Type="http://schemas.openxmlformats.org/officeDocument/2006/relationships/hyperlink" Target="http://www.ncbi.nlm.nih.gov/entrez/query.fcgi?db=pubmed&amp;cmd=Search&amp;itool=pubmed_Abstract&amp;term=%22Arslan+M%22%5BAuthor%5D" TargetMode="External"/><Relationship Id="rId87" Type="http://schemas.openxmlformats.org/officeDocument/2006/relationships/hyperlink" Target="http://www.ncbi.nlm.nih.gov/entrez/query.fcgi?db=pubmed&amp;cmd=Search&amp;itool=pubmed_Abstract&amp;term=%22Domson+K%22%5BAuthor%5D" TargetMode="External"/><Relationship Id="rId110" Type="http://schemas.openxmlformats.org/officeDocument/2006/relationships/hyperlink" Target="http://www.ncbi.nlm.nih.gov/entrez/query.fcgi?db=pubmed&amp;cmd=Search&amp;itool=pubmed_Abstract&amp;term=%22Lynch+HT%22%5BAuthor%5D" TargetMode="External"/><Relationship Id="rId115" Type="http://schemas.openxmlformats.org/officeDocument/2006/relationships/hyperlink" Target="http://www.ncbi.nlm.nih.gov/entrez/query.fcgi?db=pubmed&amp;cmd=Retrieve&amp;dopt=AbstractPlus&amp;list_uids=16421802&amp;query_hl=2&amp;itool=pubmed_DocSum" TargetMode="External"/><Relationship Id="rId131" Type="http://schemas.openxmlformats.org/officeDocument/2006/relationships/hyperlink" Target="javascript:AL_get(this,%20'jour',%20'Eur%20J%20Gynaecol%20Oncol.');" TargetMode="External"/><Relationship Id="rId136" Type="http://schemas.openxmlformats.org/officeDocument/2006/relationships/hyperlink" Target="http://www.ncbi.nlm.nih.gov/entrez/query.fcgi?db=pubmed&amp;cmd=Search&amp;itool=pubmed_Abstract&amp;term=%22Takano+K%22%5BAuthor%5D" TargetMode="External"/><Relationship Id="rId157" Type="http://schemas.openxmlformats.org/officeDocument/2006/relationships/hyperlink" Target="http://www.ncbi.nlm.nih.gov/entrez/query.fcgi?db=pubmed&amp;cmd=Search&amp;itool=pubmed_Abstract&amp;term=%22Susumu+N%22%5BAuthor%5D" TargetMode="External"/><Relationship Id="rId61" Type="http://schemas.openxmlformats.org/officeDocument/2006/relationships/hyperlink" Target="http://www.ncbi.nlm.nih.gov/entrez/query.fcgi?db=pubmed&amp;cmd=Search&amp;itool=pubmed_Abstract&amp;term=%22Hamid+AA%22%5BAuthor%5D" TargetMode="External"/><Relationship Id="rId82" Type="http://schemas.openxmlformats.org/officeDocument/2006/relationships/hyperlink" Target="http://www.ncbi.nlm.nih.gov/entrez/query.fcgi?db=pubmed&amp;cmd=Search&amp;itool=pubmed_Abstract&amp;term=%22Kurai+M%22%5BAuthor%5D" TargetMode="External"/><Relationship Id="rId152" Type="http://schemas.openxmlformats.org/officeDocument/2006/relationships/hyperlink" Target="http://www.ncbi.nlm.nih.gov/entrez/query.fcgi?db=pubmed&amp;cmd=Retrieve&amp;dopt=AbstractPlus&amp;list_uids=14969191&amp;query_hl=2&amp;itool=pubmed_DocSum" TargetMode="External"/><Relationship Id="rId19" Type="http://schemas.openxmlformats.org/officeDocument/2006/relationships/hyperlink" Target="javascript:AL_get(this,%20'jour',%20'Ann%20Oncol.');" TargetMode="External"/><Relationship Id="rId14" Type="http://schemas.openxmlformats.org/officeDocument/2006/relationships/hyperlink" Target="http://www.ncbi.nlm.nih.gov/entrez/query.fcgi?db=pubmed&amp;cmd=Retrieve&amp;dopt=AbstractPlus&amp;list_uids=15882179&amp;query_hl=2&amp;itool=pubmed_DocSum" TargetMode="External"/><Relationship Id="rId30" Type="http://schemas.openxmlformats.org/officeDocument/2006/relationships/hyperlink" Target="http://www.ncbi.nlm.nih.gov/entrez/query.fcgi?db=pubmed&amp;cmd=Search&amp;itool=pubmed_Abstract&amp;term=%22Ishii+Y%22%5BAuthor%5D" TargetMode="External"/><Relationship Id="rId35" Type="http://schemas.openxmlformats.org/officeDocument/2006/relationships/hyperlink" Target="http://www.ncbi.nlm.nih.gov/entrez/query.fcgi?db=pubmed&amp;cmd=Search&amp;itool=pubmed_Abstract&amp;term=%22Cannizzaro+LA%22%5BAuthor%5D" TargetMode="External"/><Relationship Id="rId56" Type="http://schemas.openxmlformats.org/officeDocument/2006/relationships/hyperlink" Target="javascript:AL_get(this,%20'jour',%20'Mod%20Pathol.');" TargetMode="External"/><Relationship Id="rId77" Type="http://schemas.openxmlformats.org/officeDocument/2006/relationships/hyperlink" Target="http://www.ncbi.nlm.nih.gov/entrez/query.fcgi?db=pubmed&amp;cmd=Search&amp;itool=pubmed_Abstract&amp;term=%22Sanchez%2DEstevez+C%22%5BAuthor%5D" TargetMode="External"/><Relationship Id="rId100" Type="http://schemas.openxmlformats.org/officeDocument/2006/relationships/hyperlink" Target="http://www.ncbi.nlm.nih.gov/entrez/query.fcgi?db=pubmed&amp;cmd=Search&amp;itool=pubmed_Abstract&amp;term=%22Oner+U%22%5BAuthor%5D" TargetMode="External"/><Relationship Id="rId105" Type="http://schemas.openxmlformats.org/officeDocument/2006/relationships/hyperlink" Target="http://www.ncbi.nlm.nih.gov/entrez/query.fcgi?db=pubmed&amp;cmd=Search&amp;itool=pubmed_Abstract&amp;term=%22Ariel+I%22%5BAuthor%5D" TargetMode="External"/><Relationship Id="rId126" Type="http://schemas.openxmlformats.org/officeDocument/2006/relationships/hyperlink" Target="http://www.ncbi.nlm.nih.gov/entrez/query.fcgi?db=pubmed&amp;cmd=Search&amp;itool=pubmed_Abstract&amp;term=%22Aoki+D%22%5BAuthor%5D" TargetMode="External"/><Relationship Id="rId147" Type="http://schemas.openxmlformats.org/officeDocument/2006/relationships/hyperlink" Target="javascript:AL_get(this,%20'jour',%20'Hum%20Pathol.');" TargetMode="External"/><Relationship Id="rId168" Type="http://schemas.openxmlformats.org/officeDocument/2006/relationships/chart" Target="charts/chart1.xml"/><Relationship Id="rId8" Type="http://schemas.openxmlformats.org/officeDocument/2006/relationships/endnotes" Target="endnotes.xml"/><Relationship Id="rId51" Type="http://schemas.openxmlformats.org/officeDocument/2006/relationships/hyperlink" Target="javascript:AL_get(this,%20'jour',%20'Int%20J%20Gynecol%20Cancer.');" TargetMode="External"/><Relationship Id="rId72" Type="http://schemas.openxmlformats.org/officeDocument/2006/relationships/hyperlink" Target="http://www.ncbi.nlm.nih.gov/entrez/query.fcgi?db=pubmed&amp;cmd=Search&amp;itool=pubmed_Abstract&amp;term=%22Sukhikh+GT%22%5BAuthor%5D" TargetMode="External"/><Relationship Id="rId93" Type="http://schemas.openxmlformats.org/officeDocument/2006/relationships/hyperlink" Target="javascript:AL_get(this,%20'jour',%20'Zhonghua%20Bing%20Li%20Xue%20Za%20Zhi.');" TargetMode="External"/><Relationship Id="rId98" Type="http://schemas.openxmlformats.org/officeDocument/2006/relationships/hyperlink" Target="http://www.ncbi.nlm.nih.gov/entrez/query.fcgi?db=pubmed&amp;cmd=Retrieve&amp;dopt=AbstractPlus&amp;list_uids=15556879&amp;query_hl=2&amp;itool=pubmed_DocSum" TargetMode="External"/><Relationship Id="rId121" Type="http://schemas.openxmlformats.org/officeDocument/2006/relationships/hyperlink" Target="http://www.ncbi.nlm.nih.gov/entrez/query.fcgi?db=pubmed&amp;cmd=Search&amp;itool=pubmed_Abstract&amp;term=%22Banno+K%22%5BAuthor%5D" TargetMode="External"/><Relationship Id="rId142" Type="http://schemas.openxmlformats.org/officeDocument/2006/relationships/hyperlink" Target="http://www.ncbi.nlm.nih.gov/entrez/query.fcgi?db=pubmed&amp;cmd=Search&amp;itool=pubmed_Abstract&amp;term=%22Wu+Y%22%5BAuthor%5D" TargetMode="External"/><Relationship Id="rId163" Type="http://schemas.openxmlformats.org/officeDocument/2006/relationships/hyperlink" Target="http://www.ncbi.nlm.nih.gov/entrez/query.fcgi?db=pubmed&amp;cmd=Search&amp;itool=pubmed_Abstract&amp;term=%22Mutter+GL%22%5BAuthor%5D" TargetMode="External"/><Relationship Id="rId3" Type="http://schemas.openxmlformats.org/officeDocument/2006/relationships/styles" Target="styles.xml"/><Relationship Id="rId25" Type="http://schemas.openxmlformats.org/officeDocument/2006/relationships/hyperlink" Target="javascript:AL_get(this,%20'jour',%20'Am%20J%20Obstet%20Gynecol.');" TargetMode="External"/><Relationship Id="rId46" Type="http://schemas.openxmlformats.org/officeDocument/2006/relationships/hyperlink" Target="javascript:AL_get(this,%20'jour',%20'Eur%20J%20Obstet%20Gynecol%20Reprod%20Biol.');" TargetMode="External"/><Relationship Id="rId67" Type="http://schemas.openxmlformats.org/officeDocument/2006/relationships/hyperlink" Target="http://www.ncbi.nlm.nih.gov/entrez/query.fcgi?db=pubmed&amp;cmd=Search&amp;itool=pubmed_Abstract&amp;term=%22Tok+E%22%5BAuthor%5D" TargetMode="External"/><Relationship Id="rId116" Type="http://schemas.openxmlformats.org/officeDocument/2006/relationships/hyperlink" Target="http://www.ncbi.nlm.nih.gov/entrez/query.fcgi?db=pubmed&amp;cmd=Search&amp;itool=pubmed_Abstract&amp;term=%22Hu+K%22%5BAuthor%5D" TargetMode="External"/><Relationship Id="rId137" Type="http://schemas.openxmlformats.org/officeDocument/2006/relationships/hyperlink" Target="http://www.ncbi.nlm.nih.gov/entrez/query.fcgi?db=pubmed&amp;cmd=Search&amp;itool=pubmed_Abstract&amp;term=%22Oki+A%22%5BAuthor%5D" TargetMode="External"/><Relationship Id="rId158" Type="http://schemas.openxmlformats.org/officeDocument/2006/relationships/hyperlink" Target="javascript:AL_get(this,%20'jour',%20'Oncol%20Rep.');" TargetMode="External"/><Relationship Id="rId20" Type="http://schemas.openxmlformats.org/officeDocument/2006/relationships/hyperlink" Target="http://www.ncbi.nlm.nih.gov/entrez/query.fcgi?db=pubmed&amp;cmd=Search&amp;itool=pubmed_Abstract&amp;term=%22Farquhar+CM%22%5BAuthor%5D" TargetMode="External"/><Relationship Id="rId41" Type="http://schemas.openxmlformats.org/officeDocument/2006/relationships/hyperlink" Target="http://www.ncbi.nlm.nih.gov/entrez/query.fcgi?db=pubmed&amp;cmd=Search&amp;itool=pubmed_Abstract&amp;term=%22Miyamoto+T%22%5BAuthor%5D" TargetMode="External"/><Relationship Id="rId62" Type="http://schemas.openxmlformats.org/officeDocument/2006/relationships/hyperlink" Target="http://www.ncbi.nlm.nih.gov/entrez/query.fcgi?db=pubmed&amp;cmd=Search&amp;itool=pubmed_Abstract&amp;term=%22Mandai+M%22%5BAuthor%5D" TargetMode="External"/><Relationship Id="rId83" Type="http://schemas.openxmlformats.org/officeDocument/2006/relationships/hyperlink" Target="http://www.ncbi.nlm.nih.gov/entrez/query.fcgi?db=pubmed&amp;cmd=Search&amp;itool=pubmed_Abstract&amp;term=%22Shiozawa+T%22%5BAuthor%5D" TargetMode="External"/><Relationship Id="rId88" Type="http://schemas.openxmlformats.org/officeDocument/2006/relationships/hyperlink" Target="http://www.ncbi.nlm.nih.gov/entrez/query.fcgi?db=pubmed&amp;cmd=Search&amp;itool=pubmed_Abstract&amp;term=%22Moore+JR%22%5BAuthor%5D" TargetMode="External"/><Relationship Id="rId111" Type="http://schemas.openxmlformats.org/officeDocument/2006/relationships/hyperlink" Target="http://www.ncbi.nlm.nih.gov/entrez/query.fcgi?db=pubmed&amp;cmd=Search&amp;itool=pubmed_Abstract&amp;term=%22Krush+AJ%22%5BAuthor%5D" TargetMode="External"/><Relationship Id="rId132" Type="http://schemas.openxmlformats.org/officeDocument/2006/relationships/hyperlink" Target="http://www.ncbi.nlm.nih.gov/entrez/query.fcgi?db=pubmed&amp;cmd=Retrieve&amp;dopt=AbstractPlus&amp;list_uids=15581983&amp;query_hl=2&amp;itool=pubmed_DocSum" TargetMode="External"/><Relationship Id="rId153" Type="http://schemas.openxmlformats.org/officeDocument/2006/relationships/hyperlink" Target="http://spie.org/scripts/search.pl?qs=spie&amp;db_key=INST&amp;aut_xct=YES&amp;author=Burkovets,%20Dimitry%20M%2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
      <c:hPercent val="100"/>
      <c:rotY val="94"/>
      <c:depthPercent val="100"/>
      <c:rAngAx val="0"/>
      <c:perspective val="30"/>
    </c:view3D>
    <c:floor>
      <c:thickness val="0"/>
      <c:spPr>
        <a:solidFill>
          <a:srgbClr val="FFFFFF"/>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0.20997920997920999"/>
          <c:y val="3.2000000000000001E-2"/>
          <c:w val="0.55301455301455305"/>
          <c:h val="0.78"/>
        </c:manualLayout>
      </c:layout>
      <c:bar3DChart>
        <c:barDir val="col"/>
        <c:grouping val="standard"/>
        <c:varyColors val="0"/>
        <c:ser>
          <c:idx val="0"/>
          <c:order val="0"/>
          <c:tx>
            <c:strRef>
              <c:f>Лист1!$A$309</c:f>
              <c:strCache>
                <c:ptCount val="1"/>
                <c:pt idx="0">
                  <c:v>жінки контрольної групи</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6125">
              <a:solidFill>
                <a:srgbClr val="000000"/>
              </a:solidFill>
              <a:prstDash val="solid"/>
            </a:ln>
          </c:spPr>
          <c:invertIfNegative val="0"/>
          <c:val>
            <c:numRef>
              <c:f>Лист1!$B$309</c:f>
              <c:numCache>
                <c:formatCode>General</c:formatCode>
                <c:ptCount val="1"/>
                <c:pt idx="0">
                  <c:v>130</c:v>
                </c:pt>
              </c:numCache>
            </c:numRef>
          </c:val>
          <c:shape val="box"/>
        </c:ser>
        <c:ser>
          <c:idx val="1"/>
          <c:order val="1"/>
          <c:tx>
            <c:strRef>
              <c:f>Лист1!$A$310</c:f>
              <c:strCache>
                <c:ptCount val="1"/>
                <c:pt idx="0">
                  <c:v>жінки дослідної групи</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6125">
              <a:solidFill>
                <a:srgbClr val="000000"/>
              </a:solidFill>
              <a:prstDash val="solid"/>
            </a:ln>
          </c:spPr>
          <c:invertIfNegative val="0"/>
          <c:val>
            <c:numRef>
              <c:f>Лист1!$B$310</c:f>
              <c:numCache>
                <c:formatCode>General</c:formatCode>
                <c:ptCount val="1"/>
                <c:pt idx="0">
                  <c:v>204</c:v>
                </c:pt>
              </c:numCache>
            </c:numRef>
          </c:val>
          <c:shape val="box"/>
        </c:ser>
        <c:dLbls>
          <c:showLegendKey val="0"/>
          <c:showVal val="0"/>
          <c:showCatName val="0"/>
          <c:showSerName val="0"/>
          <c:showPercent val="0"/>
          <c:showBubbleSize val="0"/>
        </c:dLbls>
        <c:gapWidth val="70"/>
        <c:gapDepth val="160"/>
        <c:shape val="pyramid"/>
        <c:axId val="247805056"/>
        <c:axId val="247806592"/>
        <c:axId val="247797952"/>
      </c:bar3DChart>
      <c:catAx>
        <c:axId val="247805056"/>
        <c:scaling>
          <c:orientation val="minMax"/>
        </c:scaling>
        <c:delete val="0"/>
        <c:axPos val="b"/>
        <c:numFmt formatCode="General" sourceLinked="1"/>
        <c:majorTickMark val="out"/>
        <c:minorTickMark val="none"/>
        <c:tickLblPos val="low"/>
        <c:spPr>
          <a:ln w="4031">
            <a:solidFill>
              <a:srgbClr val="000000"/>
            </a:solidFill>
            <a:prstDash val="solid"/>
          </a:ln>
        </c:spPr>
        <c:txPr>
          <a:bodyPr rot="0" vert="horz"/>
          <a:lstStyle/>
          <a:p>
            <a:pPr>
              <a:defRPr sz="1206" b="0" i="0" u="none" strike="noStrike" baseline="0">
                <a:solidFill>
                  <a:srgbClr val="FFFFFF"/>
                </a:solidFill>
                <a:latin typeface="Arial Cyr"/>
                <a:ea typeface="Arial Cyr"/>
                <a:cs typeface="Arial Cyr"/>
              </a:defRPr>
            </a:pPr>
            <a:endParaRPr lang="ru-RU"/>
          </a:p>
        </c:txPr>
        <c:crossAx val="247806592"/>
        <c:crosses val="autoZero"/>
        <c:auto val="1"/>
        <c:lblAlgn val="ctr"/>
        <c:lblOffset val="100"/>
        <c:tickLblSkip val="6"/>
        <c:tickMarkSkip val="1"/>
        <c:noMultiLvlLbl val="1"/>
      </c:catAx>
      <c:valAx>
        <c:axId val="247806592"/>
        <c:scaling>
          <c:orientation val="minMax"/>
        </c:scaling>
        <c:delete val="0"/>
        <c:axPos val="r"/>
        <c:majorGridlines>
          <c:spPr>
            <a:ln w="4031">
              <a:solidFill>
                <a:srgbClr val="000000"/>
              </a:solidFill>
              <a:prstDash val="solid"/>
            </a:ln>
          </c:spPr>
        </c:majorGridlines>
        <c:numFmt formatCode="General" sourceLinked="1"/>
        <c:majorTickMark val="out"/>
        <c:minorTickMark val="none"/>
        <c:tickLblPos val="nextTo"/>
        <c:spPr>
          <a:ln w="4031">
            <a:solidFill>
              <a:srgbClr val="000000"/>
            </a:solidFill>
            <a:prstDash val="solid"/>
          </a:ln>
        </c:spPr>
        <c:txPr>
          <a:bodyPr rot="0" vert="horz"/>
          <a:lstStyle/>
          <a:p>
            <a:pPr>
              <a:defRPr sz="1206" b="0" i="0" u="none" strike="noStrike" baseline="0">
                <a:solidFill>
                  <a:srgbClr val="000000"/>
                </a:solidFill>
                <a:latin typeface="Arial Cyr"/>
                <a:ea typeface="Arial Cyr"/>
                <a:cs typeface="Arial Cyr"/>
              </a:defRPr>
            </a:pPr>
            <a:endParaRPr lang="ru-RU"/>
          </a:p>
        </c:txPr>
        <c:crossAx val="247805056"/>
        <c:crosses val="autoZero"/>
        <c:crossBetween val="between"/>
      </c:valAx>
      <c:serAx>
        <c:axId val="247797952"/>
        <c:scaling>
          <c:orientation val="minMax"/>
        </c:scaling>
        <c:delete val="1"/>
        <c:axPos val="b"/>
        <c:majorTickMark val="out"/>
        <c:minorTickMark val="none"/>
        <c:tickLblPos val="nextTo"/>
        <c:crossAx val="247806592"/>
        <c:crosses val="autoZero"/>
      </c:serAx>
      <c:spPr>
        <a:noFill/>
        <a:ln w="32249">
          <a:noFill/>
        </a:ln>
      </c:spPr>
    </c:plotArea>
    <c:legend>
      <c:legendPos val="r"/>
      <c:layout>
        <c:manualLayout>
          <c:xMode val="edge"/>
          <c:yMode val="edge"/>
          <c:x val="0.2390852390852391"/>
          <c:y val="0.77600000000000002"/>
          <c:w val="0.48232848232848236"/>
          <c:h val="0.22800000000000001"/>
        </c:manualLayout>
      </c:layout>
      <c:overlay val="0"/>
      <c:spPr>
        <a:solidFill>
          <a:srgbClr val="FFFFFF"/>
        </a:solidFill>
        <a:ln w="4031">
          <a:solidFill>
            <a:srgbClr val="000000"/>
          </a:solidFill>
          <a:prstDash val="solid"/>
        </a:ln>
      </c:spPr>
      <c:txPr>
        <a:bodyPr/>
        <a:lstStyle/>
        <a:p>
          <a:pPr>
            <a:defRPr sz="116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4031">
      <a:solidFill>
        <a:srgbClr val="000000"/>
      </a:solidFill>
      <a:prstDash val="solid"/>
    </a:ln>
  </c:spPr>
  <c:txPr>
    <a:bodyPr/>
    <a:lstStyle/>
    <a:p>
      <a:pPr>
        <a:defRPr sz="1206"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3C34-CA97-42C5-89E3-66EB8DC0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34</Pages>
  <Words>11582</Words>
  <Characters>66021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787</cp:revision>
  <cp:lastPrinted>2009-02-06T08:36:00Z</cp:lastPrinted>
  <dcterms:created xsi:type="dcterms:W3CDTF">2015-03-22T11:10:00Z</dcterms:created>
  <dcterms:modified xsi:type="dcterms:W3CDTF">2015-09-04T09:02:00Z</dcterms:modified>
</cp:coreProperties>
</file>