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F0371" w:rsidRDefault="003F0371" w:rsidP="003F0371">
      <w:r w:rsidRPr="003F0371">
        <w:rPr>
          <w:rFonts w:ascii="Times New Roman" w:eastAsia="Calibri" w:hAnsi="Times New Roman" w:cs="Times New Roman"/>
          <w:b/>
          <w:kern w:val="0"/>
          <w:sz w:val="24"/>
          <w:szCs w:val="24"/>
          <w:lang w:val="uk-UA" w:eastAsia="en-US"/>
        </w:rPr>
        <w:t>Книш Олег Богданович</w:t>
      </w:r>
      <w:r w:rsidRPr="003F0371">
        <w:rPr>
          <w:rFonts w:ascii="Times New Roman" w:eastAsia="Calibri" w:hAnsi="Times New Roman" w:cs="Times New Roman"/>
          <w:color w:val="000000"/>
          <w:kern w:val="0"/>
          <w:sz w:val="24"/>
          <w:lang w:val="uk-UA" w:eastAsia="en-US"/>
        </w:rPr>
        <w:t xml:space="preserve">, </w:t>
      </w:r>
      <w:r w:rsidRPr="003F0371">
        <w:rPr>
          <w:rFonts w:ascii="Times New Roman" w:eastAsia="Calibri" w:hAnsi="Times New Roman" w:cs="Times New Roman"/>
          <w:kern w:val="0"/>
          <w:sz w:val="24"/>
          <w:szCs w:val="24"/>
          <w:lang w:val="uk-UA" w:eastAsia="en-US"/>
        </w:rPr>
        <w:t xml:space="preserve">доцент кафедри комп’ютеризованих комплексів поліграфічного і пакувального виробництв, </w:t>
      </w:r>
      <w:r w:rsidRPr="003F0371">
        <w:rPr>
          <w:rFonts w:ascii="Times New Roman" w:eastAsia="Calibri" w:hAnsi="Times New Roman" w:cs="Times New Roman"/>
          <w:color w:val="000000"/>
          <w:kern w:val="0"/>
          <w:sz w:val="24"/>
          <w:lang w:val="uk-UA" w:eastAsia="en-US"/>
        </w:rPr>
        <w:t>Українська академія друкарства. Назва дисертації: «</w:t>
      </w:r>
      <w:r w:rsidRPr="003F0371">
        <w:rPr>
          <w:rFonts w:ascii="Times New Roman" w:eastAsia="Calibri" w:hAnsi="Times New Roman" w:cs="Times New Roman"/>
          <w:kern w:val="0"/>
          <w:sz w:val="24"/>
          <w:szCs w:val="24"/>
          <w:lang w:val="uk-UA" w:eastAsia="en-US"/>
        </w:rPr>
        <w:t>Методологічні основи забезпечення якості незшивного клейового скріплення книжкової продукції</w:t>
      </w:r>
      <w:r w:rsidRPr="003F0371">
        <w:rPr>
          <w:rFonts w:ascii="Times New Roman" w:eastAsia="Calibri" w:hAnsi="Times New Roman" w:cs="Times New Roman"/>
          <w:color w:val="000000"/>
          <w:kern w:val="0"/>
          <w:sz w:val="24"/>
          <w:lang w:val="uk-UA" w:eastAsia="en-US"/>
        </w:rPr>
        <w:t xml:space="preserve">». Шифр та назва спеціальності – </w:t>
      </w:r>
      <w:r w:rsidRPr="003F0371">
        <w:rPr>
          <w:rFonts w:ascii="Times New Roman" w:eastAsia="Calibri" w:hAnsi="Times New Roman" w:cs="Times New Roman"/>
          <w:kern w:val="0"/>
          <w:sz w:val="24"/>
          <w:szCs w:val="24"/>
          <w:lang w:val="uk-UA" w:eastAsia="en-US"/>
        </w:rPr>
        <w:t xml:space="preserve">05.05.01 – машини і процеси поліграфічного виробництва. </w:t>
      </w:r>
      <w:r w:rsidRPr="003F0371">
        <w:rPr>
          <w:rFonts w:ascii="Times New Roman" w:eastAsia="Calibri" w:hAnsi="Times New Roman" w:cs="Times New Roman"/>
          <w:color w:val="000000"/>
          <w:kern w:val="0"/>
          <w:sz w:val="24"/>
          <w:lang w:val="uk-UA" w:eastAsia="en-US"/>
        </w:rPr>
        <w:t>Спецрада Д35.101.01 Української академії друкарства</w:t>
      </w:r>
    </w:p>
    <w:sectPr w:rsidR="00CD7D1F" w:rsidRPr="003F037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F0371" w:rsidRPr="003F03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C26EB-04EB-4886-A124-16F1CB50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2021-08-22T18:54:00Z</dcterms:created>
  <dcterms:modified xsi:type="dcterms:W3CDTF">2021-08-22T19:14:00Z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