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C0000" w14:textId="62D06BD7" w:rsidR="00EA2D26" w:rsidRPr="00C34EBF" w:rsidRDefault="00C34EBF" w:rsidP="00C34EBF">
      <w:r>
        <w:t>Спаський Ігор Дмитрович, старший викладач кафедри торгівельного підприємництва, товарознавства та управління бізнесом Одеського національного технологічного університету. Назва дисертації: «Стратегія діджиталізації основного капіталу підприємств АПК України (на прикладі сфери бджільництва)». Шифр та назва спеціальності: 08.00.04 «Економіка та управління підприємствами (за видами економічної діяльності)». Докторська рада Д 41.088.05 Одеського національного технологічного університету (вул. Канатна, 112, Одеса, 65039, тел. (048) 725-32). Науковий керівник: Прохорчук Світлана Володимирівна, кандидат економічних наук, доцент, проректор з навчально-методичної роботи Приватного вищого навчального закладу «Міжнародний університет бізнесу і права». Офіційні опоненти: Вдовенко Наталія Михайлівна, доктор економічних наук, професор, завідувач кафедри глобальної економіки Національного університету біоресурсів та природокористування України; Рибалко Сергій Вікторович, доктор економічних наук, директор ФГ «Аделіїда»</w:t>
      </w:r>
    </w:p>
    <w:sectPr w:rsidR="00EA2D26" w:rsidRPr="00C34EB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4479E" w14:textId="77777777" w:rsidR="00E32D28" w:rsidRDefault="00E32D28">
      <w:pPr>
        <w:spacing w:after="0" w:line="240" w:lineRule="auto"/>
      </w:pPr>
      <w:r>
        <w:separator/>
      </w:r>
    </w:p>
  </w:endnote>
  <w:endnote w:type="continuationSeparator" w:id="0">
    <w:p w14:paraId="10D74392" w14:textId="77777777" w:rsidR="00E32D28" w:rsidRDefault="00E32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BB7B7" w14:textId="77777777" w:rsidR="00E32D28" w:rsidRDefault="00E32D28">
      <w:pPr>
        <w:spacing w:after="0" w:line="240" w:lineRule="auto"/>
      </w:pPr>
      <w:r>
        <w:separator/>
      </w:r>
    </w:p>
  </w:footnote>
  <w:footnote w:type="continuationSeparator" w:id="0">
    <w:p w14:paraId="5BF0939E" w14:textId="77777777" w:rsidR="00E32D28" w:rsidRDefault="00E32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32D2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28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135779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7406</cp:revision>
  <dcterms:created xsi:type="dcterms:W3CDTF">2024-06-20T08:51:00Z</dcterms:created>
  <dcterms:modified xsi:type="dcterms:W3CDTF">2025-02-05T20:51:00Z</dcterms:modified>
  <cp:category/>
</cp:coreProperties>
</file>