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5215"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Посухова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Оксана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Юрьевна</w:t>
      </w:r>
      <w:r w:rsidRPr="001C49E4">
        <w:rPr>
          <w:rFonts w:ascii="Helvetica" w:hAnsi="Helvetica" w:cs="Helvetica"/>
          <w:b/>
          <w:bCs/>
          <w:color w:val="222222"/>
          <w:sz w:val="21"/>
          <w:szCs w:val="21"/>
        </w:rPr>
        <w:t>.</w:t>
      </w:r>
    </w:p>
    <w:p w14:paraId="178DD55E"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Неинституционализированные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каналы</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современной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России</w:t>
      </w:r>
      <w:r w:rsidRPr="001C49E4">
        <w:rPr>
          <w:rFonts w:ascii="Helvetica" w:hAnsi="Helvetica" w:cs="Helvetica"/>
          <w:b/>
          <w:bCs/>
          <w:color w:val="222222"/>
          <w:sz w:val="21"/>
          <w:szCs w:val="21"/>
        </w:rPr>
        <w:t xml:space="preserve"> : </w:t>
      </w:r>
      <w:r w:rsidRPr="001C49E4">
        <w:rPr>
          <w:rFonts w:ascii="Helvetica" w:hAnsi="Helvetica" w:cs="Helvetica" w:hint="eastAsia"/>
          <w:b/>
          <w:bCs/>
          <w:color w:val="222222"/>
          <w:sz w:val="21"/>
          <w:szCs w:val="21"/>
        </w:rPr>
        <w:t>диссертация</w:t>
      </w:r>
      <w:r w:rsidRPr="001C49E4">
        <w:rPr>
          <w:rFonts w:ascii="Helvetica" w:hAnsi="Helvetica" w:cs="Helvetica"/>
          <w:b/>
          <w:bCs/>
          <w:color w:val="222222"/>
          <w:sz w:val="21"/>
          <w:szCs w:val="21"/>
        </w:rPr>
        <w:t xml:space="preserve"> ... </w:t>
      </w:r>
      <w:r w:rsidRPr="001C49E4">
        <w:rPr>
          <w:rFonts w:ascii="Helvetica" w:hAnsi="Helvetica" w:cs="Helvetica" w:hint="eastAsia"/>
          <w:b/>
          <w:bCs/>
          <w:color w:val="222222"/>
          <w:sz w:val="21"/>
          <w:szCs w:val="21"/>
        </w:rPr>
        <w:t>кандидата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социологических</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наук</w:t>
      </w:r>
      <w:r w:rsidRPr="001C49E4">
        <w:rPr>
          <w:rFonts w:ascii="Helvetica" w:hAnsi="Helvetica" w:cs="Helvetica"/>
          <w:b/>
          <w:bCs/>
          <w:color w:val="222222"/>
          <w:sz w:val="21"/>
          <w:szCs w:val="21"/>
        </w:rPr>
        <w:t xml:space="preserve"> : 22.00.04. - </w:t>
      </w:r>
      <w:r w:rsidRPr="001C49E4">
        <w:rPr>
          <w:rFonts w:ascii="Helvetica" w:hAnsi="Helvetica" w:cs="Helvetica" w:hint="eastAsia"/>
          <w:b/>
          <w:bCs/>
          <w:color w:val="222222"/>
          <w:sz w:val="21"/>
          <w:szCs w:val="21"/>
        </w:rPr>
        <w:t>Ростов</w:t>
      </w:r>
      <w:r w:rsidRPr="001C49E4">
        <w:rPr>
          <w:rFonts w:ascii="Helvetica" w:hAnsi="Helvetica" w:cs="Helvetica"/>
          <w:b/>
          <w:bCs/>
          <w:color w:val="222222"/>
          <w:sz w:val="21"/>
          <w:szCs w:val="21"/>
        </w:rPr>
        <w:t>-</w:t>
      </w:r>
      <w:r w:rsidRPr="001C49E4">
        <w:rPr>
          <w:rFonts w:ascii="Helvetica" w:hAnsi="Helvetica" w:cs="Helvetica" w:hint="eastAsia"/>
          <w:b/>
          <w:bCs/>
          <w:color w:val="222222"/>
          <w:sz w:val="21"/>
          <w:szCs w:val="21"/>
        </w:rPr>
        <w:t>на</w:t>
      </w:r>
      <w:r w:rsidRPr="001C49E4">
        <w:rPr>
          <w:rFonts w:ascii="Helvetica" w:hAnsi="Helvetica" w:cs="Helvetica"/>
          <w:b/>
          <w:bCs/>
          <w:color w:val="222222"/>
          <w:sz w:val="21"/>
          <w:szCs w:val="21"/>
        </w:rPr>
        <w:t>-</w:t>
      </w:r>
      <w:r w:rsidRPr="001C49E4">
        <w:rPr>
          <w:rFonts w:ascii="Helvetica" w:hAnsi="Helvetica" w:cs="Helvetica" w:hint="eastAsia"/>
          <w:b/>
          <w:bCs/>
          <w:color w:val="222222"/>
          <w:sz w:val="21"/>
          <w:szCs w:val="21"/>
        </w:rPr>
        <w:t>Дону</w:t>
      </w:r>
      <w:r w:rsidRPr="001C49E4">
        <w:rPr>
          <w:rFonts w:ascii="Helvetica" w:hAnsi="Helvetica" w:cs="Helvetica"/>
          <w:b/>
          <w:bCs/>
          <w:color w:val="222222"/>
          <w:sz w:val="21"/>
          <w:szCs w:val="21"/>
        </w:rPr>
        <w:t xml:space="preserve">, 2003. - 159 </w:t>
      </w:r>
      <w:r w:rsidRPr="001C49E4">
        <w:rPr>
          <w:rFonts w:ascii="Helvetica" w:hAnsi="Helvetica" w:cs="Helvetica" w:hint="eastAsia"/>
          <w:b/>
          <w:bCs/>
          <w:color w:val="222222"/>
          <w:sz w:val="21"/>
          <w:szCs w:val="21"/>
        </w:rPr>
        <w:t>с</w:t>
      </w:r>
      <w:r w:rsidRPr="001C49E4">
        <w:rPr>
          <w:rFonts w:ascii="Helvetica" w:hAnsi="Helvetica" w:cs="Helvetica"/>
          <w:b/>
          <w:bCs/>
          <w:color w:val="222222"/>
          <w:sz w:val="21"/>
          <w:szCs w:val="21"/>
        </w:rPr>
        <w:t xml:space="preserve">. : </w:t>
      </w:r>
      <w:r w:rsidRPr="001C49E4">
        <w:rPr>
          <w:rFonts w:ascii="Helvetica" w:hAnsi="Helvetica" w:cs="Helvetica" w:hint="eastAsia"/>
          <w:b/>
          <w:bCs/>
          <w:color w:val="222222"/>
          <w:sz w:val="21"/>
          <w:szCs w:val="21"/>
        </w:rPr>
        <w:t>ил</w:t>
      </w:r>
      <w:r w:rsidRPr="001C49E4">
        <w:rPr>
          <w:rFonts w:ascii="Helvetica" w:hAnsi="Helvetica" w:cs="Helvetica"/>
          <w:b/>
          <w:bCs/>
          <w:color w:val="222222"/>
          <w:sz w:val="21"/>
          <w:szCs w:val="21"/>
        </w:rPr>
        <w:t>.</w:t>
      </w:r>
    </w:p>
    <w:p w14:paraId="373F25C1"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больше</w:t>
      </w:r>
    </w:p>
    <w:p w14:paraId="0C983635"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Цитаты</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из</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текста</w:t>
      </w:r>
      <w:r w:rsidRPr="001C49E4">
        <w:rPr>
          <w:rFonts w:ascii="Helvetica" w:hAnsi="Helvetica" w:cs="Helvetica"/>
          <w:b/>
          <w:bCs/>
          <w:color w:val="222222"/>
          <w:sz w:val="21"/>
          <w:szCs w:val="21"/>
        </w:rPr>
        <w:t>:</w:t>
      </w:r>
    </w:p>
    <w:p w14:paraId="4664419B"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стр</w:t>
      </w:r>
      <w:r w:rsidRPr="001C49E4">
        <w:rPr>
          <w:rFonts w:ascii="Helvetica" w:hAnsi="Helvetica" w:cs="Helvetica"/>
          <w:b/>
          <w:bCs/>
          <w:color w:val="222222"/>
          <w:sz w:val="21"/>
          <w:szCs w:val="21"/>
        </w:rPr>
        <w:t>. 1</w:t>
      </w:r>
    </w:p>
    <w:p w14:paraId="0F35B38C"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Ростовский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государственный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университет</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правах</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рукописи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Посухова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Оксана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Юрьевна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НЕИНСТИТУЦИОНАЛИЗИРОВАННЫЕ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КАНАЛЫ</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СОВРЕМЕННОЙ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РОССИИ</w:t>
      </w:r>
      <w:r w:rsidRPr="001C49E4">
        <w:rPr>
          <w:rFonts w:ascii="Helvetica" w:hAnsi="Helvetica" w:cs="Helvetica"/>
          <w:b/>
          <w:bCs/>
          <w:color w:val="222222"/>
          <w:sz w:val="21"/>
          <w:szCs w:val="21"/>
        </w:rPr>
        <w:t xml:space="preserve"> 22.00.04 - </w:t>
      </w:r>
      <w:r w:rsidRPr="001C49E4">
        <w:rPr>
          <w:rFonts w:ascii="Helvetica" w:hAnsi="Helvetica" w:cs="Helvetica" w:hint="eastAsia"/>
          <w:b/>
          <w:bCs/>
          <w:color w:val="222222"/>
          <w:sz w:val="21"/>
          <w:szCs w:val="21"/>
        </w:rPr>
        <w:t>социальная</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структура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социальные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институты</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процессы</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Диссертация</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соискание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ученой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степени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кандидата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социологических</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наук</w:t>
      </w:r>
    </w:p>
    <w:p w14:paraId="1A35CC57"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стр</w:t>
      </w:r>
      <w:r w:rsidRPr="001C49E4">
        <w:rPr>
          <w:rFonts w:ascii="Helvetica" w:hAnsi="Helvetica" w:cs="Helvetica"/>
          <w:b/>
          <w:bCs/>
          <w:color w:val="222222"/>
          <w:sz w:val="21"/>
          <w:szCs w:val="21"/>
        </w:rPr>
        <w:t>. 2</w:t>
      </w:r>
    </w:p>
    <w:p w14:paraId="1CECEE37"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современные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тенденции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Глава</w:t>
      </w:r>
      <w:r w:rsidRPr="001C49E4">
        <w:rPr>
          <w:rFonts w:ascii="Helvetica" w:hAnsi="Helvetica" w:cs="Helvetica"/>
          <w:b/>
          <w:bCs/>
          <w:color w:val="222222"/>
          <w:sz w:val="21"/>
          <w:szCs w:val="21"/>
        </w:rPr>
        <w:t xml:space="preserve"> 2. </w:t>
      </w:r>
      <w:r w:rsidRPr="001C49E4">
        <w:rPr>
          <w:rFonts w:ascii="Helvetica" w:hAnsi="Helvetica" w:cs="Helvetica" w:hint="eastAsia"/>
          <w:b/>
          <w:bCs/>
          <w:color w:val="222222"/>
          <w:sz w:val="21"/>
          <w:szCs w:val="21"/>
        </w:rPr>
        <w:t>Состояние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ных</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каналов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ском</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обществе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роль</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неформальных</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факторов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зированных</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каналов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России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России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Заключение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Список</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литератзфы</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 xml:space="preserve"> 2.1 </w:t>
      </w:r>
      <w:r w:rsidRPr="001C49E4">
        <w:rPr>
          <w:rFonts w:ascii="Helvetica" w:hAnsi="Helvetica" w:cs="Helvetica" w:hint="eastAsia"/>
          <w:b/>
          <w:bCs/>
          <w:color w:val="222222"/>
          <w:sz w:val="21"/>
          <w:szCs w:val="21"/>
        </w:rPr>
        <w:t>Реинституционализация</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системы</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w:t>
      </w:r>
      <w:r w:rsidRPr="001C49E4">
        <w:rPr>
          <w:rFonts w:ascii="Helvetica" w:hAnsi="Helvetica" w:cs="Helvetica"/>
          <w:b/>
          <w:bCs/>
          <w:color w:val="222222"/>
          <w:sz w:val="21"/>
          <w:szCs w:val="21"/>
        </w:rPr>
        <w:t xml:space="preserve"> 2.2 </w:t>
      </w:r>
      <w:r w:rsidRPr="001C49E4">
        <w:rPr>
          <w:rFonts w:ascii="Helvetica" w:hAnsi="Helvetica" w:cs="Helvetica" w:hint="eastAsia"/>
          <w:b/>
          <w:bCs/>
          <w:color w:val="222222"/>
          <w:sz w:val="21"/>
          <w:szCs w:val="21"/>
        </w:rPr>
        <w:t>Характер</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обусловленность</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возникновения</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неинституционали</w:t>
      </w:r>
      <w:r w:rsidRPr="001C49E4">
        <w:rPr>
          <w:rFonts w:ascii="Helvetica" w:hAnsi="Helvetica" w:cs="Helvetica"/>
          <w:b/>
          <w:bCs/>
          <w:color w:val="222222"/>
          <w:sz w:val="21"/>
          <w:szCs w:val="21"/>
        </w:rPr>
        <w:t>2.3...</w:t>
      </w:r>
    </w:p>
    <w:p w14:paraId="487B67D5"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стр</w:t>
      </w:r>
      <w:r w:rsidRPr="001C49E4">
        <w:rPr>
          <w:rFonts w:ascii="Helvetica" w:hAnsi="Helvetica" w:cs="Helvetica"/>
          <w:b/>
          <w:bCs/>
          <w:color w:val="222222"/>
          <w:sz w:val="21"/>
          <w:szCs w:val="21"/>
        </w:rPr>
        <w:t>. 8</w:t>
      </w:r>
    </w:p>
    <w:p w14:paraId="414B2488"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современном</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обществе</w:t>
      </w:r>
      <w:r w:rsidRPr="001C49E4">
        <w:rPr>
          <w:rFonts w:ascii="Helvetica" w:hAnsi="Helvetica" w:cs="Helvetica"/>
          <w:b/>
          <w:bCs/>
          <w:color w:val="222222"/>
          <w:sz w:val="21"/>
          <w:szCs w:val="21"/>
        </w:rPr>
        <w:t xml:space="preserve">, 4. </w:t>
      </w:r>
      <w:r w:rsidRPr="001C49E4">
        <w:rPr>
          <w:rFonts w:ascii="Helvetica" w:hAnsi="Helvetica" w:cs="Helvetica" w:hint="eastAsia"/>
          <w:b/>
          <w:bCs/>
          <w:color w:val="222222"/>
          <w:sz w:val="21"/>
          <w:szCs w:val="21"/>
        </w:rPr>
        <w:t>Проанализировать</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роль</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неинституционализированных</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каналов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современном</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российском</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обществе</w:t>
      </w:r>
      <w:r w:rsidRPr="001C49E4">
        <w:rPr>
          <w:rFonts w:ascii="Helvetica" w:hAnsi="Helvetica" w:cs="Helvetica"/>
          <w:b/>
          <w:bCs/>
          <w:color w:val="222222"/>
          <w:sz w:val="21"/>
          <w:szCs w:val="21"/>
        </w:rPr>
        <w:t xml:space="preserve">. 5. </w:t>
      </w:r>
      <w:r w:rsidRPr="001C49E4">
        <w:rPr>
          <w:rFonts w:ascii="Helvetica" w:hAnsi="Helvetica" w:cs="Helvetica" w:hint="eastAsia"/>
          <w:b/>
          <w:bCs/>
          <w:color w:val="222222"/>
          <w:sz w:val="21"/>
          <w:szCs w:val="21"/>
        </w:rPr>
        <w:t>Исследовать</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характер</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причины</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востребованности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неинституционализированных</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каналов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России</w:t>
      </w:r>
      <w:r w:rsidRPr="001C49E4">
        <w:rPr>
          <w:rFonts w:ascii="Helvetica" w:hAnsi="Helvetica" w:cs="Helvetica"/>
          <w:b/>
          <w:bCs/>
          <w:color w:val="222222"/>
          <w:sz w:val="21"/>
          <w:szCs w:val="21"/>
        </w:rPr>
        <w:t xml:space="preserve">. 6. </w:t>
      </w:r>
      <w:r w:rsidRPr="001C49E4">
        <w:rPr>
          <w:rFonts w:ascii="Helvetica" w:hAnsi="Helvetica" w:cs="Helvetica" w:hint="eastAsia"/>
          <w:b/>
          <w:bCs/>
          <w:color w:val="222222"/>
          <w:sz w:val="21"/>
          <w:szCs w:val="21"/>
        </w:rPr>
        <w:t>Изучить</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воздействие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неформальных</w:t>
      </w:r>
    </w:p>
    <w:p w14:paraId="7AC53A30" w14:textId="77777777" w:rsidR="001C49E4" w:rsidRPr="001C49E4" w:rsidRDefault="001C49E4" w:rsidP="001C49E4">
      <w:pPr>
        <w:rPr>
          <w:rFonts w:ascii="Helvetica" w:hAnsi="Helvetica" w:cs="Helvetica"/>
          <w:b/>
          <w:bCs/>
          <w:color w:val="222222"/>
          <w:sz w:val="21"/>
          <w:szCs w:val="21"/>
        </w:rPr>
      </w:pPr>
    </w:p>
    <w:p w14:paraId="7B5639E5"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lastRenderedPageBreak/>
        <w:t>Оглавление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диссертации</w:t>
      </w:r>
    </w:p>
    <w:p w14:paraId="35F80D23"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кандидат</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социологических</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наук</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Посухова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Оксана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Юрьевна</w:t>
      </w:r>
    </w:p>
    <w:p w14:paraId="081CD6CD"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Введение</w:t>
      </w:r>
      <w:r w:rsidRPr="001C49E4">
        <w:rPr>
          <w:rFonts w:ascii="Helvetica" w:hAnsi="Helvetica" w:cs="Helvetica"/>
          <w:b/>
          <w:bCs/>
          <w:color w:val="222222"/>
          <w:sz w:val="21"/>
          <w:szCs w:val="21"/>
        </w:rPr>
        <w:t>.</w:t>
      </w:r>
    </w:p>
    <w:p w14:paraId="55693D34" w14:textId="77777777" w:rsidR="001C49E4" w:rsidRPr="001C49E4" w:rsidRDefault="001C49E4" w:rsidP="001C49E4">
      <w:pPr>
        <w:rPr>
          <w:rFonts w:ascii="Helvetica" w:hAnsi="Helvetica" w:cs="Helvetica"/>
          <w:b/>
          <w:bCs/>
          <w:color w:val="222222"/>
          <w:sz w:val="21"/>
          <w:szCs w:val="21"/>
        </w:rPr>
      </w:pPr>
    </w:p>
    <w:p w14:paraId="415DDFB6"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Глава</w:t>
      </w:r>
      <w:r w:rsidRPr="001C49E4">
        <w:rPr>
          <w:rFonts w:ascii="Helvetica" w:hAnsi="Helvetica" w:cs="Helvetica"/>
          <w:b/>
          <w:bCs/>
          <w:color w:val="222222"/>
          <w:sz w:val="21"/>
          <w:szCs w:val="21"/>
        </w:rPr>
        <w:t xml:space="preserve"> 1. </w:t>
      </w:r>
      <w:r w:rsidRPr="001C49E4">
        <w:rPr>
          <w:rFonts w:ascii="Helvetica" w:hAnsi="Helvetica" w:cs="Helvetica" w:hint="eastAsia"/>
          <w:b/>
          <w:bCs/>
          <w:color w:val="222222"/>
          <w:sz w:val="21"/>
          <w:szCs w:val="21"/>
        </w:rPr>
        <w:t>Методологические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основы</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исследования</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каналов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w:t>
      </w:r>
    </w:p>
    <w:p w14:paraId="495C3191" w14:textId="77777777" w:rsidR="001C49E4" w:rsidRPr="001C49E4" w:rsidRDefault="001C49E4" w:rsidP="001C49E4">
      <w:pPr>
        <w:rPr>
          <w:rFonts w:ascii="Helvetica" w:hAnsi="Helvetica" w:cs="Helvetica"/>
          <w:b/>
          <w:bCs/>
          <w:color w:val="222222"/>
          <w:sz w:val="21"/>
          <w:szCs w:val="21"/>
        </w:rPr>
      </w:pPr>
    </w:p>
    <w:p w14:paraId="70E66974"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b/>
          <w:bCs/>
          <w:color w:val="222222"/>
          <w:sz w:val="21"/>
          <w:szCs w:val="21"/>
        </w:rPr>
        <w:t xml:space="preserve">1.1 </w:t>
      </w:r>
      <w:r w:rsidRPr="001C49E4">
        <w:rPr>
          <w:rFonts w:ascii="Helvetica" w:hAnsi="Helvetica" w:cs="Helvetica" w:hint="eastAsia"/>
          <w:b/>
          <w:bCs/>
          <w:color w:val="222222"/>
          <w:sz w:val="21"/>
          <w:szCs w:val="21"/>
        </w:rPr>
        <w:t>Основные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подходы</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к</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анализу</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социологическом</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знании</w:t>
      </w:r>
      <w:r w:rsidRPr="001C49E4">
        <w:rPr>
          <w:rFonts w:ascii="Helvetica" w:hAnsi="Helvetica" w:cs="Helvetica"/>
          <w:b/>
          <w:bCs/>
          <w:color w:val="222222"/>
          <w:sz w:val="21"/>
          <w:szCs w:val="21"/>
        </w:rPr>
        <w:t>.</w:t>
      </w:r>
    </w:p>
    <w:p w14:paraId="526888EA" w14:textId="77777777" w:rsidR="001C49E4" w:rsidRPr="001C49E4" w:rsidRDefault="001C49E4" w:rsidP="001C49E4">
      <w:pPr>
        <w:rPr>
          <w:rFonts w:ascii="Helvetica" w:hAnsi="Helvetica" w:cs="Helvetica"/>
          <w:b/>
          <w:bCs/>
          <w:color w:val="222222"/>
          <w:sz w:val="21"/>
          <w:szCs w:val="21"/>
        </w:rPr>
      </w:pPr>
    </w:p>
    <w:p w14:paraId="0F5969EE"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b/>
          <w:bCs/>
          <w:color w:val="222222"/>
          <w:sz w:val="21"/>
          <w:szCs w:val="21"/>
        </w:rPr>
        <w:t xml:space="preserve">1.2 </w:t>
      </w:r>
      <w:r w:rsidRPr="001C49E4">
        <w:rPr>
          <w:rFonts w:ascii="Helvetica" w:hAnsi="Helvetica" w:cs="Helvetica" w:hint="eastAsia"/>
          <w:b/>
          <w:bCs/>
          <w:color w:val="222222"/>
          <w:sz w:val="21"/>
          <w:szCs w:val="21"/>
        </w:rPr>
        <w:t>Система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каналов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w:t>
      </w:r>
    </w:p>
    <w:p w14:paraId="744178AB" w14:textId="77777777" w:rsidR="001C49E4" w:rsidRPr="001C49E4" w:rsidRDefault="001C49E4" w:rsidP="001C49E4">
      <w:pPr>
        <w:rPr>
          <w:rFonts w:ascii="Helvetica" w:hAnsi="Helvetica" w:cs="Helvetica"/>
          <w:b/>
          <w:bCs/>
          <w:color w:val="222222"/>
          <w:sz w:val="21"/>
          <w:szCs w:val="21"/>
        </w:rPr>
      </w:pPr>
    </w:p>
    <w:p w14:paraId="0EBF3495"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b/>
          <w:bCs/>
          <w:color w:val="222222"/>
          <w:sz w:val="21"/>
          <w:szCs w:val="21"/>
        </w:rPr>
        <w:t xml:space="preserve">1.3 </w:t>
      </w:r>
      <w:r w:rsidRPr="001C49E4">
        <w:rPr>
          <w:rFonts w:ascii="Helvetica" w:hAnsi="Helvetica" w:cs="Helvetica" w:hint="eastAsia"/>
          <w:b/>
          <w:bCs/>
          <w:color w:val="222222"/>
          <w:sz w:val="21"/>
          <w:szCs w:val="21"/>
        </w:rPr>
        <w:t>Социальные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изменения</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труде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современные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тенденции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w:t>
      </w:r>
    </w:p>
    <w:p w14:paraId="5850E05D" w14:textId="77777777" w:rsidR="001C49E4" w:rsidRPr="001C49E4" w:rsidRDefault="001C49E4" w:rsidP="001C49E4">
      <w:pPr>
        <w:rPr>
          <w:rFonts w:ascii="Helvetica" w:hAnsi="Helvetica" w:cs="Helvetica"/>
          <w:b/>
          <w:bCs/>
          <w:color w:val="222222"/>
          <w:sz w:val="21"/>
          <w:szCs w:val="21"/>
        </w:rPr>
      </w:pPr>
    </w:p>
    <w:p w14:paraId="31BC3E61"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hint="eastAsia"/>
          <w:b/>
          <w:bCs/>
          <w:color w:val="222222"/>
          <w:sz w:val="21"/>
          <w:szCs w:val="21"/>
        </w:rPr>
        <w:t>Глава</w:t>
      </w:r>
      <w:r w:rsidRPr="001C49E4">
        <w:rPr>
          <w:rFonts w:ascii="Helvetica" w:hAnsi="Helvetica" w:cs="Helvetica"/>
          <w:b/>
          <w:bCs/>
          <w:color w:val="222222"/>
          <w:sz w:val="21"/>
          <w:szCs w:val="21"/>
        </w:rPr>
        <w:t xml:space="preserve"> 2. </w:t>
      </w:r>
      <w:r w:rsidRPr="001C49E4">
        <w:rPr>
          <w:rFonts w:ascii="Helvetica" w:hAnsi="Helvetica" w:cs="Helvetica" w:hint="eastAsia"/>
          <w:b/>
          <w:bCs/>
          <w:color w:val="222222"/>
          <w:sz w:val="21"/>
          <w:szCs w:val="21"/>
        </w:rPr>
        <w:t>Состояние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динамика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неинституционализирован</w:t>
      </w:r>
      <w:r w:rsidRPr="001C49E4">
        <w:rPr>
          <w:rFonts w:ascii="Helvetica" w:hAnsi="Helvetica" w:cs="Helvetica"/>
          <w:b/>
          <w:bCs/>
          <w:color w:val="222222"/>
          <w:sz w:val="21"/>
          <w:szCs w:val="21"/>
        </w:rPr>
        <w:t>-</w:t>
      </w:r>
      <w:r w:rsidRPr="001C49E4">
        <w:rPr>
          <w:rFonts w:ascii="Helvetica" w:hAnsi="Helvetica" w:cs="Helvetica" w:hint="eastAsia"/>
          <w:b/>
          <w:bCs/>
          <w:color w:val="222222"/>
          <w:sz w:val="21"/>
          <w:szCs w:val="21"/>
        </w:rPr>
        <w:t>ных</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каналов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российском</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обществе</w:t>
      </w:r>
      <w:r w:rsidRPr="001C49E4">
        <w:rPr>
          <w:rFonts w:ascii="Helvetica" w:hAnsi="Helvetica" w:cs="Helvetica"/>
          <w:b/>
          <w:bCs/>
          <w:color w:val="222222"/>
          <w:sz w:val="21"/>
          <w:szCs w:val="21"/>
        </w:rPr>
        <w:t>.</w:t>
      </w:r>
    </w:p>
    <w:p w14:paraId="1DB1ECFA" w14:textId="77777777" w:rsidR="001C49E4" w:rsidRPr="001C49E4" w:rsidRDefault="001C49E4" w:rsidP="001C49E4">
      <w:pPr>
        <w:rPr>
          <w:rFonts w:ascii="Helvetica" w:hAnsi="Helvetica" w:cs="Helvetica"/>
          <w:b/>
          <w:bCs/>
          <w:color w:val="222222"/>
          <w:sz w:val="21"/>
          <w:szCs w:val="21"/>
        </w:rPr>
      </w:pPr>
    </w:p>
    <w:p w14:paraId="4DDCEF36"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b/>
          <w:bCs/>
          <w:color w:val="222222"/>
          <w:sz w:val="21"/>
          <w:szCs w:val="21"/>
        </w:rPr>
        <w:t xml:space="preserve">2.1 </w:t>
      </w:r>
      <w:r w:rsidRPr="001C49E4">
        <w:rPr>
          <w:rFonts w:ascii="Helvetica" w:hAnsi="Helvetica" w:cs="Helvetica" w:hint="eastAsia"/>
          <w:b/>
          <w:bCs/>
          <w:color w:val="222222"/>
          <w:sz w:val="21"/>
          <w:szCs w:val="21"/>
        </w:rPr>
        <w:t>Реинституционализация</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системы</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роль</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неформальных</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факторов</w:t>
      </w:r>
      <w:r w:rsidRPr="001C49E4">
        <w:rPr>
          <w:rFonts w:ascii="Helvetica" w:hAnsi="Helvetica" w:cs="Helvetica"/>
          <w:b/>
          <w:bCs/>
          <w:color w:val="222222"/>
          <w:sz w:val="21"/>
          <w:szCs w:val="21"/>
        </w:rPr>
        <w:t>.</w:t>
      </w:r>
    </w:p>
    <w:p w14:paraId="2FD1D3E5" w14:textId="77777777" w:rsidR="001C49E4" w:rsidRPr="001C49E4" w:rsidRDefault="001C49E4" w:rsidP="001C49E4">
      <w:pPr>
        <w:rPr>
          <w:rFonts w:ascii="Helvetica" w:hAnsi="Helvetica" w:cs="Helvetica"/>
          <w:b/>
          <w:bCs/>
          <w:color w:val="222222"/>
          <w:sz w:val="21"/>
          <w:szCs w:val="21"/>
        </w:rPr>
      </w:pPr>
    </w:p>
    <w:p w14:paraId="1FBAB389" w14:textId="77777777" w:rsidR="001C49E4" w:rsidRPr="001C49E4" w:rsidRDefault="001C49E4" w:rsidP="001C49E4">
      <w:pPr>
        <w:rPr>
          <w:rFonts w:ascii="Helvetica" w:hAnsi="Helvetica" w:cs="Helvetica"/>
          <w:b/>
          <w:bCs/>
          <w:color w:val="222222"/>
          <w:sz w:val="21"/>
          <w:szCs w:val="21"/>
        </w:rPr>
      </w:pPr>
      <w:r w:rsidRPr="001C49E4">
        <w:rPr>
          <w:rFonts w:ascii="Helvetica" w:hAnsi="Helvetica" w:cs="Helvetica"/>
          <w:b/>
          <w:bCs/>
          <w:color w:val="222222"/>
          <w:sz w:val="21"/>
          <w:szCs w:val="21"/>
        </w:rPr>
        <w:t xml:space="preserve">2.2 </w:t>
      </w:r>
      <w:r w:rsidRPr="001C49E4">
        <w:rPr>
          <w:rFonts w:ascii="Helvetica" w:hAnsi="Helvetica" w:cs="Helvetica" w:hint="eastAsia"/>
          <w:b/>
          <w:bCs/>
          <w:color w:val="222222"/>
          <w:sz w:val="21"/>
          <w:szCs w:val="21"/>
        </w:rPr>
        <w:t>Характер</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обусловленность</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возникновения</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неинституционали</w:t>
      </w:r>
      <w:r w:rsidRPr="001C49E4">
        <w:rPr>
          <w:rFonts w:ascii="Helvetica" w:hAnsi="Helvetica" w:cs="Helvetica"/>
          <w:b/>
          <w:bCs/>
          <w:color w:val="222222"/>
          <w:sz w:val="21"/>
          <w:szCs w:val="21"/>
        </w:rPr>
        <w:t>-</w:t>
      </w:r>
      <w:r w:rsidRPr="001C49E4">
        <w:rPr>
          <w:rFonts w:ascii="Helvetica" w:hAnsi="Helvetica" w:cs="Helvetica" w:hint="eastAsia"/>
          <w:b/>
          <w:bCs/>
          <w:color w:val="222222"/>
          <w:sz w:val="21"/>
          <w:szCs w:val="21"/>
        </w:rPr>
        <w:t>зированных</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каналов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России</w:t>
      </w:r>
      <w:r w:rsidRPr="001C49E4">
        <w:rPr>
          <w:rFonts w:ascii="Helvetica" w:hAnsi="Helvetica" w:cs="Helvetica"/>
          <w:b/>
          <w:bCs/>
          <w:color w:val="222222"/>
          <w:sz w:val="21"/>
          <w:szCs w:val="21"/>
        </w:rPr>
        <w:t>.</w:t>
      </w:r>
    </w:p>
    <w:p w14:paraId="58866336" w14:textId="77777777" w:rsidR="001C49E4" w:rsidRPr="001C49E4" w:rsidRDefault="001C49E4" w:rsidP="001C49E4">
      <w:pPr>
        <w:rPr>
          <w:rFonts w:ascii="Helvetica" w:hAnsi="Helvetica" w:cs="Helvetica"/>
          <w:b/>
          <w:bCs/>
          <w:color w:val="222222"/>
          <w:sz w:val="21"/>
          <w:szCs w:val="21"/>
        </w:rPr>
      </w:pPr>
    </w:p>
    <w:p w14:paraId="4A7ADEAA" w14:textId="369903A8" w:rsidR="00967B66" w:rsidRPr="001C49E4" w:rsidRDefault="001C49E4" w:rsidP="001C49E4">
      <w:r w:rsidRPr="001C49E4">
        <w:rPr>
          <w:rFonts w:ascii="Helvetica" w:hAnsi="Helvetica" w:cs="Helvetica"/>
          <w:b/>
          <w:bCs/>
          <w:color w:val="222222"/>
          <w:sz w:val="21"/>
          <w:szCs w:val="21"/>
        </w:rPr>
        <w:t xml:space="preserve">2.3 </w:t>
      </w:r>
      <w:r w:rsidRPr="001C49E4">
        <w:rPr>
          <w:rFonts w:ascii="Helvetica" w:hAnsi="Helvetica" w:cs="Helvetica" w:hint="eastAsia"/>
          <w:b/>
          <w:bCs/>
          <w:color w:val="222222"/>
          <w:sz w:val="21"/>
          <w:szCs w:val="21"/>
        </w:rPr>
        <w:t>Воздействие</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неформальных</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отношений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на</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легитимацию</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профессиональной</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мобильности</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в</w:t>
      </w:r>
      <w:r w:rsidRPr="001C49E4">
        <w:rPr>
          <w:rFonts w:ascii="Helvetica" w:hAnsi="Helvetica" w:cs="Helvetica"/>
          <w:b/>
          <w:bCs/>
          <w:color w:val="222222"/>
          <w:sz w:val="21"/>
          <w:szCs w:val="21"/>
        </w:rPr>
        <w:t xml:space="preserve"> </w:t>
      </w:r>
      <w:r w:rsidRPr="001C49E4">
        <w:rPr>
          <w:rFonts w:ascii="Helvetica" w:hAnsi="Helvetica" w:cs="Helvetica" w:hint="eastAsia"/>
          <w:b/>
          <w:bCs/>
          <w:color w:val="222222"/>
          <w:sz w:val="21"/>
          <w:szCs w:val="21"/>
        </w:rPr>
        <w:t>России</w:t>
      </w:r>
      <w:r w:rsidRPr="001C49E4">
        <w:rPr>
          <w:rFonts w:ascii="Helvetica" w:hAnsi="Helvetica" w:cs="Helvetica"/>
          <w:b/>
          <w:bCs/>
          <w:color w:val="222222"/>
          <w:sz w:val="21"/>
          <w:szCs w:val="21"/>
        </w:rPr>
        <w:t>.</w:t>
      </w:r>
    </w:p>
    <w:sectPr w:rsidR="00967B66" w:rsidRPr="001C49E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267A" w14:textId="77777777" w:rsidR="00656588" w:rsidRDefault="00656588">
      <w:pPr>
        <w:spacing w:after="0" w:line="240" w:lineRule="auto"/>
      </w:pPr>
      <w:r>
        <w:separator/>
      </w:r>
    </w:p>
  </w:endnote>
  <w:endnote w:type="continuationSeparator" w:id="0">
    <w:p w14:paraId="3215FA14" w14:textId="77777777" w:rsidR="00656588" w:rsidRDefault="0065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EC47" w14:textId="77777777" w:rsidR="00656588" w:rsidRDefault="00656588"/>
    <w:p w14:paraId="63E7343C" w14:textId="77777777" w:rsidR="00656588" w:rsidRDefault="00656588"/>
    <w:p w14:paraId="37CBD6D6" w14:textId="77777777" w:rsidR="00656588" w:rsidRDefault="00656588"/>
    <w:p w14:paraId="21FD9EF2" w14:textId="77777777" w:rsidR="00656588" w:rsidRDefault="00656588"/>
    <w:p w14:paraId="19C75D2B" w14:textId="77777777" w:rsidR="00656588" w:rsidRDefault="00656588"/>
    <w:p w14:paraId="104DF764" w14:textId="77777777" w:rsidR="00656588" w:rsidRDefault="00656588"/>
    <w:p w14:paraId="1A1876B8" w14:textId="77777777" w:rsidR="00656588" w:rsidRDefault="006565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1AE3BA" wp14:editId="439F1B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54D53" w14:textId="77777777" w:rsidR="00656588" w:rsidRDefault="006565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AE3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654D53" w14:textId="77777777" w:rsidR="00656588" w:rsidRDefault="006565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8F3DF2" w14:textId="77777777" w:rsidR="00656588" w:rsidRDefault="00656588"/>
    <w:p w14:paraId="0D48433C" w14:textId="77777777" w:rsidR="00656588" w:rsidRDefault="00656588"/>
    <w:p w14:paraId="284811DD" w14:textId="77777777" w:rsidR="00656588" w:rsidRDefault="006565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DDC2AD" wp14:editId="5B8231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2935A" w14:textId="77777777" w:rsidR="00656588" w:rsidRDefault="00656588"/>
                          <w:p w14:paraId="142BCE19" w14:textId="77777777" w:rsidR="00656588" w:rsidRDefault="006565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DDC2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92935A" w14:textId="77777777" w:rsidR="00656588" w:rsidRDefault="00656588"/>
                    <w:p w14:paraId="142BCE19" w14:textId="77777777" w:rsidR="00656588" w:rsidRDefault="006565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E2268C" w14:textId="77777777" w:rsidR="00656588" w:rsidRDefault="00656588"/>
    <w:p w14:paraId="51EDABD7" w14:textId="77777777" w:rsidR="00656588" w:rsidRDefault="00656588">
      <w:pPr>
        <w:rPr>
          <w:sz w:val="2"/>
          <w:szCs w:val="2"/>
        </w:rPr>
      </w:pPr>
    </w:p>
    <w:p w14:paraId="25E62F00" w14:textId="77777777" w:rsidR="00656588" w:rsidRDefault="00656588"/>
    <w:p w14:paraId="0AA5C8F4" w14:textId="77777777" w:rsidR="00656588" w:rsidRDefault="00656588">
      <w:pPr>
        <w:spacing w:after="0" w:line="240" w:lineRule="auto"/>
      </w:pPr>
    </w:p>
  </w:footnote>
  <w:footnote w:type="continuationSeparator" w:id="0">
    <w:p w14:paraId="1A554F42" w14:textId="77777777" w:rsidR="00656588" w:rsidRDefault="00656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588"/>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55997</TotalTime>
  <Pages>2</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2437</cp:revision>
  <cp:lastPrinted>2009-02-06T05:36:00Z</cp:lastPrinted>
  <dcterms:created xsi:type="dcterms:W3CDTF">2025-11-25T20:19:00Z</dcterms:created>
  <dcterms:modified xsi:type="dcterms:W3CDTF">2026-01-29T15:30:00Z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