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83F8F" w:rsidRDefault="00883F8F" w:rsidP="00883F8F">
      <w:r w:rsidRPr="00E64D5B">
        <w:rPr>
          <w:rFonts w:ascii="Times New Roman" w:eastAsia="Calibri" w:hAnsi="Times New Roman" w:cs="Times New Roman"/>
          <w:b/>
          <w:bCs/>
          <w:sz w:val="24"/>
          <w:szCs w:val="24"/>
          <w:lang w:eastAsia="uk-UA"/>
        </w:rPr>
        <w:t>Вишар Євгенія Василівна</w:t>
      </w:r>
      <w:r w:rsidRPr="00E64D5B">
        <w:rPr>
          <w:rFonts w:ascii="Times New Roman" w:eastAsia="Calibri" w:hAnsi="Times New Roman" w:cs="Times New Roman"/>
          <w:bCs/>
          <w:sz w:val="24"/>
          <w:szCs w:val="24"/>
          <w:lang w:eastAsia="uk-UA"/>
        </w:rPr>
        <w:t>,</w:t>
      </w:r>
      <w:r w:rsidRPr="00E64D5B">
        <w:rPr>
          <w:rFonts w:ascii="Times New Roman" w:eastAsia="Calibri" w:hAnsi="Times New Roman" w:cs="Times New Roman"/>
          <w:sz w:val="24"/>
          <w:szCs w:val="24"/>
        </w:rPr>
        <w:t xml:space="preserve"> старший викладач кафедри соціальної роботи та спеціальної освіти, Полтавський інститут економіки і права Відкритого міжнародного університету розвитку людини «Україна». Назва дисертації: «Формування готовності майбутніх фахівців з фізичної реабілітації до застосування здоров’язбережувальних технологій у професійній діяльності»</w:t>
      </w:r>
      <w:r w:rsidRPr="00E64D5B">
        <w:rPr>
          <w:rFonts w:ascii="Times New Roman" w:eastAsia="Calibri" w:hAnsi="Times New Roman" w:cs="Times New Roman"/>
          <w:bCs/>
          <w:sz w:val="24"/>
          <w:szCs w:val="24"/>
        </w:rPr>
        <w:t xml:space="preserve">. </w:t>
      </w:r>
      <w:r w:rsidRPr="00E64D5B">
        <w:rPr>
          <w:rFonts w:ascii="Times New Roman" w:eastAsia="Calibri" w:hAnsi="Times New Roman" w:cs="Times New Roman"/>
          <w:sz w:val="24"/>
          <w:szCs w:val="24"/>
        </w:rPr>
        <w:t>Шифр та назва спеціальності – 13.00.04 – теорія і методика професійної освіти</w:t>
      </w:r>
      <w:r w:rsidRPr="00E64D5B">
        <w:rPr>
          <w:rFonts w:ascii="Times New Roman" w:eastAsia="Calibri" w:hAnsi="Times New Roman" w:cs="Times New Roman"/>
          <w:bCs/>
          <w:sz w:val="24"/>
          <w:szCs w:val="24"/>
        </w:rPr>
        <w:t xml:space="preserve">. </w:t>
      </w:r>
      <w:r w:rsidRPr="00E64D5B">
        <w:rPr>
          <w:rFonts w:ascii="Times New Roman" w:eastAsia="Calibri" w:hAnsi="Times New Roman" w:cs="Times New Roman"/>
          <w:sz w:val="24"/>
          <w:szCs w:val="24"/>
        </w:rPr>
        <w:t>Спецрада Д 44.053.01</w:t>
      </w:r>
      <w:r w:rsidRPr="00E64D5B">
        <w:rPr>
          <w:rFonts w:ascii="Times New Roman" w:eastAsia="Calibri" w:hAnsi="Times New Roman" w:cs="Times New Roman"/>
          <w:bCs/>
          <w:sz w:val="24"/>
          <w:szCs w:val="24"/>
        </w:rPr>
        <w:t xml:space="preserve"> </w:t>
      </w:r>
      <w:r w:rsidRPr="00E64D5B">
        <w:rPr>
          <w:rFonts w:ascii="Times New Roman" w:eastAsia="Calibri" w:hAnsi="Times New Roman" w:cs="Times New Roman"/>
          <w:sz w:val="24"/>
          <w:szCs w:val="24"/>
        </w:rPr>
        <w:t>Полтавського національного педагогічного університету імені В. Г. Короленка</w:t>
      </w:r>
    </w:p>
    <w:sectPr w:rsidR="00CD7D1F" w:rsidRPr="00883F8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883F8F" w:rsidRPr="00883F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27D96-8BDD-4DE7-A212-68FC6712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2021-09-03T10:11:00Z</dcterms:created>
  <dcterms:modified xsi:type="dcterms:W3CDTF">2021-09-03T10:39:00Z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