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88BC" w14:textId="77777777" w:rsidR="00745597" w:rsidRDefault="00745597" w:rsidP="00745597">
      <w:pPr>
        <w:pStyle w:val="afffffffffffffffffffffffffff5"/>
        <w:rPr>
          <w:rFonts w:ascii="Verdana" w:hAnsi="Verdana"/>
          <w:color w:val="000000"/>
          <w:sz w:val="21"/>
          <w:szCs w:val="21"/>
        </w:rPr>
      </w:pPr>
      <w:r>
        <w:rPr>
          <w:rFonts w:ascii="Helvetica" w:hAnsi="Helvetica" w:cs="Helvetica"/>
          <w:b/>
          <w:bCs w:val="0"/>
          <w:color w:val="222222"/>
          <w:sz w:val="21"/>
          <w:szCs w:val="21"/>
        </w:rPr>
        <w:t>Деспотули, Александр Леонидович.</w:t>
      </w:r>
    </w:p>
    <w:p w14:paraId="46479313" w14:textId="77777777" w:rsidR="00745597" w:rsidRDefault="00745597" w:rsidP="00745597">
      <w:pPr>
        <w:pStyle w:val="20"/>
        <w:spacing w:before="0" w:after="312"/>
        <w:rPr>
          <w:rFonts w:ascii="Arial" w:hAnsi="Arial" w:cs="Arial"/>
          <w:caps/>
          <w:color w:val="333333"/>
          <w:sz w:val="27"/>
          <w:szCs w:val="27"/>
        </w:rPr>
      </w:pPr>
      <w:r>
        <w:rPr>
          <w:rFonts w:ascii="Helvetica" w:hAnsi="Helvetica" w:cs="Helvetica"/>
          <w:caps/>
          <w:color w:val="222222"/>
          <w:sz w:val="21"/>
          <w:szCs w:val="21"/>
        </w:rPr>
        <w:t>Аномалии ионной электропроводности и температурные фазовые переходы в суперионных проводниках семейства Ag/4 Rb I/5 : диссертация ... кандидата физико-математических наук : 01.04.07. - Ростов-на-Дону ; Новочеркасск, 1984. - 185 с. : ил.</w:t>
      </w:r>
    </w:p>
    <w:p w14:paraId="42E226A1" w14:textId="77777777" w:rsidR="00745597" w:rsidRDefault="00745597" w:rsidP="0074559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Деспотули, Александр Леонидович</w:t>
      </w:r>
    </w:p>
    <w:p w14:paraId="78F0C973"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86D2E3F"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ЗАВИСИМОСТЬ ИОННОЙ ЭЛЖТРОПРОВОДНОСТИ СУПЕРИОННЫХ ПРОВОДНИКОВ ОТ ТЕМПЕРАТУРЫ</w:t>
      </w:r>
    </w:p>
    <w:p w14:paraId="1F940F44"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Объекты исследования: краткая характеристика</w:t>
      </w:r>
    </w:p>
    <w:p w14:paraId="0E1A5828"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Суперионные проводники: структура и динамика, фазовые переходы.</w:t>
      </w:r>
    </w:p>
    <w:p w14:paraId="23B4AFB4"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Ионная электропроводность суперионных проводников</w:t>
      </w:r>
    </w:p>
    <w:p w14:paraId="65C55691"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Аномалии ионной электропроводности</w:t>
      </w:r>
    </w:p>
    <w:p w14:paraId="5E96F222"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Экспериментальные методы и методики определения ионной электропроводности</w:t>
      </w:r>
    </w:p>
    <w:p w14:paraId="5FD3ED0C"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Ионная электропроводность суперионных проводников семейства</w:t>
      </w:r>
    </w:p>
    <w:p w14:paraId="6039D85F"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Некоторые задачи физики суперионных проводников. Объекты исследования</w:t>
      </w:r>
    </w:p>
    <w:p w14:paraId="262EADBF"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Цель и задачи работы</w:t>
      </w:r>
    </w:p>
    <w:p w14:paraId="67CC4E2D"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И РАЗРАБОТКА КОНСТРУКЦИИ ТВЕРДОТЕЛЬНОЙ</w:t>
      </w:r>
    </w:p>
    <w:p w14:paraId="23E013BA"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ИЗМЕРИТЕЛЬНОЙ ЯЧЕЙКИ</w:t>
      </w:r>
    </w:p>
    <w:p w14:paraId="66619851"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Разработка новой конструкции измерительной ячейки</w:t>
      </w:r>
    </w:p>
    <w:p w14:paraId="491D3BC9"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Техника изготовления ячейки и ее элементов</w:t>
      </w:r>
    </w:p>
    <w:p w14:paraId="018B5821"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Частотная зависимость модуля импеданса ячеек с</w:t>
      </w:r>
    </w:p>
    <w:p w14:paraId="59C08FC0"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R6 Г5 . Влияние состояния образца на воспроизводимость экспериментальных данных по температурной зависимости ионной электропроводности</w:t>
      </w:r>
    </w:p>
    <w:p w14:paraId="4B57A792"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Выводы.</w:t>
      </w:r>
    </w:p>
    <w:p w14:paraId="7CC463C7"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ОБНАРУЖЕНИЕ И ИССЛЕДОВАНИЕ АНОМАЛИЙ ИОННОЙ ЭЛЕКТРОПРОВОДНОСТИ В СУПЕРИОННЫХ ПРОВОДНИКАХ СЕМЕЙСТВА</w:t>
      </w:r>
    </w:p>
    <w:p w14:paraId="1534BE09"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Экспериментальная установка.</w:t>
      </w:r>
    </w:p>
    <w:p w14:paraId="236B12BF"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Экспериментальные методики</w:t>
      </w:r>
    </w:p>
    <w:p w14:paraId="5DBAFB0F"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Обнаружение и исследование аномалии ионной электропроводности в Л^^Ь I</w:t>
      </w:r>
    </w:p>
    <w:p w14:paraId="693E47D6"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Обнаружение и исследование аномалий ионной электропроводности в К* I</w:t>
      </w:r>
    </w:p>
    <w:p w14:paraId="1556D155"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Обнаружение и исследование аномалий ионной электропроводности в твердых растворах ty4^-*-^5*^5 •</w:t>
      </w:r>
    </w:p>
    <w:p w14:paraId="3EA975A2"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Обнаружение и исследование аномалий ионной электропроводности в твердых растворах на основе Л^ч К и в .III</w:t>
      </w:r>
    </w:p>
    <w:p w14:paraId="061293D5"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О практическом применении твердых растворов на основе</w:t>
      </w:r>
    </w:p>
    <w:p w14:paraId="11BE0CE7"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Выводы</w:t>
      </w:r>
    </w:p>
    <w:p w14:paraId="4301A813"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ИНДУЦИРОВАННЫЕ ЭЛЕКТРИЧЕСКИМ ПОЛЕГЛ ФАЗОВЫЕ ПЕРЕХОД В СУПЕРИОННОЕ СОСТОЯНИЕ</w:t>
      </w:r>
    </w:p>
    <w:p w14:paraId="3199B68C"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Теоретические представления об индуцированных электрическим полем фазовых переходах в суперионное состояние.</w:t>
      </w:r>
    </w:p>
    <w:p w14:paraId="70FCE3EF"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Экспериментальные данные о влиянии внешнего электрического поля на состояние ряда ионных проводников</w:t>
      </w:r>
    </w:p>
    <w:p w14:paraId="30C1482D"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Некоторые задачи физики суперионных проводников</w:t>
      </w:r>
    </w:p>
    <w:p w14:paraId="01FAC609"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Цель и задачи работы</w:t>
      </w:r>
    </w:p>
    <w:p w14:paraId="0C8BF906"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ИССЛЕДОВАНИЕ ПОВЕДЕНИЯ J^^Is И ЛЦаКЛ5 ВО ВНЕШНИХ СТАЦИОНАРНЫХ ЭЛЕКТРИЧЕСКИХ ПОЛЯХ НАПРЯЖЕННОСТЬЮ ДО Ю6 В/ М</w:t>
      </w:r>
    </w:p>
    <w:p w14:paraId="70DD2608"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Экспериментальные методики и объекты исследования</w:t>
      </w:r>
    </w:p>
    <w:p w14:paraId="6F090358"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Проверка применимости закона Ома для в электрических полях напряженностью до 10^ В/м. Определение характерного времени релаксации температуры образца</w:t>
      </w:r>
    </w:p>
    <w:p w14:paraId="47D24107"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6.3. Исследование влияния внешнего электрического поля на поведение ионной электропроводности и температуру суперионных фазовых переходов К15 и</w:t>
      </w:r>
    </w:p>
    <w:p w14:paraId="68157F55" w14:textId="77777777" w:rsidR="00745597" w:rsidRDefault="00745597" w:rsidP="007455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Выводы.</w:t>
      </w:r>
    </w:p>
    <w:p w14:paraId="071EBB05" w14:textId="32D8A506" w:rsidR="00E67B85" w:rsidRPr="00745597" w:rsidRDefault="00E67B85" w:rsidP="00745597"/>
    <w:sectPr w:rsidR="00E67B85" w:rsidRPr="007455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5E75" w14:textId="77777777" w:rsidR="00EB4FF5" w:rsidRDefault="00EB4FF5">
      <w:pPr>
        <w:spacing w:after="0" w:line="240" w:lineRule="auto"/>
      </w:pPr>
      <w:r>
        <w:separator/>
      </w:r>
    </w:p>
  </w:endnote>
  <w:endnote w:type="continuationSeparator" w:id="0">
    <w:p w14:paraId="12A2413D" w14:textId="77777777" w:rsidR="00EB4FF5" w:rsidRDefault="00EB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47E3" w14:textId="77777777" w:rsidR="00EB4FF5" w:rsidRDefault="00EB4FF5"/>
    <w:p w14:paraId="0C838E8F" w14:textId="77777777" w:rsidR="00EB4FF5" w:rsidRDefault="00EB4FF5"/>
    <w:p w14:paraId="2E00B52E" w14:textId="77777777" w:rsidR="00EB4FF5" w:rsidRDefault="00EB4FF5"/>
    <w:p w14:paraId="6C336626" w14:textId="77777777" w:rsidR="00EB4FF5" w:rsidRDefault="00EB4FF5"/>
    <w:p w14:paraId="0AE2A1BD" w14:textId="77777777" w:rsidR="00EB4FF5" w:rsidRDefault="00EB4FF5"/>
    <w:p w14:paraId="336392B9" w14:textId="77777777" w:rsidR="00EB4FF5" w:rsidRDefault="00EB4FF5"/>
    <w:p w14:paraId="0E008C7E" w14:textId="77777777" w:rsidR="00EB4FF5" w:rsidRDefault="00EB4F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8A1F05" wp14:editId="69D4E1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7C238" w14:textId="77777777" w:rsidR="00EB4FF5" w:rsidRDefault="00EB4F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A1F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77C238" w14:textId="77777777" w:rsidR="00EB4FF5" w:rsidRDefault="00EB4F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1A639D" w14:textId="77777777" w:rsidR="00EB4FF5" w:rsidRDefault="00EB4FF5"/>
    <w:p w14:paraId="7D6C4D75" w14:textId="77777777" w:rsidR="00EB4FF5" w:rsidRDefault="00EB4FF5"/>
    <w:p w14:paraId="3EE47006" w14:textId="77777777" w:rsidR="00EB4FF5" w:rsidRDefault="00EB4F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D7028F" wp14:editId="2189E3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7789" w14:textId="77777777" w:rsidR="00EB4FF5" w:rsidRDefault="00EB4FF5"/>
                          <w:p w14:paraId="7065982F" w14:textId="77777777" w:rsidR="00EB4FF5" w:rsidRDefault="00EB4F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D702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3B7789" w14:textId="77777777" w:rsidR="00EB4FF5" w:rsidRDefault="00EB4FF5"/>
                    <w:p w14:paraId="7065982F" w14:textId="77777777" w:rsidR="00EB4FF5" w:rsidRDefault="00EB4F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AA6D05" w14:textId="77777777" w:rsidR="00EB4FF5" w:rsidRDefault="00EB4FF5"/>
    <w:p w14:paraId="112546AA" w14:textId="77777777" w:rsidR="00EB4FF5" w:rsidRDefault="00EB4FF5">
      <w:pPr>
        <w:rPr>
          <w:sz w:val="2"/>
          <w:szCs w:val="2"/>
        </w:rPr>
      </w:pPr>
    </w:p>
    <w:p w14:paraId="5E14A62C" w14:textId="77777777" w:rsidR="00EB4FF5" w:rsidRDefault="00EB4FF5"/>
    <w:p w14:paraId="5937CB96" w14:textId="77777777" w:rsidR="00EB4FF5" w:rsidRDefault="00EB4FF5">
      <w:pPr>
        <w:spacing w:after="0" w:line="240" w:lineRule="auto"/>
      </w:pPr>
    </w:p>
  </w:footnote>
  <w:footnote w:type="continuationSeparator" w:id="0">
    <w:p w14:paraId="76790C19" w14:textId="77777777" w:rsidR="00EB4FF5" w:rsidRDefault="00EB4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4FF5"/>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113874</TotalTime>
  <Pages>3</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2101</cp:revision>
  <cp:lastPrinted>2009-02-06T05:36:00Z</cp:lastPrinted>
  <dcterms:created xsi:type="dcterms:W3CDTF">2024-01-07T13:43:00Z</dcterms:created>
  <dcterms:modified xsi:type="dcterms:W3CDTF">2025-06-15T15:08:00Z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