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4CC64C45" w:rsidR="00EA2D26" w:rsidRPr="00E50B2F" w:rsidRDefault="00E50B2F" w:rsidP="00E50B2F">
      <w:r>
        <w:t xml:space="preserve">Кравченко Катерина </w:t>
      </w:r>
      <w:proofErr w:type="spellStart"/>
      <w:r>
        <w:t>Аркадіївна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технологій</w:t>
      </w:r>
      <w:proofErr w:type="spellEnd"/>
      <w:r>
        <w:t xml:space="preserve"> за </w:t>
      </w:r>
      <w:proofErr w:type="spellStart"/>
      <w:r>
        <w:t>профілями</w:t>
      </w:r>
      <w:proofErr w:type="spellEnd"/>
      <w:r>
        <w:t xml:space="preserve"> </w:t>
      </w:r>
      <w:proofErr w:type="spellStart"/>
      <w:r>
        <w:t>Уманського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Павла </w:t>
      </w:r>
      <w:proofErr w:type="spellStart"/>
      <w:r>
        <w:t>Тичини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13.00.04 - </w:t>
      </w:r>
      <w:proofErr w:type="spellStart"/>
      <w:r>
        <w:t>теорія</w:t>
      </w:r>
      <w:proofErr w:type="spellEnd"/>
      <w:r>
        <w:t xml:space="preserve"> і методика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47.053.01 </w:t>
      </w:r>
      <w:proofErr w:type="spellStart"/>
      <w:r>
        <w:t>Рівненського</w:t>
      </w:r>
      <w:proofErr w:type="spellEnd"/>
      <w:r>
        <w:t xml:space="preserve"> державного </w:t>
      </w:r>
      <w:proofErr w:type="spellStart"/>
      <w:r>
        <w:t>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(33000, м. </w:t>
      </w:r>
      <w:proofErr w:type="spellStart"/>
      <w:r>
        <w:t>Рівне</w:t>
      </w:r>
      <w:proofErr w:type="spellEnd"/>
      <w:r>
        <w:t xml:space="preserve">, С. </w:t>
      </w:r>
      <w:proofErr w:type="spellStart"/>
      <w:r>
        <w:t>Бандери</w:t>
      </w:r>
      <w:proofErr w:type="spellEnd"/>
      <w:r>
        <w:t xml:space="preserve">, 12; т. (0362) 63-42-24).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Ткачук </w:t>
      </w:r>
      <w:proofErr w:type="spellStart"/>
      <w:r>
        <w:t>Станіслав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технологій</w:t>
      </w:r>
      <w:proofErr w:type="spellEnd"/>
      <w:r>
        <w:t xml:space="preserve"> за </w:t>
      </w:r>
      <w:proofErr w:type="spellStart"/>
      <w:r>
        <w:t>профілями</w:t>
      </w:r>
      <w:proofErr w:type="spellEnd"/>
      <w:r>
        <w:t xml:space="preserve"> </w:t>
      </w:r>
      <w:proofErr w:type="spellStart"/>
      <w:r>
        <w:t>Уманського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Павла </w:t>
      </w:r>
      <w:proofErr w:type="spellStart"/>
      <w:r>
        <w:t>Тичини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Павелків</w:t>
      </w:r>
      <w:proofErr w:type="spellEnd"/>
      <w:r>
        <w:t xml:space="preserve"> Катерина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Рівненського</w:t>
      </w:r>
      <w:proofErr w:type="spellEnd"/>
      <w:r>
        <w:t xml:space="preserve"> державного </w:t>
      </w:r>
      <w:proofErr w:type="spellStart"/>
      <w:r>
        <w:t>гуманітарного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Варга Леся </w:t>
      </w:r>
      <w:proofErr w:type="spellStart"/>
      <w:r>
        <w:t>Іванівна</w:t>
      </w:r>
      <w:proofErr w:type="spellEnd"/>
      <w:r>
        <w:t xml:space="preserve">, кандидат </w:t>
      </w:r>
      <w:proofErr w:type="spellStart"/>
      <w:r>
        <w:t>педагогічних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літератури</w:t>
      </w:r>
      <w:proofErr w:type="spellEnd"/>
      <w:r>
        <w:t xml:space="preserve"> з методиками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Мукачівського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>.</w:t>
      </w:r>
    </w:p>
    <w:sectPr w:rsidR="00EA2D26" w:rsidRPr="00E50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B6BE" w14:textId="77777777" w:rsidR="00AB6B24" w:rsidRDefault="00AB6B24">
      <w:pPr>
        <w:spacing w:after="0" w:line="240" w:lineRule="auto"/>
      </w:pPr>
      <w:r>
        <w:separator/>
      </w:r>
    </w:p>
  </w:endnote>
  <w:endnote w:type="continuationSeparator" w:id="0">
    <w:p w14:paraId="1676DF2F" w14:textId="77777777" w:rsidR="00AB6B24" w:rsidRDefault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21E5" w14:textId="77777777" w:rsidR="00AB6B24" w:rsidRDefault="00AB6B24">
      <w:pPr>
        <w:spacing w:after="0" w:line="240" w:lineRule="auto"/>
      </w:pPr>
      <w:r>
        <w:separator/>
      </w:r>
    </w:p>
  </w:footnote>
  <w:footnote w:type="continuationSeparator" w:id="0">
    <w:p w14:paraId="39FC694A" w14:textId="77777777" w:rsidR="00AB6B24" w:rsidRDefault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B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B24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135792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7421</cp:revision>
  <dcterms:created xsi:type="dcterms:W3CDTF">2024-06-20T08:51:00Z</dcterms:created>
  <dcterms:modified xsi:type="dcterms:W3CDTF">2025-02-05T21:04:00Z</dcterms:modified>
  <cp:category/>
</cp:coreProperties>
</file>