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D20967" w:rsidRDefault="00D20967" w:rsidP="00A42EFE">
      <w:pPr>
        <w:widowControl w:val="0"/>
        <w:tabs>
          <w:tab w:val="left" w:pos="0"/>
          <w:tab w:val="left" w:pos="9070"/>
        </w:tabs>
        <w:ind w:right="-144"/>
        <w:jc w:val="center"/>
        <w:rPr>
          <w:b/>
          <w:lang w:val="uk-UA"/>
        </w:rPr>
      </w:pPr>
    </w:p>
    <w:p w:rsidR="00DB54F9" w:rsidRDefault="00DB54F9" w:rsidP="00DB54F9">
      <w:pPr>
        <w:spacing w:line="360" w:lineRule="auto"/>
        <w:jc w:val="center"/>
        <w:rPr>
          <w:b/>
          <w:bCs/>
          <w:lang w:val="en-US"/>
        </w:rPr>
      </w:pP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r>
        <w:rPr>
          <w:b/>
          <w:bCs/>
        </w:rPr>
        <w:t>МІНІСТЕРСТВО  АГРАРНОЇ  ПОЛІТИКИ  УКРАЇНИ</w:t>
      </w: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r>
        <w:rPr>
          <w:rFonts w:ascii="Times New Roman CYR" w:hAnsi="Times New Roman CYR" w:cs="Times New Roman CYR"/>
          <w:b/>
          <w:bCs/>
        </w:rPr>
        <w:t>ПОЛТАВСЬКА ДЕРЖАВНА АГРАРНА АКАДЕМІЯ</w:t>
      </w: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r>
        <w:rPr>
          <w:b/>
          <w:bCs/>
        </w:rPr>
        <w:t xml:space="preserve">     </w:t>
      </w:r>
    </w:p>
    <w:p w:rsidR="00B00AA0" w:rsidRDefault="00B00AA0" w:rsidP="00B00AA0">
      <w:pPr>
        <w:pStyle w:val="4"/>
        <w:tabs>
          <w:tab w:val="left" w:pos="708"/>
        </w:tabs>
        <w:jc w:val="left"/>
      </w:pPr>
      <w:r>
        <w:t xml:space="preserve">                                           </w:t>
      </w: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r>
        <w:rPr>
          <w:b/>
          <w:bCs/>
        </w:rPr>
        <w:t xml:space="preserve">                                                                                                     На правах рукопису</w:t>
      </w:r>
    </w:p>
    <w:p w:rsidR="00B00AA0" w:rsidRDefault="00B00AA0" w:rsidP="00B00AA0">
      <w:pPr>
        <w:overflowPunct w:val="0"/>
        <w:autoSpaceDE w:val="0"/>
        <w:autoSpaceDN w:val="0"/>
        <w:adjustRightInd w:val="0"/>
        <w:spacing w:line="360" w:lineRule="auto"/>
        <w:jc w:val="center"/>
      </w:pPr>
      <w:r>
        <w:t xml:space="preserve">                                       </w:t>
      </w:r>
    </w:p>
    <w:p w:rsidR="00B00AA0" w:rsidRPr="00035ED2" w:rsidRDefault="00B00AA0" w:rsidP="00B00AA0">
      <w:pPr>
        <w:overflowPunct w:val="0"/>
        <w:autoSpaceDE w:val="0"/>
        <w:autoSpaceDN w:val="0"/>
        <w:adjustRightInd w:val="0"/>
        <w:spacing w:line="360" w:lineRule="auto"/>
        <w:jc w:val="center"/>
        <w:rPr>
          <w:rFonts w:ascii="Times New Roman CYR" w:hAnsi="Times New Roman CYR" w:cs="Times New Roman CYR"/>
          <w:b/>
          <w:bCs/>
        </w:rPr>
      </w:pPr>
      <w:r>
        <w:t xml:space="preserve">                                                                     УДК. 619:616.981.49.616-084:636.4</w:t>
      </w:r>
      <w:r w:rsidRPr="00055F06">
        <w:t>:</w:t>
      </w:r>
      <w:r>
        <w:t>579.62</w:t>
      </w:r>
    </w:p>
    <w:p w:rsidR="00B00AA0" w:rsidRDefault="00B00AA0" w:rsidP="00B00AA0">
      <w:pPr>
        <w:overflowPunct w:val="0"/>
        <w:autoSpaceDE w:val="0"/>
        <w:autoSpaceDN w:val="0"/>
        <w:adjustRightInd w:val="0"/>
        <w:spacing w:line="360" w:lineRule="auto"/>
        <w:jc w:val="center"/>
        <w:rPr>
          <w:b/>
          <w:bCs/>
        </w:rPr>
      </w:pPr>
    </w:p>
    <w:p w:rsidR="00B00AA0" w:rsidRPr="003070A5" w:rsidRDefault="00B00AA0" w:rsidP="00B00AA0">
      <w:pPr>
        <w:overflowPunct w:val="0"/>
        <w:autoSpaceDE w:val="0"/>
        <w:autoSpaceDN w:val="0"/>
        <w:adjustRightInd w:val="0"/>
        <w:spacing w:line="360" w:lineRule="auto"/>
        <w:jc w:val="center"/>
        <w:rPr>
          <w:rFonts w:ascii="Times New Roman CYR" w:hAnsi="Times New Roman CYR" w:cs="Times New Roman CYR"/>
          <w:b/>
          <w:bCs/>
        </w:rPr>
      </w:pPr>
      <w:r>
        <w:rPr>
          <w:b/>
          <w:bCs/>
        </w:rPr>
        <w:t>ТІТАРЕНКО  ОЛЕНА  ВІКТОРІВНА</w:t>
      </w: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bookmarkStart w:id="0" w:name="_GoBack"/>
      <w:r>
        <w:rPr>
          <w:b/>
          <w:bCs/>
        </w:rPr>
        <w:t xml:space="preserve">ПОШИРЕННЯ, БІОЛОГІЧНІ ВЛАСТИВОСТІ ЗБУДНИКА ТА УДОСКОНАЛЕННЯ </w:t>
      </w:r>
      <w:proofErr w:type="gramStart"/>
      <w:r>
        <w:rPr>
          <w:b/>
          <w:bCs/>
        </w:rPr>
        <w:t>ПРОФ</w:t>
      </w:r>
      <w:proofErr w:type="gramEnd"/>
      <w:r>
        <w:rPr>
          <w:b/>
          <w:bCs/>
        </w:rPr>
        <w:t>ІЛАКТИКИ САЛЬМОНЕЛЬОЗУ СВИНЕЙ</w:t>
      </w:r>
    </w:p>
    <w:bookmarkEnd w:id="0"/>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r>
        <w:rPr>
          <w:b/>
          <w:bCs/>
        </w:rPr>
        <w:t>16.00.03 - ветеринарна мікробіологія та вірусологія</w:t>
      </w: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r>
        <w:rPr>
          <w:b/>
          <w:bCs/>
        </w:rPr>
        <w:t>Дисертація на здобуття наукового ступеня</w:t>
      </w: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r>
        <w:rPr>
          <w:b/>
          <w:bCs/>
        </w:rPr>
        <w:t>кандидата ветеринарних наук</w:t>
      </w: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p>
    <w:p w:rsidR="00B00AA0" w:rsidRDefault="00B00AA0" w:rsidP="00B00AA0">
      <w:pPr>
        <w:overflowPunct w:val="0"/>
        <w:autoSpaceDE w:val="0"/>
        <w:autoSpaceDN w:val="0"/>
        <w:adjustRightInd w:val="0"/>
        <w:spacing w:line="360" w:lineRule="auto"/>
        <w:jc w:val="right"/>
        <w:rPr>
          <w:rFonts w:ascii="Times New Roman CYR" w:hAnsi="Times New Roman CYR" w:cs="Times New Roman CYR"/>
          <w:b/>
          <w:bCs/>
        </w:rPr>
      </w:pP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r>
        <w:rPr>
          <w:b/>
          <w:bCs/>
        </w:rPr>
        <w:t xml:space="preserve">                                                                              Науковий керівник:</w:t>
      </w:r>
    </w:p>
    <w:p w:rsidR="00B00AA0" w:rsidRDefault="00B00AA0" w:rsidP="00B00AA0">
      <w:pPr>
        <w:overflowPunct w:val="0"/>
        <w:autoSpaceDE w:val="0"/>
        <w:autoSpaceDN w:val="0"/>
        <w:adjustRightInd w:val="0"/>
        <w:spacing w:line="360" w:lineRule="auto"/>
        <w:jc w:val="right"/>
        <w:rPr>
          <w:rFonts w:ascii="Times New Roman CYR" w:hAnsi="Times New Roman CYR" w:cs="Times New Roman CYR"/>
          <w:b/>
          <w:bCs/>
        </w:rPr>
      </w:pPr>
      <w:r>
        <w:rPr>
          <w:b/>
          <w:bCs/>
        </w:rPr>
        <w:t>Доктор ветеринарних наук,</w:t>
      </w: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r>
        <w:rPr>
          <w:b/>
          <w:bCs/>
        </w:rPr>
        <w:t xml:space="preserve">                                                                                        професор БЕРДНИК В.П.</w:t>
      </w: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p>
    <w:p w:rsidR="00B00AA0" w:rsidRDefault="00B00AA0" w:rsidP="00B00AA0">
      <w:pPr>
        <w:overflowPunct w:val="0"/>
        <w:autoSpaceDE w:val="0"/>
        <w:autoSpaceDN w:val="0"/>
        <w:adjustRightInd w:val="0"/>
        <w:spacing w:line="360" w:lineRule="auto"/>
        <w:rPr>
          <w:rFonts w:ascii="Times New Roman CYR" w:hAnsi="Times New Roman CYR" w:cs="Times New Roman CYR"/>
          <w:b/>
          <w:bCs/>
        </w:rPr>
      </w:pPr>
    </w:p>
    <w:p w:rsidR="00B00AA0" w:rsidRDefault="00B00AA0" w:rsidP="00B00AA0">
      <w:pPr>
        <w:overflowPunct w:val="0"/>
        <w:autoSpaceDE w:val="0"/>
        <w:autoSpaceDN w:val="0"/>
        <w:adjustRightInd w:val="0"/>
        <w:spacing w:line="360" w:lineRule="auto"/>
        <w:rPr>
          <w:rFonts w:ascii="Times New Roman CYR" w:hAnsi="Times New Roman CYR" w:cs="Times New Roman CYR"/>
          <w:b/>
          <w:bCs/>
        </w:rPr>
      </w:pPr>
    </w:p>
    <w:p w:rsidR="00B00AA0" w:rsidRDefault="00B00AA0" w:rsidP="00B00AA0">
      <w:pPr>
        <w:pStyle w:val="1"/>
        <w:rPr>
          <w:rFonts w:ascii="Times New Roman CYR" w:hAnsi="Times New Roman CYR" w:cs="Times New Roman CYR"/>
          <w:lang w:val="uk-UA"/>
        </w:rPr>
      </w:pPr>
      <w:r>
        <w:rPr>
          <w:rFonts w:ascii="Times New Roman CYR" w:hAnsi="Times New Roman CYR" w:cs="Times New Roman CYR"/>
          <w:lang w:val="uk-UA"/>
        </w:rPr>
        <w:t>Полтава - 2005</w:t>
      </w:r>
    </w:p>
    <w:p w:rsidR="00B00AA0" w:rsidRDefault="00B00AA0" w:rsidP="00B00AA0">
      <w:pPr>
        <w:overflowPunct w:val="0"/>
        <w:autoSpaceDE w:val="0"/>
        <w:autoSpaceDN w:val="0"/>
        <w:adjustRightInd w:val="0"/>
        <w:spacing w:line="360" w:lineRule="auto"/>
        <w:jc w:val="center"/>
        <w:rPr>
          <w:b/>
          <w:bCs/>
        </w:rPr>
      </w:pPr>
    </w:p>
    <w:p w:rsidR="00B00AA0" w:rsidRDefault="00B00AA0" w:rsidP="00B00AA0">
      <w:pPr>
        <w:overflowPunct w:val="0"/>
        <w:autoSpaceDE w:val="0"/>
        <w:autoSpaceDN w:val="0"/>
        <w:adjustRightInd w:val="0"/>
        <w:spacing w:line="360" w:lineRule="auto"/>
        <w:jc w:val="center"/>
        <w:rPr>
          <w:b/>
          <w:bCs/>
        </w:rPr>
      </w:pPr>
      <w:proofErr w:type="gramStart"/>
      <w:r>
        <w:rPr>
          <w:b/>
          <w:bCs/>
        </w:rPr>
        <w:t>П</w:t>
      </w:r>
      <w:proofErr w:type="gramEnd"/>
      <w:r>
        <w:rPr>
          <w:b/>
          <w:bCs/>
        </w:rPr>
        <w:t xml:space="preserve"> Е Р Е Л І К  У М О В Н И Х  С К О Р О Ч Е Н Ь</w:t>
      </w:r>
    </w:p>
    <w:p w:rsidR="00B00AA0" w:rsidRDefault="00B00AA0" w:rsidP="00B00AA0">
      <w:pPr>
        <w:overflowPunct w:val="0"/>
        <w:autoSpaceDE w:val="0"/>
        <w:autoSpaceDN w:val="0"/>
        <w:adjustRightInd w:val="0"/>
        <w:spacing w:line="360" w:lineRule="auto"/>
        <w:jc w:val="center"/>
        <w:rPr>
          <w:rFonts w:ascii="Times New Roman CYR" w:hAnsi="Times New Roman CYR" w:cs="Times New Roman CYR"/>
          <w:b/>
          <w:bCs/>
        </w:rPr>
      </w:pPr>
    </w:p>
    <w:p w:rsidR="00B00AA0" w:rsidRDefault="00B00AA0" w:rsidP="00B00AA0">
      <w:pPr>
        <w:overflowPunct w:val="0"/>
        <w:autoSpaceDE w:val="0"/>
        <w:autoSpaceDN w:val="0"/>
        <w:adjustRightInd w:val="0"/>
        <w:spacing w:line="360" w:lineRule="auto"/>
        <w:jc w:val="both"/>
      </w:pPr>
      <w:r>
        <w:rPr>
          <w:b/>
          <w:bCs/>
        </w:rPr>
        <w:lastRenderedPageBreak/>
        <w:t>БАСК</w:t>
      </w:r>
      <w:r>
        <w:t xml:space="preserve"> — бактерицидна активність сироватки крові</w:t>
      </w:r>
    </w:p>
    <w:p w:rsidR="00B00AA0" w:rsidRDefault="00B00AA0" w:rsidP="00B00AA0">
      <w:pPr>
        <w:overflowPunct w:val="0"/>
        <w:autoSpaceDE w:val="0"/>
        <w:autoSpaceDN w:val="0"/>
        <w:adjustRightInd w:val="0"/>
        <w:spacing w:line="360" w:lineRule="auto"/>
        <w:jc w:val="both"/>
      </w:pPr>
      <w:r>
        <w:rPr>
          <w:b/>
          <w:bCs/>
        </w:rPr>
        <w:t>Б.</w:t>
      </w:r>
      <w:proofErr w:type="gramStart"/>
      <w:r>
        <w:rPr>
          <w:b/>
          <w:bCs/>
        </w:rPr>
        <w:t>п.</w:t>
      </w:r>
      <w:r>
        <w:t xml:space="preserve"> —  б</w:t>
      </w:r>
      <w:proofErr w:type="gramEnd"/>
      <w:r>
        <w:t>ішофіт полтавський</w:t>
      </w:r>
    </w:p>
    <w:p w:rsidR="00B00AA0" w:rsidRDefault="00B00AA0" w:rsidP="00B00AA0">
      <w:pPr>
        <w:overflowPunct w:val="0"/>
        <w:autoSpaceDE w:val="0"/>
        <w:autoSpaceDN w:val="0"/>
        <w:adjustRightInd w:val="0"/>
        <w:spacing w:line="360" w:lineRule="auto"/>
        <w:jc w:val="both"/>
      </w:pPr>
      <w:r>
        <w:rPr>
          <w:b/>
          <w:bCs/>
        </w:rPr>
        <w:t>ВСА</w:t>
      </w:r>
      <w:r>
        <w:t xml:space="preserve"> — вісмут-сульфітний агар</w:t>
      </w:r>
    </w:p>
    <w:p w:rsidR="00B00AA0" w:rsidRDefault="00B00AA0" w:rsidP="00B00AA0">
      <w:pPr>
        <w:overflowPunct w:val="0"/>
        <w:autoSpaceDE w:val="0"/>
        <w:autoSpaceDN w:val="0"/>
        <w:adjustRightInd w:val="0"/>
        <w:spacing w:line="360" w:lineRule="auto"/>
        <w:jc w:val="both"/>
      </w:pPr>
      <w:r>
        <w:rPr>
          <w:b/>
          <w:bCs/>
        </w:rPr>
        <w:t>Д.</w:t>
      </w:r>
      <w:r>
        <w:t xml:space="preserve"> – </w:t>
      </w:r>
      <w:proofErr w:type="gramStart"/>
      <w:r>
        <w:t>др</w:t>
      </w:r>
      <w:proofErr w:type="gramEnd"/>
      <w:r>
        <w:t xml:space="preserve">іжджі </w:t>
      </w:r>
    </w:p>
    <w:p w:rsidR="00B00AA0" w:rsidRDefault="00B00AA0" w:rsidP="00B00AA0">
      <w:pPr>
        <w:overflowPunct w:val="0"/>
        <w:autoSpaceDE w:val="0"/>
        <w:autoSpaceDN w:val="0"/>
        <w:adjustRightInd w:val="0"/>
        <w:spacing w:line="360" w:lineRule="auto"/>
        <w:jc w:val="both"/>
      </w:pPr>
      <w:r>
        <w:rPr>
          <w:b/>
          <w:bCs/>
        </w:rPr>
        <w:t xml:space="preserve">Е.п. </w:t>
      </w:r>
      <w:r>
        <w:t>— ехінацея пурпурова</w:t>
      </w:r>
    </w:p>
    <w:p w:rsidR="00B00AA0" w:rsidRDefault="00B00AA0" w:rsidP="00B00AA0">
      <w:pPr>
        <w:overflowPunct w:val="0"/>
        <w:autoSpaceDE w:val="0"/>
        <w:autoSpaceDN w:val="0"/>
        <w:adjustRightInd w:val="0"/>
        <w:spacing w:line="360" w:lineRule="auto"/>
        <w:jc w:val="both"/>
      </w:pPr>
      <w:r>
        <w:rPr>
          <w:b/>
          <w:bCs/>
        </w:rPr>
        <w:t>К.</w:t>
      </w:r>
      <w:r>
        <w:t xml:space="preserve"> – контроль </w:t>
      </w:r>
    </w:p>
    <w:p w:rsidR="00B00AA0" w:rsidRDefault="00B00AA0" w:rsidP="00B00AA0">
      <w:pPr>
        <w:overflowPunct w:val="0"/>
        <w:autoSpaceDE w:val="0"/>
        <w:autoSpaceDN w:val="0"/>
        <w:adjustRightInd w:val="0"/>
        <w:spacing w:line="360" w:lineRule="auto"/>
        <w:jc w:val="both"/>
      </w:pPr>
      <w:r>
        <w:rPr>
          <w:b/>
          <w:bCs/>
        </w:rPr>
        <w:t>КАСК</w:t>
      </w:r>
      <w:r>
        <w:t xml:space="preserve"> — комплементарна активність сироватки крові</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rPr>
          <w:b/>
          <w:bCs/>
        </w:rPr>
        <w:t>ЛАСК</w:t>
      </w:r>
      <w:r>
        <w:t xml:space="preserve"> — </w:t>
      </w:r>
      <w:proofErr w:type="gramStart"/>
      <w:r>
        <w:t>л</w:t>
      </w:r>
      <w:proofErr w:type="gramEnd"/>
      <w:r>
        <w:t>ізоцимна активність сироватки крові</w:t>
      </w:r>
    </w:p>
    <w:p w:rsidR="00B00AA0" w:rsidRDefault="00B00AA0" w:rsidP="00B00AA0">
      <w:pPr>
        <w:overflowPunct w:val="0"/>
        <w:autoSpaceDE w:val="0"/>
        <w:autoSpaceDN w:val="0"/>
        <w:adjustRightInd w:val="0"/>
        <w:spacing w:line="360" w:lineRule="auto"/>
        <w:jc w:val="both"/>
      </w:pPr>
      <w:r>
        <w:rPr>
          <w:b/>
          <w:bCs/>
        </w:rPr>
        <w:t>ЛД</w:t>
      </w:r>
      <w:r>
        <w:rPr>
          <w:b/>
          <w:bCs/>
          <w:sz w:val="20"/>
          <w:szCs w:val="20"/>
        </w:rPr>
        <w:t>50</w:t>
      </w:r>
      <w:r>
        <w:rPr>
          <w:sz w:val="20"/>
          <w:szCs w:val="20"/>
        </w:rPr>
        <w:t xml:space="preserve"> – </w:t>
      </w:r>
      <w:r>
        <w:t>кількість мікробів, що викликають загибель 50% заражених тварин</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(50%-ва летальна доза)</w:t>
      </w:r>
    </w:p>
    <w:p w:rsidR="00B00AA0" w:rsidRDefault="00B00AA0" w:rsidP="00B00AA0">
      <w:pPr>
        <w:overflowPunct w:val="0"/>
        <w:autoSpaceDE w:val="0"/>
        <w:autoSpaceDN w:val="0"/>
        <w:adjustRightInd w:val="0"/>
        <w:spacing w:line="360" w:lineRule="auto"/>
        <w:jc w:val="both"/>
      </w:pPr>
      <w:r>
        <w:rPr>
          <w:b/>
          <w:bCs/>
        </w:rPr>
        <w:t xml:space="preserve">МПА — </w:t>
      </w:r>
      <w:proofErr w:type="gramStart"/>
      <w:r>
        <w:t>м</w:t>
      </w:r>
      <w:proofErr w:type="gramEnd"/>
      <w:r>
        <w:t>’ясопептонний агар</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b/>
          <w:bCs/>
        </w:rPr>
      </w:pPr>
      <w:r>
        <w:rPr>
          <w:b/>
          <w:bCs/>
        </w:rPr>
        <w:t xml:space="preserve">МПБ — </w:t>
      </w:r>
      <w:r>
        <w:t>м’ясопептонний бульйон</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rPr>
          <w:b/>
          <w:bCs/>
        </w:rPr>
        <w:t>МПЖ</w:t>
      </w:r>
      <w:r>
        <w:t xml:space="preserve"> — м’ясопептонна желатина</w:t>
      </w:r>
    </w:p>
    <w:p w:rsidR="00B00AA0" w:rsidRDefault="00B00AA0" w:rsidP="00B00AA0">
      <w:pPr>
        <w:overflowPunct w:val="0"/>
        <w:autoSpaceDE w:val="0"/>
        <w:autoSpaceDN w:val="0"/>
        <w:adjustRightInd w:val="0"/>
        <w:spacing w:line="360" w:lineRule="auto"/>
        <w:jc w:val="both"/>
      </w:pPr>
      <w:r>
        <w:rPr>
          <w:b/>
          <w:bCs/>
        </w:rPr>
        <w:t>М.с.</w:t>
      </w:r>
      <w:r>
        <w:t xml:space="preserve"> — </w:t>
      </w:r>
      <w:proofErr w:type="gramStart"/>
      <w:r>
        <w:t>м</w:t>
      </w:r>
      <w:proofErr w:type="gramEnd"/>
      <w:r>
        <w:t>інеральні солі</w:t>
      </w:r>
    </w:p>
    <w:p w:rsidR="00B00AA0" w:rsidRDefault="00B00AA0" w:rsidP="00B00AA0">
      <w:pPr>
        <w:overflowPunct w:val="0"/>
        <w:autoSpaceDE w:val="0"/>
        <w:autoSpaceDN w:val="0"/>
        <w:adjustRightInd w:val="0"/>
        <w:spacing w:line="360" w:lineRule="auto"/>
        <w:jc w:val="both"/>
      </w:pPr>
      <w:r>
        <w:rPr>
          <w:b/>
          <w:bCs/>
        </w:rPr>
        <w:t>РА</w:t>
      </w:r>
      <w:r>
        <w:t xml:space="preserve"> — реакція аглютинації</w:t>
      </w:r>
    </w:p>
    <w:p w:rsidR="00B00AA0" w:rsidRDefault="00B00AA0" w:rsidP="00B00AA0">
      <w:pPr>
        <w:overflowPunct w:val="0"/>
        <w:autoSpaceDE w:val="0"/>
        <w:autoSpaceDN w:val="0"/>
        <w:adjustRightInd w:val="0"/>
        <w:spacing w:line="360" w:lineRule="auto"/>
        <w:jc w:val="both"/>
      </w:pPr>
      <w:r>
        <w:rPr>
          <w:b/>
          <w:bCs/>
        </w:rPr>
        <w:t>C’Н</w:t>
      </w:r>
      <w:r>
        <w:rPr>
          <w:b/>
          <w:bCs/>
          <w:vertAlign w:val="subscript"/>
        </w:rPr>
        <w:t>50</w:t>
      </w:r>
      <w:r>
        <w:rPr>
          <w:b/>
          <w:bCs/>
        </w:rPr>
        <w:t xml:space="preserve"> </w:t>
      </w:r>
      <w:r>
        <w:t>— гемолітичні одиниці (по 50%-му гемолізу)</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proofErr w:type="gramStart"/>
      <w:r>
        <w:rPr>
          <w:b/>
          <w:bCs/>
        </w:rPr>
        <w:t>ТОВ</w:t>
      </w:r>
      <w:proofErr w:type="gramEnd"/>
      <w:r>
        <w:t xml:space="preserve"> — товариство з обмеженою відповідальністю</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rPr>
          <w:b/>
          <w:bCs/>
        </w:rPr>
        <w:t>ФАН</w:t>
      </w:r>
      <w:r>
        <w:t xml:space="preserve"> — фагоцитарна активність нейтрофілі</w:t>
      </w:r>
      <w:proofErr w:type="gramStart"/>
      <w:r>
        <w:t>в</w:t>
      </w:r>
      <w:proofErr w:type="gramEnd"/>
      <w:r>
        <w:t xml:space="preserve"> </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rPr>
          <w:b/>
          <w:bCs/>
        </w:rPr>
        <w:t>ФІ</w:t>
      </w:r>
      <w:r>
        <w:t xml:space="preserve"> — фагоцитарний індекс</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rPr>
          <w:b/>
          <w:bCs/>
        </w:rPr>
        <w:t>ФЧ</w:t>
      </w:r>
      <w:r>
        <w:t xml:space="preserve"> — фагоцитарне число</w:t>
      </w:r>
    </w:p>
    <w:p w:rsidR="00B00AA0" w:rsidRDefault="00B00AA0" w:rsidP="00B00AA0">
      <w:pPr>
        <w:overflowPunct w:val="0"/>
        <w:autoSpaceDE w:val="0"/>
        <w:autoSpaceDN w:val="0"/>
        <w:adjustRightInd w:val="0"/>
        <w:spacing w:line="360" w:lineRule="auto"/>
        <w:jc w:val="both"/>
      </w:pPr>
      <w:r>
        <w:rPr>
          <w:b/>
          <w:bCs/>
        </w:rPr>
        <w:t>ШОЕ</w:t>
      </w:r>
      <w:r>
        <w:t xml:space="preserve"> — швидкість осідання еритроциті</w:t>
      </w:r>
      <w:proofErr w:type="gramStart"/>
      <w:r>
        <w:t>в</w:t>
      </w:r>
      <w:proofErr w:type="gramEnd"/>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p>
    <w:p w:rsidR="00B00AA0" w:rsidRDefault="00B00AA0" w:rsidP="00B00AA0">
      <w:pPr>
        <w:pStyle w:val="1"/>
        <w:rPr>
          <w:lang w:val="uk-UA"/>
        </w:rPr>
      </w:pPr>
    </w:p>
    <w:p w:rsidR="00B00AA0" w:rsidRDefault="00B00AA0" w:rsidP="00B00AA0"/>
    <w:p w:rsidR="00B00AA0" w:rsidRDefault="00B00AA0" w:rsidP="00B00AA0"/>
    <w:p w:rsidR="00B00AA0" w:rsidRDefault="00B00AA0" w:rsidP="00B00AA0"/>
    <w:p w:rsidR="00B00AA0" w:rsidRDefault="00B00AA0" w:rsidP="00B00AA0"/>
    <w:p w:rsidR="00B00AA0" w:rsidRDefault="00B00AA0" w:rsidP="00B00AA0"/>
    <w:p w:rsidR="00B00AA0" w:rsidRDefault="00B00AA0" w:rsidP="00B00AA0"/>
    <w:p w:rsidR="00B00AA0" w:rsidRDefault="00B00AA0" w:rsidP="00B00AA0">
      <w:pPr>
        <w:pStyle w:val="1"/>
        <w:rPr>
          <w:rFonts w:ascii="Times New Roman CYR" w:hAnsi="Times New Roman CYR" w:cs="Times New Roman CYR"/>
          <w:sz w:val="20"/>
          <w:szCs w:val="20"/>
        </w:rPr>
      </w:pPr>
      <w:proofErr w:type="gramStart"/>
      <w:r>
        <w:t>З</w:t>
      </w:r>
      <w:proofErr w:type="gramEnd"/>
      <w:r>
        <w:t xml:space="preserve"> М І С Т</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sz w:val="20"/>
          <w:szCs w:val="20"/>
        </w:rPr>
      </w:pPr>
      <w:r>
        <w:t xml:space="preserve">  В С Т У П . . . . . . . . . . . . . . . . . . . . . . . . . . . . . . . . . . . . . . . . . . . . . . . . . . . . . . . . . . .7</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 Актуальність теми дисертації та ступінь її </w:t>
      </w:r>
      <w:proofErr w:type="gramStart"/>
      <w:r>
        <w:t>досл</w:t>
      </w:r>
      <w:proofErr w:type="gramEnd"/>
      <w:r>
        <w:t>ідженості . . . . . . . . . . . . . . . . . . . .7</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 Зв’язок роботи з науковими програмами, планами, темами . . . . . . . . . . . . . . . . . 10</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 Мета і задачі </w:t>
      </w:r>
      <w:proofErr w:type="gramStart"/>
      <w:r>
        <w:t>досл</w:t>
      </w:r>
      <w:proofErr w:type="gramEnd"/>
      <w:r>
        <w:t>іджень . . . . . . . . . . . . . . . . . . . . . . . . . . . . . . . . . . . . . . . . . . . . . . 10</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 Наукова новизна одержаних результатів . . . . . . . . . . . . . . . . . . . . . . . . . . . . . . . . . 11</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lastRenderedPageBreak/>
        <w:t xml:space="preserve"> Практичне значення одержаних результатів . . . . . . . . . . . . . . . . . . . . . . . . . . . . . . 12</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 Особистий внесок здобувача . . . . . . . . . . . . . . . . . . . . . . . . . . . . . . . . . . . . . . . . . . . 12</w:t>
      </w:r>
    </w:p>
    <w:p w:rsidR="00B00AA0" w:rsidRDefault="00B00AA0" w:rsidP="00B00AA0">
      <w:pPr>
        <w:pStyle w:val="30"/>
        <w:rPr>
          <w:rFonts w:ascii="Times New Roman CYR" w:hAnsi="Times New Roman CYR" w:cs="Times New Roman CYR"/>
          <w:lang w:val="uk-UA"/>
        </w:rPr>
      </w:pPr>
      <w:r>
        <w:t xml:space="preserve"> Апробація результатів дисертації</w:t>
      </w:r>
      <w:r>
        <w:rPr>
          <w:lang w:val="uk-UA"/>
        </w:rPr>
        <w:t xml:space="preserve"> . . . . . . . . . . . . . . . . . . . . . . . . . . . . . . . . . . . . . . . 13 </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 Публікації . . . . . . . . . . . . . . . . . . . . . . . . . . . . . . . . . . . . . . . . . . . . . . . . . . . . . . . . . .  13</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 Структура та обсяг дисертації . . . . . . . . . . . . . . . . . . . . . . . . . . . . . . . . . . . . . . . . . . 14</w:t>
      </w:r>
    </w:p>
    <w:p w:rsidR="00B00AA0" w:rsidRDefault="00B00AA0" w:rsidP="00B00AA0">
      <w:pPr>
        <w:overflowPunct w:val="0"/>
        <w:autoSpaceDE w:val="0"/>
        <w:autoSpaceDN w:val="0"/>
        <w:adjustRightInd w:val="0"/>
        <w:spacing w:line="360" w:lineRule="auto"/>
        <w:jc w:val="both"/>
      </w:pPr>
      <w:r>
        <w:t>РОЗДІЛ 1</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О Г Л Я Д   Л І Т Е </w:t>
      </w:r>
      <w:proofErr w:type="gramStart"/>
      <w:r>
        <w:t>Р</w:t>
      </w:r>
      <w:proofErr w:type="gramEnd"/>
      <w:r>
        <w:t xml:space="preserve"> А Т У Р И . . . . . . . . . . . . . . . . . . . . . . . . . . . . . . . . . . . . . . . . . 15 </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1.1. Коротка історія вивчення сальмонел та сальмонельозу . . . . . . . . . . . . . . . . .   15</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1.2. Назви та систематика . . . . . . . . . . . . . . . . . . . . . . . . . . . . . . . . . . . . . . . . . . . . . . 16</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1.3. </w:t>
      </w:r>
      <w:proofErr w:type="gramStart"/>
      <w:r>
        <w:t>Б</w:t>
      </w:r>
      <w:proofErr w:type="gramEnd"/>
      <w:r>
        <w:t>іологічні властивості сальмонел . . . . . . . . . . . . . . . . . . . . . . . . . . . . . . . . . . . . 17</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1.3.1. Морфологічні, культуральні та біохі</w:t>
      </w:r>
      <w:proofErr w:type="gramStart"/>
      <w:r>
        <w:t>м</w:t>
      </w:r>
      <w:proofErr w:type="gramEnd"/>
      <w:r>
        <w:t>ічні властивості . . . . . . . . . . . . 17</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 xml:space="preserve">1.3.2. Антигенна структура сальмонел . . . . . . . . . . . . . . . . . . . . . . . . . . . . . .  19  </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 xml:space="preserve">1.3.3. </w:t>
      </w:r>
      <w:proofErr w:type="gramStart"/>
      <w:r>
        <w:t>Ст</w:t>
      </w:r>
      <w:proofErr w:type="gramEnd"/>
      <w:r>
        <w:t>ійкість сальмонел у зовнішньому середовищі . . . . . . . . . . . . . . . . . 20</w:t>
      </w:r>
    </w:p>
    <w:p w:rsidR="00B00AA0" w:rsidRDefault="00B00AA0" w:rsidP="00B00AA0">
      <w:pPr>
        <w:overflowPunct w:val="0"/>
        <w:autoSpaceDE w:val="0"/>
        <w:autoSpaceDN w:val="0"/>
        <w:adjustRightInd w:val="0"/>
        <w:spacing w:line="360" w:lineRule="auto"/>
        <w:jc w:val="both"/>
      </w:pPr>
      <w:r>
        <w:tab/>
        <w:t xml:space="preserve">1.3.4. Патогенність збудника сальмонельозу та його значення </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cs="Times New Roman CYR"/>
        </w:rPr>
      </w:pPr>
      <w:r>
        <w:t xml:space="preserve">          </w:t>
      </w:r>
      <w:proofErr w:type="gramStart"/>
      <w:r>
        <w:t>у</w:t>
      </w:r>
      <w:proofErr w:type="gramEnd"/>
      <w:r>
        <w:t xml:space="preserve"> </w:t>
      </w:r>
      <w:proofErr w:type="gramStart"/>
      <w:r>
        <w:t>патолог</w:t>
      </w:r>
      <w:proofErr w:type="gramEnd"/>
      <w:r>
        <w:t>ії свиней і людей . . . . . . . . . . . . . . . . . . . . . . . . . . . . . . . . . . .  22</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1.4. Клінічні форми та перебіг сальмонельозу, прогноз . . . . . . . . . . . . . . . . . . . . .  24</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1.5. Імунітет . . . . . . . . . . . . . . . . . . . . . . . . . . . . . . . . . . . . . . . . . . . . . . . . . . . . . . . . .  27</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1.6. Патогенез та патологічна анатомія сальмонельозу свиней . . . . . . . . . . . . . . .  28</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1.7. </w:t>
      </w:r>
      <w:proofErr w:type="gramStart"/>
      <w:r>
        <w:t>Еп</w:t>
      </w:r>
      <w:proofErr w:type="gramEnd"/>
      <w:r>
        <w:t>ізоотологічні особливості сальмонельозу свиней . . . . . . . . . . . . . . . . . . . . . 30</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1.8. Поширення хвороби . . . . . . . . . . . . . . . . . . . . . . . . . . . . . . . . . . . . . . . . . . . . . . . 31</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1.9. Роль свиней у захворюваності людей на сальмонельоз . . . . . . . . . . . . . . . . . . 32</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1.10. Діагностика сальмонельозу . . . . . . . . . . . . . . . . . . . . . . . . . . . . . . . . . . . . . . .   32</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 xml:space="preserve">1.10.1. Клініко-епізоотологічні </w:t>
      </w:r>
      <w:proofErr w:type="gramStart"/>
      <w:r>
        <w:t>досл</w:t>
      </w:r>
      <w:proofErr w:type="gramEnd"/>
      <w:r>
        <w:t>ідження . . . . . . . . . . . . . . . . . . . . . . . . .  33</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1.10.2. Патологоанатомічна діагностика . . . . . . . . . . . . . . . . . . . . . . . . . . . . . 33</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1.10.3. Лабораторна діагностика . . . . . . . . . . . . . . . . . . . . . . . . . . . . . . . . . . .  33</w:t>
      </w:r>
    </w:p>
    <w:p w:rsidR="00B00AA0" w:rsidRDefault="00B00AA0" w:rsidP="00B00AA0">
      <w:pPr>
        <w:overflowPunct w:val="0"/>
        <w:autoSpaceDE w:val="0"/>
        <w:autoSpaceDN w:val="0"/>
        <w:adjustRightInd w:val="0"/>
        <w:spacing w:line="360" w:lineRule="auto"/>
        <w:ind w:left="1416"/>
        <w:jc w:val="both"/>
      </w:pPr>
      <w:r>
        <w:t>1.10.3.1. Виділення сальмонел та вивчення  їх культурально-</w:t>
      </w:r>
    </w:p>
    <w:p w:rsidR="00B00AA0" w:rsidRDefault="00B00AA0" w:rsidP="00B00AA0">
      <w:pPr>
        <w:overflowPunct w:val="0"/>
        <w:autoSpaceDE w:val="0"/>
        <w:autoSpaceDN w:val="0"/>
        <w:adjustRightInd w:val="0"/>
        <w:spacing w:line="360" w:lineRule="auto"/>
        <w:ind w:left="1416"/>
        <w:jc w:val="both"/>
        <w:rPr>
          <w:rFonts w:ascii="Times New Roman CYR" w:hAnsi="Times New Roman CYR" w:cs="Times New Roman CYR"/>
        </w:rPr>
      </w:pPr>
      <w:r>
        <w:t xml:space="preserve">              морфологічних і біохі</w:t>
      </w:r>
      <w:proofErr w:type="gramStart"/>
      <w:r>
        <w:t>м</w:t>
      </w:r>
      <w:proofErr w:type="gramEnd"/>
      <w:r>
        <w:t>ічних властивостей . . . . . . . . . . . . . .  34</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r>
      <w:r>
        <w:tab/>
        <w:t>1.10.3.2. Серологічні методи . . . . . . . . . . . . . . . . . . . . . . . . . . . . . . . . .  38</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r>
      <w:r>
        <w:tab/>
        <w:t>1.10.3.3. Визначення патогенних властивостей сальмонел . . . . . . . . . 38</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1.11. Диференційна діагностика сальмонельозу . . . . . . . . . . . . . . . . . . . . . . . . . . .  39</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1.12. Методи </w:t>
      </w:r>
      <w:proofErr w:type="gramStart"/>
      <w:r>
        <w:t>проф</w:t>
      </w:r>
      <w:proofErr w:type="gramEnd"/>
      <w:r>
        <w:t>ілактики сальмонельозу свиней та боротьби з ним . . . . . . . . . 40</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 xml:space="preserve">1.12.1. Загальні принципи </w:t>
      </w:r>
      <w:proofErr w:type="gramStart"/>
      <w:r>
        <w:t>проф</w:t>
      </w:r>
      <w:proofErr w:type="gramEnd"/>
      <w:r>
        <w:t>ілактики та ліквідації . . . . . . . . . . . . . . . . .  40</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 xml:space="preserve">1.10.2. Специфічна </w:t>
      </w:r>
      <w:proofErr w:type="gramStart"/>
      <w:r>
        <w:t>проф</w:t>
      </w:r>
      <w:proofErr w:type="gramEnd"/>
      <w:r>
        <w:t>ілактика . . . . . . .  . . . . . . . . . . . . . . . . . . . . . . . . . . . 41</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 xml:space="preserve">1.10.3. Методи </w:t>
      </w:r>
      <w:proofErr w:type="gramStart"/>
      <w:r>
        <w:t>п</w:t>
      </w:r>
      <w:proofErr w:type="gramEnd"/>
      <w:r>
        <w:t>ідвищення стійкості організму тварин, зокрема свиней . . 45</w:t>
      </w:r>
    </w:p>
    <w:p w:rsidR="00B00AA0" w:rsidRDefault="00B00AA0" w:rsidP="00B00AA0">
      <w:pPr>
        <w:overflowPunct w:val="0"/>
        <w:autoSpaceDE w:val="0"/>
        <w:autoSpaceDN w:val="0"/>
        <w:adjustRightInd w:val="0"/>
        <w:spacing w:line="360" w:lineRule="auto"/>
        <w:jc w:val="both"/>
      </w:pPr>
      <w:r>
        <w:t>РОЗДІЛ 2</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lastRenderedPageBreak/>
        <w:t xml:space="preserve">В Л А С Н І   Д О С Л І Д Ж Е Н </w:t>
      </w:r>
      <w:proofErr w:type="gramStart"/>
      <w:r>
        <w:t>Н</w:t>
      </w:r>
      <w:proofErr w:type="gramEnd"/>
      <w:r>
        <w:t xml:space="preserve"> Я . . . . . . . . . . . . . . . . . . . . . . . . . . . . . . . . . . . . . 50</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2.1. </w:t>
      </w:r>
      <w:proofErr w:type="gramStart"/>
      <w:r>
        <w:t>Матер</w:t>
      </w:r>
      <w:proofErr w:type="gramEnd"/>
      <w:r>
        <w:t>іали та методи . . . . . . . . . . . . . . . . . . . . . . . . . . . . . . . . . . . . . . . . . . . . . . . 50</w:t>
      </w:r>
    </w:p>
    <w:p w:rsidR="00B00AA0" w:rsidRDefault="00B00AA0" w:rsidP="00B00AA0">
      <w:pPr>
        <w:overflowPunct w:val="0"/>
        <w:autoSpaceDE w:val="0"/>
        <w:autoSpaceDN w:val="0"/>
        <w:adjustRightInd w:val="0"/>
        <w:spacing w:line="360" w:lineRule="auto"/>
        <w:ind w:left="708"/>
        <w:jc w:val="both"/>
      </w:pPr>
      <w:r>
        <w:t xml:space="preserve">2.1.1. Вивчення </w:t>
      </w:r>
      <w:proofErr w:type="gramStart"/>
      <w:r>
        <w:t>еп</w:t>
      </w:r>
      <w:proofErr w:type="gramEnd"/>
      <w:r>
        <w:t xml:space="preserve">ізоотичної та епідемічної ситуації щодо </w:t>
      </w:r>
    </w:p>
    <w:p w:rsidR="00B00AA0" w:rsidRDefault="00B00AA0" w:rsidP="00B00AA0">
      <w:pPr>
        <w:overflowPunct w:val="0"/>
        <w:autoSpaceDE w:val="0"/>
        <w:autoSpaceDN w:val="0"/>
        <w:adjustRightInd w:val="0"/>
        <w:spacing w:line="360" w:lineRule="auto"/>
        <w:ind w:left="708"/>
        <w:jc w:val="both"/>
        <w:rPr>
          <w:rFonts w:ascii="Times New Roman CYR" w:hAnsi="Times New Roman CYR" w:cs="Times New Roman CYR"/>
        </w:rPr>
      </w:pPr>
      <w:r>
        <w:t xml:space="preserve">           сальмонельозу у Полтавській області . . . . . . . . . . . . . . . . . . . . . . . . . 51</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 xml:space="preserve">2.1.2. Характеристика господарств, в яких </w:t>
      </w:r>
      <w:proofErr w:type="gramStart"/>
      <w:r>
        <w:t>брали</w:t>
      </w:r>
      <w:proofErr w:type="gramEnd"/>
      <w:r>
        <w:t xml:space="preserve"> матеріал </w:t>
      </w:r>
    </w:p>
    <w:p w:rsidR="00B00AA0" w:rsidRDefault="00B00AA0" w:rsidP="00B00AA0">
      <w:pPr>
        <w:overflowPunct w:val="0"/>
        <w:autoSpaceDE w:val="0"/>
        <w:autoSpaceDN w:val="0"/>
        <w:adjustRightInd w:val="0"/>
        <w:spacing w:line="360" w:lineRule="auto"/>
        <w:jc w:val="both"/>
      </w:pPr>
      <w:r>
        <w:t xml:space="preserve">                    та тварин для </w:t>
      </w:r>
      <w:proofErr w:type="gramStart"/>
      <w:r>
        <w:t>досл</w:t>
      </w:r>
      <w:proofErr w:type="gramEnd"/>
      <w:r>
        <w:t>ідів . . . . . . . . . . . . . . . . . . . . . . . . . . . . . . . . . . . . . . . 51</w:t>
      </w:r>
    </w:p>
    <w:p w:rsidR="00B00AA0" w:rsidRDefault="00B00AA0" w:rsidP="00B00AA0">
      <w:pPr>
        <w:overflowPunct w:val="0"/>
        <w:autoSpaceDE w:val="0"/>
        <w:autoSpaceDN w:val="0"/>
        <w:adjustRightInd w:val="0"/>
        <w:spacing w:line="360" w:lineRule="auto"/>
        <w:ind w:left="1416"/>
        <w:jc w:val="both"/>
      </w:pPr>
      <w:r>
        <w:t>2.1.2.1. Характеристика методів боротьби з сальмонельозом</w:t>
      </w:r>
    </w:p>
    <w:p w:rsidR="00B00AA0" w:rsidRDefault="00B00AA0" w:rsidP="00B00AA0">
      <w:pPr>
        <w:overflowPunct w:val="0"/>
        <w:autoSpaceDE w:val="0"/>
        <w:autoSpaceDN w:val="0"/>
        <w:adjustRightInd w:val="0"/>
        <w:spacing w:line="360" w:lineRule="auto"/>
        <w:ind w:left="1416"/>
        <w:jc w:val="both"/>
      </w:pPr>
      <w:r>
        <w:t>свиней, які застосовують у господарствах області  . .  . . . . . . . . . . . . .52</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 xml:space="preserve">2.1.3. Мікробіологічні </w:t>
      </w:r>
      <w:proofErr w:type="gramStart"/>
      <w:r>
        <w:t>досл</w:t>
      </w:r>
      <w:proofErr w:type="gramEnd"/>
      <w:r>
        <w:t>ідження . . . . . . . . . . . . . . . . . . . . . . . . . . . . . . . . . 52</w:t>
      </w:r>
    </w:p>
    <w:p w:rsidR="00B00AA0" w:rsidRDefault="00B00AA0" w:rsidP="00B00AA0">
      <w:pPr>
        <w:overflowPunct w:val="0"/>
        <w:autoSpaceDE w:val="0"/>
        <w:autoSpaceDN w:val="0"/>
        <w:adjustRightInd w:val="0"/>
        <w:spacing w:line="360" w:lineRule="auto"/>
        <w:jc w:val="both"/>
      </w:pPr>
      <w:r>
        <w:t xml:space="preserve"> </w:t>
      </w:r>
      <w:r>
        <w:tab/>
        <w:t xml:space="preserve">       2.1.3.1. Виділення від свиней культур сальмонел</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                              та  їх ідентифікація . . . . . . . . . . . . . . . . . . . . . . . . . . . . . . . . . . . .  53 </w:t>
      </w:r>
    </w:p>
    <w:p w:rsidR="00B00AA0" w:rsidRDefault="00B00AA0" w:rsidP="00B00AA0">
      <w:pPr>
        <w:overflowPunct w:val="0"/>
        <w:autoSpaceDE w:val="0"/>
        <w:autoSpaceDN w:val="0"/>
        <w:adjustRightInd w:val="0"/>
        <w:spacing w:line="360" w:lineRule="auto"/>
        <w:ind w:left="1215"/>
        <w:jc w:val="both"/>
      </w:pPr>
      <w:r>
        <w:t>2.1.3.2. Визначення патогенних властивостей культур сальмонел,</w:t>
      </w:r>
    </w:p>
    <w:p w:rsidR="00B00AA0" w:rsidRDefault="00B00AA0" w:rsidP="00B00AA0">
      <w:pPr>
        <w:overflowPunct w:val="0"/>
        <w:autoSpaceDE w:val="0"/>
        <w:autoSpaceDN w:val="0"/>
        <w:adjustRightInd w:val="0"/>
        <w:spacing w:line="360" w:lineRule="auto"/>
        <w:ind w:left="1215"/>
        <w:jc w:val="both"/>
        <w:rPr>
          <w:rFonts w:ascii="Times New Roman CYR" w:hAnsi="Times New Roman CYR" w:cs="Times New Roman CYR"/>
        </w:rPr>
      </w:pPr>
      <w:r>
        <w:t xml:space="preserve">              виділених від свиней, та їх чутливості до антибіотиків . . . . . . 55</w:t>
      </w:r>
    </w:p>
    <w:p w:rsidR="00B00AA0" w:rsidRDefault="00B00AA0" w:rsidP="00B00AA0">
      <w:pPr>
        <w:overflowPunct w:val="0"/>
        <w:autoSpaceDE w:val="0"/>
        <w:autoSpaceDN w:val="0"/>
        <w:adjustRightInd w:val="0"/>
        <w:spacing w:line="360" w:lineRule="auto"/>
        <w:ind w:left="1215"/>
        <w:jc w:val="both"/>
      </w:pPr>
      <w:r>
        <w:t>2.1.3.3. Порівняння біологічних властивостей вакцинних штамі</w:t>
      </w:r>
      <w:proofErr w:type="gramStart"/>
      <w:r>
        <w:t>в</w:t>
      </w:r>
      <w:proofErr w:type="gramEnd"/>
    </w:p>
    <w:p w:rsidR="00B00AA0" w:rsidRDefault="00B00AA0" w:rsidP="00B00AA0">
      <w:pPr>
        <w:overflowPunct w:val="0"/>
        <w:autoSpaceDE w:val="0"/>
        <w:autoSpaceDN w:val="0"/>
        <w:adjustRightInd w:val="0"/>
        <w:spacing w:line="360" w:lineRule="auto"/>
        <w:ind w:left="1215"/>
        <w:jc w:val="both"/>
        <w:rPr>
          <w:rFonts w:ascii="Times New Roman CYR" w:hAnsi="Times New Roman CYR" w:cs="Times New Roman CYR"/>
        </w:rPr>
      </w:pPr>
      <w:r>
        <w:t xml:space="preserve">             та   </w:t>
      </w:r>
      <w:proofErr w:type="gramStart"/>
      <w:r>
        <w:t>еп</w:t>
      </w:r>
      <w:proofErr w:type="gramEnd"/>
      <w:r>
        <w:t>ізоотичних культур сальмонел, виділених від свиней . .  56</w:t>
      </w:r>
    </w:p>
    <w:p w:rsidR="00B00AA0" w:rsidRDefault="00B00AA0" w:rsidP="00B00AA0">
      <w:pPr>
        <w:overflowPunct w:val="0"/>
        <w:autoSpaceDE w:val="0"/>
        <w:autoSpaceDN w:val="0"/>
        <w:adjustRightInd w:val="0"/>
        <w:spacing w:line="360" w:lineRule="auto"/>
        <w:jc w:val="both"/>
      </w:pPr>
      <w:r>
        <w:t xml:space="preserve">2.1.4. Удосконалення </w:t>
      </w:r>
      <w:proofErr w:type="gramStart"/>
      <w:r>
        <w:t>проф</w:t>
      </w:r>
      <w:proofErr w:type="gramEnd"/>
      <w:r>
        <w:t>ілактики сальмонельозу свиней . . . . . . . . . . . . . . . . . . 57</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2.2. Результати </w:t>
      </w:r>
      <w:proofErr w:type="gramStart"/>
      <w:r>
        <w:t>досл</w:t>
      </w:r>
      <w:proofErr w:type="gramEnd"/>
      <w:r>
        <w:t>іджень . . . . . . . . . . . . . . . . . . . . . . . . . . . . . . . . . . . . . . . . . . . . . 62</w:t>
      </w:r>
    </w:p>
    <w:p w:rsidR="00B00AA0" w:rsidRDefault="00B00AA0" w:rsidP="00B00AA0">
      <w:pPr>
        <w:overflowPunct w:val="0"/>
        <w:autoSpaceDE w:val="0"/>
        <w:autoSpaceDN w:val="0"/>
        <w:adjustRightInd w:val="0"/>
        <w:spacing w:line="360" w:lineRule="auto"/>
        <w:jc w:val="both"/>
      </w:pPr>
      <w:r>
        <w:tab/>
        <w:t>2.2.1. Вивчення поширення сальмонельозу та серологічного</w:t>
      </w:r>
    </w:p>
    <w:p w:rsidR="00B00AA0" w:rsidRDefault="00B00AA0" w:rsidP="00B00AA0">
      <w:pPr>
        <w:overflowPunct w:val="0"/>
        <w:autoSpaceDE w:val="0"/>
        <w:autoSpaceDN w:val="0"/>
        <w:adjustRightInd w:val="0"/>
        <w:spacing w:line="360" w:lineRule="auto"/>
        <w:jc w:val="both"/>
      </w:pPr>
      <w:r>
        <w:t xml:space="preserve">                    спектру сальмонел у Полтавській області . . . . . . . . . . . . . . . . . . . . . .  62</w:t>
      </w:r>
    </w:p>
    <w:p w:rsidR="00B00AA0" w:rsidRDefault="00B00AA0" w:rsidP="00B00AA0">
      <w:pPr>
        <w:overflowPunct w:val="0"/>
        <w:autoSpaceDE w:val="0"/>
        <w:autoSpaceDN w:val="0"/>
        <w:adjustRightInd w:val="0"/>
        <w:spacing w:line="360" w:lineRule="auto"/>
        <w:jc w:val="both"/>
      </w:pPr>
      <w:r>
        <w:tab/>
      </w:r>
      <w:r>
        <w:tab/>
        <w:t>2.2.1.1. Сальмонельоз свиней . . . . . . . . . . . . . . . . . . . . . . . . . . . . . . . . . 63</w:t>
      </w:r>
    </w:p>
    <w:p w:rsidR="00B00AA0" w:rsidRDefault="00B00AA0" w:rsidP="00B00AA0">
      <w:pPr>
        <w:overflowPunct w:val="0"/>
        <w:autoSpaceDE w:val="0"/>
        <w:autoSpaceDN w:val="0"/>
        <w:adjustRightInd w:val="0"/>
        <w:spacing w:line="360" w:lineRule="auto"/>
        <w:jc w:val="both"/>
      </w:pPr>
      <w:r>
        <w:tab/>
      </w:r>
      <w:r>
        <w:tab/>
      </w:r>
      <w:r>
        <w:tab/>
        <w:t>2.2.1.1.1. Економічні збитки, які спричинює</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                                               сальмонельоз свиней господарствам області . . . . . . . 65</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r>
      <w:r>
        <w:tab/>
        <w:t>2.2.1.2. Сальмонельоз людей . . . . . . . . . . . . . . . . . . . . . . . . . . . . . . . . .  67</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 xml:space="preserve">2.2.2. Клініко-епізоотологічні </w:t>
      </w:r>
      <w:proofErr w:type="gramStart"/>
      <w:r>
        <w:t>досл</w:t>
      </w:r>
      <w:proofErr w:type="gramEnd"/>
      <w:r>
        <w:t xml:space="preserve">ідження . . . . . . . . . . . . . . . . . . . . . . . . . .  69 </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 xml:space="preserve">2.2.3. Патологоанатомічні </w:t>
      </w:r>
      <w:proofErr w:type="gramStart"/>
      <w:r>
        <w:t>досл</w:t>
      </w:r>
      <w:proofErr w:type="gramEnd"/>
      <w:r>
        <w:t>ідження . . . . . . . . . . . . . . . . . . . . . . . . . . . . .  72</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 xml:space="preserve">2.2.4. Мікробіологічні </w:t>
      </w:r>
      <w:proofErr w:type="gramStart"/>
      <w:r>
        <w:t>досл</w:t>
      </w:r>
      <w:proofErr w:type="gramEnd"/>
      <w:r>
        <w:t>ідження . . . . . . . . . . . . . . . . . . . . . . . . . . . . . . . . . 78</w:t>
      </w:r>
    </w:p>
    <w:p w:rsidR="00B00AA0" w:rsidRDefault="00B00AA0" w:rsidP="00B00AA0">
      <w:pPr>
        <w:overflowPunct w:val="0"/>
        <w:autoSpaceDE w:val="0"/>
        <w:autoSpaceDN w:val="0"/>
        <w:adjustRightInd w:val="0"/>
        <w:spacing w:line="360" w:lineRule="auto"/>
        <w:jc w:val="both"/>
      </w:pPr>
      <w:r>
        <w:tab/>
      </w:r>
      <w:r>
        <w:tab/>
        <w:t xml:space="preserve">2.2.4.1. Виділення культур сальмонел із проб </w:t>
      </w:r>
      <w:proofErr w:type="gramStart"/>
      <w:r>
        <w:t>р</w:t>
      </w:r>
      <w:proofErr w:type="gramEnd"/>
      <w:r>
        <w:t>ізного матеріалу</w:t>
      </w:r>
    </w:p>
    <w:p w:rsidR="00B00AA0" w:rsidRDefault="00B00AA0" w:rsidP="00B00AA0">
      <w:pPr>
        <w:overflowPunct w:val="0"/>
        <w:autoSpaceDE w:val="0"/>
        <w:autoSpaceDN w:val="0"/>
        <w:adjustRightInd w:val="0"/>
        <w:spacing w:line="360" w:lineRule="auto"/>
        <w:ind w:left="708" w:firstLine="708"/>
        <w:jc w:val="both"/>
        <w:rPr>
          <w:rFonts w:ascii="Times New Roman CYR" w:hAnsi="Times New Roman CYR" w:cs="Times New Roman CYR"/>
        </w:rPr>
      </w:pPr>
      <w:r>
        <w:t xml:space="preserve">             та їх ідентифікація . . . . . . . . . . . . . . . . . . . . . . . . . . . . . . . . . . .  78</w:t>
      </w:r>
    </w:p>
    <w:p w:rsidR="00B00AA0" w:rsidRDefault="00B00AA0" w:rsidP="00B00AA0">
      <w:pPr>
        <w:overflowPunct w:val="0"/>
        <w:autoSpaceDE w:val="0"/>
        <w:autoSpaceDN w:val="0"/>
        <w:adjustRightInd w:val="0"/>
        <w:spacing w:line="360" w:lineRule="auto"/>
        <w:jc w:val="both"/>
      </w:pPr>
      <w:r>
        <w:tab/>
      </w:r>
      <w:r>
        <w:tab/>
        <w:t>2.2.4.2. Вивчення патогенних властивостей культур сальмонел,</w:t>
      </w:r>
    </w:p>
    <w:p w:rsidR="00B00AA0" w:rsidRDefault="00B00AA0" w:rsidP="00B00AA0">
      <w:pPr>
        <w:overflowPunct w:val="0"/>
        <w:autoSpaceDE w:val="0"/>
        <w:autoSpaceDN w:val="0"/>
        <w:adjustRightInd w:val="0"/>
        <w:spacing w:line="360" w:lineRule="auto"/>
        <w:ind w:left="708" w:firstLine="708"/>
        <w:jc w:val="both"/>
        <w:rPr>
          <w:rFonts w:ascii="Times New Roman CYR" w:hAnsi="Times New Roman CYR" w:cs="Times New Roman CYR"/>
        </w:rPr>
      </w:pPr>
      <w:r>
        <w:t xml:space="preserve">             виділених від свиней . . . . . . . . . . . . . . . . . . . . . . . . . . . . . . . . .  78</w:t>
      </w:r>
    </w:p>
    <w:p w:rsidR="00B00AA0" w:rsidRDefault="00B00AA0" w:rsidP="00B00AA0">
      <w:pPr>
        <w:overflowPunct w:val="0"/>
        <w:autoSpaceDE w:val="0"/>
        <w:autoSpaceDN w:val="0"/>
        <w:adjustRightInd w:val="0"/>
        <w:spacing w:line="360" w:lineRule="auto"/>
        <w:ind w:left="1416"/>
        <w:jc w:val="both"/>
      </w:pPr>
      <w:r>
        <w:t xml:space="preserve">2.2.4.3. Визначення чутливості </w:t>
      </w:r>
      <w:proofErr w:type="gramStart"/>
      <w:r>
        <w:t>еп</w:t>
      </w:r>
      <w:proofErr w:type="gramEnd"/>
      <w:r>
        <w:t>ізоотичних культур сальмонел</w:t>
      </w:r>
    </w:p>
    <w:p w:rsidR="00B00AA0" w:rsidRDefault="00B00AA0" w:rsidP="00B00AA0">
      <w:pPr>
        <w:overflowPunct w:val="0"/>
        <w:autoSpaceDE w:val="0"/>
        <w:autoSpaceDN w:val="0"/>
        <w:adjustRightInd w:val="0"/>
        <w:spacing w:line="360" w:lineRule="auto"/>
        <w:ind w:left="1416"/>
        <w:jc w:val="both"/>
        <w:rPr>
          <w:rFonts w:ascii="Times New Roman CYR" w:hAnsi="Times New Roman CYR" w:cs="Times New Roman CYR"/>
        </w:rPr>
      </w:pPr>
      <w:r>
        <w:tab/>
        <w:t xml:space="preserve">   до антибіотиків . . . . . . . . . . . . . . . . . . . . . . . . . . . . . . . . . . . . . . 79</w:t>
      </w:r>
    </w:p>
    <w:p w:rsidR="00B00AA0" w:rsidRDefault="00B00AA0" w:rsidP="00B00AA0">
      <w:pPr>
        <w:overflowPunct w:val="0"/>
        <w:autoSpaceDE w:val="0"/>
        <w:autoSpaceDN w:val="0"/>
        <w:adjustRightInd w:val="0"/>
        <w:spacing w:line="360" w:lineRule="auto"/>
        <w:jc w:val="both"/>
      </w:pPr>
      <w:r>
        <w:tab/>
      </w:r>
      <w:r>
        <w:tab/>
        <w:t>2.2.4.4. Порівняння біологічних властивостей вакцинних штамі</w:t>
      </w:r>
      <w:proofErr w:type="gramStart"/>
      <w:r>
        <w:t>в</w:t>
      </w:r>
      <w:proofErr w:type="gramEnd"/>
      <w:r>
        <w:t xml:space="preserve"> і</w:t>
      </w:r>
    </w:p>
    <w:p w:rsidR="00B00AA0" w:rsidRDefault="00B00AA0" w:rsidP="00B00AA0">
      <w:pPr>
        <w:overflowPunct w:val="0"/>
        <w:autoSpaceDE w:val="0"/>
        <w:autoSpaceDN w:val="0"/>
        <w:adjustRightInd w:val="0"/>
        <w:spacing w:line="360" w:lineRule="auto"/>
        <w:ind w:left="708" w:firstLine="708"/>
        <w:jc w:val="both"/>
        <w:rPr>
          <w:rFonts w:ascii="Times New Roman CYR" w:hAnsi="Times New Roman CYR" w:cs="Times New Roman CYR"/>
        </w:rPr>
      </w:pPr>
      <w:r>
        <w:t xml:space="preserve">             </w:t>
      </w:r>
      <w:proofErr w:type="gramStart"/>
      <w:r>
        <w:t>еп</w:t>
      </w:r>
      <w:proofErr w:type="gramEnd"/>
      <w:r>
        <w:t>ізоотичних культур сальмонел . . . . . . . . . . . . . . . . . . . . . . .  81</w:t>
      </w:r>
    </w:p>
    <w:p w:rsidR="00B00AA0" w:rsidRDefault="00B00AA0" w:rsidP="00B00AA0">
      <w:pPr>
        <w:overflowPunct w:val="0"/>
        <w:autoSpaceDE w:val="0"/>
        <w:autoSpaceDN w:val="0"/>
        <w:adjustRightInd w:val="0"/>
        <w:spacing w:line="360" w:lineRule="auto"/>
        <w:jc w:val="both"/>
      </w:pPr>
      <w:r>
        <w:tab/>
        <w:t>2.2.5. Вивчення зв’язку захворюваності на сальмонельоз</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                    свиней та людей у Полтавській області . . . . . . . . . . . . . . . . . . . . . . . .  84</w:t>
      </w:r>
    </w:p>
    <w:p w:rsidR="00B00AA0" w:rsidRDefault="00B00AA0" w:rsidP="00B00AA0">
      <w:pPr>
        <w:overflowPunct w:val="0"/>
        <w:autoSpaceDE w:val="0"/>
        <w:autoSpaceDN w:val="0"/>
        <w:adjustRightInd w:val="0"/>
        <w:spacing w:line="360" w:lineRule="auto"/>
        <w:jc w:val="both"/>
      </w:pPr>
      <w:r>
        <w:lastRenderedPageBreak/>
        <w:tab/>
        <w:t xml:space="preserve">2.2.6. Результати </w:t>
      </w:r>
      <w:proofErr w:type="gramStart"/>
      <w:r>
        <w:t>досл</w:t>
      </w:r>
      <w:proofErr w:type="gramEnd"/>
      <w:r>
        <w:t>ідів по застосуванню ехінацеї пурпурової,</w:t>
      </w:r>
    </w:p>
    <w:p w:rsidR="00B00AA0" w:rsidRDefault="00B00AA0" w:rsidP="00B00AA0">
      <w:pPr>
        <w:overflowPunct w:val="0"/>
        <w:autoSpaceDE w:val="0"/>
        <w:autoSpaceDN w:val="0"/>
        <w:adjustRightInd w:val="0"/>
        <w:spacing w:line="360" w:lineRule="auto"/>
        <w:jc w:val="both"/>
      </w:pPr>
      <w:r>
        <w:t xml:space="preserve">                    </w:t>
      </w:r>
      <w:proofErr w:type="gramStart"/>
      <w:r>
        <w:t xml:space="preserve">бішофіту полтавського і мінеральних солей (цинку </w:t>
      </w:r>
      <w:proofErr w:type="gramEnd"/>
    </w:p>
    <w:p w:rsidR="00B00AA0" w:rsidRDefault="00B00AA0" w:rsidP="00B00AA0">
      <w:pPr>
        <w:overflowPunct w:val="0"/>
        <w:autoSpaceDE w:val="0"/>
        <w:autoSpaceDN w:val="0"/>
        <w:adjustRightInd w:val="0"/>
        <w:spacing w:line="360" w:lineRule="auto"/>
        <w:jc w:val="both"/>
      </w:pPr>
      <w:r>
        <w:t xml:space="preserve">                    сульфату, марганцю</w:t>
      </w:r>
      <w:r>
        <w:rPr>
          <w:rFonts w:ascii="Times New Roman CYR" w:hAnsi="Times New Roman CYR" w:cs="Times New Roman CYR"/>
        </w:rPr>
        <w:t xml:space="preserve"> </w:t>
      </w:r>
      <w:r>
        <w:t xml:space="preserve">сульфату, </w:t>
      </w:r>
      <w:proofErr w:type="gramStart"/>
      <w:r>
        <w:t>м</w:t>
      </w:r>
      <w:proofErr w:type="gramEnd"/>
      <w:r>
        <w:t>іді сульфату, кобальту хлориду</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                    та калію йодиду) </w:t>
      </w:r>
      <w:proofErr w:type="gramStart"/>
      <w:r>
        <w:t>в</w:t>
      </w:r>
      <w:proofErr w:type="gramEnd"/>
      <w:r>
        <w:t xml:space="preserve"> </w:t>
      </w:r>
      <w:proofErr w:type="gramStart"/>
      <w:r>
        <w:t>систем</w:t>
      </w:r>
      <w:proofErr w:type="gramEnd"/>
      <w:r>
        <w:t>і</w:t>
      </w:r>
      <w:r>
        <w:rPr>
          <w:rFonts w:ascii="Times New Roman CYR" w:hAnsi="Times New Roman CYR" w:cs="Times New Roman CYR"/>
        </w:rPr>
        <w:t xml:space="preserve"> </w:t>
      </w:r>
      <w:r>
        <w:t>протисальмонельозних заходів. . . . . . . .  84</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r>
      <w:r>
        <w:tab/>
        <w:t xml:space="preserve">2.2.6.1. Результати 1-го </w:t>
      </w:r>
      <w:proofErr w:type="gramStart"/>
      <w:r>
        <w:t>досл</w:t>
      </w:r>
      <w:proofErr w:type="gramEnd"/>
      <w:r>
        <w:t>іду . . . . . . . . . . . . . . . . . . . . . . . . . . . . . . . 84</w:t>
      </w:r>
    </w:p>
    <w:p w:rsidR="00B00AA0" w:rsidRDefault="00B00AA0" w:rsidP="00B00AA0">
      <w:pPr>
        <w:overflowPunct w:val="0"/>
        <w:autoSpaceDE w:val="0"/>
        <w:autoSpaceDN w:val="0"/>
        <w:adjustRightInd w:val="0"/>
        <w:spacing w:line="360" w:lineRule="auto"/>
        <w:jc w:val="both"/>
      </w:pPr>
      <w:r>
        <w:tab/>
      </w:r>
      <w:r>
        <w:tab/>
        <w:t xml:space="preserve">2.2.6.2. Результати 2-го </w:t>
      </w:r>
      <w:proofErr w:type="gramStart"/>
      <w:r>
        <w:t>досл</w:t>
      </w:r>
      <w:proofErr w:type="gramEnd"/>
      <w:r>
        <w:t>іду . . . . . . . . . . . . . . . . . . . . . . . . . . . . . . 107</w:t>
      </w:r>
    </w:p>
    <w:p w:rsidR="00B00AA0" w:rsidRDefault="00B00AA0" w:rsidP="00B00AA0">
      <w:pPr>
        <w:overflowPunct w:val="0"/>
        <w:autoSpaceDE w:val="0"/>
        <w:autoSpaceDN w:val="0"/>
        <w:adjustRightInd w:val="0"/>
        <w:spacing w:line="360" w:lineRule="auto"/>
        <w:jc w:val="both"/>
      </w:pPr>
      <w:r>
        <w:t xml:space="preserve">                    2.2.6.3. Результати визначення економічної ефективності заході</w:t>
      </w:r>
      <w:proofErr w:type="gramStart"/>
      <w:r>
        <w:t>в</w:t>
      </w:r>
      <w:proofErr w:type="gramEnd"/>
    </w:p>
    <w:p w:rsidR="00B00AA0" w:rsidRDefault="00B00AA0" w:rsidP="00B00AA0">
      <w:pPr>
        <w:overflowPunct w:val="0"/>
        <w:autoSpaceDE w:val="0"/>
        <w:autoSpaceDN w:val="0"/>
        <w:adjustRightInd w:val="0"/>
        <w:spacing w:line="360" w:lineRule="auto"/>
        <w:jc w:val="both"/>
      </w:pPr>
      <w:r>
        <w:t xml:space="preserve">                                  </w:t>
      </w:r>
      <w:proofErr w:type="gramStart"/>
      <w:r>
        <w:t>проф</w:t>
      </w:r>
      <w:proofErr w:type="gramEnd"/>
      <w:r>
        <w:t>ілактики сальмонельозу на фоні застосування</w:t>
      </w:r>
    </w:p>
    <w:p w:rsidR="00B00AA0" w:rsidRPr="00E34C4F" w:rsidRDefault="00B00AA0" w:rsidP="00B00AA0">
      <w:pPr>
        <w:overflowPunct w:val="0"/>
        <w:autoSpaceDE w:val="0"/>
        <w:autoSpaceDN w:val="0"/>
        <w:adjustRightInd w:val="0"/>
        <w:spacing w:line="360" w:lineRule="auto"/>
        <w:jc w:val="both"/>
      </w:pPr>
      <w:r>
        <w:t xml:space="preserve">                                  добавок до раціону поросят . . . . . . . . . . . . . . . . . . . . . . . . . .  118</w:t>
      </w:r>
      <w:r>
        <w:tab/>
      </w:r>
    </w:p>
    <w:p w:rsidR="00B00AA0" w:rsidRDefault="00B00AA0" w:rsidP="00B00AA0">
      <w:pPr>
        <w:overflowPunct w:val="0"/>
        <w:autoSpaceDE w:val="0"/>
        <w:autoSpaceDN w:val="0"/>
        <w:adjustRightInd w:val="0"/>
        <w:spacing w:line="360" w:lineRule="auto"/>
        <w:jc w:val="both"/>
      </w:pPr>
      <w:r>
        <w:t>РОЗДІЛ 3</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АНАЛІ</w:t>
      </w:r>
      <w:proofErr w:type="gramStart"/>
      <w:r>
        <w:t>З</w:t>
      </w:r>
      <w:proofErr w:type="gramEnd"/>
      <w:r>
        <w:t xml:space="preserve"> ТА УЗАГАЛЬНЕННЯ РЕЗУЛЬТАТІВ ДОСЛІДЖЕНЬ . . . . . . . . . . . . . 122</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ВИСНОВКИ . . . . . . . . . . . . . . . . . . . . . . . . . . . . . . . . . . . . . . . . . . . . . . . . . . . . . . . . 136</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ПРАКТИЧНІ ПРОПОЗИЦІЇ  . . . . . . . . . . . . . . . . . . . . . . . . . . . . . . . . . . . . . . . . . .  138</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СПИСОК ВИКОРИСТАНИХ ДЖЕРЕЛ . . . . . . . . . . . . . . . . . . . . . . . . . . . . . . . . . 139</w:t>
      </w:r>
    </w:p>
    <w:p w:rsidR="00B00AA0" w:rsidRPr="00055F06" w:rsidRDefault="00B00AA0" w:rsidP="00B00AA0">
      <w:pPr>
        <w:overflowPunct w:val="0"/>
        <w:autoSpaceDE w:val="0"/>
        <w:autoSpaceDN w:val="0"/>
        <w:adjustRightInd w:val="0"/>
        <w:spacing w:line="360" w:lineRule="auto"/>
        <w:jc w:val="both"/>
      </w:pPr>
      <w:r>
        <w:t>ДОДАТКИ . . . . . . . . . . . . . . . . . . . . . . . . . . . . . . . . . . . . . . . . . . . . . . . . . . . . . . . . .  162</w:t>
      </w: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overflowPunct w:val="0"/>
        <w:autoSpaceDE w:val="0"/>
        <w:autoSpaceDN w:val="0"/>
        <w:adjustRightInd w:val="0"/>
        <w:spacing w:line="360" w:lineRule="auto"/>
        <w:jc w:val="both"/>
      </w:pPr>
    </w:p>
    <w:p w:rsidR="00B00AA0" w:rsidRPr="00055F06" w:rsidRDefault="00B00AA0" w:rsidP="00B00AA0">
      <w:pPr>
        <w:pStyle w:val="1"/>
        <w:rPr>
          <w:b w:val="0"/>
          <w:bCs w:val="0"/>
          <w:lang w:val="uk-UA"/>
        </w:rPr>
      </w:pPr>
    </w:p>
    <w:p w:rsidR="00B00AA0" w:rsidRDefault="00B00AA0" w:rsidP="00B00AA0"/>
    <w:p w:rsidR="00B00AA0" w:rsidRDefault="00B00AA0" w:rsidP="00B00AA0"/>
    <w:p w:rsidR="00B00AA0" w:rsidRDefault="00B00AA0" w:rsidP="00B00AA0"/>
    <w:p w:rsidR="00B00AA0" w:rsidRDefault="00B00AA0" w:rsidP="00B00AA0"/>
    <w:p w:rsidR="00B00AA0" w:rsidRDefault="00B00AA0" w:rsidP="00B00AA0">
      <w:pPr>
        <w:pStyle w:val="1"/>
        <w:rPr>
          <w:rFonts w:ascii="Times New Roman CYR" w:hAnsi="Times New Roman CYR" w:cs="Times New Roman CYR"/>
          <w:lang w:val="uk-UA"/>
        </w:rPr>
      </w:pPr>
      <w:r>
        <w:rPr>
          <w:rFonts w:ascii="Times New Roman CYR" w:hAnsi="Times New Roman CYR" w:cs="Times New Roman CYR"/>
          <w:lang w:val="uk-UA"/>
        </w:rPr>
        <w:t>ВСТУП</w:t>
      </w:r>
    </w:p>
    <w:p w:rsidR="00B00AA0" w:rsidRDefault="00B00AA0" w:rsidP="00B00AA0"/>
    <w:p w:rsidR="00B00AA0" w:rsidRDefault="00B00AA0" w:rsidP="00B00AA0">
      <w:pPr>
        <w:pStyle w:val="1"/>
        <w:ind w:firstLine="708"/>
        <w:jc w:val="both"/>
        <w:rPr>
          <w:rFonts w:ascii="Times New Roman CYR" w:hAnsi="Times New Roman CYR" w:cs="Times New Roman CYR"/>
          <w:b w:val="0"/>
          <w:bCs w:val="0"/>
          <w:lang w:val="uk-UA"/>
        </w:rPr>
      </w:pPr>
      <w:r w:rsidRPr="00055F06">
        <w:rPr>
          <w:lang w:val="uk-UA"/>
        </w:rPr>
        <w:t>Актуальність теми дисертації та ступінь її дослідженості</w:t>
      </w:r>
      <w:r>
        <w:rPr>
          <w:b w:val="0"/>
          <w:bCs w:val="0"/>
          <w:lang w:val="uk-UA"/>
        </w:rPr>
        <w:t>. Тваринницькі господарства України несуть значні економічні збитки  через захворювання різної етіології. Значна частка від них припадає на сальмонельоз свиней.</w:t>
      </w:r>
    </w:p>
    <w:p w:rsidR="00B00AA0" w:rsidRPr="00B00AA0" w:rsidRDefault="00B00AA0" w:rsidP="00B00AA0">
      <w:pPr>
        <w:overflowPunct w:val="0"/>
        <w:autoSpaceDE w:val="0"/>
        <w:autoSpaceDN w:val="0"/>
        <w:adjustRightInd w:val="0"/>
        <w:spacing w:line="360" w:lineRule="auto"/>
        <w:jc w:val="both"/>
        <w:rPr>
          <w:rFonts w:ascii="Times New Roman CYR" w:hAnsi="Times New Roman CYR" w:cs="Times New Roman CYR"/>
          <w:lang w:val="uk-UA"/>
        </w:rPr>
      </w:pPr>
      <w:r w:rsidRPr="00B00AA0">
        <w:rPr>
          <w:lang w:val="uk-UA"/>
        </w:rPr>
        <w:tab/>
        <w:t xml:space="preserve">Сальмонельоз (паратиф) — інфекційна хвороба переважно молодняку багатьох видів сільськогосподарських тварин віком від 7 — 10 діб до 5 місяців, яку викликають мікроорганізми з роду </w:t>
      </w:r>
      <w:r>
        <w:t>Salmonella</w:t>
      </w:r>
      <w:r w:rsidRPr="00B00AA0">
        <w:rPr>
          <w:lang w:val="uk-UA"/>
        </w:rPr>
        <w:t>.</w:t>
      </w:r>
    </w:p>
    <w:p w:rsidR="00B00AA0" w:rsidRPr="00B00AA0" w:rsidRDefault="00B00AA0" w:rsidP="00B00AA0">
      <w:pPr>
        <w:overflowPunct w:val="0"/>
        <w:autoSpaceDE w:val="0"/>
        <w:autoSpaceDN w:val="0"/>
        <w:adjustRightInd w:val="0"/>
        <w:spacing w:line="360" w:lineRule="auto"/>
        <w:jc w:val="both"/>
        <w:rPr>
          <w:rFonts w:ascii="Times New Roman CYR" w:hAnsi="Times New Roman CYR" w:cs="Times New Roman CYR"/>
          <w:lang w:val="uk-UA"/>
        </w:rPr>
      </w:pPr>
      <w:r w:rsidRPr="00B00AA0">
        <w:rPr>
          <w:lang w:val="uk-UA"/>
        </w:rPr>
        <w:tab/>
        <w:t>Залежно від сероваріанту та вірулентності збудника захворювання характеризується проявом явищ септицемії, ураженням імунної системи, органів травлення, дихання, суглобів, утворенням гранульом та некрозів тканин у різних органах [1, 2].</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rsidRPr="00B00AA0">
        <w:rPr>
          <w:lang w:val="uk-UA"/>
        </w:rPr>
        <w:tab/>
      </w:r>
      <w:r>
        <w:t xml:space="preserve">Хвороба перебігає у гострій, </w:t>
      </w:r>
      <w:proofErr w:type="gramStart"/>
      <w:r>
        <w:t>п</w:t>
      </w:r>
      <w:proofErr w:type="gramEnd"/>
      <w:r>
        <w:t xml:space="preserve">ідгострій та хронічній формах. Вона може проявлятися у вигляді ензоотії, </w:t>
      </w:r>
      <w:proofErr w:type="gramStart"/>
      <w:r>
        <w:t>еп</w:t>
      </w:r>
      <w:proofErr w:type="gramEnd"/>
      <w:r>
        <w:t>ізоотії або спорадично [2].</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 xml:space="preserve"> </w:t>
      </w:r>
      <w:r>
        <w:tab/>
        <w:t xml:space="preserve">Сальмонельозом </w:t>
      </w:r>
      <w:proofErr w:type="gramStart"/>
      <w:r>
        <w:t>хвор</w:t>
      </w:r>
      <w:proofErr w:type="gramEnd"/>
      <w:r>
        <w:t>іють також люди, птахи та хутрові звірі.</w:t>
      </w:r>
      <w:r>
        <w:tab/>
        <w:t>У людей сальмонельоз перебігає у шлунково-кишковій (токсикоінфекція), генералізованій (сепсис) формах та у вигляді бактеріоносійства [3].</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 xml:space="preserve">Нині відомо більше 2500 серологічних варіантів сальмонел [4]. На території України виділено близько 300 сероварів, з яких більше 20 є дуже небезпечними </w:t>
      </w:r>
      <w:proofErr w:type="gramStart"/>
      <w:r>
        <w:t>для</w:t>
      </w:r>
      <w:proofErr w:type="gramEnd"/>
      <w:r>
        <w:t xml:space="preserve"> </w:t>
      </w:r>
      <w:proofErr w:type="gramStart"/>
      <w:r>
        <w:t>здоров</w:t>
      </w:r>
      <w:proofErr w:type="gramEnd"/>
      <w:r>
        <w:t>’я тварин і людей [2].</w:t>
      </w:r>
      <w:r>
        <w:tab/>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Сальмонельоз має значне поширення у свинарських господарствах України та за кордоном і завдає значних економічних збиткі</w:t>
      </w:r>
      <w:proofErr w:type="gramStart"/>
      <w:r>
        <w:t>в</w:t>
      </w:r>
      <w:proofErr w:type="gramEnd"/>
      <w:r>
        <w:t>.</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lastRenderedPageBreak/>
        <w:tab/>
        <w:t xml:space="preserve">Від часу виявлення першого представника роду Salmonella </w:t>
      </w:r>
      <w:proofErr w:type="gramStart"/>
      <w:r>
        <w:t>досл</w:t>
      </w:r>
      <w:proofErr w:type="gramEnd"/>
      <w:r>
        <w:t>ідженнями багатьох вітчизняних та закордонних вчених накопичено великий досвід щодо діагностики [5 – 18], вивчення властивостей збудника [19 – 29], епізоотології  [30 – 50] та епідеміології сальмонельозу [3, 51 – 55], патанатомії [56, 57],  розробки, впровадження засобів і методів лікування [58 – 63] та профілактики [64 – 93].</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 xml:space="preserve">Проте, незважаючи </w:t>
      </w:r>
      <w:proofErr w:type="gramStart"/>
      <w:r>
        <w:t>на б</w:t>
      </w:r>
      <w:proofErr w:type="gramEnd"/>
      <w:r>
        <w:t>ільш ніж 50-річний досвід боротьби з сальмонельозом, захворюваність свиней та загибель від нього не зменшується. Не знижується також і захворюваність людей сальмонельозом.</w:t>
      </w:r>
    </w:p>
    <w:p w:rsidR="00B00AA0" w:rsidRDefault="00B00AA0" w:rsidP="00B00AA0">
      <w:pPr>
        <w:overflowPunct w:val="0"/>
        <w:autoSpaceDE w:val="0"/>
        <w:autoSpaceDN w:val="0"/>
        <w:adjustRightInd w:val="0"/>
        <w:spacing w:line="360" w:lineRule="auto"/>
        <w:jc w:val="both"/>
      </w:pPr>
      <w:r>
        <w:tab/>
        <w:t xml:space="preserve">Дані статистики за останні 20 років </w:t>
      </w:r>
      <w:proofErr w:type="gramStart"/>
      <w:r>
        <w:t>св</w:t>
      </w:r>
      <w:proofErr w:type="gramEnd"/>
      <w:r>
        <w:t>ідчать про те, що в нашій країні на токсикоінфекції сальмонельозної етіології щорічно хворіють від 6 до 20 тис. людей, при цьому смертність складає від 0,2 до 1% [94].</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cs="Times New Roman CYR"/>
        </w:rPr>
      </w:pPr>
      <w:r>
        <w:t>У неблагополучних по сальмонельозу господарствах одним з головних засобів боротьби з цим захворюванням залишається вакцинопрофілактика поголі</w:t>
      </w:r>
      <w:proofErr w:type="gramStart"/>
      <w:r>
        <w:t>в</w:t>
      </w:r>
      <w:proofErr w:type="gramEnd"/>
      <w:r>
        <w:t>’я.</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cs="Times New Roman CYR"/>
        </w:rPr>
      </w:pPr>
      <w:r>
        <w:t xml:space="preserve">При застосуванні вакцин ефективність </w:t>
      </w:r>
      <w:proofErr w:type="gramStart"/>
      <w:r>
        <w:t>проф</w:t>
      </w:r>
      <w:proofErr w:type="gramEnd"/>
      <w:r>
        <w:t>ілактики залежить від ступеню антигенності певного біопрепарату і від імунореактивності щепленого організму [95].</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Протисальмонельозні вакцини не завжди є досить ефективними в силу відмінності морфологічних, біохімічних, антигенних та біологічних властивостей вакцинних штамів сальмонел і польових (</w:t>
      </w:r>
      <w:proofErr w:type="gramStart"/>
      <w:r>
        <w:t>еп</w:t>
      </w:r>
      <w:proofErr w:type="gramEnd"/>
      <w:r>
        <w:t>ізоотичних) культур — безпосередніх збудників захворювання [2, 96] чи через надмірне антигенне навантаження на організм молодих тварин, не здатних ще належним чином  відповідати на антигенний подразник, що веде до розвитку у них імунологічної толерантності [67, 97].</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 xml:space="preserve">Постійне використання живих вакцин збільшує концентрацію збудника у зовнішньому середовищі, його багаторазове пасажування на ослаблених тваринах призводить </w:t>
      </w:r>
      <w:proofErr w:type="gramStart"/>
      <w:r>
        <w:t>до</w:t>
      </w:r>
      <w:proofErr w:type="gramEnd"/>
      <w:r>
        <w:t xml:space="preserve"> реверсії вірулентності і спалахів хвороби; а інактивовані вакцини не завжди є достатньо імуногенними [64].</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Використання хіміотерапевтичних препараті</w:t>
      </w:r>
      <w:proofErr w:type="gramStart"/>
      <w:r>
        <w:t>в</w:t>
      </w:r>
      <w:proofErr w:type="gramEnd"/>
      <w:r>
        <w:t xml:space="preserve"> та антибіотиків сприяє виникненню антибіотикорезистентних штамів та вторинних дисбактеріозів [78, 98, 99]. </w:t>
      </w:r>
    </w:p>
    <w:p w:rsidR="00B00AA0" w:rsidRDefault="00B00AA0" w:rsidP="00B00AA0">
      <w:pPr>
        <w:overflowPunct w:val="0"/>
        <w:autoSpaceDE w:val="0"/>
        <w:autoSpaceDN w:val="0"/>
        <w:adjustRightInd w:val="0"/>
        <w:spacing w:line="360" w:lineRule="auto"/>
        <w:ind w:firstLine="708"/>
        <w:jc w:val="both"/>
      </w:pPr>
      <w:r>
        <w:t xml:space="preserve">Поросята на час початку щеплень проти паратифу (у віці 14 – 30 діб) мають низькі </w:t>
      </w:r>
      <w:proofErr w:type="gramStart"/>
      <w:r>
        <w:t>р</w:t>
      </w:r>
      <w:proofErr w:type="gramEnd"/>
      <w:r>
        <w:t xml:space="preserve">івні показників імунологічної реактивності. До 12 – 14-добового віку у них не виробляються антитіла на різні бактерійні антигени внаслідок недорозвинення кровотворних і лімфоїдних органів, а запасу γ-глобулінів, отриманих поросятами від свиноматок з молозивом та молоком, вистачає лише до 1-місячного віку; бактерицидна активність шлункового соку </w:t>
      </w:r>
      <w:proofErr w:type="gramStart"/>
      <w:r>
        <w:t>проявляється</w:t>
      </w:r>
      <w:proofErr w:type="gramEnd"/>
      <w:r>
        <w:t xml:space="preserve"> лише у віці 40- 50 діб [2].</w:t>
      </w:r>
    </w:p>
    <w:p w:rsidR="00B00AA0" w:rsidRPr="00B32678" w:rsidRDefault="00B00AA0" w:rsidP="00B00AA0">
      <w:pPr>
        <w:overflowPunct w:val="0"/>
        <w:autoSpaceDE w:val="0"/>
        <w:autoSpaceDN w:val="0"/>
        <w:adjustRightInd w:val="0"/>
        <w:spacing w:line="360" w:lineRule="auto"/>
        <w:ind w:firstLine="708"/>
        <w:jc w:val="both"/>
      </w:pPr>
      <w:r>
        <w:t xml:space="preserve">На 14 – 21 добу життя відбувається ослаблення резистентності організму поросят внаслідок зниження в крові кількості еритроцитів, </w:t>
      </w:r>
      <w:proofErr w:type="gramStart"/>
      <w:r>
        <w:t>р</w:t>
      </w:r>
      <w:proofErr w:type="gramEnd"/>
      <w:r>
        <w:t xml:space="preserve">івнів гемоглобіну, загального білку та </w:t>
      </w:r>
      <w:r>
        <w:lastRenderedPageBreak/>
        <w:t xml:space="preserve">інших гуморальних факторів стійкості [100]. А імунологічне їх дозрівання </w:t>
      </w:r>
      <w:proofErr w:type="gramStart"/>
      <w:r>
        <w:t>починається</w:t>
      </w:r>
      <w:proofErr w:type="gramEnd"/>
      <w:r>
        <w:t xml:space="preserve"> лише з 1 – 2-місячного віку [100</w:t>
      </w:r>
      <w:r w:rsidRPr="007E4339">
        <w:t xml:space="preserve"> –</w:t>
      </w:r>
      <w:r>
        <w:t xml:space="preserve"> 102].</w:t>
      </w:r>
    </w:p>
    <w:p w:rsidR="00B00AA0" w:rsidRDefault="00B00AA0" w:rsidP="00B00AA0">
      <w:pPr>
        <w:overflowPunct w:val="0"/>
        <w:autoSpaceDE w:val="0"/>
        <w:autoSpaceDN w:val="0"/>
        <w:adjustRightInd w:val="0"/>
        <w:spacing w:line="360" w:lineRule="auto"/>
        <w:ind w:firstLine="708"/>
        <w:jc w:val="both"/>
      </w:pPr>
      <w:r>
        <w:t xml:space="preserve">Тому, насамперед, потребує </w:t>
      </w:r>
      <w:proofErr w:type="gramStart"/>
      <w:r>
        <w:t>п</w:t>
      </w:r>
      <w:proofErr w:type="gramEnd"/>
      <w:r>
        <w:t>ідтримки організм тварин у перші 2 – 3 тижні життя, який ще не здатен самостійно забезпечити адекватний імунологічний захист, навіть, проти умовно патогенних збудників, до яких відносяться і сальмонели [103].</w:t>
      </w:r>
    </w:p>
    <w:p w:rsidR="00B00AA0" w:rsidRDefault="00B00AA0" w:rsidP="00B00AA0">
      <w:pPr>
        <w:overflowPunct w:val="0"/>
        <w:autoSpaceDE w:val="0"/>
        <w:autoSpaceDN w:val="0"/>
        <w:adjustRightInd w:val="0"/>
        <w:spacing w:line="360" w:lineRule="auto"/>
        <w:ind w:firstLine="708"/>
        <w:jc w:val="both"/>
      </w:pPr>
      <w:r>
        <w:t xml:space="preserve">Під </w:t>
      </w:r>
      <w:proofErr w:type="gramStart"/>
      <w:r>
        <w:t>д</w:t>
      </w:r>
      <w:proofErr w:type="gramEnd"/>
      <w:r>
        <w:t xml:space="preserve">ією генетичних факторів або зовнішнього середовища імунореактивність, особливо у молодняка, часто знижується, виникає імунодефіцитний стан, і при таких порушеннях для отримання повноцінної відповіді на введення антигену необхідно на фоні щеплень використовувати неспецифічні імуностимулятори [95]. </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cs="Times New Roman CYR"/>
        </w:rPr>
      </w:pPr>
      <w:proofErr w:type="gramStart"/>
      <w:r>
        <w:t>З</w:t>
      </w:r>
      <w:proofErr w:type="gramEnd"/>
      <w:r>
        <w:t>ізріванню імунної системи передує зрілість неспецифічних факторів захисту організму; тому специфічний імунітет формується на основі неспецифічних факторів [104].</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r>
      <w:proofErr w:type="gramStart"/>
      <w:r>
        <w:t>З</w:t>
      </w:r>
      <w:proofErr w:type="gramEnd"/>
      <w:r>
        <w:t xml:space="preserve"> метою стимуляції та корекції стану захисних систем організму тварин, застосовують різні засоби [69, 79, 89, 103, 105 – 128], вітаміни [129], пробіотики [97, 99, 110].</w:t>
      </w:r>
    </w:p>
    <w:p w:rsidR="00B00AA0" w:rsidRDefault="00B00AA0" w:rsidP="00B00AA0">
      <w:pPr>
        <w:overflowPunct w:val="0"/>
        <w:autoSpaceDE w:val="0"/>
        <w:autoSpaceDN w:val="0"/>
        <w:adjustRightInd w:val="0"/>
        <w:spacing w:line="360" w:lineRule="auto"/>
        <w:jc w:val="both"/>
      </w:pPr>
      <w:r>
        <w:tab/>
        <w:t>Але в останні роки спостерігається значне погіршення забезпеченості сільськогосподарських тварин лікарськими препаратами та кормовими добавками. І це примушує вести пошук нових, переважно природніх, мінеральних та рослинних добавок, які б за ефективністю дії на організм тварин були подібні, або навіть діяли кращ</w:t>
      </w:r>
      <w:proofErr w:type="gramStart"/>
      <w:r>
        <w:t>є,</w:t>
      </w:r>
      <w:proofErr w:type="gramEnd"/>
      <w:r>
        <w:t xml:space="preserve"> ніж синтетичні препарати, та були значно дешевшими.</w:t>
      </w:r>
    </w:p>
    <w:p w:rsidR="00B00AA0" w:rsidRDefault="00B00AA0" w:rsidP="00B00AA0">
      <w:pPr>
        <w:overflowPunct w:val="0"/>
        <w:autoSpaceDE w:val="0"/>
        <w:autoSpaceDN w:val="0"/>
        <w:adjustRightInd w:val="0"/>
        <w:spacing w:line="360" w:lineRule="auto"/>
        <w:jc w:val="both"/>
      </w:pPr>
      <w:r>
        <w:tab/>
      </w:r>
      <w:proofErr w:type="gramStart"/>
      <w:r>
        <w:t>За минуле десятиріччя в науковій літературі  з’явилося чимало повідомлень про використання у якості імуностимулятора багаторічної лікарсько-кормової рослини з роду айстрових ехінацеї пурпурової (Е.п.</w:t>
      </w:r>
      <w:proofErr w:type="gramEnd"/>
      <w:r>
        <w:t xml:space="preserve"> </w:t>
      </w:r>
      <w:proofErr w:type="gramStart"/>
      <w:r>
        <w:t>(</w:t>
      </w:r>
      <w:r>
        <w:rPr>
          <w:lang w:val="en-US"/>
        </w:rPr>
        <w:t>Echinacea</w:t>
      </w:r>
      <w:r>
        <w:t xml:space="preserve"> (</w:t>
      </w:r>
      <w:r>
        <w:rPr>
          <w:lang w:val="en-US"/>
        </w:rPr>
        <w:t>L</w:t>
      </w:r>
      <w:r>
        <w:t>.)</w:t>
      </w:r>
      <w:proofErr w:type="gramEnd"/>
      <w:r>
        <w:t xml:space="preserve"> </w:t>
      </w:r>
      <w:proofErr w:type="gramStart"/>
      <w:r>
        <w:rPr>
          <w:lang w:val="en-US"/>
        </w:rPr>
        <w:t>Moench</w:t>
      </w:r>
      <w:r>
        <w:t>) в тваринництві [130 – 134] та ветеринарній медицині [135 – 137].</w:t>
      </w:r>
      <w:proofErr w:type="gramEnd"/>
    </w:p>
    <w:p w:rsidR="00B00AA0" w:rsidRDefault="00B00AA0" w:rsidP="00B00AA0">
      <w:pPr>
        <w:overflowPunct w:val="0"/>
        <w:autoSpaceDE w:val="0"/>
        <w:autoSpaceDN w:val="0"/>
        <w:adjustRightInd w:val="0"/>
        <w:spacing w:line="360" w:lineRule="auto"/>
        <w:ind w:firstLine="708"/>
        <w:jc w:val="both"/>
        <w:rPr>
          <w:rFonts w:ascii="Times New Roman CYR" w:hAnsi="Times New Roman CYR" w:cs="Times New Roman CYR"/>
        </w:rPr>
      </w:pPr>
      <w:proofErr w:type="gramStart"/>
      <w:r>
        <w:t>Нашу увагу привернуло також використання природнього мінералу — бішофіту, сам розсіл якого позитивно впливав на фізіологічні показники організму тварин при нашкірному [138, 139], внутрішньому його застосуванні кролям [140], свиням [141 – 145], великій рогатій худобі [146 – 148], птахам [149], в складі препарату санобіт [150, 151] та в гуманній</w:t>
      </w:r>
      <w:proofErr w:type="gramEnd"/>
      <w:r>
        <w:t xml:space="preserve"> медицині [152</w:t>
      </w:r>
      <w:r w:rsidRPr="00B32678">
        <w:t xml:space="preserve"> </w:t>
      </w:r>
      <w:r>
        <w:t>– 155].</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 xml:space="preserve">Досить часто виникненню захворювань, викликаних умовно-патогенною мікрофлорою, до яких відносять і сальмонельоз, сприяють порушення  мінерального обміну у тварин [156]. До того ж має місце </w:t>
      </w:r>
      <w:r>
        <w:rPr>
          <w:rFonts w:ascii="Times New Roman CYR" w:hAnsi="Times New Roman CYR"/>
        </w:rPr>
        <w:t>недостатнє забезпечення України йодом</w:t>
      </w:r>
      <w:r w:rsidRPr="00A674CC">
        <w:rPr>
          <w:rFonts w:ascii="Times New Roman CYR" w:hAnsi="Times New Roman CYR"/>
        </w:rPr>
        <w:t xml:space="preserve">, </w:t>
      </w:r>
      <w:r>
        <w:rPr>
          <w:rFonts w:ascii="Times New Roman CYR" w:hAnsi="Times New Roman CYR"/>
        </w:rPr>
        <w:t>Полтавської області - кобальтом і невисокий вмі</w:t>
      </w:r>
      <w:proofErr w:type="gramStart"/>
      <w:r>
        <w:rPr>
          <w:rFonts w:ascii="Times New Roman CYR" w:hAnsi="Times New Roman CYR"/>
        </w:rPr>
        <w:t>ст</w:t>
      </w:r>
      <w:proofErr w:type="gramEnd"/>
      <w:r w:rsidRPr="00845A77">
        <w:rPr>
          <w:rFonts w:ascii="Times New Roman CYR" w:hAnsi="Times New Roman CYR"/>
        </w:rPr>
        <w:t xml:space="preserve"> в грунтах</w:t>
      </w:r>
      <w:r>
        <w:rPr>
          <w:rFonts w:ascii="Times New Roman CYR" w:hAnsi="Times New Roman CYR"/>
        </w:rPr>
        <w:t xml:space="preserve"> марганцю, цинку та міді. </w:t>
      </w:r>
      <w:r>
        <w:t>Тому ми у своїх дослідженнях вирішили застосувати в якості добавок до раціону засоби, багаті на макро- та мікроелементи, такі як бішофіт і ехінацея.</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Сальмонели та сальмонельозна інфекція, як науковий об’єкт, можуть бути віднесені до однієї з важливих проблем як ветеринарної, так і медичної науки.</w:t>
      </w:r>
    </w:p>
    <w:p w:rsidR="00B00AA0" w:rsidRDefault="00B00AA0" w:rsidP="00B00AA0">
      <w:pPr>
        <w:pStyle w:val="afffffffd"/>
      </w:pPr>
      <w:r>
        <w:rPr>
          <w:lang w:val="uk-UA"/>
        </w:rPr>
        <w:lastRenderedPageBreak/>
        <w:tab/>
      </w:r>
      <w:r>
        <w:t xml:space="preserve">Актуальність перерахованих питань та перспектива розвитку свинарства в сучасний період обумовили напрямки наукових </w:t>
      </w:r>
      <w:proofErr w:type="gramStart"/>
      <w:r>
        <w:t>досл</w:t>
      </w:r>
      <w:proofErr w:type="gramEnd"/>
      <w:r>
        <w:t>іджень і тему дисертаційної роботи.</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r>
    </w:p>
    <w:p w:rsidR="00B00AA0" w:rsidRDefault="00B00AA0" w:rsidP="00B00AA0">
      <w:pPr>
        <w:overflowPunct w:val="0"/>
        <w:autoSpaceDE w:val="0"/>
        <w:autoSpaceDN w:val="0"/>
        <w:adjustRightInd w:val="0"/>
        <w:spacing w:line="360" w:lineRule="auto"/>
        <w:ind w:firstLine="708"/>
        <w:jc w:val="both"/>
        <w:rPr>
          <w:rFonts w:ascii="Times New Roman CYR" w:hAnsi="Times New Roman CYR" w:cs="Times New Roman CYR"/>
        </w:rPr>
      </w:pPr>
      <w:r>
        <w:rPr>
          <w:b/>
          <w:bCs/>
        </w:rPr>
        <w:t>Зв’язок роботи з науковими програмами, планами, темами</w:t>
      </w:r>
      <w:r>
        <w:rPr>
          <w:rFonts w:ascii="Times New Roman CYR" w:hAnsi="Times New Roman CYR" w:cs="Times New Roman CYR"/>
        </w:rPr>
        <w:t xml:space="preserve">. </w:t>
      </w:r>
      <w:proofErr w:type="gramStart"/>
      <w:r>
        <w:t>Досл</w:t>
      </w:r>
      <w:proofErr w:type="gramEnd"/>
      <w:r>
        <w:t>ідження проводили у відповідності з аспірантською темою, яка була включена у науково-дослідну програму кафедри анатоміії і фізіології с.-г. тварин Полтавської державної аграрної академії протягом 1997 — 2004 років, номер державної реєстрації 0105</w:t>
      </w:r>
      <w:r>
        <w:rPr>
          <w:lang w:val="en-US"/>
        </w:rPr>
        <w:t>V</w:t>
      </w:r>
      <w:r>
        <w:t xml:space="preserve">001042. </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p>
    <w:p w:rsidR="00B00AA0" w:rsidRDefault="00B00AA0" w:rsidP="00B00AA0">
      <w:pPr>
        <w:overflowPunct w:val="0"/>
        <w:autoSpaceDE w:val="0"/>
        <w:autoSpaceDN w:val="0"/>
        <w:adjustRightInd w:val="0"/>
        <w:spacing w:line="360" w:lineRule="auto"/>
        <w:ind w:firstLine="708"/>
        <w:jc w:val="both"/>
        <w:rPr>
          <w:rFonts w:ascii="Times New Roman CYR" w:hAnsi="Times New Roman CYR" w:cs="Times New Roman CYR"/>
        </w:rPr>
      </w:pPr>
      <w:r>
        <w:rPr>
          <w:b/>
          <w:bCs/>
        </w:rPr>
        <w:t xml:space="preserve">Мета і задачі </w:t>
      </w:r>
      <w:proofErr w:type="gramStart"/>
      <w:r>
        <w:rPr>
          <w:b/>
          <w:bCs/>
        </w:rPr>
        <w:t>досл</w:t>
      </w:r>
      <w:proofErr w:type="gramEnd"/>
      <w:r>
        <w:rPr>
          <w:b/>
          <w:bCs/>
        </w:rPr>
        <w:t>іджень</w:t>
      </w:r>
      <w:r>
        <w:rPr>
          <w:rFonts w:ascii="Times New Roman CYR" w:hAnsi="Times New Roman CYR" w:cs="Times New Roman CYR"/>
          <w:b/>
          <w:bCs/>
        </w:rPr>
        <w:t xml:space="preserve">. </w:t>
      </w:r>
      <w:r>
        <w:t xml:space="preserve">Метою роботи було визначення поширення, біологічних властивостей збудника та удосконалення </w:t>
      </w:r>
      <w:proofErr w:type="gramStart"/>
      <w:r>
        <w:t>проф</w:t>
      </w:r>
      <w:proofErr w:type="gramEnd"/>
      <w:r>
        <w:t>ілактики сальмонельозу свиней.</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Для досягнення цієї мети були визначені такі задачі:</w:t>
      </w:r>
    </w:p>
    <w:p w:rsidR="00B00AA0" w:rsidRDefault="00B00AA0" w:rsidP="00B00AA0">
      <w:pPr>
        <w:spacing w:line="360" w:lineRule="auto"/>
        <w:jc w:val="both"/>
      </w:pPr>
      <w:r>
        <w:tab/>
        <w:t xml:space="preserve">- вивчити </w:t>
      </w:r>
      <w:proofErr w:type="gramStart"/>
      <w:r>
        <w:t>еп</w:t>
      </w:r>
      <w:proofErr w:type="gramEnd"/>
      <w:r>
        <w:t>ізоотичну ситуацію щодо сальмонельозу свиней у господарствах Полтавської області;</w:t>
      </w:r>
    </w:p>
    <w:p w:rsidR="00B00AA0" w:rsidRPr="00466046" w:rsidRDefault="00B00AA0" w:rsidP="00B00AA0">
      <w:pPr>
        <w:spacing w:line="360" w:lineRule="auto"/>
        <w:jc w:val="both"/>
      </w:pPr>
      <w:r>
        <w:tab/>
        <w:t xml:space="preserve">- вивчити </w:t>
      </w:r>
      <w:proofErr w:type="gramStart"/>
      <w:r>
        <w:t>еп</w:t>
      </w:r>
      <w:proofErr w:type="gramEnd"/>
      <w:r>
        <w:t>ідемічну ситуацію щодо сальмонельозу людей згідно звітів санепідемстанції;</w:t>
      </w:r>
    </w:p>
    <w:p w:rsidR="00B00AA0" w:rsidRDefault="00B00AA0" w:rsidP="00B00AA0">
      <w:pPr>
        <w:pStyle w:val="afffffffd"/>
        <w:rPr>
          <w:rFonts w:ascii="Times New Roman" w:hAnsi="Times New Roman" w:cs="Times New Roman"/>
          <w:lang w:val="uk-UA"/>
        </w:rPr>
      </w:pPr>
      <w:r>
        <w:rPr>
          <w:rFonts w:ascii="Times New Roman" w:hAnsi="Times New Roman" w:cs="Times New Roman"/>
          <w:lang w:val="uk-UA"/>
        </w:rPr>
        <w:tab/>
        <w:t>- вивчити біологічні властивості ізольованих від свиней культур сальмонел  в порівнянні з властивостями вакцинних штамів;</w:t>
      </w:r>
    </w:p>
    <w:p w:rsidR="00B00AA0" w:rsidRDefault="00B00AA0" w:rsidP="00B00AA0">
      <w:pPr>
        <w:pStyle w:val="affffffff4"/>
        <w:ind w:left="0" w:firstLine="708"/>
      </w:pPr>
      <w:r>
        <w:t>-</w:t>
      </w:r>
      <w:r>
        <w:rPr>
          <w:lang w:val="uk-UA"/>
        </w:rPr>
        <w:t xml:space="preserve">удосконалити заходи </w:t>
      </w:r>
      <w:proofErr w:type="gramStart"/>
      <w:r>
        <w:t>проф</w:t>
      </w:r>
      <w:proofErr w:type="gramEnd"/>
      <w:r>
        <w:t>ілактики сальмонельоз</w:t>
      </w:r>
      <w:r>
        <w:rPr>
          <w:lang w:val="uk-UA"/>
        </w:rPr>
        <w:t>у</w:t>
      </w:r>
      <w:r>
        <w:t xml:space="preserve"> свиней.</w:t>
      </w:r>
    </w:p>
    <w:p w:rsidR="00B00AA0" w:rsidRPr="00A75C23" w:rsidRDefault="00B00AA0" w:rsidP="00B00AA0">
      <w:pPr>
        <w:pStyle w:val="affffffff4"/>
        <w:ind w:left="0" w:firstLine="708"/>
      </w:pPr>
    </w:p>
    <w:p w:rsidR="00B00AA0" w:rsidRDefault="00B00AA0" w:rsidP="00B00AA0">
      <w:pPr>
        <w:pStyle w:val="affffffff4"/>
        <w:ind w:left="0" w:firstLine="708"/>
        <w:rPr>
          <w:lang w:val="uk-UA"/>
        </w:rPr>
      </w:pPr>
      <w:r>
        <w:rPr>
          <w:b/>
          <w:bCs/>
          <w:lang w:val="uk-UA"/>
        </w:rPr>
        <w:t>Об’єкт дослідження</w:t>
      </w:r>
      <w:r w:rsidRPr="007B52DB">
        <w:rPr>
          <w:b/>
          <w:bCs/>
        </w:rPr>
        <w:t>:</w:t>
      </w:r>
      <w:r>
        <w:rPr>
          <w:b/>
          <w:bCs/>
          <w:lang w:val="uk-UA"/>
        </w:rPr>
        <w:t xml:space="preserve"> </w:t>
      </w:r>
      <w:r>
        <w:rPr>
          <w:lang w:val="uk-UA"/>
        </w:rPr>
        <w:t>захворювання свиней на сальмонельоз та засоби, що підвищюють ефективність вакцинопрофілактики сальмонельозу.</w:t>
      </w:r>
    </w:p>
    <w:p w:rsidR="00B00AA0" w:rsidRDefault="00B00AA0" w:rsidP="00B00AA0">
      <w:pPr>
        <w:pStyle w:val="affffffff4"/>
        <w:ind w:left="0" w:firstLine="708"/>
        <w:rPr>
          <w:lang w:val="uk-UA"/>
        </w:rPr>
      </w:pPr>
    </w:p>
    <w:p w:rsidR="00B00AA0" w:rsidRDefault="00B00AA0" w:rsidP="00B00AA0">
      <w:pPr>
        <w:pStyle w:val="affffffff4"/>
        <w:ind w:left="0" w:firstLine="708"/>
        <w:rPr>
          <w:lang w:val="uk-UA"/>
        </w:rPr>
      </w:pPr>
      <w:r>
        <w:rPr>
          <w:b/>
          <w:bCs/>
          <w:lang w:val="uk-UA"/>
        </w:rPr>
        <w:t>Предмет дослідження</w:t>
      </w:r>
      <w:r w:rsidRPr="007B52DB">
        <w:rPr>
          <w:b/>
          <w:bCs/>
          <w:lang w:val="uk-UA"/>
        </w:rPr>
        <w:t>:</w:t>
      </w:r>
      <w:r>
        <w:rPr>
          <w:lang w:val="uk-UA"/>
        </w:rPr>
        <w:t xml:space="preserve"> поширення сальмонельозу свиней; серологічні варіанти та біологічні властивості</w:t>
      </w:r>
      <w:r w:rsidRPr="007502AB">
        <w:rPr>
          <w:lang w:val="uk-UA"/>
        </w:rPr>
        <w:t xml:space="preserve"> </w:t>
      </w:r>
      <w:r>
        <w:rPr>
          <w:lang w:val="uk-UA"/>
        </w:rPr>
        <w:t>збудника сальмонельозу; способи та засоби, що підвищують ефективність вакцинопрофілактики сальмонельозу; гематологічні, біохімічні, серологічні, імунологічні показники крові поросят, щеплених проти сальмонельозу.</w:t>
      </w:r>
    </w:p>
    <w:p w:rsidR="00B00AA0" w:rsidRDefault="00B00AA0" w:rsidP="00B00AA0">
      <w:pPr>
        <w:pStyle w:val="affffffff4"/>
        <w:ind w:left="0" w:firstLine="708"/>
        <w:rPr>
          <w:lang w:val="uk-UA"/>
        </w:rPr>
      </w:pPr>
    </w:p>
    <w:p w:rsidR="00B00AA0" w:rsidRDefault="00B00AA0" w:rsidP="00B00AA0">
      <w:pPr>
        <w:pStyle w:val="affffffff4"/>
        <w:ind w:left="0" w:firstLine="708"/>
        <w:rPr>
          <w:lang w:val="uk-UA"/>
        </w:rPr>
      </w:pPr>
      <w:r>
        <w:rPr>
          <w:b/>
          <w:bCs/>
          <w:lang w:val="uk-UA"/>
        </w:rPr>
        <w:t>Методи дослідження</w:t>
      </w:r>
      <w:r w:rsidRPr="007B52DB">
        <w:rPr>
          <w:b/>
          <w:lang w:val="uk-UA"/>
        </w:rPr>
        <w:t>:</w:t>
      </w:r>
      <w:r>
        <w:rPr>
          <w:lang w:val="uk-UA"/>
        </w:rPr>
        <w:t xml:space="preserve"> ретроспективний епізоотологічний та епідеміологічний аналіз, епізоотологічний експеримент, біологічний експеримент, клінічні, патологоанатомічні, бактеріологічні, гематологічні, серологічні, біохімічні,  імунологічні та статистичні методи.</w:t>
      </w:r>
    </w:p>
    <w:p w:rsidR="00B00AA0" w:rsidRDefault="00B00AA0" w:rsidP="00B00AA0">
      <w:pPr>
        <w:pStyle w:val="affffffff4"/>
        <w:ind w:left="0" w:firstLine="708"/>
        <w:rPr>
          <w:b/>
          <w:bCs/>
          <w:lang w:val="uk-UA"/>
        </w:rPr>
      </w:pPr>
      <w:r>
        <w:rPr>
          <w:lang w:val="uk-UA"/>
        </w:rPr>
        <w:t xml:space="preserve"> </w:t>
      </w:r>
    </w:p>
    <w:p w:rsidR="00B00AA0" w:rsidRDefault="00B00AA0" w:rsidP="00B00AA0">
      <w:pPr>
        <w:pStyle w:val="affffffff4"/>
        <w:ind w:left="0" w:firstLine="708"/>
        <w:rPr>
          <w:rFonts w:ascii="Times New Roman CYR" w:hAnsi="Times New Roman CYR" w:cs="Times New Roman CYR"/>
          <w:lang w:val="uk-UA"/>
        </w:rPr>
      </w:pPr>
      <w:r>
        <w:rPr>
          <w:b/>
          <w:bCs/>
          <w:lang w:val="uk-UA"/>
        </w:rPr>
        <w:t>Наукова новизна одерж</w:t>
      </w:r>
      <w:r w:rsidRPr="007E626A">
        <w:rPr>
          <w:b/>
          <w:bCs/>
          <w:lang w:val="uk-UA"/>
        </w:rPr>
        <w:t>аних результатів</w:t>
      </w:r>
      <w:r>
        <w:rPr>
          <w:b/>
          <w:bCs/>
          <w:lang w:val="uk-UA"/>
        </w:rPr>
        <w:t xml:space="preserve">. </w:t>
      </w:r>
      <w:r>
        <w:rPr>
          <w:lang w:val="uk-UA"/>
        </w:rPr>
        <w:t xml:space="preserve">В дисертації вперше проведений порівняльний ретроспективний аналіз епізоотичної та епідемічної ситуацій щодо сальмонельозу в Полтавській області; детально вивчені серологічний спектр та біологічні властивості сальмонел, що циркулюють серед </w:t>
      </w:r>
      <w:r>
        <w:rPr>
          <w:lang w:val="uk-UA"/>
        </w:rPr>
        <w:lastRenderedPageBreak/>
        <w:t>свиней у регіоні; проаналізовані зв’язки між захворюваністю людей та свиней на сальмонельоз.</w:t>
      </w:r>
    </w:p>
    <w:p w:rsidR="00B00AA0" w:rsidRPr="00B00AA0" w:rsidRDefault="00B00AA0" w:rsidP="00B00AA0">
      <w:pPr>
        <w:overflowPunct w:val="0"/>
        <w:autoSpaceDE w:val="0"/>
        <w:autoSpaceDN w:val="0"/>
        <w:adjustRightInd w:val="0"/>
        <w:spacing w:line="360" w:lineRule="auto"/>
        <w:jc w:val="both"/>
        <w:rPr>
          <w:lang w:val="uk-UA"/>
        </w:rPr>
      </w:pPr>
      <w:r w:rsidRPr="00B00AA0">
        <w:rPr>
          <w:lang w:val="uk-UA"/>
        </w:rPr>
        <w:tab/>
        <w:t>В роботі вперше приведені експериментальні дані щодо застосування біологічно активних добавок до раціону поросят: настою з відсівів сім’янок ехінацеї пурпурової разом з рослинною масою, розсолу бішофіту полтавського та мінеральних солей (цинку сульфату, марганцю сульфату, міді сульфату, кобальту хлориду і калію йодиду) з метою формування повноцінної імунної відповіді при щепленні їх проти сальмонельозу; при цьому вивчено вікову динаміку показників неспецифічних та специфічних факторів захисту організму.</w:t>
      </w:r>
    </w:p>
    <w:p w:rsidR="00B00AA0" w:rsidRPr="00B00AA0" w:rsidRDefault="00B00AA0" w:rsidP="00B00AA0">
      <w:pPr>
        <w:overflowPunct w:val="0"/>
        <w:autoSpaceDE w:val="0"/>
        <w:autoSpaceDN w:val="0"/>
        <w:adjustRightInd w:val="0"/>
        <w:spacing w:line="360" w:lineRule="auto"/>
        <w:jc w:val="both"/>
        <w:rPr>
          <w:rFonts w:ascii="Times New Roman CYR" w:hAnsi="Times New Roman CYR" w:cs="Times New Roman CYR"/>
          <w:lang w:val="uk-UA"/>
        </w:rPr>
      </w:pPr>
    </w:p>
    <w:p w:rsidR="00B00AA0" w:rsidRDefault="00B00AA0" w:rsidP="00B00AA0">
      <w:pPr>
        <w:overflowPunct w:val="0"/>
        <w:autoSpaceDE w:val="0"/>
        <w:autoSpaceDN w:val="0"/>
        <w:adjustRightInd w:val="0"/>
        <w:spacing w:line="360" w:lineRule="auto"/>
        <w:ind w:firstLine="708"/>
        <w:jc w:val="both"/>
      </w:pPr>
      <w:r>
        <w:rPr>
          <w:b/>
          <w:bCs/>
        </w:rPr>
        <w:t>Практичне значення одержаних результаті</w:t>
      </w:r>
      <w:proofErr w:type="gramStart"/>
      <w:r>
        <w:rPr>
          <w:b/>
          <w:bCs/>
        </w:rPr>
        <w:t>в</w:t>
      </w:r>
      <w:proofErr w:type="gramEnd"/>
      <w:r>
        <w:rPr>
          <w:b/>
          <w:bCs/>
        </w:rPr>
        <w:t>.</w:t>
      </w:r>
      <w:r>
        <w:t xml:space="preserve"> </w:t>
      </w:r>
    </w:p>
    <w:p w:rsidR="00B00AA0" w:rsidRDefault="00B00AA0" w:rsidP="00B00AA0">
      <w:pPr>
        <w:overflowPunct w:val="0"/>
        <w:autoSpaceDE w:val="0"/>
        <w:autoSpaceDN w:val="0"/>
        <w:adjustRightInd w:val="0"/>
        <w:spacing w:line="360" w:lineRule="auto"/>
        <w:ind w:firstLine="708"/>
        <w:jc w:val="both"/>
      </w:pPr>
      <w:r>
        <w:t>- Встановлено тенденцію до поширення сальмонельозу серед свиней в Полтавській області та визначений спектр домінуючих сероваріантів збудника у неблагополучних господарствах.</w:t>
      </w:r>
    </w:p>
    <w:p w:rsidR="00B00AA0" w:rsidRDefault="00B00AA0" w:rsidP="00B00AA0">
      <w:pPr>
        <w:pStyle w:val="afffffffd"/>
        <w:ind w:firstLine="708"/>
        <w:rPr>
          <w:rFonts w:ascii="Times New Roman" w:hAnsi="Times New Roman" w:cs="Times New Roman"/>
        </w:rPr>
      </w:pPr>
      <w:r>
        <w:rPr>
          <w:rFonts w:ascii="Times New Roman" w:hAnsi="Times New Roman" w:cs="Times New Roman"/>
          <w:lang w:val="uk-UA"/>
        </w:rPr>
        <w:t>- Розроблені та затверджені Полтавським обласним управлінням державної ветеринарної медицини практичні “Методичні рекомендації по профілактиці сальмонельозів свиней та боротьбі з ними”.</w:t>
      </w:r>
    </w:p>
    <w:p w:rsidR="00B00AA0" w:rsidRDefault="00B00AA0" w:rsidP="00B00AA0">
      <w:pPr>
        <w:pStyle w:val="afffffffd"/>
        <w:ind w:firstLine="708"/>
        <w:rPr>
          <w:lang w:val="uk-UA"/>
        </w:rPr>
      </w:pPr>
      <w:r>
        <w:rPr>
          <w:rFonts w:ascii="Times New Roman" w:hAnsi="Times New Roman" w:cs="Times New Roman"/>
        </w:rPr>
        <w:t xml:space="preserve">- </w:t>
      </w:r>
      <w:r>
        <w:rPr>
          <w:rFonts w:ascii="Times New Roman" w:hAnsi="Times New Roman" w:cs="Times New Roman"/>
          <w:lang w:val="uk-UA"/>
        </w:rPr>
        <w:t xml:space="preserve">Укладена </w:t>
      </w:r>
      <w:r>
        <w:t xml:space="preserve">та затверджена науково-методичною радою Державного департаменту ветеринарної медицини “Інструкція щодо </w:t>
      </w:r>
      <w:proofErr w:type="gramStart"/>
      <w:r>
        <w:t>проф</w:t>
      </w:r>
      <w:proofErr w:type="gramEnd"/>
      <w:r>
        <w:t xml:space="preserve">ілактики і боротьби з сальмонельозом тварин”. </w:t>
      </w:r>
    </w:p>
    <w:p w:rsidR="00B00AA0" w:rsidRDefault="00B00AA0" w:rsidP="00B00AA0">
      <w:pPr>
        <w:overflowPunct w:val="0"/>
        <w:autoSpaceDE w:val="0"/>
        <w:autoSpaceDN w:val="0"/>
        <w:adjustRightInd w:val="0"/>
        <w:spacing w:line="360" w:lineRule="auto"/>
        <w:ind w:firstLine="708"/>
        <w:jc w:val="both"/>
      </w:pPr>
      <w:r>
        <w:t xml:space="preserve">- Рекомендовано при розробці нових протисальмонельозних вакцин та сироваток враховувати велике </w:t>
      </w:r>
      <w:proofErr w:type="gramStart"/>
      <w:r>
        <w:t>еп</w:t>
      </w:r>
      <w:proofErr w:type="gramEnd"/>
      <w:r>
        <w:t xml:space="preserve">ізоотичне значення (86,0%) </w:t>
      </w:r>
      <w:r>
        <w:rPr>
          <w:lang w:val="en-US"/>
        </w:rPr>
        <w:t>S</w:t>
      </w:r>
      <w:r>
        <w:t>.</w:t>
      </w:r>
      <w:r>
        <w:rPr>
          <w:lang w:val="en-US"/>
        </w:rPr>
        <w:t>typhisuis</w:t>
      </w:r>
      <w:r w:rsidRPr="007E626A">
        <w:t>.</w:t>
      </w:r>
      <w:r>
        <w:t xml:space="preserve"> </w:t>
      </w:r>
    </w:p>
    <w:p w:rsidR="00B00AA0" w:rsidRDefault="00B00AA0" w:rsidP="00B00AA0">
      <w:pPr>
        <w:pStyle w:val="afffffffd"/>
        <w:widowControl w:val="0"/>
        <w:ind w:firstLine="709"/>
        <w:rPr>
          <w:lang w:val="uk-UA"/>
        </w:rPr>
      </w:pPr>
      <w:r>
        <w:rPr>
          <w:lang w:val="uk-UA"/>
        </w:rPr>
        <w:t>- Впроваджена в господарствах Полтавської області з метою підвищення ефективності</w:t>
      </w:r>
      <w:r w:rsidRPr="009C3DC9">
        <w:rPr>
          <w:lang w:val="uk-UA"/>
        </w:rPr>
        <w:t xml:space="preserve"> вакцинопрофілактики сальмонельозу</w:t>
      </w:r>
      <w:r>
        <w:rPr>
          <w:lang w:val="uk-UA"/>
        </w:rPr>
        <w:t xml:space="preserve"> схема додавання до раціону поросят біологічно активних добавок</w:t>
      </w:r>
      <w:r w:rsidRPr="00722DE8">
        <w:rPr>
          <w:lang w:val="uk-UA"/>
        </w:rPr>
        <w:t>: настою з відсівів сім’янок ехінацеї пурпурової разом з рослинною масою, розсолу бішофіту полтавського та мінеральних солей (</w:t>
      </w:r>
      <w:r>
        <w:rPr>
          <w:lang w:val="uk-UA"/>
        </w:rPr>
        <w:t xml:space="preserve">сульфатів цинку, марганцю і </w:t>
      </w:r>
      <w:r w:rsidRPr="00722DE8">
        <w:rPr>
          <w:lang w:val="uk-UA"/>
        </w:rPr>
        <w:t>міді</w:t>
      </w:r>
      <w:r>
        <w:rPr>
          <w:lang w:val="uk-UA"/>
        </w:rPr>
        <w:t>,</w:t>
      </w:r>
      <w:r w:rsidRPr="00722DE8">
        <w:rPr>
          <w:lang w:val="uk-UA"/>
        </w:rPr>
        <w:t xml:space="preserve"> хлориду кобальту</w:t>
      </w:r>
      <w:r>
        <w:rPr>
          <w:lang w:val="uk-UA"/>
        </w:rPr>
        <w:t xml:space="preserve"> та</w:t>
      </w:r>
      <w:r w:rsidRPr="00722DE8">
        <w:rPr>
          <w:lang w:val="uk-UA"/>
        </w:rPr>
        <w:t xml:space="preserve"> йодиду калію)</w:t>
      </w:r>
      <w:r w:rsidRPr="009C3DC9">
        <w:rPr>
          <w:lang w:val="uk-UA"/>
        </w:rPr>
        <w:t>.</w:t>
      </w:r>
    </w:p>
    <w:p w:rsidR="00B00AA0" w:rsidRPr="009C3DC9" w:rsidRDefault="00B00AA0" w:rsidP="00B00AA0">
      <w:pPr>
        <w:pStyle w:val="afffffffd"/>
        <w:widowControl w:val="0"/>
        <w:ind w:firstLine="709"/>
        <w:rPr>
          <w:lang w:val="uk-UA"/>
        </w:rPr>
      </w:pPr>
      <w:r>
        <w:rPr>
          <w:lang w:val="uk-UA"/>
        </w:rPr>
        <w:t>-   Рекомендовано вакцинацію поросят проти сальмонельозу проводити на фоні застосування зазначених добавок.</w:t>
      </w:r>
      <w:r w:rsidRPr="00722DE8">
        <w:rPr>
          <w:lang w:val="uk-UA"/>
        </w:rPr>
        <w:t xml:space="preserve"> </w:t>
      </w:r>
      <w:r>
        <w:rPr>
          <w:lang w:val="uk-UA"/>
        </w:rPr>
        <w:t xml:space="preserve"> </w:t>
      </w:r>
    </w:p>
    <w:p w:rsidR="00B00AA0" w:rsidRPr="00B00AA0" w:rsidRDefault="00B00AA0" w:rsidP="00B00AA0">
      <w:pPr>
        <w:overflowPunct w:val="0"/>
        <w:autoSpaceDE w:val="0"/>
        <w:autoSpaceDN w:val="0"/>
        <w:adjustRightInd w:val="0"/>
        <w:spacing w:line="360" w:lineRule="auto"/>
        <w:ind w:firstLine="709"/>
        <w:jc w:val="both"/>
        <w:rPr>
          <w:lang w:val="uk-UA"/>
        </w:rPr>
      </w:pPr>
      <w:r w:rsidRPr="00B00AA0">
        <w:rPr>
          <w:lang w:val="uk-UA"/>
        </w:rPr>
        <w:t>- Матеріали дисертації використовуються у навчальному процесі на кафедрах мікробіології, вірусології та біотехнології НАУ (м.Київ), вірусології, патанатомії і ветсанекспертизи Сумського НАУ.</w:t>
      </w:r>
    </w:p>
    <w:p w:rsidR="00B00AA0" w:rsidRPr="00B00AA0" w:rsidRDefault="00B00AA0" w:rsidP="00B00AA0">
      <w:pPr>
        <w:overflowPunct w:val="0"/>
        <w:autoSpaceDE w:val="0"/>
        <w:autoSpaceDN w:val="0"/>
        <w:adjustRightInd w:val="0"/>
        <w:spacing w:line="360" w:lineRule="auto"/>
        <w:ind w:firstLine="708"/>
        <w:jc w:val="both"/>
        <w:rPr>
          <w:b/>
          <w:bCs/>
          <w:lang w:val="uk-UA"/>
        </w:rPr>
      </w:pPr>
    </w:p>
    <w:p w:rsidR="00B00AA0" w:rsidRPr="00FA15A1" w:rsidRDefault="00B00AA0" w:rsidP="00B00AA0">
      <w:pPr>
        <w:overflowPunct w:val="0"/>
        <w:autoSpaceDE w:val="0"/>
        <w:autoSpaceDN w:val="0"/>
        <w:adjustRightInd w:val="0"/>
        <w:spacing w:line="360" w:lineRule="auto"/>
        <w:ind w:firstLine="708"/>
        <w:jc w:val="both"/>
        <w:rPr>
          <w:rFonts w:ascii="Times New Roman CYR" w:hAnsi="Times New Roman CYR" w:cs="Times New Roman CYR"/>
        </w:rPr>
      </w:pPr>
      <w:r>
        <w:rPr>
          <w:b/>
          <w:bCs/>
        </w:rPr>
        <w:t>Особистий внесок здобувача</w:t>
      </w:r>
      <w:r>
        <w:rPr>
          <w:rFonts w:ascii="Times New Roman CYR" w:hAnsi="Times New Roman CYR" w:cs="Times New Roman CYR"/>
        </w:rPr>
        <w:t xml:space="preserve">. Автором особисто проведений аналіз літературних даних за темою дисертаційної роботи; розроблені схеми проведення експериментів; виконані експериментальні та аналітичні </w:t>
      </w:r>
      <w:proofErr w:type="gramStart"/>
      <w:r>
        <w:rPr>
          <w:rFonts w:ascii="Times New Roman CYR" w:hAnsi="Times New Roman CYR" w:cs="Times New Roman CYR"/>
        </w:rPr>
        <w:t>досл</w:t>
      </w:r>
      <w:proofErr w:type="gramEnd"/>
      <w:r>
        <w:rPr>
          <w:rFonts w:ascii="Times New Roman CYR" w:hAnsi="Times New Roman CYR" w:cs="Times New Roman CYR"/>
        </w:rPr>
        <w:t>ідження, проведено статистичну обробку отриманих даних; узагальнені результати досліджень та сформульовані висновки.</w:t>
      </w:r>
    </w:p>
    <w:p w:rsidR="00B00AA0" w:rsidRDefault="00B00AA0" w:rsidP="00B00AA0">
      <w:pPr>
        <w:pStyle w:val="afffffffd"/>
        <w:ind w:firstLine="708"/>
        <w:rPr>
          <w:lang w:val="uk-UA"/>
        </w:rPr>
      </w:pPr>
      <w:r>
        <w:rPr>
          <w:lang w:val="uk-UA"/>
        </w:rPr>
        <w:lastRenderedPageBreak/>
        <w:t>Підготовку “Методичних рекомендацій по профілактиці сальмонельозів свиней та боротьбі з ними” проведено спільно з науковим керівником, доктором ветеринарних наук, професором Бердником В.П., начальником Полтавського обласного управління державної ветеринарної медицини, кандидатом ветеринарних наук Аранчієм С.В., аспірантом ІВМ УААН Єрмаченко О.О.</w:t>
      </w:r>
    </w:p>
    <w:p w:rsidR="00B00AA0" w:rsidRDefault="00B00AA0" w:rsidP="00B00AA0">
      <w:pPr>
        <w:pStyle w:val="afffffffd"/>
        <w:ind w:firstLine="708"/>
        <w:rPr>
          <w:lang w:val="uk-UA"/>
        </w:rPr>
      </w:pPr>
      <w:r>
        <w:rPr>
          <w:lang w:val="uk-UA"/>
        </w:rPr>
        <w:t>Затверджена “Інструкція щодо профілактики і боротьби з сальмонельозом тварин”</w:t>
      </w:r>
      <w:r w:rsidRPr="00D07D07">
        <w:rPr>
          <w:lang w:val="uk-UA"/>
        </w:rPr>
        <w:t>,</w:t>
      </w:r>
      <w:r>
        <w:rPr>
          <w:b/>
          <w:bCs/>
          <w:lang w:val="uk-UA"/>
        </w:rPr>
        <w:t xml:space="preserve"> </w:t>
      </w:r>
      <w:r>
        <w:rPr>
          <w:lang w:val="uk-UA"/>
        </w:rPr>
        <w:t>укладачами якої є Ушкалов В.О., Трускова Т.Ю., Герман В.В., Петренчук Е.П., Обуховская О.В., Бондар Л.О., Ребро К.І., Калашников В.О., Головко А.М., Скрипник В.Г., Павленко М.С., Олійник Л.В., Волинець Л.К., Єрмаченко О.О., Бердник В.П., Тітаренко О.В., Аранчій С.В.</w:t>
      </w:r>
    </w:p>
    <w:p w:rsidR="00B00AA0" w:rsidRPr="00B00AA0" w:rsidRDefault="00B00AA0" w:rsidP="00B00AA0">
      <w:pPr>
        <w:overflowPunct w:val="0"/>
        <w:autoSpaceDE w:val="0"/>
        <w:autoSpaceDN w:val="0"/>
        <w:adjustRightInd w:val="0"/>
        <w:spacing w:line="360" w:lineRule="auto"/>
        <w:jc w:val="both"/>
        <w:rPr>
          <w:rFonts w:ascii="Times New Roman CYR" w:hAnsi="Times New Roman CYR" w:cs="Times New Roman CYR"/>
          <w:lang w:val="uk-UA"/>
        </w:rPr>
      </w:pPr>
    </w:p>
    <w:p w:rsidR="00B00AA0" w:rsidRPr="00B00AA0" w:rsidRDefault="00B00AA0" w:rsidP="00B00AA0">
      <w:pPr>
        <w:overflowPunct w:val="0"/>
        <w:autoSpaceDE w:val="0"/>
        <w:autoSpaceDN w:val="0"/>
        <w:adjustRightInd w:val="0"/>
        <w:spacing w:line="360" w:lineRule="auto"/>
        <w:ind w:firstLine="708"/>
        <w:jc w:val="both"/>
        <w:rPr>
          <w:rFonts w:ascii="Times New Roman CYR" w:hAnsi="Times New Roman CYR" w:cs="Times New Roman CYR"/>
          <w:lang w:val="uk-UA"/>
        </w:rPr>
      </w:pPr>
      <w:r w:rsidRPr="00B00AA0">
        <w:rPr>
          <w:b/>
          <w:bCs/>
          <w:lang w:val="uk-UA"/>
        </w:rPr>
        <w:t>Апробація результатів дисертації.</w:t>
      </w:r>
      <w:r w:rsidRPr="00B00AA0">
        <w:rPr>
          <w:rFonts w:ascii="Times New Roman CYR" w:hAnsi="Times New Roman CYR" w:cs="Times New Roman CYR"/>
          <w:b/>
          <w:bCs/>
          <w:lang w:val="uk-UA"/>
        </w:rPr>
        <w:t xml:space="preserve"> </w:t>
      </w:r>
      <w:r w:rsidRPr="00B00AA0">
        <w:rPr>
          <w:rFonts w:ascii="Times New Roman CYR" w:hAnsi="Times New Roman CYR" w:cs="Times New Roman CYR"/>
          <w:lang w:val="uk-UA"/>
        </w:rPr>
        <w:t xml:space="preserve">Основні </w:t>
      </w:r>
      <w:r w:rsidRPr="00B00AA0">
        <w:rPr>
          <w:lang w:val="uk-UA"/>
        </w:rPr>
        <w:t>результати досліджень, викладені у дисертації, були повідомлені та обговорені на щорічних конференціях професорсько-викладацького складу та аспірантів Полтавської державної аграрної академії (1998 — 2004 рр.); науково-практичній конференції “Екологічні проблеми регіону: суть і шляхи вирішення” (Полтава, 1999 р.); науково-практичній конференції ”200 років Полтавській аграрній науці” (Полтава, 2002 р.); міжнародній науково-практичній конференції, присвяченій 10-річчю відкриття факультету ветеринарної медицини Полтавської державної аграрної академії (Полтава, 2002 р.);  міжнародній науково-практичній конференції “ІЕКВМ – 80 років на передовому рубежі ветеринарної науки” (Харків, 2002 р.); на міжнародній науково-практичній конференції “С эхинацеей в третье тысячелетие” (Полтава, 2003 р.).</w:t>
      </w:r>
    </w:p>
    <w:p w:rsidR="00B00AA0" w:rsidRPr="00B00AA0" w:rsidRDefault="00B00AA0" w:rsidP="00B00AA0">
      <w:pPr>
        <w:overflowPunct w:val="0"/>
        <w:autoSpaceDE w:val="0"/>
        <w:autoSpaceDN w:val="0"/>
        <w:adjustRightInd w:val="0"/>
        <w:spacing w:line="360" w:lineRule="auto"/>
        <w:jc w:val="both"/>
        <w:rPr>
          <w:rFonts w:ascii="Times New Roman CYR" w:hAnsi="Times New Roman CYR" w:cs="Times New Roman CYR"/>
          <w:lang w:val="uk-UA"/>
        </w:rPr>
      </w:pPr>
    </w:p>
    <w:p w:rsidR="00B00AA0" w:rsidRPr="00D4495E" w:rsidRDefault="00B00AA0" w:rsidP="00B00AA0">
      <w:pPr>
        <w:overflowPunct w:val="0"/>
        <w:autoSpaceDE w:val="0"/>
        <w:autoSpaceDN w:val="0"/>
        <w:adjustRightInd w:val="0"/>
        <w:spacing w:line="360" w:lineRule="auto"/>
        <w:ind w:firstLine="708"/>
        <w:jc w:val="both"/>
      </w:pPr>
      <w:r>
        <w:rPr>
          <w:b/>
          <w:bCs/>
        </w:rPr>
        <w:t>Публікації</w:t>
      </w:r>
      <w:r>
        <w:rPr>
          <w:rFonts w:ascii="Times New Roman CYR" w:hAnsi="Times New Roman CYR" w:cs="Times New Roman CYR"/>
          <w:b/>
          <w:bCs/>
        </w:rPr>
        <w:t>.</w:t>
      </w:r>
      <w:r>
        <w:rPr>
          <w:rFonts w:ascii="Times New Roman CYR" w:hAnsi="Times New Roman CYR" w:cs="Times New Roman CYR"/>
        </w:rPr>
        <w:t xml:space="preserve"> За</w:t>
      </w:r>
      <w:r>
        <w:t xml:space="preserve"> темою дисертаційної роботи опубліковано 8 наукових праць. </w:t>
      </w:r>
      <w:proofErr w:type="gramStart"/>
      <w:r>
        <w:t>З</w:t>
      </w:r>
      <w:proofErr w:type="gramEnd"/>
      <w:r>
        <w:t xml:space="preserve"> них 6 статей (5 особистих) -  у фахових виданнях, затверджених переліком ВАК України.</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cs="Times New Roman CYR"/>
        </w:rPr>
      </w:pPr>
      <w:r>
        <w:rPr>
          <w:b/>
          <w:bCs/>
        </w:rPr>
        <w:t>Структура та обсяг дисертації</w:t>
      </w:r>
      <w:r>
        <w:rPr>
          <w:rFonts w:ascii="Times New Roman CYR" w:hAnsi="Times New Roman CYR" w:cs="Times New Roman CYR"/>
          <w:b/>
          <w:bCs/>
        </w:rPr>
        <w:t>.</w:t>
      </w:r>
      <w:r>
        <w:rPr>
          <w:rFonts w:ascii="Times New Roman CYR" w:hAnsi="Times New Roman CYR" w:cs="Times New Roman CYR"/>
        </w:rPr>
        <w:t xml:space="preserve"> </w:t>
      </w:r>
      <w:r>
        <w:t xml:space="preserve">Дисертація складається із переліку умовних скорочень, вступу, огляду літератури, матеріалів і методів </w:t>
      </w:r>
      <w:proofErr w:type="gramStart"/>
      <w:r>
        <w:t>досл</w:t>
      </w:r>
      <w:proofErr w:type="gramEnd"/>
      <w:r>
        <w:t>іджень, результатів власних досліджень, аналізу та узагальнення отриманих результатів, висновків, практичних пропозицій, списку використаних джерел, додатків.</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Робота викладена на 162 сторінках тексту комп’ютерного набору, має 18 таблиць, 19 рисункі</w:t>
      </w:r>
      <w:proofErr w:type="gramStart"/>
      <w:r>
        <w:t>в</w:t>
      </w:r>
      <w:proofErr w:type="gramEnd"/>
      <w:r>
        <w:t>.</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r>
        <w:tab/>
        <w:t>Список використаних літературних джерел включає 232 найменування, у т.ч. 31 - іноземних авторі</w:t>
      </w:r>
      <w:proofErr w:type="gramStart"/>
      <w:r>
        <w:t>в</w:t>
      </w:r>
      <w:proofErr w:type="gramEnd"/>
      <w:r>
        <w:t>.</w:t>
      </w: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b/>
          <w:bCs/>
        </w:rPr>
      </w:pP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p>
    <w:p w:rsidR="00B00AA0" w:rsidRDefault="00B00AA0" w:rsidP="00B00AA0">
      <w:pPr>
        <w:overflowPunct w:val="0"/>
        <w:autoSpaceDE w:val="0"/>
        <w:autoSpaceDN w:val="0"/>
        <w:adjustRightInd w:val="0"/>
        <w:spacing w:line="360" w:lineRule="auto"/>
        <w:jc w:val="both"/>
        <w:rPr>
          <w:rFonts w:ascii="Times New Roman CYR" w:hAnsi="Times New Roman CYR" w:cs="Times New Roman CYR"/>
        </w:rPr>
      </w:pPr>
    </w:p>
    <w:p w:rsidR="00B00AA0" w:rsidRPr="00A135F5" w:rsidRDefault="00B00AA0" w:rsidP="00B00AA0">
      <w:pPr>
        <w:pStyle w:val="20"/>
      </w:pPr>
      <w:r w:rsidRPr="00A135F5">
        <w:lastRenderedPageBreak/>
        <w:t>В И С Н О В К И</w:t>
      </w:r>
    </w:p>
    <w:p w:rsidR="00B00AA0" w:rsidRDefault="00B00AA0" w:rsidP="00B00AA0">
      <w:pPr>
        <w:pStyle w:val="afffffffd"/>
        <w:ind w:firstLine="708"/>
        <w:rPr>
          <w:rFonts w:ascii="Times New Roman" w:hAnsi="Times New Roman"/>
          <w:lang w:val="uk-UA"/>
        </w:rPr>
      </w:pPr>
      <w:r>
        <w:rPr>
          <w:rFonts w:ascii="Times New Roman" w:hAnsi="Times New Roman"/>
          <w:lang w:val="uk-UA"/>
        </w:rPr>
        <w:t xml:space="preserve">1. Встановлено тенденцію до поширення сальмонельозу свиней у Полтавській області, визначено спектр домінуючих сероварів і біологічні властивості збудника; проаналізовано динаміку епізоотичної та епідемічної ситуації щодо сальмонельозу. Доведено підвищення ефективності вакцинопрофілактики сальмонельозу після застосування в раціон поросятам –сисунам біологічно активних добавок: </w:t>
      </w:r>
      <w:r>
        <w:rPr>
          <w:lang w:val="uk-UA"/>
        </w:rPr>
        <w:t>настою з відсівів сім’янок та рослинної маси ехінацеї пурпурової, бішофіту полтавського і мінеральних солей (сульфатів цинку, марганцю і міді, хлориду кобальту та йодиду калію).</w:t>
      </w:r>
    </w:p>
    <w:p w:rsidR="00B00AA0" w:rsidRPr="00B00AA0" w:rsidRDefault="00B00AA0" w:rsidP="00B00AA0">
      <w:pPr>
        <w:spacing w:line="360" w:lineRule="auto"/>
        <w:jc w:val="both"/>
        <w:rPr>
          <w:rFonts w:ascii="Times New Roman CYR" w:hAnsi="Times New Roman CYR"/>
          <w:lang w:val="uk-UA"/>
        </w:rPr>
      </w:pPr>
      <w:r w:rsidRPr="00B00AA0">
        <w:rPr>
          <w:rFonts w:ascii="Times New Roman CYR" w:hAnsi="Times New Roman CYR"/>
          <w:lang w:val="uk-UA"/>
        </w:rPr>
        <w:tab/>
        <w:t>2. З’ясовано причини ускладнення епізоотичної та епідемічної ситуації з сальмонельозу у 1990 – 1998 роках, порівняно з 1980 — 1989; встановлено збільшення захворюваності сальмонельозом серед свиней і людей у 2,7 та 1,6 рази відповідно.</w:t>
      </w:r>
    </w:p>
    <w:p w:rsidR="00B00AA0" w:rsidRDefault="00B00AA0" w:rsidP="00B00AA0">
      <w:pPr>
        <w:spacing w:line="360" w:lineRule="auto"/>
        <w:ind w:firstLine="709"/>
        <w:jc w:val="both"/>
        <w:rPr>
          <w:rFonts w:ascii="Times New Roman CYR" w:hAnsi="Times New Roman CYR"/>
        </w:rPr>
      </w:pPr>
      <w:r w:rsidRPr="00B00AA0">
        <w:rPr>
          <w:lang w:val="uk-UA"/>
        </w:rPr>
        <w:t>3. Домінуюча</w:t>
      </w:r>
      <w:r w:rsidRPr="00B00AA0">
        <w:rPr>
          <w:rFonts w:ascii="Times New Roman CYR" w:hAnsi="Times New Roman CYR"/>
          <w:lang w:val="uk-UA"/>
        </w:rPr>
        <w:t xml:space="preserve"> роль у виникненні сальмонельозу свиней, згідно </w:t>
      </w:r>
      <w:r w:rsidRPr="00B00AA0">
        <w:rPr>
          <w:lang w:val="uk-UA"/>
        </w:rPr>
        <w:t>звітних матеріалів, у</w:t>
      </w:r>
      <w:r w:rsidRPr="00B00AA0">
        <w:rPr>
          <w:rFonts w:ascii="Times New Roman CYR" w:hAnsi="Times New Roman CYR"/>
          <w:lang w:val="uk-UA"/>
        </w:rPr>
        <w:t xml:space="preserve"> 1993 – 1998 роках</w:t>
      </w:r>
      <w:r w:rsidRPr="00B00AA0">
        <w:rPr>
          <w:lang w:val="uk-UA"/>
        </w:rPr>
        <w:t xml:space="preserve"> </w:t>
      </w:r>
      <w:r w:rsidRPr="00B00AA0">
        <w:rPr>
          <w:rFonts w:ascii="Times New Roman CYR" w:hAnsi="Times New Roman CYR"/>
          <w:lang w:val="uk-UA"/>
        </w:rPr>
        <w:t xml:space="preserve">належала </w:t>
      </w:r>
      <w:r>
        <w:rPr>
          <w:rFonts w:ascii="Times New Roman CYR" w:hAnsi="Times New Roman CYR"/>
        </w:rPr>
        <w:t>S</w:t>
      </w:r>
      <w:r w:rsidRPr="00B00AA0">
        <w:rPr>
          <w:rFonts w:ascii="Times New Roman CYR" w:hAnsi="Times New Roman CYR"/>
          <w:lang w:val="uk-UA"/>
        </w:rPr>
        <w:t>.</w:t>
      </w:r>
      <w:r>
        <w:rPr>
          <w:rFonts w:ascii="Times New Roman CYR" w:hAnsi="Times New Roman CYR"/>
        </w:rPr>
        <w:t>choleraesuis</w:t>
      </w:r>
      <w:r w:rsidRPr="00B00AA0">
        <w:rPr>
          <w:rFonts w:ascii="Times New Roman CYR" w:hAnsi="Times New Roman CYR"/>
          <w:lang w:val="uk-UA"/>
        </w:rPr>
        <w:t xml:space="preserve"> (79,2%), згідно наших досліджень, з 1997 по 2000 рік - </w:t>
      </w:r>
      <w:r>
        <w:rPr>
          <w:rFonts w:ascii="Times New Roman CYR" w:hAnsi="Times New Roman CYR"/>
        </w:rPr>
        <w:t>S</w:t>
      </w:r>
      <w:r w:rsidRPr="00B00AA0">
        <w:rPr>
          <w:rFonts w:ascii="Times New Roman CYR" w:hAnsi="Times New Roman CYR"/>
          <w:lang w:val="uk-UA"/>
        </w:rPr>
        <w:t>.</w:t>
      </w:r>
      <w:r>
        <w:rPr>
          <w:rFonts w:ascii="Times New Roman CYR" w:hAnsi="Times New Roman CYR"/>
        </w:rPr>
        <w:t>typhisuis</w:t>
      </w:r>
      <w:r w:rsidRPr="00B00AA0">
        <w:rPr>
          <w:rFonts w:ascii="Times New Roman CYR" w:hAnsi="Times New Roman CYR"/>
          <w:lang w:val="uk-UA"/>
        </w:rPr>
        <w:t xml:space="preserve"> (86,0% культур); сальмонельоз людей був обумовлений переважно </w:t>
      </w:r>
      <w:r>
        <w:rPr>
          <w:rFonts w:ascii="Times New Roman CYR" w:hAnsi="Times New Roman CYR"/>
        </w:rPr>
        <w:t>S</w:t>
      </w:r>
      <w:r w:rsidRPr="00B00AA0">
        <w:rPr>
          <w:rFonts w:ascii="Times New Roman CYR" w:hAnsi="Times New Roman CYR"/>
          <w:lang w:val="uk-UA"/>
        </w:rPr>
        <w:t>.</w:t>
      </w:r>
      <w:r>
        <w:rPr>
          <w:rFonts w:ascii="Times New Roman CYR" w:hAnsi="Times New Roman CYR"/>
        </w:rPr>
        <w:t>typhimurium</w:t>
      </w:r>
      <w:r w:rsidRPr="00B00AA0">
        <w:rPr>
          <w:rFonts w:ascii="Times New Roman CYR" w:hAnsi="Times New Roman CYR"/>
          <w:lang w:val="uk-UA"/>
        </w:rPr>
        <w:t xml:space="preserve"> (65,1%). </w:t>
      </w:r>
      <w:r>
        <w:rPr>
          <w:rFonts w:ascii="Times New Roman CYR" w:hAnsi="Times New Roman CYR"/>
        </w:rPr>
        <w:t xml:space="preserve">Не виявлено </w:t>
      </w:r>
      <w:proofErr w:type="gramStart"/>
      <w:r>
        <w:rPr>
          <w:rFonts w:ascii="Times New Roman CYR" w:hAnsi="Times New Roman CYR"/>
        </w:rPr>
        <w:t>прямого</w:t>
      </w:r>
      <w:proofErr w:type="gramEnd"/>
      <w:r>
        <w:rPr>
          <w:rFonts w:ascii="Times New Roman CYR" w:hAnsi="Times New Roman CYR"/>
        </w:rPr>
        <w:t xml:space="preserve"> зв’язку між спалахами сальмонельозу серед свиней та людей. </w:t>
      </w:r>
    </w:p>
    <w:p w:rsidR="00B00AA0" w:rsidRDefault="00B00AA0" w:rsidP="00B00AA0">
      <w:pPr>
        <w:spacing w:line="360" w:lineRule="auto"/>
        <w:jc w:val="both"/>
        <w:rPr>
          <w:rFonts w:ascii="Times New Roman CYR" w:hAnsi="Times New Roman CYR"/>
        </w:rPr>
      </w:pPr>
      <w:r>
        <w:rPr>
          <w:rFonts w:ascii="Times New Roman CYR" w:hAnsi="Times New Roman CYR"/>
        </w:rPr>
        <w:tab/>
      </w:r>
      <w:r>
        <w:t xml:space="preserve">4. Характер перебігу сальмонельозу в </w:t>
      </w:r>
      <w:proofErr w:type="gramStart"/>
      <w:r>
        <w:t>еп</w:t>
      </w:r>
      <w:proofErr w:type="gramEnd"/>
      <w:r>
        <w:t xml:space="preserve">ізоотичному осередку зумовлений певними сероваріантами збудника та віком тварин. Гострий перебіг хвороби викликають S.typhimurium і S.choleraesuis var.america у 13,7% дво </w:t>
      </w:r>
      <w:proofErr w:type="gramStart"/>
      <w:r>
        <w:t>–т</w:t>
      </w:r>
      <w:proofErr w:type="gramEnd"/>
      <w:r>
        <w:t>римісячних поросят; підгострий та хронічний – S.choleraesuis var.america та S.typhisuis у 86,3% три-п’ятимісячних підсвинків, бактеріоносійство - S.typhisuis у 11,5% досліджених свиноматок.</w:t>
      </w:r>
    </w:p>
    <w:p w:rsidR="00B00AA0" w:rsidRDefault="00B00AA0" w:rsidP="00B00AA0">
      <w:pPr>
        <w:pStyle w:val="afffffffd"/>
        <w:ind w:firstLine="708"/>
        <w:rPr>
          <w:lang w:val="uk-UA"/>
        </w:rPr>
      </w:pPr>
      <w:r>
        <w:rPr>
          <w:lang w:val="uk-UA"/>
        </w:rPr>
        <w:t xml:space="preserve">5. Встановлено, що при щепленні поросят формолвакциною проти сальмонельозу на фоні застосування до раціону годівлі біологічно активних добавок: ехінацеї пурпурової, бішофіту полтавського і мінеральних солей (сульфатів цинку, марганцю, міді, хлориду кобальту та йодиду калію) спостерігається стимуляція гуморальних і клітинних факторів захисту організму - достовірне підвищення титрів специфічних протисальмонельозних антитіл          на 1,0 – 2,6 </w:t>
      </w:r>
      <w:r>
        <w:rPr>
          <w:lang w:val="en-US"/>
        </w:rPr>
        <w:t>log</w:t>
      </w:r>
      <w:r>
        <w:rPr>
          <w:vertAlign w:val="subscript"/>
          <w:lang w:val="uk-UA"/>
        </w:rPr>
        <w:t xml:space="preserve">2 </w:t>
      </w:r>
      <w:r>
        <w:rPr>
          <w:lang w:val="uk-UA"/>
        </w:rPr>
        <w:t>(Р</w:t>
      </w:r>
      <w:r>
        <w:sym w:font="Symbol" w:char="003C"/>
      </w:r>
      <w:r>
        <w:rPr>
          <w:lang w:val="uk-UA"/>
        </w:rPr>
        <w:t>0,05 - Р</w:t>
      </w:r>
      <w:r>
        <w:sym w:font="Symbol" w:char="003C"/>
      </w:r>
      <w:r>
        <w:rPr>
          <w:lang w:val="uk-UA"/>
        </w:rPr>
        <w:t>0,001), збільшення відносної і абсолютної кількості та активності Т- і В-лімфоцитів, фагоцитарної активності нейтрофілів у 1,33 – 1,94  рази, бактерицидної активності сироватки крові у 1,25 – 7,26 рази, лізоцимної активності сироватки крові у 1,24 – 1,74 рази, комплементарної активності сироватки крові у 1,46 – 2,1 рази.</w:t>
      </w:r>
    </w:p>
    <w:p w:rsidR="00B00AA0" w:rsidRPr="00723503" w:rsidRDefault="00B00AA0" w:rsidP="00B00AA0">
      <w:pPr>
        <w:pStyle w:val="afffffffd"/>
        <w:ind w:firstLine="709"/>
        <w:rPr>
          <w:lang w:val="uk-UA"/>
        </w:rPr>
      </w:pPr>
      <w:r w:rsidRPr="00723503">
        <w:rPr>
          <w:lang w:val="uk-UA"/>
        </w:rPr>
        <w:t xml:space="preserve">6. </w:t>
      </w:r>
      <w:r>
        <w:rPr>
          <w:lang w:val="uk-UA"/>
        </w:rPr>
        <w:t xml:space="preserve">Після </w:t>
      </w:r>
      <w:r w:rsidRPr="00723503">
        <w:rPr>
          <w:lang w:val="uk-UA"/>
        </w:rPr>
        <w:t xml:space="preserve">введення до раціону поросят ехінацеї, бішофіту </w:t>
      </w:r>
      <w:r>
        <w:rPr>
          <w:lang w:val="uk-UA"/>
        </w:rPr>
        <w:t>і мінеральних солей спостерігається</w:t>
      </w:r>
      <w:r w:rsidRPr="00723503">
        <w:rPr>
          <w:lang w:val="uk-UA"/>
        </w:rPr>
        <w:t xml:space="preserve"> достові</w:t>
      </w:r>
      <w:r>
        <w:rPr>
          <w:lang w:val="uk-UA"/>
        </w:rPr>
        <w:t>рне</w:t>
      </w:r>
      <w:r w:rsidRPr="00723503">
        <w:rPr>
          <w:lang w:val="uk-UA"/>
        </w:rPr>
        <w:t xml:space="preserve"> </w:t>
      </w:r>
      <w:r>
        <w:rPr>
          <w:lang w:val="uk-UA"/>
        </w:rPr>
        <w:t xml:space="preserve">збільшення </w:t>
      </w:r>
      <w:r w:rsidRPr="00723503">
        <w:rPr>
          <w:lang w:val="uk-UA"/>
        </w:rPr>
        <w:t>жив</w:t>
      </w:r>
      <w:r>
        <w:rPr>
          <w:lang w:val="uk-UA"/>
        </w:rPr>
        <w:t xml:space="preserve">ої маси тіла на 4,95 – 5,78 % </w:t>
      </w:r>
      <w:r w:rsidRPr="00723503">
        <w:rPr>
          <w:lang w:val="uk-UA"/>
        </w:rPr>
        <w:t>(Р</w:t>
      </w:r>
      <w:r>
        <w:sym w:font="Symbol" w:char="003C"/>
      </w:r>
      <w:r w:rsidRPr="00723503">
        <w:rPr>
          <w:lang w:val="uk-UA"/>
        </w:rPr>
        <w:t>0,05</w:t>
      </w:r>
      <w:r>
        <w:rPr>
          <w:lang w:val="uk-UA"/>
        </w:rPr>
        <w:t>),</w:t>
      </w:r>
      <w:r w:rsidRPr="00723503">
        <w:rPr>
          <w:lang w:val="uk-UA"/>
        </w:rPr>
        <w:t xml:space="preserve"> вмісту</w:t>
      </w:r>
      <w:r>
        <w:rPr>
          <w:lang w:val="uk-UA"/>
        </w:rPr>
        <w:t xml:space="preserve"> гемоглобіну у 1,11 – 1,24 рази,</w:t>
      </w:r>
      <w:r w:rsidRPr="00723503">
        <w:rPr>
          <w:lang w:val="uk-UA"/>
        </w:rPr>
        <w:t xml:space="preserve"> кількості </w:t>
      </w:r>
      <w:r>
        <w:rPr>
          <w:lang w:val="uk-UA"/>
        </w:rPr>
        <w:t>еритроцитів - у 1,1 - 1,38 рази,</w:t>
      </w:r>
      <w:r w:rsidRPr="00723503">
        <w:rPr>
          <w:lang w:val="uk-UA"/>
        </w:rPr>
        <w:t xml:space="preserve"> лімфоцит</w:t>
      </w:r>
      <w:r>
        <w:rPr>
          <w:lang w:val="uk-UA"/>
        </w:rPr>
        <w:t>ів – у 1,14 – 1,27 рази і паличкоядерних нейтрофілів - у 1,36 – 1,51 рази,</w:t>
      </w:r>
      <w:r w:rsidRPr="00723503">
        <w:rPr>
          <w:lang w:val="uk-UA"/>
        </w:rPr>
        <w:t xml:space="preserve"> вмісту загального білку - у 1,05 – 1,14 рази і </w:t>
      </w:r>
      <w:r>
        <w:sym w:font="Symbol" w:char="0067"/>
      </w:r>
      <w:r w:rsidRPr="00723503">
        <w:rPr>
          <w:lang w:val="uk-UA"/>
        </w:rPr>
        <w:t>-глобулінової</w:t>
      </w:r>
      <w:r>
        <w:rPr>
          <w:lang w:val="uk-UA"/>
        </w:rPr>
        <w:t xml:space="preserve"> фракції - у 1,11 – 1,46 рази </w:t>
      </w:r>
      <w:r w:rsidRPr="00723503">
        <w:rPr>
          <w:lang w:val="uk-UA"/>
        </w:rPr>
        <w:t>(Р</w:t>
      </w:r>
      <w:r>
        <w:sym w:font="Symbol" w:char="003C"/>
      </w:r>
      <w:r w:rsidRPr="00723503">
        <w:rPr>
          <w:lang w:val="uk-UA"/>
        </w:rPr>
        <w:t>0,05 - Р</w:t>
      </w:r>
      <w:r>
        <w:sym w:font="Symbol" w:char="003C"/>
      </w:r>
      <w:r>
        <w:rPr>
          <w:lang w:val="uk-UA"/>
        </w:rPr>
        <w:t>0,001).</w:t>
      </w:r>
      <w:r w:rsidRPr="00723503">
        <w:rPr>
          <w:lang w:val="uk-UA"/>
        </w:rPr>
        <w:t xml:space="preserve"> </w:t>
      </w:r>
    </w:p>
    <w:p w:rsidR="00B00AA0" w:rsidRPr="00B00AA0" w:rsidRDefault="00B00AA0" w:rsidP="00B00AA0">
      <w:pPr>
        <w:widowControl w:val="0"/>
        <w:spacing w:line="360" w:lineRule="auto"/>
        <w:ind w:firstLine="708"/>
        <w:jc w:val="both"/>
        <w:rPr>
          <w:rFonts w:ascii="Times New Roman CYR" w:hAnsi="Times New Roman CYR"/>
          <w:lang w:val="uk-UA"/>
        </w:rPr>
      </w:pPr>
      <w:r w:rsidRPr="00B00AA0">
        <w:rPr>
          <w:lang w:val="uk-UA"/>
        </w:rPr>
        <w:t xml:space="preserve">7. Встановлено, що профілактична ефективність щеплення свиней формолвакциною </w:t>
      </w:r>
      <w:r w:rsidRPr="00B00AA0">
        <w:rPr>
          <w:lang w:val="uk-UA"/>
        </w:rPr>
        <w:lastRenderedPageBreak/>
        <w:t xml:space="preserve">проти сальмонельозу зростає на 20,0 – 20,5% на фоні введення до раціону бішофіту чи </w:t>
      </w:r>
      <w:r w:rsidRPr="00B00AA0">
        <w:rPr>
          <w:rFonts w:ascii="Times New Roman CYR" w:hAnsi="Times New Roman CYR"/>
          <w:lang w:val="uk-UA"/>
        </w:rPr>
        <w:t xml:space="preserve">ехінацеї пурпурової та на </w:t>
      </w:r>
      <w:r w:rsidRPr="00B00AA0">
        <w:rPr>
          <w:lang w:val="uk-UA"/>
        </w:rPr>
        <w:t xml:space="preserve">7,7 - 13,5% - </w:t>
      </w:r>
      <w:r w:rsidRPr="00B00AA0">
        <w:rPr>
          <w:rFonts w:ascii="Times New Roman CYR" w:hAnsi="Times New Roman CYR"/>
          <w:lang w:val="uk-UA"/>
        </w:rPr>
        <w:t>мінеральних солей.</w:t>
      </w:r>
    </w:p>
    <w:p w:rsidR="00B00AA0" w:rsidRPr="00B00AA0" w:rsidRDefault="00B00AA0" w:rsidP="00B00AA0">
      <w:pPr>
        <w:widowControl w:val="0"/>
        <w:spacing w:line="360" w:lineRule="auto"/>
        <w:ind w:firstLine="708"/>
        <w:jc w:val="both"/>
        <w:rPr>
          <w:rFonts w:ascii="Times New Roman CYR" w:hAnsi="Times New Roman CYR"/>
          <w:lang w:val="uk-UA"/>
        </w:rPr>
      </w:pPr>
      <w:r w:rsidRPr="00B00AA0">
        <w:rPr>
          <w:lang w:val="uk-UA"/>
        </w:rPr>
        <w:t>8. Біологічно активні добавки (настій з відсівів сім’янок ехінацеї пурпурової разом з рослинною масою, бішофіт полтавський і мінеральні солі) доцільно вводити в корм поросятам-сисунам протягом 7 діб до першого щеплення вакцини проти сальмонельозу та 7 діб після.</w:t>
      </w:r>
    </w:p>
    <w:p w:rsidR="00B00AA0" w:rsidRDefault="00B00AA0" w:rsidP="00B00AA0">
      <w:pPr>
        <w:pStyle w:val="afffffffd"/>
        <w:ind w:firstLine="708"/>
        <w:rPr>
          <w:lang w:val="uk-UA"/>
        </w:rPr>
      </w:pPr>
      <w:r>
        <w:rPr>
          <w:lang w:val="uk-UA"/>
        </w:rPr>
        <w:t>9. Економічний ефект від вакцинації поросят проти сальмонельозу в поєднанні із застосуванням бішофіту полтавського із розрахунку на 1 грн. затрат складає 9,80 грн, ехінацеї пурпурової - 9,02 грн, мінеральних солей – 5,02 грн.</w:t>
      </w:r>
    </w:p>
    <w:p w:rsidR="00B00AA0" w:rsidRDefault="00B00AA0" w:rsidP="00B00AA0">
      <w:pPr>
        <w:pStyle w:val="afffffffd"/>
        <w:ind w:firstLine="708"/>
        <w:rPr>
          <w:lang w:val="uk-UA"/>
        </w:rPr>
      </w:pPr>
    </w:p>
    <w:p w:rsidR="00B00AA0" w:rsidRDefault="00B00AA0" w:rsidP="00B00AA0">
      <w:pPr>
        <w:pStyle w:val="afffffffd"/>
        <w:ind w:firstLine="708"/>
        <w:rPr>
          <w:lang w:val="uk-UA"/>
        </w:rPr>
      </w:pPr>
    </w:p>
    <w:p w:rsidR="00B00AA0" w:rsidRDefault="00B00AA0" w:rsidP="00B00AA0">
      <w:pPr>
        <w:pStyle w:val="afffffffd"/>
        <w:ind w:firstLine="708"/>
        <w:rPr>
          <w:lang w:val="uk-UA"/>
        </w:rPr>
      </w:pPr>
    </w:p>
    <w:p w:rsidR="00B00AA0" w:rsidRDefault="00B00AA0" w:rsidP="00B00AA0">
      <w:pPr>
        <w:pStyle w:val="afffffffd"/>
        <w:ind w:firstLine="708"/>
        <w:rPr>
          <w:lang w:val="uk-UA"/>
        </w:rPr>
      </w:pPr>
    </w:p>
    <w:p w:rsidR="00B00AA0" w:rsidRDefault="00B00AA0" w:rsidP="00B00AA0">
      <w:pPr>
        <w:pStyle w:val="afffffffd"/>
        <w:ind w:firstLine="708"/>
        <w:rPr>
          <w:lang w:val="uk-UA"/>
        </w:rPr>
      </w:pPr>
    </w:p>
    <w:p w:rsidR="00B00AA0" w:rsidRDefault="00B00AA0" w:rsidP="00B00AA0">
      <w:pPr>
        <w:pStyle w:val="afffffffd"/>
        <w:ind w:firstLine="708"/>
        <w:rPr>
          <w:lang w:val="uk-UA"/>
        </w:rPr>
      </w:pPr>
    </w:p>
    <w:p w:rsidR="00B00AA0" w:rsidRDefault="00B00AA0" w:rsidP="00B00AA0">
      <w:pPr>
        <w:pStyle w:val="afffffffd"/>
        <w:ind w:firstLine="708"/>
        <w:rPr>
          <w:lang w:val="uk-UA"/>
        </w:rPr>
      </w:pPr>
    </w:p>
    <w:p w:rsidR="00B00AA0" w:rsidRPr="00B00AA0" w:rsidRDefault="00B00AA0" w:rsidP="00B00AA0">
      <w:pPr>
        <w:widowControl w:val="0"/>
        <w:overflowPunct w:val="0"/>
        <w:autoSpaceDE w:val="0"/>
        <w:autoSpaceDN w:val="0"/>
        <w:adjustRightInd w:val="0"/>
        <w:spacing w:line="360" w:lineRule="auto"/>
        <w:jc w:val="both"/>
        <w:rPr>
          <w:rFonts w:ascii="Times New Roman CYR" w:hAnsi="Times New Roman CYR"/>
          <w:lang w:val="uk-UA"/>
        </w:rPr>
      </w:pPr>
    </w:p>
    <w:p w:rsidR="00B00AA0" w:rsidRDefault="00B00AA0" w:rsidP="00B00AA0">
      <w:pPr>
        <w:pStyle w:val="1"/>
        <w:widowControl w:val="0"/>
        <w:rPr>
          <w:lang w:val="uk-UA"/>
        </w:rPr>
      </w:pPr>
      <w:r w:rsidRPr="006A787B">
        <w:rPr>
          <w:lang w:val="uk-UA"/>
        </w:rPr>
        <w:t>ПРАКТИЧНІ ПРОПОЗИЦІЇ</w:t>
      </w:r>
    </w:p>
    <w:p w:rsidR="00B00AA0" w:rsidRDefault="00B00AA0" w:rsidP="00B00AA0">
      <w:pPr>
        <w:spacing w:line="360" w:lineRule="auto"/>
      </w:pPr>
    </w:p>
    <w:p w:rsidR="00B00AA0" w:rsidRDefault="00B00AA0" w:rsidP="00B00AA0">
      <w:pPr>
        <w:widowControl w:val="0"/>
        <w:overflowPunct w:val="0"/>
        <w:autoSpaceDE w:val="0"/>
        <w:autoSpaceDN w:val="0"/>
        <w:adjustRightInd w:val="0"/>
        <w:spacing w:line="360" w:lineRule="auto"/>
        <w:jc w:val="both"/>
        <w:rPr>
          <w:rFonts w:ascii="Times New Roman CYR" w:hAnsi="Times New Roman CYR" w:cs="Times New Roman CYR"/>
        </w:rPr>
      </w:pPr>
      <w:r>
        <w:rPr>
          <w:rFonts w:ascii="Times New Roman CYR" w:hAnsi="Times New Roman CYR" w:cs="Times New Roman CYR"/>
        </w:rPr>
        <w:tab/>
        <w:t xml:space="preserve">1. Отримані результати </w:t>
      </w:r>
      <w:proofErr w:type="gramStart"/>
      <w:r>
        <w:rPr>
          <w:rFonts w:ascii="Times New Roman CYR" w:hAnsi="Times New Roman CYR" w:cs="Times New Roman CYR"/>
        </w:rPr>
        <w:t>досл</w:t>
      </w:r>
      <w:proofErr w:type="gramEnd"/>
      <w:r>
        <w:rPr>
          <w:rFonts w:ascii="Times New Roman CYR" w:hAnsi="Times New Roman CYR" w:cs="Times New Roman CYR"/>
        </w:rPr>
        <w:t>іджень використані при укладенні “Інструкції щодо профілактики і боротьби з сальмонельозом тварин”, затвердженої науково-методичною радою Державного департаменту ветеринарної медицини (протокол № 1 від 12 грудня 2003 року).</w:t>
      </w:r>
    </w:p>
    <w:p w:rsidR="00B00AA0" w:rsidRDefault="00B00AA0" w:rsidP="00B00AA0">
      <w:pPr>
        <w:widowControl w:val="0"/>
        <w:overflowPunct w:val="0"/>
        <w:autoSpaceDE w:val="0"/>
        <w:autoSpaceDN w:val="0"/>
        <w:adjustRightInd w:val="0"/>
        <w:spacing w:line="360" w:lineRule="auto"/>
        <w:ind w:firstLine="709"/>
        <w:jc w:val="both"/>
        <w:rPr>
          <w:rFonts w:ascii="Times New Roman CYR" w:hAnsi="Times New Roman CYR" w:cs="Times New Roman CYR"/>
        </w:rPr>
      </w:pPr>
      <w:r>
        <w:rPr>
          <w:rFonts w:ascii="Times New Roman CYR" w:hAnsi="Times New Roman CYR" w:cs="Times New Roman CYR"/>
        </w:rPr>
        <w:t xml:space="preserve">2. Розроблені “Методичні рекомендації по </w:t>
      </w:r>
      <w:proofErr w:type="gramStart"/>
      <w:r>
        <w:rPr>
          <w:rFonts w:ascii="Times New Roman CYR" w:hAnsi="Times New Roman CYR" w:cs="Times New Roman CYR"/>
        </w:rPr>
        <w:t>проф</w:t>
      </w:r>
      <w:proofErr w:type="gramEnd"/>
      <w:r>
        <w:rPr>
          <w:rFonts w:ascii="Times New Roman CYR" w:hAnsi="Times New Roman CYR" w:cs="Times New Roman CYR"/>
        </w:rPr>
        <w:t>ілактиці сальмонельозів свиней та боротьбі з ними”, які схвалені вченою радою факультету ветеринарної медицини Полтавської державної аграрної академії (протокол № 12 від 24 липня 2002 року) і колегією Полтавського обласного управління державної ветеринарної медицини (5 березня 2003 року).</w:t>
      </w:r>
    </w:p>
    <w:p w:rsidR="00B00AA0" w:rsidRDefault="00B00AA0" w:rsidP="00B00AA0">
      <w:pPr>
        <w:pStyle w:val="afffffffd"/>
        <w:widowControl w:val="0"/>
        <w:rPr>
          <w:lang w:val="uk-UA"/>
        </w:rPr>
      </w:pPr>
      <w:r>
        <w:rPr>
          <w:lang w:val="uk-UA"/>
        </w:rPr>
        <w:tab/>
        <w:t xml:space="preserve">3. З метою підвищення ефективності вакцинопрофілактики сальмонельозу в господарствах Полтавської області впроваджена схема застосування до раціону поросят-сисунів протягом 14 діб біологічно активних добавок: </w:t>
      </w:r>
    </w:p>
    <w:p w:rsidR="00B00AA0" w:rsidRPr="00B00AA0" w:rsidRDefault="00B00AA0" w:rsidP="00B00AA0">
      <w:pPr>
        <w:widowControl w:val="0"/>
        <w:overflowPunct w:val="0"/>
        <w:autoSpaceDE w:val="0"/>
        <w:autoSpaceDN w:val="0"/>
        <w:adjustRightInd w:val="0"/>
        <w:spacing w:line="360" w:lineRule="auto"/>
        <w:ind w:firstLine="708"/>
        <w:jc w:val="both"/>
        <w:rPr>
          <w:rFonts w:ascii="Times New Roman CYR" w:hAnsi="Times New Roman CYR" w:cs="Times New Roman CYR"/>
          <w:lang w:val="uk-UA"/>
        </w:rPr>
      </w:pPr>
      <w:r w:rsidRPr="00B00AA0">
        <w:rPr>
          <w:rFonts w:ascii="Times New Roman CYR" w:hAnsi="Times New Roman CYR" w:cs="Times New Roman CYR"/>
          <w:lang w:val="uk-UA"/>
        </w:rPr>
        <w:t>— настою з відсівів сім’янок ехінацеї пурпурової у співвідношенні 1:10 разом із рослинною масою із розрахунку 2 г/кг живої маси тіла тварини на добу;</w:t>
      </w:r>
    </w:p>
    <w:p w:rsidR="00B00AA0" w:rsidRPr="00B00AA0" w:rsidRDefault="00B00AA0" w:rsidP="00B00AA0">
      <w:pPr>
        <w:widowControl w:val="0"/>
        <w:overflowPunct w:val="0"/>
        <w:autoSpaceDE w:val="0"/>
        <w:autoSpaceDN w:val="0"/>
        <w:adjustRightInd w:val="0"/>
        <w:spacing w:line="360" w:lineRule="auto"/>
        <w:jc w:val="both"/>
        <w:rPr>
          <w:rFonts w:ascii="Times New Roman CYR" w:hAnsi="Times New Roman CYR" w:cs="Times New Roman CYR"/>
          <w:lang w:val="uk-UA"/>
        </w:rPr>
      </w:pPr>
      <w:r w:rsidRPr="00B00AA0">
        <w:rPr>
          <w:rFonts w:ascii="Times New Roman CYR" w:hAnsi="Times New Roman CYR" w:cs="Times New Roman CYR"/>
          <w:lang w:val="uk-UA"/>
        </w:rPr>
        <w:tab/>
        <w:t xml:space="preserve">— розсолу бішофіту полтавського у кількості 0,35 мл (перші 7 діб) та 0,40 мл </w:t>
      </w:r>
      <w:r w:rsidRPr="00B00AA0">
        <w:rPr>
          <w:rFonts w:ascii="Times New Roman CYR" w:hAnsi="Times New Roman CYR" w:cs="Times New Roman CYR"/>
          <w:lang w:val="uk-UA"/>
        </w:rPr>
        <w:lastRenderedPageBreak/>
        <w:t>(наступні 7 діб) на 1 кг живої маси тіла на добу;</w:t>
      </w:r>
    </w:p>
    <w:p w:rsidR="00B00AA0" w:rsidRDefault="00B00AA0" w:rsidP="00B00AA0">
      <w:pPr>
        <w:pStyle w:val="afffffffd"/>
        <w:ind w:firstLine="708"/>
        <w:rPr>
          <w:rFonts w:ascii="Times New Roman" w:hAnsi="Times New Roman"/>
          <w:lang w:val="uk-UA"/>
        </w:rPr>
      </w:pPr>
      <w:r>
        <w:t>— мінеральних солей (сульфаті</w:t>
      </w:r>
      <w:proofErr w:type="gramStart"/>
      <w:r>
        <w:t>в</w:t>
      </w:r>
      <w:proofErr w:type="gramEnd"/>
      <w:r>
        <w:t xml:space="preserve"> </w:t>
      </w:r>
      <w:proofErr w:type="gramStart"/>
      <w:r>
        <w:t>цинку</w:t>
      </w:r>
      <w:proofErr w:type="gramEnd"/>
      <w:r>
        <w:t>, марганцю і міді, хлориду кобальту та йодиду калію)</w:t>
      </w:r>
      <w:r>
        <w:rPr>
          <w:lang w:val="uk-UA"/>
        </w:rPr>
        <w:t xml:space="preserve"> </w:t>
      </w:r>
      <w:r>
        <w:t xml:space="preserve">згідно добових норм; </w:t>
      </w:r>
    </w:p>
    <w:p w:rsidR="00B00AA0" w:rsidRDefault="00B00AA0" w:rsidP="00B00AA0">
      <w:pPr>
        <w:spacing w:line="360" w:lineRule="auto"/>
        <w:jc w:val="both"/>
        <w:rPr>
          <w:rFonts w:ascii="Times New Roman CYR" w:hAnsi="Times New Roman CYR" w:cs="Times New Roman CYR"/>
        </w:rPr>
      </w:pPr>
      <w:r>
        <w:rPr>
          <w:rFonts w:ascii="Times New Roman CYR" w:hAnsi="Times New Roman CYR" w:cs="Times New Roman CYR"/>
        </w:rPr>
        <w:tab/>
        <w:t>— хлібних дріжджів у вигляді водної суспензії, прогрітої 30 хвилин при 80</w:t>
      </w:r>
      <w:proofErr w:type="gramStart"/>
      <w:r>
        <w:rPr>
          <w:rFonts w:ascii="Times New Roman CYR" w:hAnsi="Times New Roman CYR" w:cs="Times New Roman CYR"/>
        </w:rPr>
        <w:sym w:font="Times New Roman CYR" w:char="00B0"/>
      </w:r>
      <w:r>
        <w:rPr>
          <w:rFonts w:ascii="Times New Roman CYR" w:hAnsi="Times New Roman CYR" w:cs="Times New Roman CYR"/>
        </w:rPr>
        <w:t>С</w:t>
      </w:r>
      <w:proofErr w:type="gramEnd"/>
      <w:r>
        <w:rPr>
          <w:rFonts w:ascii="Times New Roman CYR" w:hAnsi="Times New Roman CYR" w:cs="Times New Roman CYR"/>
        </w:rPr>
        <w:t>, (5 г пресованої маси на голову у перші 7 діб та 10 г/гол — у наступні 7 діб).</w:t>
      </w:r>
    </w:p>
    <w:p w:rsidR="00B00AA0" w:rsidRDefault="00B00AA0" w:rsidP="00B00AA0">
      <w:pPr>
        <w:overflowPunct w:val="0"/>
        <w:autoSpaceDE w:val="0"/>
        <w:autoSpaceDN w:val="0"/>
        <w:adjustRightInd w:val="0"/>
        <w:spacing w:line="360" w:lineRule="auto"/>
        <w:jc w:val="both"/>
        <w:rPr>
          <w:rFonts w:ascii="Times New Roman CYR" w:hAnsi="Times New Roman CYR"/>
        </w:rPr>
      </w:pPr>
      <w:r>
        <w:rPr>
          <w:rFonts w:ascii="Times New Roman CYR" w:hAnsi="Times New Roman CYR" w:cs="Times New Roman CYR"/>
        </w:rPr>
        <w:tab/>
        <w:t xml:space="preserve">4. Рекомендовано </w:t>
      </w:r>
      <w:r>
        <w:rPr>
          <w:rFonts w:ascii="Times New Roman CYR" w:hAnsi="Times New Roman CYR"/>
        </w:rPr>
        <w:t xml:space="preserve">перше щеплення поросятам-сисунам вакцини проти сальмонельозу проводити через 7 діб від початку дачі зазначених добавок; другий раз вакцину вводити через 7 діб </w:t>
      </w:r>
      <w:proofErr w:type="gramStart"/>
      <w:r>
        <w:rPr>
          <w:rFonts w:ascii="Times New Roman CYR" w:hAnsi="Times New Roman CYR"/>
        </w:rPr>
        <w:t>п</w:t>
      </w:r>
      <w:proofErr w:type="gramEnd"/>
      <w:r>
        <w:rPr>
          <w:rFonts w:ascii="Times New Roman CYR" w:hAnsi="Times New Roman CYR"/>
        </w:rPr>
        <w:t>ісля 1-го щеплення.</w:t>
      </w:r>
    </w:p>
    <w:p w:rsidR="00B00AA0" w:rsidRDefault="00B00AA0" w:rsidP="00B00AA0">
      <w:pPr>
        <w:widowControl w:val="0"/>
        <w:overflowPunct w:val="0"/>
        <w:autoSpaceDE w:val="0"/>
        <w:autoSpaceDN w:val="0"/>
        <w:adjustRightInd w:val="0"/>
        <w:spacing w:line="360" w:lineRule="auto"/>
        <w:jc w:val="both"/>
      </w:pPr>
    </w:p>
    <w:p w:rsidR="00B00AA0" w:rsidRDefault="00B00AA0" w:rsidP="00B00AA0">
      <w:pPr>
        <w:widowControl w:val="0"/>
        <w:overflowPunct w:val="0"/>
        <w:autoSpaceDE w:val="0"/>
        <w:autoSpaceDN w:val="0"/>
        <w:adjustRightInd w:val="0"/>
        <w:spacing w:line="360" w:lineRule="auto"/>
        <w:jc w:val="both"/>
      </w:pPr>
    </w:p>
    <w:p w:rsidR="00B00AA0" w:rsidRDefault="00B00AA0" w:rsidP="00B00AA0">
      <w:pPr>
        <w:widowControl w:val="0"/>
        <w:overflowPunct w:val="0"/>
        <w:autoSpaceDE w:val="0"/>
        <w:autoSpaceDN w:val="0"/>
        <w:adjustRightInd w:val="0"/>
        <w:spacing w:line="360" w:lineRule="auto"/>
        <w:jc w:val="both"/>
      </w:pPr>
    </w:p>
    <w:p w:rsidR="00B00AA0" w:rsidRDefault="00B00AA0" w:rsidP="00B00AA0">
      <w:pPr>
        <w:widowControl w:val="0"/>
        <w:overflowPunct w:val="0"/>
        <w:autoSpaceDE w:val="0"/>
        <w:autoSpaceDN w:val="0"/>
        <w:adjustRightInd w:val="0"/>
        <w:spacing w:line="360" w:lineRule="auto"/>
        <w:jc w:val="both"/>
      </w:pPr>
    </w:p>
    <w:p w:rsidR="00B00AA0" w:rsidRPr="00EE6079" w:rsidRDefault="00B00AA0" w:rsidP="00B00AA0">
      <w:pPr>
        <w:widowControl w:val="0"/>
        <w:overflowPunct w:val="0"/>
        <w:autoSpaceDE w:val="0"/>
        <w:autoSpaceDN w:val="0"/>
        <w:adjustRightInd w:val="0"/>
        <w:spacing w:line="360" w:lineRule="auto"/>
        <w:jc w:val="both"/>
      </w:pPr>
    </w:p>
    <w:p w:rsidR="00B00AA0" w:rsidRDefault="00B00AA0" w:rsidP="00B00AA0">
      <w:pPr>
        <w:pStyle w:val="affffffff1"/>
        <w:rPr>
          <w:lang w:val="uk-UA"/>
        </w:rPr>
      </w:pPr>
      <w:r>
        <w:t>СПИСОК  ВИКОРИСТАНИХ  ДЖЕРЕЛ</w:t>
      </w:r>
    </w:p>
    <w:p w:rsidR="00B00AA0" w:rsidRDefault="00B00AA0" w:rsidP="00B00AA0">
      <w:pPr>
        <w:pStyle w:val="affffffff1"/>
        <w:rPr>
          <w:lang w:val="uk-UA"/>
        </w:rPr>
      </w:pPr>
    </w:p>
    <w:p w:rsidR="00B00AA0" w:rsidRDefault="00B00AA0" w:rsidP="00B00AA0">
      <w:pPr>
        <w:overflowPunct w:val="0"/>
        <w:autoSpaceDE w:val="0"/>
        <w:autoSpaceDN w:val="0"/>
        <w:adjustRightInd w:val="0"/>
        <w:spacing w:line="360" w:lineRule="auto"/>
        <w:jc w:val="both"/>
      </w:pPr>
      <w:r>
        <w:tab/>
        <w:t xml:space="preserve">1. Литвин В.П., Ярчук Б.М. Загальна </w:t>
      </w:r>
      <w:proofErr w:type="gramStart"/>
      <w:r>
        <w:t>еп</w:t>
      </w:r>
      <w:proofErr w:type="gramEnd"/>
      <w:r>
        <w:t>ізоотологія. К.: Урожай, 1995. – 256 с.</w:t>
      </w:r>
      <w:r>
        <w:tab/>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2. Болезни молодняка свиней </w:t>
      </w:r>
      <w:r w:rsidRPr="00140D78">
        <w:rPr>
          <w:rFonts w:ascii="Times New Roman CYR" w:hAnsi="Times New Roman CYR"/>
        </w:rPr>
        <w:t>/</w:t>
      </w:r>
      <w:r>
        <w:rPr>
          <w:rFonts w:ascii="Times New Roman CYR" w:hAnsi="Times New Roman CYR"/>
        </w:rPr>
        <w:t>В.В.Никольский, В.И.Божко, В.А. Бортничук и др. - К.: Урожай, 1989. – 190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3. Сальмонеллезы / Этиология, эпидемиология, клиника, профилактика  /В.И.Покровский, В.А.Килессо, Н.Д.Ющук и др. — Т.: Медицина, 1989. - 344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4. Определитель бактерий Берджи. В 2-х т. Т. 1: пер. с англ. / Под ред. Дж</w:t>
      </w:r>
      <w:proofErr w:type="gramStart"/>
      <w:r>
        <w:rPr>
          <w:rFonts w:ascii="Times New Roman CYR" w:hAnsi="Times New Roman CYR"/>
        </w:rPr>
        <w:t>.Х</w:t>
      </w:r>
      <w:proofErr w:type="gramEnd"/>
      <w:r>
        <w:rPr>
          <w:rFonts w:ascii="Times New Roman CYR" w:hAnsi="Times New Roman CYR"/>
        </w:rPr>
        <w:t>оулта, Н.Крича, П.Снита, Дж.Стейли, С.Уильямса. — М.: Мир, 1997. — 432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5. Энтеробактерии /И.В.Голубева, В.А.Килессо, Б.С.Киселева и др.; Под ред. В.И.Покровского. —  М.: Медицина, 1985. - С.121-164. </w:t>
      </w:r>
    </w:p>
    <w:p w:rsidR="00B00AA0" w:rsidRDefault="00B00AA0" w:rsidP="00B00AA0">
      <w:pPr>
        <w:overflowPunct w:val="0"/>
        <w:autoSpaceDE w:val="0"/>
        <w:autoSpaceDN w:val="0"/>
        <w:adjustRightInd w:val="0"/>
        <w:spacing w:line="360" w:lineRule="auto"/>
        <w:ind w:firstLine="708"/>
        <w:jc w:val="both"/>
      </w:pPr>
      <w:r>
        <w:rPr>
          <w:rFonts w:ascii="Times New Roman CYR" w:hAnsi="Times New Roman CYR"/>
        </w:rPr>
        <w:t>6. Притулин П.И. Диагностика болезней свиней на комплексах. М.: Россельхозиздат. — 1977. — С. 65 — 66.</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7. Каврук Л.С., Кононенко А.Б. Ускоренная индикация энтеробактерий // Ветеринария. — 1992. — № 5. — С. 31 — 33.</w:t>
      </w:r>
    </w:p>
    <w:p w:rsidR="00B00AA0" w:rsidRDefault="00B00AA0" w:rsidP="00B00AA0">
      <w:pPr>
        <w:spacing w:line="360" w:lineRule="auto"/>
        <w:ind w:firstLine="708"/>
        <w:jc w:val="both"/>
      </w:pPr>
      <w:r w:rsidRPr="00C93978">
        <w:rPr>
          <w:rFonts w:ascii="Times New Roman CYR" w:hAnsi="Times New Roman CYR"/>
        </w:rPr>
        <w:t>8</w:t>
      </w:r>
      <w:r>
        <w:rPr>
          <w:rFonts w:ascii="Times New Roman CYR" w:hAnsi="Times New Roman CYR"/>
        </w:rPr>
        <w:t xml:space="preserve">. Трускова Т.Ю. Порівняльна оцінка ефективності використання найбільш уживаних живильних середовищ для ентеробактерій і інкубування </w:t>
      </w:r>
      <w:proofErr w:type="gramStart"/>
      <w:r>
        <w:rPr>
          <w:rFonts w:ascii="Times New Roman CYR" w:hAnsi="Times New Roman CYR"/>
        </w:rPr>
        <w:t>при</w:t>
      </w:r>
      <w:proofErr w:type="gramEnd"/>
      <w:r>
        <w:rPr>
          <w:rFonts w:ascii="Times New Roman CYR" w:hAnsi="Times New Roman CYR"/>
        </w:rPr>
        <w:t xml:space="preserve"> температурі 43</w:t>
      </w:r>
      <w:r>
        <w:t xml:space="preserve">°С для індикації сальмонел і </w:t>
      </w:r>
      <w:r>
        <w:rPr>
          <w:lang w:val="en-US"/>
        </w:rPr>
        <w:t>E</w:t>
      </w:r>
      <w:r w:rsidRPr="001102C5">
        <w:t>.</w:t>
      </w:r>
      <w:r>
        <w:rPr>
          <w:lang w:val="en-US"/>
        </w:rPr>
        <w:t>coli</w:t>
      </w:r>
      <w:r>
        <w:t xml:space="preserve"> </w:t>
      </w:r>
      <w:r w:rsidRPr="001102C5">
        <w:t>//</w:t>
      </w:r>
      <w:r>
        <w:t xml:space="preserve"> Ветеринарна медицина</w:t>
      </w:r>
      <w:r w:rsidRPr="001102C5">
        <w:t>:</w:t>
      </w:r>
      <w:r>
        <w:t xml:space="preserve"> Міжвід. тематич. наук</w:t>
      </w:r>
      <w:proofErr w:type="gramStart"/>
      <w:r>
        <w:t>.</w:t>
      </w:r>
      <w:proofErr w:type="gramEnd"/>
      <w:r>
        <w:t xml:space="preserve"> </w:t>
      </w:r>
      <w:proofErr w:type="gramStart"/>
      <w:r>
        <w:t>з</w:t>
      </w:r>
      <w:proofErr w:type="gramEnd"/>
      <w:r>
        <w:t>б. – Харків, 1999. – Вип. 76. – С. 41 – 47.</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9. Комиссионные испытания сальмонеллезных диагностикумов для реакции коаглютинации / Ю.А.Белая, С.М.Быстрова, Ю.А.Малахов и др. // Ветеринария. — 1996. — № 9. — С. 22 — 27.</w:t>
      </w:r>
    </w:p>
    <w:p w:rsidR="00B00AA0" w:rsidRPr="00D95CAB" w:rsidRDefault="00B00AA0" w:rsidP="00B00AA0">
      <w:pPr>
        <w:spacing w:line="360" w:lineRule="auto"/>
        <w:ind w:firstLine="708"/>
        <w:jc w:val="both"/>
        <w:rPr>
          <w:rFonts w:ascii="Times New Roman CYR" w:hAnsi="Times New Roman CYR"/>
        </w:rPr>
      </w:pPr>
      <w:r w:rsidRPr="000A66CE">
        <w:rPr>
          <w:rFonts w:ascii="Times New Roman CYR" w:hAnsi="Times New Roman CYR"/>
          <w:lang w:val="en-GB"/>
        </w:rPr>
        <w:lastRenderedPageBreak/>
        <w:t>10</w:t>
      </w:r>
      <w:r w:rsidRPr="00B00AA0">
        <w:rPr>
          <w:rFonts w:ascii="Times New Roman CYR" w:hAnsi="Times New Roman CYR"/>
          <w:lang w:val="en-US"/>
        </w:rPr>
        <w:t xml:space="preserve">. </w:t>
      </w:r>
      <w:r>
        <w:rPr>
          <w:rFonts w:ascii="Times New Roman CYR" w:hAnsi="Times New Roman CYR"/>
          <w:lang w:val="en-US"/>
        </w:rPr>
        <w:t xml:space="preserve">Baggesen D.L., Wegener H.C. Phage type of Salmonella enterica ssp. Enterica serovar Typhimurium isolated from production animals and humans in Denmark // Acta vet. </w:t>
      </w:r>
      <w:proofErr w:type="gramStart"/>
      <w:r>
        <w:rPr>
          <w:rFonts w:ascii="Times New Roman CYR" w:hAnsi="Times New Roman CYR"/>
          <w:lang w:val="en-US"/>
        </w:rPr>
        <w:t>Scand</w:t>
      </w:r>
      <w:r w:rsidRPr="00D95CAB">
        <w:rPr>
          <w:rFonts w:ascii="Times New Roman CYR" w:hAnsi="Times New Roman CYR"/>
        </w:rPr>
        <w:t>. – 1994.</w:t>
      </w:r>
      <w:proofErr w:type="gramEnd"/>
      <w:r w:rsidRPr="00D95CAB">
        <w:rPr>
          <w:rFonts w:ascii="Times New Roman CYR" w:hAnsi="Times New Roman CYR"/>
        </w:rPr>
        <w:t xml:space="preserve"> – </w:t>
      </w:r>
      <w:r>
        <w:rPr>
          <w:rFonts w:ascii="Times New Roman CYR" w:hAnsi="Times New Roman CYR"/>
          <w:lang w:val="en-US"/>
        </w:rPr>
        <w:t>Vol</w:t>
      </w:r>
      <w:r w:rsidRPr="00D95CAB">
        <w:rPr>
          <w:rFonts w:ascii="Times New Roman CYR" w:hAnsi="Times New Roman CYR"/>
        </w:rPr>
        <w:t xml:space="preserve">. 35, </w:t>
      </w:r>
      <w:r>
        <w:rPr>
          <w:rFonts w:ascii="Times New Roman CYR" w:hAnsi="Times New Roman CYR"/>
        </w:rPr>
        <w:t>№</w:t>
      </w:r>
      <w:r w:rsidRPr="00D95CAB">
        <w:rPr>
          <w:rFonts w:ascii="Times New Roman CYR" w:hAnsi="Times New Roman CYR"/>
        </w:rPr>
        <w:t xml:space="preserve"> 4. – </w:t>
      </w:r>
      <w:r>
        <w:rPr>
          <w:rFonts w:ascii="Times New Roman CYR" w:hAnsi="Times New Roman CYR"/>
          <w:lang w:val="en-US"/>
        </w:rPr>
        <w:t>P</w:t>
      </w:r>
      <w:r w:rsidRPr="00D95CAB">
        <w:rPr>
          <w:rFonts w:ascii="Times New Roman CYR" w:hAnsi="Times New Roman CYR"/>
        </w:rPr>
        <w:t>. 349 – 356.</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11. Лабораторная диагностика сальмонеллезов человека и животных, обнаружение сальмонелл в кормах, продуктах питания и </w:t>
      </w:r>
      <w:proofErr w:type="gramStart"/>
      <w:r>
        <w:rPr>
          <w:rFonts w:ascii="Times New Roman CYR" w:hAnsi="Times New Roman CYR"/>
        </w:rPr>
        <w:t>об</w:t>
      </w:r>
      <w:r>
        <w:rPr>
          <w:rFonts w:ascii="Times New Roman CYR" w:hAnsi="Times New Roman CYR"/>
        </w:rPr>
        <w:sym w:font="Times New Roman CYR" w:char="044A"/>
      </w:r>
      <w:r>
        <w:rPr>
          <w:rFonts w:ascii="Times New Roman CYR" w:hAnsi="Times New Roman CYR"/>
        </w:rPr>
        <w:t>ектах</w:t>
      </w:r>
      <w:proofErr w:type="gramEnd"/>
      <w:r>
        <w:rPr>
          <w:rFonts w:ascii="Times New Roman CYR" w:hAnsi="Times New Roman CYR"/>
        </w:rPr>
        <w:t xml:space="preserve"> внешней среды: методические указания / Разработаны: Б.Л.</w:t>
      </w:r>
      <w:proofErr w:type="gramStart"/>
      <w:r>
        <w:rPr>
          <w:rFonts w:ascii="Times New Roman CYR" w:hAnsi="Times New Roman CYR"/>
        </w:rPr>
        <w:t>Черкасский</w:t>
      </w:r>
      <w:proofErr w:type="gramEnd"/>
      <w:r>
        <w:rPr>
          <w:rFonts w:ascii="Times New Roman CYR" w:hAnsi="Times New Roman CYR"/>
        </w:rPr>
        <w:t>,  С.Ш</w:t>
      </w:r>
      <w:r w:rsidRPr="00643053">
        <w:rPr>
          <w:rFonts w:ascii="Times New Roman CYR" w:hAnsi="Times New Roman CYR"/>
        </w:rPr>
        <w:t>.</w:t>
      </w:r>
      <w:r>
        <w:rPr>
          <w:rFonts w:ascii="Times New Roman CYR" w:hAnsi="Times New Roman CYR"/>
        </w:rPr>
        <w:t>Рожнова, Ю.Я.Тендетников с соавт. — М.: Агропромиздат, 1990. — 58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12. Методические указания по микробиологической диагностике </w:t>
      </w:r>
      <w:proofErr w:type="gramStart"/>
      <w:r>
        <w:rPr>
          <w:rFonts w:ascii="Times New Roman CYR" w:hAnsi="Times New Roman CYR"/>
        </w:rPr>
        <w:t xml:space="preserve">заболеваний, вызываемых </w:t>
      </w:r>
      <w:r>
        <w:rPr>
          <w:rFonts w:ascii="Times New Roman CYR" w:hAnsi="Times New Roman CYR"/>
        </w:rPr>
        <w:sym w:font="Times New Roman CYR" w:char="044D"/>
      </w:r>
      <w:r>
        <w:rPr>
          <w:rFonts w:ascii="Times New Roman CYR" w:hAnsi="Times New Roman CYR"/>
        </w:rPr>
        <w:t>нтеробактериями / Разработаны</w:t>
      </w:r>
      <w:proofErr w:type="gramEnd"/>
      <w:r w:rsidRPr="006F2F03">
        <w:rPr>
          <w:rFonts w:ascii="Times New Roman CYR" w:hAnsi="Times New Roman CYR"/>
        </w:rPr>
        <w:t>:</w:t>
      </w:r>
      <w:r>
        <w:rPr>
          <w:rFonts w:ascii="Times New Roman CYR" w:hAnsi="Times New Roman CYR"/>
        </w:rPr>
        <w:t xml:space="preserve"> С.Д.Татариновой, В.А.Килессо и др. Москва, 1984. — 142 с.</w:t>
      </w:r>
    </w:p>
    <w:p w:rsidR="00B00AA0" w:rsidRPr="00B00AA0" w:rsidRDefault="00B00AA0" w:rsidP="00B00AA0">
      <w:pPr>
        <w:spacing w:line="360" w:lineRule="auto"/>
        <w:ind w:firstLine="708"/>
        <w:jc w:val="both"/>
        <w:rPr>
          <w:rFonts w:ascii="Times New Roman CYR" w:hAnsi="Times New Roman CYR"/>
          <w:lang w:val="en-US"/>
        </w:rPr>
      </w:pPr>
      <w:r>
        <w:rPr>
          <w:rFonts w:ascii="Times New Roman CYR" w:hAnsi="Times New Roman CYR"/>
        </w:rPr>
        <w:t>13. А.с. № 1273114 СССР, М. Кл.</w:t>
      </w:r>
      <w:r>
        <w:rPr>
          <w:rFonts w:ascii="Times New Roman CYR" w:hAnsi="Times New Roman CYR"/>
          <w:vertAlign w:val="superscript"/>
        </w:rPr>
        <w:t xml:space="preserve">4 </w:t>
      </w:r>
      <w:r>
        <w:rPr>
          <w:rFonts w:ascii="Times New Roman CYR" w:hAnsi="Times New Roman CYR"/>
        </w:rPr>
        <w:t xml:space="preserve">А 61 К 39 / 02. Способ обнаружения антигенов </w:t>
      </w:r>
      <w:r>
        <w:rPr>
          <w:rFonts w:ascii="Times New Roman CYR" w:hAnsi="Times New Roman CYR"/>
        </w:rPr>
        <w:sym w:font="Times New Roman CYR" w:char="044D"/>
      </w:r>
      <w:r>
        <w:rPr>
          <w:rFonts w:ascii="Times New Roman CYR" w:hAnsi="Times New Roman CYR"/>
        </w:rPr>
        <w:t>нтеробактерий М.Ю.Суслова и В.А</w:t>
      </w:r>
      <w:r w:rsidRPr="00643053">
        <w:rPr>
          <w:rFonts w:ascii="Times New Roman CYR" w:hAnsi="Times New Roman CYR"/>
        </w:rPr>
        <w:t>.</w:t>
      </w:r>
      <w:r>
        <w:rPr>
          <w:rFonts w:ascii="Times New Roman CYR" w:hAnsi="Times New Roman CYR"/>
        </w:rPr>
        <w:t xml:space="preserve">Шамардин /СССР/. — № 3796039/28-14; Заявлено 26.09.84; Опубл. </w:t>
      </w:r>
      <w:r w:rsidRPr="00B00AA0">
        <w:rPr>
          <w:rFonts w:ascii="Times New Roman CYR" w:hAnsi="Times New Roman CYR"/>
          <w:lang w:val="en-US"/>
        </w:rPr>
        <w:t xml:space="preserve">30.11.86, </w:t>
      </w:r>
      <w:r>
        <w:rPr>
          <w:rFonts w:ascii="Times New Roman CYR" w:hAnsi="Times New Roman CYR"/>
        </w:rPr>
        <w:t>Бюл</w:t>
      </w:r>
      <w:r w:rsidRPr="00B00AA0">
        <w:rPr>
          <w:rFonts w:ascii="Times New Roman CYR" w:hAnsi="Times New Roman CYR"/>
          <w:lang w:val="en-US"/>
        </w:rPr>
        <w:t xml:space="preserve">. № 44. - </w:t>
      </w:r>
      <w:r>
        <w:rPr>
          <w:rFonts w:ascii="Times New Roman CYR" w:hAnsi="Times New Roman CYR"/>
        </w:rPr>
        <w:t>С</w:t>
      </w:r>
      <w:r w:rsidRPr="00B00AA0">
        <w:rPr>
          <w:rFonts w:ascii="Times New Roman CYR" w:hAnsi="Times New Roman CYR"/>
          <w:lang w:val="en-US"/>
        </w:rPr>
        <w:t>. 21-22.</w:t>
      </w:r>
    </w:p>
    <w:p w:rsidR="00B00AA0" w:rsidRPr="00B00AA0" w:rsidRDefault="00B00AA0" w:rsidP="00B00AA0">
      <w:pPr>
        <w:spacing w:line="360" w:lineRule="auto"/>
        <w:ind w:firstLine="708"/>
        <w:jc w:val="both"/>
        <w:rPr>
          <w:rFonts w:ascii="Times New Roman CYR" w:hAnsi="Times New Roman CYR"/>
          <w:lang w:val="en-US"/>
        </w:rPr>
      </w:pPr>
      <w:r w:rsidRPr="00B00AA0">
        <w:rPr>
          <w:rFonts w:ascii="Times New Roman CYR" w:hAnsi="Times New Roman CYR"/>
          <w:lang w:val="en-US"/>
        </w:rPr>
        <w:t xml:space="preserve">14. </w:t>
      </w:r>
      <w:r>
        <w:rPr>
          <w:rFonts w:ascii="Times New Roman CYR" w:hAnsi="Times New Roman CYR"/>
          <w:lang w:val="en-US"/>
        </w:rPr>
        <w:t>Antibiotic resistance, plasmid profile and ribotype of salmonellae-typhimurium avian strains isolated in Italy</w:t>
      </w:r>
      <w:r w:rsidRPr="00B00AA0">
        <w:rPr>
          <w:rFonts w:ascii="Times New Roman CYR" w:hAnsi="Times New Roman CYR"/>
          <w:lang w:val="en-US"/>
        </w:rPr>
        <w:t xml:space="preserve"> /</w:t>
      </w:r>
      <w:r>
        <w:rPr>
          <w:rFonts w:ascii="Times New Roman CYR" w:hAnsi="Times New Roman CYR"/>
          <w:lang w:val="en-US"/>
        </w:rPr>
        <w:t xml:space="preserve"> G</w:t>
      </w:r>
      <w:r w:rsidRPr="00B00AA0">
        <w:rPr>
          <w:rFonts w:ascii="Times New Roman CYR" w:hAnsi="Times New Roman CYR"/>
          <w:lang w:val="en-US"/>
        </w:rPr>
        <w:t>.</w:t>
      </w:r>
      <w:r>
        <w:rPr>
          <w:rFonts w:ascii="Times New Roman CYR" w:hAnsi="Times New Roman CYR"/>
          <w:lang w:val="en-US"/>
        </w:rPr>
        <w:t>Manfreda, A.Cesare</w:t>
      </w:r>
      <w:r w:rsidRPr="00B00AA0">
        <w:rPr>
          <w:rFonts w:ascii="Times New Roman CYR" w:hAnsi="Times New Roman CYR"/>
          <w:lang w:val="en-US"/>
        </w:rPr>
        <w:t>,</w:t>
      </w:r>
      <w:r>
        <w:rPr>
          <w:rFonts w:ascii="Times New Roman CYR" w:hAnsi="Times New Roman CYR"/>
          <w:lang w:val="en-US"/>
        </w:rPr>
        <w:t xml:space="preserve"> F.Pasqualie and A</w:t>
      </w:r>
      <w:r w:rsidRPr="00B00AA0">
        <w:rPr>
          <w:rFonts w:ascii="Times New Roman CYR" w:hAnsi="Times New Roman CYR"/>
          <w:lang w:val="en-US"/>
        </w:rPr>
        <w:t>.</w:t>
      </w:r>
      <w:r>
        <w:rPr>
          <w:rFonts w:ascii="Times New Roman CYR" w:hAnsi="Times New Roman CYR"/>
          <w:lang w:val="en-US"/>
        </w:rPr>
        <w:t>Franchini // Proceeding of 15</w:t>
      </w:r>
      <w:r w:rsidRPr="00C57EC0">
        <w:rPr>
          <w:rFonts w:ascii="Times New Roman CYR" w:hAnsi="Times New Roman CYR"/>
          <w:vertAlign w:val="superscript"/>
          <w:lang w:val="en-US"/>
        </w:rPr>
        <w:t>th</w:t>
      </w:r>
      <w:r>
        <w:rPr>
          <w:rFonts w:ascii="Times New Roman CYR" w:hAnsi="Times New Roman CYR"/>
          <w:lang w:val="en-US"/>
        </w:rPr>
        <w:t xml:space="preserve"> European symposium on the quality of poultry meat. – Kusadasi. – 2001. – P. 239.</w:t>
      </w:r>
    </w:p>
    <w:p w:rsidR="00B00AA0" w:rsidRPr="00B00AA0" w:rsidRDefault="00B00AA0" w:rsidP="00B00AA0">
      <w:pPr>
        <w:spacing w:line="360" w:lineRule="auto"/>
        <w:ind w:firstLine="708"/>
        <w:jc w:val="both"/>
        <w:rPr>
          <w:rFonts w:ascii="Times New Roman CYR" w:hAnsi="Times New Roman CYR"/>
          <w:lang w:val="en-US"/>
        </w:rPr>
      </w:pPr>
      <w:r>
        <w:rPr>
          <w:rFonts w:ascii="Times New Roman CYR" w:hAnsi="Times New Roman CYR"/>
          <w:lang w:val="en-US"/>
        </w:rPr>
        <w:t>15. Comparison of diffusion – in gel enzymelinked immunosorbent assay with conventional serological methods for detection of class-specific antibodies to Salmonella typhi O-antigen</w:t>
      </w:r>
      <w:r w:rsidRPr="00B00AA0">
        <w:rPr>
          <w:rFonts w:ascii="Times New Roman CYR" w:hAnsi="Times New Roman CYR"/>
          <w:lang w:val="en-US"/>
        </w:rPr>
        <w:t xml:space="preserve"> /</w:t>
      </w:r>
      <w:r>
        <w:rPr>
          <w:rFonts w:ascii="Times New Roman CYR" w:hAnsi="Times New Roman CYR"/>
          <w:lang w:val="en-US"/>
        </w:rPr>
        <w:t xml:space="preserve"> S.Lange, H.Elwing, P.Larsson, H.Nygren // J. clin. </w:t>
      </w:r>
      <w:proofErr w:type="gramStart"/>
      <w:r>
        <w:rPr>
          <w:rFonts w:ascii="Times New Roman CYR" w:hAnsi="Times New Roman CYR"/>
          <w:lang w:val="en-US"/>
        </w:rPr>
        <w:t>Microbiol.</w:t>
      </w:r>
      <w:proofErr w:type="gramEnd"/>
      <w:r>
        <w:rPr>
          <w:rFonts w:ascii="Times New Roman CYR" w:hAnsi="Times New Roman CYR"/>
          <w:lang w:val="en-US"/>
        </w:rPr>
        <w:t xml:space="preserve"> – 1980. – Vol. 12, № 5. – P. 637 – 640.</w:t>
      </w:r>
    </w:p>
    <w:p w:rsidR="00B00AA0" w:rsidRPr="00BD6D93" w:rsidRDefault="00B00AA0" w:rsidP="00B00AA0">
      <w:pPr>
        <w:spacing w:line="360" w:lineRule="auto"/>
        <w:ind w:firstLine="708"/>
        <w:jc w:val="both"/>
        <w:rPr>
          <w:rFonts w:ascii="Times New Roman CYR" w:hAnsi="Times New Roman CYR"/>
          <w:lang w:val="en-US"/>
        </w:rPr>
      </w:pPr>
      <w:r w:rsidRPr="00B00AA0">
        <w:rPr>
          <w:rFonts w:ascii="Times New Roman CYR" w:hAnsi="Times New Roman CYR"/>
          <w:lang w:val="en-US"/>
        </w:rPr>
        <w:t xml:space="preserve">16. </w:t>
      </w:r>
      <w:r>
        <w:rPr>
          <w:rFonts w:ascii="Times New Roman CYR" w:hAnsi="Times New Roman CYR"/>
          <w:lang w:val="en-US"/>
        </w:rPr>
        <w:t>Barrow P.A. Salmonella control, past, present and future // Avian Pathol. – 1993. – Vol. 22. – P. 651 – 669.</w:t>
      </w:r>
    </w:p>
    <w:p w:rsidR="00B00AA0" w:rsidRPr="00B00AA0" w:rsidRDefault="00B00AA0" w:rsidP="00B00AA0">
      <w:pPr>
        <w:spacing w:line="360" w:lineRule="auto"/>
        <w:ind w:firstLine="708"/>
        <w:jc w:val="both"/>
        <w:rPr>
          <w:rFonts w:ascii="Times New Roman CYR" w:hAnsi="Times New Roman CYR"/>
          <w:lang w:val="en-US"/>
        </w:rPr>
      </w:pPr>
      <w:r w:rsidRPr="00E24DCB">
        <w:rPr>
          <w:rFonts w:ascii="Times New Roman CYR" w:hAnsi="Times New Roman CYR"/>
          <w:lang w:val="en-GB"/>
        </w:rPr>
        <w:t xml:space="preserve">17. </w:t>
      </w:r>
      <w:r>
        <w:rPr>
          <w:rFonts w:ascii="Times New Roman CYR" w:hAnsi="Times New Roman CYR"/>
          <w:lang w:val="en-US"/>
        </w:rPr>
        <w:t xml:space="preserve">Salmonella Typhimurium phage type DT 104 in Belgium livestock </w:t>
      </w:r>
      <w:r w:rsidRPr="00B00AA0">
        <w:rPr>
          <w:rFonts w:ascii="Times New Roman CYR" w:hAnsi="Times New Roman CYR"/>
          <w:lang w:val="en-US"/>
        </w:rPr>
        <w:t>/</w:t>
      </w:r>
      <w:r>
        <w:rPr>
          <w:rFonts w:ascii="Times New Roman CYR" w:hAnsi="Times New Roman CYR"/>
          <w:lang w:val="en-US"/>
        </w:rPr>
        <w:t xml:space="preserve"> </w:t>
      </w:r>
      <w:r>
        <w:rPr>
          <w:rFonts w:ascii="Times New Roman CYR" w:hAnsi="Times New Roman CYR"/>
          <w:lang w:val="en-GB"/>
        </w:rPr>
        <w:t>H.</w:t>
      </w:r>
      <w:r w:rsidRPr="00E24DCB">
        <w:rPr>
          <w:rFonts w:ascii="Times New Roman CYR" w:hAnsi="Times New Roman CYR"/>
          <w:lang w:val="en-GB"/>
        </w:rPr>
        <w:t>Imberechts</w:t>
      </w:r>
      <w:r>
        <w:rPr>
          <w:rFonts w:ascii="Times New Roman CYR" w:hAnsi="Times New Roman CYR"/>
          <w:lang w:val="en-GB"/>
        </w:rPr>
        <w:t>,</w:t>
      </w:r>
      <w:r w:rsidRPr="00E24DCB">
        <w:rPr>
          <w:rFonts w:ascii="Times New Roman CYR" w:hAnsi="Times New Roman CYR"/>
          <w:lang w:val="en-GB"/>
        </w:rPr>
        <w:t xml:space="preserve"> </w:t>
      </w:r>
      <w:r>
        <w:rPr>
          <w:rFonts w:ascii="Times New Roman CYR" w:hAnsi="Times New Roman CYR"/>
          <w:lang w:val="en-GB"/>
        </w:rPr>
        <w:t>M.</w:t>
      </w:r>
      <w:r w:rsidRPr="00E24DCB">
        <w:rPr>
          <w:rFonts w:ascii="Times New Roman CYR" w:hAnsi="Times New Roman CYR"/>
          <w:lang w:val="en-GB"/>
        </w:rPr>
        <w:t>De Filette</w:t>
      </w:r>
      <w:r>
        <w:rPr>
          <w:rFonts w:ascii="Times New Roman CYR" w:hAnsi="Times New Roman CYR"/>
          <w:lang w:val="en-GB"/>
        </w:rPr>
        <w:t>,</w:t>
      </w:r>
      <w:r w:rsidRPr="00E24DCB">
        <w:rPr>
          <w:rFonts w:ascii="Times New Roman CYR" w:hAnsi="Times New Roman CYR"/>
          <w:lang w:val="en-GB"/>
        </w:rPr>
        <w:t xml:space="preserve"> </w:t>
      </w:r>
      <w:r>
        <w:rPr>
          <w:rFonts w:ascii="Times New Roman CYR" w:hAnsi="Times New Roman CYR"/>
          <w:lang w:val="en-GB"/>
        </w:rPr>
        <w:t>C.Wray</w:t>
      </w:r>
      <w:r w:rsidRPr="00E24DCB">
        <w:rPr>
          <w:rFonts w:ascii="Times New Roman CYR" w:hAnsi="Times New Roman CYR"/>
          <w:lang w:val="en-GB"/>
        </w:rPr>
        <w:t xml:space="preserve"> et al. </w:t>
      </w:r>
      <w:r>
        <w:rPr>
          <w:rFonts w:ascii="Times New Roman CYR" w:hAnsi="Times New Roman CYR"/>
          <w:lang w:val="en-US"/>
        </w:rPr>
        <w:t xml:space="preserve">// Veter. </w:t>
      </w:r>
      <w:r w:rsidRPr="00D95CAB">
        <w:rPr>
          <w:rFonts w:ascii="Times New Roman CYR" w:hAnsi="Times New Roman CYR"/>
          <w:lang w:val="en-US"/>
        </w:rPr>
        <w:t>Rec. — 1998. — Vol. 143, №15. — P. 424 — 425.</w:t>
      </w:r>
    </w:p>
    <w:p w:rsidR="00B00AA0" w:rsidRPr="00B00AA0" w:rsidRDefault="00B00AA0" w:rsidP="00B00AA0">
      <w:pPr>
        <w:spacing w:line="360" w:lineRule="auto"/>
        <w:ind w:firstLine="708"/>
        <w:jc w:val="both"/>
        <w:rPr>
          <w:rFonts w:ascii="Times New Roman CYR" w:hAnsi="Times New Roman CYR"/>
          <w:lang w:val="en-US"/>
        </w:rPr>
      </w:pPr>
      <w:r w:rsidRPr="00B00AA0">
        <w:rPr>
          <w:rFonts w:ascii="Times New Roman CYR" w:hAnsi="Times New Roman CYR"/>
          <w:lang w:val="en-US"/>
        </w:rPr>
        <w:t xml:space="preserve">18. </w:t>
      </w:r>
      <w:r>
        <w:rPr>
          <w:rFonts w:ascii="Times New Roman CYR" w:hAnsi="Times New Roman CYR"/>
        </w:rPr>
        <w:t>Сальмонельоз</w:t>
      </w:r>
      <w:r w:rsidRPr="00B00AA0">
        <w:rPr>
          <w:rFonts w:ascii="Times New Roman CYR" w:hAnsi="Times New Roman CYR"/>
          <w:lang w:val="en-US"/>
        </w:rPr>
        <w:t xml:space="preserve"> (</w:t>
      </w:r>
      <w:r>
        <w:rPr>
          <w:rFonts w:ascii="Times New Roman CYR" w:hAnsi="Times New Roman CYR"/>
        </w:rPr>
        <w:t>паратиф</w:t>
      </w:r>
      <w:r w:rsidRPr="00B00AA0">
        <w:rPr>
          <w:rFonts w:ascii="Times New Roman CYR" w:hAnsi="Times New Roman CYR"/>
          <w:lang w:val="en-US"/>
        </w:rPr>
        <w:t xml:space="preserve">) </w:t>
      </w:r>
      <w:r>
        <w:rPr>
          <w:rFonts w:ascii="Times New Roman CYR" w:hAnsi="Times New Roman CYR"/>
        </w:rPr>
        <w:t>лошат</w:t>
      </w:r>
      <w:r w:rsidRPr="00B00AA0">
        <w:rPr>
          <w:rFonts w:ascii="Times New Roman CYR" w:hAnsi="Times New Roman CYR"/>
          <w:lang w:val="en-US"/>
        </w:rPr>
        <w:t xml:space="preserve"> / </w:t>
      </w:r>
      <w:r>
        <w:rPr>
          <w:rFonts w:ascii="Times New Roman CYR" w:hAnsi="Times New Roman CYR"/>
        </w:rPr>
        <w:t>В</w:t>
      </w:r>
      <w:r w:rsidRPr="00B00AA0">
        <w:rPr>
          <w:rFonts w:ascii="Times New Roman CYR" w:hAnsi="Times New Roman CYR"/>
          <w:lang w:val="en-US"/>
        </w:rPr>
        <w:t>.</w:t>
      </w:r>
      <w:r>
        <w:rPr>
          <w:rFonts w:ascii="Times New Roman CYR" w:hAnsi="Times New Roman CYR"/>
        </w:rPr>
        <w:t>Рухляда</w:t>
      </w:r>
      <w:r w:rsidRPr="00B00AA0">
        <w:rPr>
          <w:rFonts w:ascii="Times New Roman CYR" w:hAnsi="Times New Roman CYR"/>
          <w:lang w:val="en-US"/>
        </w:rPr>
        <w:t xml:space="preserve">, </w:t>
      </w:r>
      <w:r>
        <w:rPr>
          <w:rFonts w:ascii="Times New Roman CYR" w:hAnsi="Times New Roman CYR"/>
        </w:rPr>
        <w:t>І</w:t>
      </w:r>
      <w:r w:rsidRPr="00B00AA0">
        <w:rPr>
          <w:rFonts w:ascii="Times New Roman CYR" w:hAnsi="Times New Roman CYR"/>
          <w:lang w:val="en-US"/>
        </w:rPr>
        <w:t>.</w:t>
      </w:r>
      <w:r>
        <w:rPr>
          <w:rFonts w:ascii="Times New Roman CYR" w:hAnsi="Times New Roman CYR"/>
        </w:rPr>
        <w:t>Панченко</w:t>
      </w:r>
      <w:r w:rsidRPr="00B00AA0">
        <w:rPr>
          <w:rFonts w:ascii="Times New Roman CYR" w:hAnsi="Times New Roman CYR"/>
          <w:lang w:val="en-US"/>
        </w:rPr>
        <w:t xml:space="preserve">, </w:t>
      </w:r>
      <w:r>
        <w:rPr>
          <w:rFonts w:ascii="Times New Roman CYR" w:hAnsi="Times New Roman CYR"/>
        </w:rPr>
        <w:t>І</w:t>
      </w:r>
      <w:r w:rsidRPr="00B00AA0">
        <w:rPr>
          <w:rFonts w:ascii="Times New Roman CYR" w:hAnsi="Times New Roman CYR"/>
          <w:lang w:val="en-US"/>
        </w:rPr>
        <w:t>.</w:t>
      </w:r>
      <w:r>
        <w:rPr>
          <w:rFonts w:ascii="Times New Roman CYR" w:hAnsi="Times New Roman CYR"/>
        </w:rPr>
        <w:t>Кулєша</w:t>
      </w:r>
      <w:r w:rsidRPr="00B00AA0">
        <w:rPr>
          <w:rFonts w:ascii="Times New Roman CYR" w:hAnsi="Times New Roman CYR"/>
          <w:lang w:val="en-US"/>
        </w:rPr>
        <w:t xml:space="preserve"> </w:t>
      </w:r>
      <w:r>
        <w:rPr>
          <w:rFonts w:ascii="Times New Roman CYR" w:hAnsi="Times New Roman CYR"/>
        </w:rPr>
        <w:t>та</w:t>
      </w:r>
      <w:r w:rsidRPr="00B00AA0">
        <w:rPr>
          <w:rFonts w:ascii="Times New Roman CYR" w:hAnsi="Times New Roman CYR"/>
          <w:lang w:val="en-US"/>
        </w:rPr>
        <w:t xml:space="preserve"> </w:t>
      </w:r>
      <w:r>
        <w:rPr>
          <w:rFonts w:ascii="Times New Roman CYR" w:hAnsi="Times New Roman CYR"/>
        </w:rPr>
        <w:t>ін</w:t>
      </w:r>
      <w:r w:rsidRPr="00B00AA0">
        <w:rPr>
          <w:rFonts w:ascii="Times New Roman CYR" w:hAnsi="Times New Roman CYR"/>
          <w:lang w:val="en-US"/>
        </w:rPr>
        <w:t xml:space="preserve">. // </w:t>
      </w:r>
      <w:r>
        <w:rPr>
          <w:rFonts w:ascii="Times New Roman CYR" w:hAnsi="Times New Roman CYR"/>
        </w:rPr>
        <w:t>Ветеринарна</w:t>
      </w:r>
      <w:r w:rsidRPr="00B00AA0">
        <w:rPr>
          <w:rFonts w:ascii="Times New Roman CYR" w:hAnsi="Times New Roman CYR"/>
          <w:lang w:val="en-US"/>
        </w:rPr>
        <w:t xml:space="preserve"> </w:t>
      </w:r>
      <w:r>
        <w:rPr>
          <w:rFonts w:ascii="Times New Roman CYR" w:hAnsi="Times New Roman CYR"/>
        </w:rPr>
        <w:t>медицина</w:t>
      </w:r>
      <w:r w:rsidRPr="00B00AA0">
        <w:rPr>
          <w:rFonts w:ascii="Times New Roman CYR" w:hAnsi="Times New Roman CYR"/>
          <w:lang w:val="en-US"/>
        </w:rPr>
        <w:t xml:space="preserve"> </w:t>
      </w:r>
      <w:r>
        <w:rPr>
          <w:rFonts w:ascii="Times New Roman CYR" w:hAnsi="Times New Roman CYR"/>
        </w:rPr>
        <w:t>України</w:t>
      </w:r>
      <w:r w:rsidRPr="00B00AA0">
        <w:rPr>
          <w:rFonts w:ascii="Times New Roman CYR" w:hAnsi="Times New Roman CYR"/>
          <w:lang w:val="en-US"/>
        </w:rPr>
        <w:t xml:space="preserve">. – 1997. - № 2. – </w:t>
      </w:r>
      <w:proofErr w:type="gramStart"/>
      <w:r>
        <w:rPr>
          <w:rFonts w:ascii="Times New Roman CYR" w:hAnsi="Times New Roman CYR"/>
        </w:rPr>
        <w:t>С</w:t>
      </w:r>
      <w:r w:rsidRPr="00B00AA0">
        <w:rPr>
          <w:rFonts w:ascii="Times New Roman CYR" w:hAnsi="Times New Roman CYR"/>
          <w:lang w:val="en-US"/>
        </w:rPr>
        <w:t>. 22</w:t>
      </w:r>
      <w:proofErr w:type="gramEnd"/>
      <w:r w:rsidRPr="00B00AA0">
        <w:rPr>
          <w:rFonts w:ascii="Times New Roman CYR" w:hAnsi="Times New Roman CYR"/>
          <w:lang w:val="en-US"/>
        </w:rPr>
        <w:t xml:space="preserve"> – 23.</w:t>
      </w:r>
    </w:p>
    <w:p w:rsidR="00B00AA0" w:rsidRPr="00643053" w:rsidRDefault="00B00AA0" w:rsidP="00B00AA0">
      <w:pPr>
        <w:spacing w:line="360" w:lineRule="auto"/>
        <w:ind w:firstLine="708"/>
        <w:jc w:val="both"/>
        <w:rPr>
          <w:rFonts w:ascii="Times New Roman CYR" w:hAnsi="Times New Roman CYR"/>
          <w:lang w:val="en-US"/>
        </w:rPr>
      </w:pPr>
      <w:r w:rsidRPr="00B00AA0">
        <w:rPr>
          <w:rFonts w:ascii="Times New Roman CYR" w:hAnsi="Times New Roman CYR"/>
          <w:lang w:val="en-US"/>
        </w:rPr>
        <w:t>1</w:t>
      </w:r>
      <w:r w:rsidRPr="00C93978">
        <w:rPr>
          <w:rFonts w:ascii="Times New Roman CYR" w:hAnsi="Times New Roman CYR"/>
          <w:lang w:val="en-GB"/>
        </w:rPr>
        <w:t>9</w:t>
      </w:r>
      <w:r w:rsidRPr="00B00AA0">
        <w:rPr>
          <w:rFonts w:ascii="Times New Roman CYR" w:hAnsi="Times New Roman CYR"/>
          <w:lang w:val="en-US"/>
        </w:rPr>
        <w:t xml:space="preserve">. </w:t>
      </w:r>
      <w:r>
        <w:rPr>
          <w:rFonts w:ascii="Times New Roman CYR" w:hAnsi="Times New Roman CYR"/>
          <w:lang w:val="en-US"/>
        </w:rPr>
        <w:t>Heising P. And Hansen H. Quinolone – resistant salmonellae – the role of the topoisomerase IV // Proceeding of 11</w:t>
      </w:r>
      <w:r w:rsidRPr="00C57EC0">
        <w:rPr>
          <w:rFonts w:ascii="Times New Roman CYR" w:hAnsi="Times New Roman CYR"/>
          <w:vertAlign w:val="superscript"/>
          <w:lang w:val="en-US"/>
        </w:rPr>
        <w:t>th</w:t>
      </w:r>
      <w:r>
        <w:rPr>
          <w:rFonts w:ascii="Times New Roman CYR" w:hAnsi="Times New Roman CYR"/>
          <w:lang w:val="en-US"/>
        </w:rPr>
        <w:t xml:space="preserve"> European Poultry Coference. – Bremen. – 2002. – Vol. 66. – P. 57.</w:t>
      </w:r>
    </w:p>
    <w:p w:rsidR="00B00AA0" w:rsidRDefault="00B00AA0" w:rsidP="00B00AA0">
      <w:pPr>
        <w:spacing w:line="360" w:lineRule="auto"/>
        <w:ind w:firstLine="708"/>
        <w:jc w:val="both"/>
        <w:rPr>
          <w:rFonts w:ascii="Times New Roman CYR" w:hAnsi="Times New Roman CYR"/>
        </w:rPr>
      </w:pPr>
      <w:r w:rsidRPr="00794CA6">
        <w:rPr>
          <w:rFonts w:ascii="Times New Roman CYR" w:hAnsi="Times New Roman CYR"/>
          <w:lang w:val="en-US"/>
        </w:rPr>
        <w:t>20</w:t>
      </w:r>
      <w:r w:rsidRPr="00B00AA0">
        <w:rPr>
          <w:rFonts w:ascii="Times New Roman CYR" w:hAnsi="Times New Roman CYR"/>
          <w:lang w:val="en-US"/>
        </w:rPr>
        <w:t xml:space="preserve">. </w:t>
      </w:r>
      <w:r>
        <w:rPr>
          <w:rFonts w:ascii="Times New Roman CYR" w:hAnsi="Times New Roman CYR"/>
        </w:rPr>
        <w:t>Порівняльна</w:t>
      </w:r>
      <w:r w:rsidRPr="00B00AA0">
        <w:rPr>
          <w:rFonts w:ascii="Times New Roman CYR" w:hAnsi="Times New Roman CYR"/>
          <w:lang w:val="en-US"/>
        </w:rPr>
        <w:t xml:space="preserve"> </w:t>
      </w:r>
      <w:r>
        <w:rPr>
          <w:rFonts w:ascii="Times New Roman CYR" w:hAnsi="Times New Roman CYR"/>
        </w:rPr>
        <w:t>характеристика</w:t>
      </w:r>
      <w:r w:rsidRPr="00B00AA0">
        <w:rPr>
          <w:rFonts w:ascii="Times New Roman CYR" w:hAnsi="Times New Roman CYR"/>
          <w:lang w:val="en-US"/>
        </w:rPr>
        <w:t xml:space="preserve"> </w:t>
      </w:r>
      <w:r>
        <w:rPr>
          <w:rFonts w:ascii="Times New Roman CYR" w:hAnsi="Times New Roman CYR"/>
        </w:rPr>
        <w:t>вакцинних</w:t>
      </w:r>
      <w:r w:rsidRPr="00B00AA0">
        <w:rPr>
          <w:rFonts w:ascii="Times New Roman CYR" w:hAnsi="Times New Roman CYR"/>
          <w:lang w:val="en-US"/>
        </w:rPr>
        <w:t xml:space="preserve"> </w:t>
      </w:r>
      <w:r>
        <w:rPr>
          <w:rFonts w:ascii="Times New Roman CYR" w:hAnsi="Times New Roman CYR"/>
        </w:rPr>
        <w:t>і</w:t>
      </w:r>
      <w:r w:rsidRPr="00B00AA0">
        <w:rPr>
          <w:rFonts w:ascii="Times New Roman CYR" w:hAnsi="Times New Roman CYR"/>
          <w:lang w:val="en-US"/>
        </w:rPr>
        <w:t xml:space="preserve"> </w:t>
      </w:r>
      <w:r>
        <w:rPr>
          <w:rFonts w:ascii="Times New Roman CYR" w:hAnsi="Times New Roman CYR"/>
        </w:rPr>
        <w:t>епізоотичних</w:t>
      </w:r>
      <w:r w:rsidRPr="00B00AA0">
        <w:rPr>
          <w:rFonts w:ascii="Times New Roman CYR" w:hAnsi="Times New Roman CYR"/>
          <w:lang w:val="en-US"/>
        </w:rPr>
        <w:t xml:space="preserve"> </w:t>
      </w:r>
      <w:r>
        <w:rPr>
          <w:rFonts w:ascii="Times New Roman CYR" w:hAnsi="Times New Roman CYR"/>
        </w:rPr>
        <w:t>штамів</w:t>
      </w:r>
      <w:r w:rsidRPr="00B00AA0">
        <w:rPr>
          <w:rFonts w:ascii="Times New Roman CYR" w:hAnsi="Times New Roman CYR"/>
          <w:lang w:val="en-US"/>
        </w:rPr>
        <w:t xml:space="preserve"> </w:t>
      </w:r>
      <w:r>
        <w:rPr>
          <w:rFonts w:ascii="Times New Roman CYR" w:hAnsi="Times New Roman CYR"/>
        </w:rPr>
        <w:t>сальмонел</w:t>
      </w:r>
      <w:r w:rsidRPr="00B00AA0">
        <w:rPr>
          <w:rFonts w:ascii="Times New Roman CYR" w:hAnsi="Times New Roman CYR"/>
          <w:lang w:val="en-US"/>
        </w:rPr>
        <w:t xml:space="preserve"> / </w:t>
      </w:r>
      <w:r>
        <w:rPr>
          <w:rFonts w:ascii="Times New Roman CYR" w:hAnsi="Times New Roman CYR"/>
        </w:rPr>
        <w:t>Л</w:t>
      </w:r>
      <w:r w:rsidRPr="00B00AA0">
        <w:rPr>
          <w:rFonts w:ascii="Times New Roman CYR" w:hAnsi="Times New Roman CYR"/>
          <w:lang w:val="en-US"/>
        </w:rPr>
        <w:t>.</w:t>
      </w:r>
      <w:r>
        <w:rPr>
          <w:rFonts w:ascii="Times New Roman CYR" w:hAnsi="Times New Roman CYR"/>
        </w:rPr>
        <w:t>М</w:t>
      </w:r>
      <w:r w:rsidRPr="00B00AA0">
        <w:rPr>
          <w:rFonts w:ascii="Times New Roman CYR" w:hAnsi="Times New Roman CYR"/>
          <w:lang w:val="en-US"/>
        </w:rPr>
        <w:t>.</w:t>
      </w:r>
      <w:r>
        <w:rPr>
          <w:rFonts w:ascii="Times New Roman CYR" w:hAnsi="Times New Roman CYR"/>
        </w:rPr>
        <w:t>Виговська</w:t>
      </w:r>
      <w:r w:rsidRPr="00B00AA0">
        <w:rPr>
          <w:rFonts w:ascii="Times New Roman CYR" w:hAnsi="Times New Roman CYR"/>
          <w:lang w:val="en-US"/>
        </w:rPr>
        <w:t xml:space="preserve">, </w:t>
      </w:r>
      <w:r>
        <w:rPr>
          <w:rFonts w:ascii="Times New Roman CYR" w:hAnsi="Times New Roman CYR"/>
        </w:rPr>
        <w:t>В</w:t>
      </w:r>
      <w:r w:rsidRPr="00B00AA0">
        <w:rPr>
          <w:rFonts w:ascii="Times New Roman CYR" w:hAnsi="Times New Roman CYR"/>
          <w:lang w:val="en-US"/>
        </w:rPr>
        <w:t>.</w:t>
      </w:r>
      <w:r>
        <w:rPr>
          <w:rFonts w:ascii="Times New Roman CYR" w:hAnsi="Times New Roman CYR"/>
        </w:rPr>
        <w:t>А</w:t>
      </w:r>
      <w:r w:rsidRPr="00B00AA0">
        <w:rPr>
          <w:rFonts w:ascii="Times New Roman CYR" w:hAnsi="Times New Roman CYR"/>
          <w:lang w:val="en-US"/>
        </w:rPr>
        <w:t>.</w:t>
      </w:r>
      <w:r>
        <w:rPr>
          <w:rFonts w:ascii="Times New Roman CYR" w:hAnsi="Times New Roman CYR"/>
        </w:rPr>
        <w:t>Прискока</w:t>
      </w:r>
      <w:r w:rsidRPr="00B00AA0">
        <w:rPr>
          <w:rFonts w:ascii="Times New Roman CYR" w:hAnsi="Times New Roman CYR"/>
          <w:lang w:val="en-US"/>
        </w:rPr>
        <w:t xml:space="preserve">, </w:t>
      </w:r>
      <w:r>
        <w:rPr>
          <w:rFonts w:ascii="Times New Roman CYR" w:hAnsi="Times New Roman CYR"/>
        </w:rPr>
        <w:t>О</w:t>
      </w:r>
      <w:r w:rsidRPr="00B00AA0">
        <w:rPr>
          <w:rFonts w:ascii="Times New Roman CYR" w:hAnsi="Times New Roman CYR"/>
          <w:lang w:val="en-US"/>
        </w:rPr>
        <w:t>.</w:t>
      </w:r>
      <w:r>
        <w:rPr>
          <w:rFonts w:ascii="Times New Roman CYR" w:hAnsi="Times New Roman CYR"/>
        </w:rPr>
        <w:t>П</w:t>
      </w:r>
      <w:r w:rsidRPr="00B00AA0">
        <w:rPr>
          <w:rFonts w:ascii="Times New Roman CYR" w:hAnsi="Times New Roman CYR"/>
          <w:lang w:val="en-US"/>
        </w:rPr>
        <w:t>.</w:t>
      </w:r>
      <w:r>
        <w:rPr>
          <w:rFonts w:ascii="Times New Roman CYR" w:hAnsi="Times New Roman CYR"/>
        </w:rPr>
        <w:t>Степанюк</w:t>
      </w:r>
      <w:r w:rsidRPr="00794CA6">
        <w:rPr>
          <w:rFonts w:ascii="Times New Roman CYR" w:hAnsi="Times New Roman CYR"/>
          <w:lang w:val="en-US"/>
        </w:rPr>
        <w:t xml:space="preserve"> </w:t>
      </w:r>
      <w:r>
        <w:rPr>
          <w:rFonts w:ascii="Times New Roman CYR" w:hAnsi="Times New Roman CYR"/>
        </w:rPr>
        <w:t>та</w:t>
      </w:r>
      <w:r w:rsidRPr="00794CA6">
        <w:rPr>
          <w:rFonts w:ascii="Times New Roman CYR" w:hAnsi="Times New Roman CYR"/>
          <w:lang w:val="en-US"/>
        </w:rPr>
        <w:t xml:space="preserve"> </w:t>
      </w:r>
      <w:r>
        <w:rPr>
          <w:rFonts w:ascii="Times New Roman CYR" w:hAnsi="Times New Roman CYR"/>
        </w:rPr>
        <w:t>ін</w:t>
      </w:r>
      <w:r w:rsidRPr="00794CA6">
        <w:rPr>
          <w:rFonts w:ascii="Times New Roman CYR" w:hAnsi="Times New Roman CYR"/>
          <w:lang w:val="en-US"/>
        </w:rPr>
        <w:t>.</w:t>
      </w:r>
      <w:r w:rsidRPr="00B00AA0">
        <w:rPr>
          <w:rFonts w:ascii="Times New Roman CYR" w:hAnsi="Times New Roman CYR"/>
          <w:lang w:val="en-US"/>
        </w:rPr>
        <w:t xml:space="preserve"> // </w:t>
      </w:r>
      <w:r>
        <w:rPr>
          <w:rFonts w:ascii="Times New Roman CYR" w:hAnsi="Times New Roman CYR"/>
        </w:rPr>
        <w:t>Ветеринарна</w:t>
      </w:r>
      <w:r w:rsidRPr="00B00AA0">
        <w:rPr>
          <w:rFonts w:ascii="Times New Roman CYR" w:hAnsi="Times New Roman CYR"/>
          <w:lang w:val="en-US"/>
        </w:rPr>
        <w:t xml:space="preserve"> </w:t>
      </w:r>
      <w:r>
        <w:rPr>
          <w:rFonts w:ascii="Times New Roman CYR" w:hAnsi="Times New Roman CYR"/>
        </w:rPr>
        <w:t>медицина</w:t>
      </w:r>
      <w:r w:rsidRPr="00B00AA0">
        <w:rPr>
          <w:rFonts w:ascii="Times New Roman CYR" w:hAnsi="Times New Roman CYR"/>
          <w:lang w:val="en-US"/>
        </w:rPr>
        <w:t xml:space="preserve"> </w:t>
      </w:r>
      <w:r>
        <w:rPr>
          <w:rFonts w:ascii="Times New Roman CYR" w:hAnsi="Times New Roman CYR"/>
        </w:rPr>
        <w:t>України</w:t>
      </w:r>
      <w:r w:rsidRPr="00B00AA0">
        <w:rPr>
          <w:rFonts w:ascii="Times New Roman CYR" w:hAnsi="Times New Roman CYR"/>
          <w:lang w:val="en-US"/>
        </w:rPr>
        <w:t xml:space="preserve">. - 1997.  </w:t>
      </w:r>
      <w:r>
        <w:rPr>
          <w:rFonts w:ascii="Times New Roman CYR" w:hAnsi="Times New Roman CYR"/>
        </w:rPr>
        <w:t>-  № 12. -  С.18 - 19.</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2</w:t>
      </w:r>
      <w:r w:rsidRPr="00631ECB">
        <w:rPr>
          <w:rFonts w:ascii="Times New Roman CYR" w:hAnsi="Times New Roman CYR"/>
        </w:rPr>
        <w:t xml:space="preserve">1. </w:t>
      </w:r>
      <w:r>
        <w:rPr>
          <w:rFonts w:ascii="Times New Roman CYR" w:hAnsi="Times New Roman CYR"/>
        </w:rPr>
        <w:t>Ушкалов В.О. Патогенні властивості сальмонел // Ветеринарна медицина України. — 1998. — № 11-12. — С. 18— 19.</w:t>
      </w:r>
    </w:p>
    <w:p w:rsidR="00B00AA0" w:rsidRPr="00B00AA0" w:rsidRDefault="00B00AA0" w:rsidP="00B00AA0">
      <w:pPr>
        <w:spacing w:line="360" w:lineRule="auto"/>
        <w:ind w:firstLine="708"/>
        <w:jc w:val="both"/>
        <w:rPr>
          <w:rFonts w:ascii="Times New Roman CYR" w:hAnsi="Times New Roman CYR"/>
          <w:lang w:val="en-US"/>
        </w:rPr>
      </w:pPr>
      <w:r>
        <w:rPr>
          <w:rFonts w:ascii="Times New Roman CYR" w:hAnsi="Times New Roman CYR"/>
          <w:lang w:val="en-US"/>
        </w:rPr>
        <w:lastRenderedPageBreak/>
        <w:t xml:space="preserve">22. Barber C., Eylan E. Discrepancies between strong immunochemical relations of S.typhimurium and S.Kentucky and their behaviour “in vivo”. </w:t>
      </w:r>
      <w:r>
        <w:rPr>
          <w:rFonts w:ascii="Times New Roman CYR" w:hAnsi="Times New Roman CYR"/>
          <w:lang w:val="de-DE"/>
        </w:rPr>
        <w:t xml:space="preserve">“Zbl. Bakteriol., </w:t>
      </w:r>
      <w:proofErr w:type="gramStart"/>
      <w:r>
        <w:rPr>
          <w:rFonts w:ascii="Times New Roman CYR" w:hAnsi="Times New Roman CYR"/>
          <w:lang w:val="de-DE"/>
        </w:rPr>
        <w:t>Parasitenk.,</w:t>
      </w:r>
      <w:proofErr w:type="gramEnd"/>
      <w:r>
        <w:rPr>
          <w:rFonts w:ascii="Times New Roman CYR" w:hAnsi="Times New Roman CYR"/>
          <w:lang w:val="de-DE"/>
        </w:rPr>
        <w:t xml:space="preserve"> Infektions – krankh. und hyg.“</w:t>
      </w:r>
      <w:r w:rsidRPr="00B00AA0">
        <w:rPr>
          <w:rFonts w:ascii="Times New Roman CYR" w:hAnsi="Times New Roman CYR"/>
          <w:lang w:val="en-US"/>
        </w:rPr>
        <w:t xml:space="preserve"> –</w:t>
      </w:r>
      <w:r>
        <w:rPr>
          <w:rFonts w:ascii="Times New Roman CYR" w:hAnsi="Times New Roman CYR"/>
          <w:lang w:val="de-DE"/>
        </w:rPr>
        <w:t xml:space="preserve"> 1979</w:t>
      </w:r>
      <w:r w:rsidRPr="00B00AA0">
        <w:rPr>
          <w:rFonts w:ascii="Times New Roman CYR" w:hAnsi="Times New Roman CYR"/>
          <w:lang w:val="en-US"/>
        </w:rPr>
        <w:t>. -</w:t>
      </w:r>
      <w:r>
        <w:rPr>
          <w:rFonts w:ascii="Times New Roman CYR" w:hAnsi="Times New Roman CYR"/>
          <w:lang w:val="de-DE"/>
        </w:rPr>
        <w:t xml:space="preserve"> Abt. I Orig., A 244, 3 2 – 3, </w:t>
      </w:r>
      <w:r>
        <w:rPr>
          <w:rFonts w:ascii="Times New Roman CYR" w:hAnsi="Times New Roman CYR"/>
        </w:rPr>
        <w:t>Р</w:t>
      </w:r>
      <w:r w:rsidRPr="00B00AA0">
        <w:rPr>
          <w:rFonts w:ascii="Times New Roman CYR" w:hAnsi="Times New Roman CYR"/>
          <w:lang w:val="en-US"/>
        </w:rPr>
        <w:t xml:space="preserve">. </w:t>
      </w:r>
      <w:r>
        <w:rPr>
          <w:rFonts w:ascii="Times New Roman CYR" w:hAnsi="Times New Roman CYR"/>
          <w:lang w:val="de-DE"/>
        </w:rPr>
        <w:t xml:space="preserve">233 – 239.  </w:t>
      </w:r>
    </w:p>
    <w:p w:rsidR="00B00AA0" w:rsidRPr="00B00AA0" w:rsidRDefault="00B00AA0" w:rsidP="00B00AA0">
      <w:pPr>
        <w:spacing w:line="360" w:lineRule="auto"/>
        <w:ind w:firstLine="708"/>
        <w:jc w:val="both"/>
        <w:rPr>
          <w:rFonts w:ascii="Times New Roman CYR" w:hAnsi="Times New Roman CYR"/>
          <w:lang w:val="en-US"/>
        </w:rPr>
      </w:pPr>
      <w:r w:rsidRPr="00B00AA0">
        <w:rPr>
          <w:rFonts w:ascii="Times New Roman CYR" w:hAnsi="Times New Roman CYR"/>
          <w:lang w:val="en-US"/>
        </w:rPr>
        <w:t xml:space="preserve">23. </w:t>
      </w:r>
      <w:r>
        <w:rPr>
          <w:rFonts w:ascii="Times New Roman CYR" w:hAnsi="Times New Roman CYR"/>
          <w:lang w:val="en-US"/>
        </w:rPr>
        <w:t>Reseach</w:t>
      </w:r>
      <w:r w:rsidRPr="00B00AA0">
        <w:rPr>
          <w:rFonts w:ascii="Times New Roman CYR" w:hAnsi="Times New Roman CYR"/>
          <w:lang w:val="en-US"/>
        </w:rPr>
        <w:t xml:space="preserve"> </w:t>
      </w:r>
      <w:r>
        <w:rPr>
          <w:rFonts w:ascii="Times New Roman CYR" w:hAnsi="Times New Roman CYR"/>
          <w:lang w:val="en-US"/>
        </w:rPr>
        <w:t>Note</w:t>
      </w:r>
      <w:r w:rsidRPr="00B00AA0">
        <w:rPr>
          <w:rFonts w:ascii="Times New Roman CYR" w:hAnsi="Times New Roman CYR"/>
          <w:lang w:val="en-US"/>
        </w:rPr>
        <w:t xml:space="preserve">: </w:t>
      </w:r>
      <w:r>
        <w:rPr>
          <w:rFonts w:ascii="Times New Roman CYR" w:hAnsi="Times New Roman CYR"/>
          <w:lang w:val="en-US"/>
        </w:rPr>
        <w:t>fifty</w:t>
      </w:r>
      <w:r w:rsidRPr="00B00AA0">
        <w:rPr>
          <w:rFonts w:ascii="Times New Roman CYR" w:hAnsi="Times New Roman CYR"/>
          <w:lang w:val="en-US"/>
        </w:rPr>
        <w:t xml:space="preserve"> </w:t>
      </w:r>
      <w:r>
        <w:rPr>
          <w:rFonts w:ascii="Times New Roman CYR" w:hAnsi="Times New Roman CYR"/>
          <w:lang w:val="en-US"/>
        </w:rPr>
        <w:t>percent</w:t>
      </w:r>
      <w:r w:rsidRPr="00B00AA0">
        <w:rPr>
          <w:rFonts w:ascii="Times New Roman CYR" w:hAnsi="Times New Roman CYR"/>
          <w:lang w:val="en-US"/>
        </w:rPr>
        <w:t xml:space="preserve"> </w:t>
      </w:r>
      <w:r>
        <w:rPr>
          <w:rFonts w:ascii="Times New Roman CYR" w:hAnsi="Times New Roman CYR"/>
          <w:lang w:val="en-US"/>
        </w:rPr>
        <w:t>colonization</w:t>
      </w:r>
      <w:r w:rsidRPr="00B00AA0">
        <w:rPr>
          <w:rFonts w:ascii="Times New Roman CYR" w:hAnsi="Times New Roman CYR"/>
          <w:lang w:val="en-US"/>
        </w:rPr>
        <w:t xml:space="preserve"> </w:t>
      </w:r>
      <w:r>
        <w:rPr>
          <w:rFonts w:ascii="Times New Roman CYR" w:hAnsi="Times New Roman CYR"/>
          <w:lang w:val="en-US"/>
        </w:rPr>
        <w:t>dose</w:t>
      </w:r>
      <w:r w:rsidRPr="00B00AA0">
        <w:rPr>
          <w:rFonts w:ascii="Times New Roman CYR" w:hAnsi="Times New Roman CYR"/>
          <w:lang w:val="en-US"/>
        </w:rPr>
        <w:t xml:space="preserve"> </w:t>
      </w:r>
      <w:r>
        <w:rPr>
          <w:rFonts w:ascii="Times New Roman CYR" w:hAnsi="Times New Roman CYR"/>
          <w:lang w:val="en-US"/>
        </w:rPr>
        <w:t>for</w:t>
      </w:r>
      <w:r w:rsidRPr="00B00AA0">
        <w:rPr>
          <w:rFonts w:ascii="Times New Roman CYR" w:hAnsi="Times New Roman CYR"/>
          <w:lang w:val="en-US"/>
        </w:rPr>
        <w:t xml:space="preserve"> </w:t>
      </w:r>
      <w:r>
        <w:rPr>
          <w:rFonts w:ascii="Times New Roman CYR" w:hAnsi="Times New Roman CYR"/>
          <w:lang w:val="en-US"/>
        </w:rPr>
        <w:t>Salmonella</w:t>
      </w:r>
      <w:r w:rsidRPr="00B00AA0">
        <w:rPr>
          <w:rFonts w:ascii="Times New Roman CYR" w:hAnsi="Times New Roman CYR"/>
          <w:lang w:val="en-US"/>
        </w:rPr>
        <w:t xml:space="preserve"> </w:t>
      </w:r>
      <w:r>
        <w:rPr>
          <w:rFonts w:ascii="Times New Roman CYR" w:hAnsi="Times New Roman CYR"/>
          <w:lang w:val="en-US"/>
        </w:rPr>
        <w:t>typhimurium</w:t>
      </w:r>
      <w:r w:rsidRPr="00B00AA0">
        <w:rPr>
          <w:rFonts w:ascii="Times New Roman CYR" w:hAnsi="Times New Roman CYR"/>
          <w:lang w:val="en-US"/>
        </w:rPr>
        <w:t xml:space="preserve"> </w:t>
      </w:r>
      <w:r>
        <w:rPr>
          <w:rFonts w:ascii="Times New Roman CYR" w:hAnsi="Times New Roman CYR"/>
          <w:lang w:val="en-US"/>
        </w:rPr>
        <w:t>administered</w:t>
      </w:r>
      <w:r w:rsidRPr="00B00AA0">
        <w:rPr>
          <w:rFonts w:ascii="Times New Roman CYR" w:hAnsi="Times New Roman CYR"/>
          <w:lang w:val="en-US"/>
        </w:rPr>
        <w:t xml:space="preserve"> </w:t>
      </w:r>
      <w:r>
        <w:rPr>
          <w:rFonts w:ascii="Times New Roman CYR" w:hAnsi="Times New Roman CYR"/>
          <w:lang w:val="en-US"/>
        </w:rPr>
        <w:t>orally</w:t>
      </w:r>
      <w:r w:rsidRPr="00B00AA0">
        <w:rPr>
          <w:rFonts w:ascii="Times New Roman CYR" w:hAnsi="Times New Roman CYR"/>
          <w:lang w:val="en-US"/>
        </w:rPr>
        <w:t xml:space="preserve"> </w:t>
      </w:r>
      <w:r>
        <w:rPr>
          <w:rFonts w:ascii="Times New Roman CYR" w:hAnsi="Times New Roman CYR"/>
          <w:lang w:val="en-US"/>
        </w:rPr>
        <w:t>and</w:t>
      </w:r>
      <w:r w:rsidRPr="00B00AA0">
        <w:rPr>
          <w:rFonts w:ascii="Times New Roman CYR" w:hAnsi="Times New Roman CYR"/>
          <w:lang w:val="en-US"/>
        </w:rPr>
        <w:t xml:space="preserve"> </w:t>
      </w:r>
      <w:r>
        <w:rPr>
          <w:rFonts w:ascii="Times New Roman CYR" w:hAnsi="Times New Roman CYR"/>
          <w:lang w:val="en-US"/>
        </w:rPr>
        <w:t>intracloacally</w:t>
      </w:r>
      <w:r w:rsidRPr="00B00AA0">
        <w:rPr>
          <w:rFonts w:ascii="Times New Roman CYR" w:hAnsi="Times New Roman CYR"/>
          <w:lang w:val="en-US"/>
        </w:rPr>
        <w:t xml:space="preserve"> </w:t>
      </w:r>
      <w:r>
        <w:rPr>
          <w:rFonts w:ascii="Times New Roman CYR" w:hAnsi="Times New Roman CYR"/>
          <w:lang w:val="en-US"/>
        </w:rPr>
        <w:t>to</w:t>
      </w:r>
      <w:r w:rsidRPr="00B00AA0">
        <w:rPr>
          <w:rFonts w:ascii="Times New Roman CYR" w:hAnsi="Times New Roman CYR"/>
          <w:lang w:val="en-US"/>
        </w:rPr>
        <w:t xml:space="preserve"> </w:t>
      </w:r>
      <w:r>
        <w:rPr>
          <w:rFonts w:ascii="Times New Roman CYR" w:hAnsi="Times New Roman CYR"/>
          <w:lang w:val="en-US"/>
        </w:rPr>
        <w:t>young</w:t>
      </w:r>
      <w:r w:rsidRPr="00B00AA0">
        <w:rPr>
          <w:rFonts w:ascii="Times New Roman CYR" w:hAnsi="Times New Roman CYR"/>
          <w:lang w:val="en-US"/>
        </w:rPr>
        <w:t xml:space="preserve"> </w:t>
      </w:r>
      <w:r>
        <w:rPr>
          <w:rFonts w:ascii="Times New Roman CYR" w:hAnsi="Times New Roman CYR"/>
          <w:lang w:val="en-US"/>
        </w:rPr>
        <w:t>broiler</w:t>
      </w:r>
      <w:r w:rsidRPr="00B00AA0">
        <w:rPr>
          <w:rFonts w:ascii="Times New Roman CYR" w:hAnsi="Times New Roman CYR"/>
          <w:lang w:val="en-US"/>
        </w:rPr>
        <w:t xml:space="preserve"> </w:t>
      </w:r>
      <w:r>
        <w:rPr>
          <w:rFonts w:ascii="Times New Roman CYR" w:hAnsi="Times New Roman CYR"/>
          <w:lang w:val="en-US"/>
        </w:rPr>
        <w:t>chicks</w:t>
      </w:r>
      <w:r w:rsidRPr="00B00AA0">
        <w:rPr>
          <w:rFonts w:ascii="Times New Roman CYR" w:hAnsi="Times New Roman CYR"/>
          <w:lang w:val="en-US"/>
        </w:rPr>
        <w:t xml:space="preserve"> /</w:t>
      </w:r>
      <w:r>
        <w:rPr>
          <w:rFonts w:ascii="Times New Roman CYR" w:hAnsi="Times New Roman CYR"/>
          <w:lang w:val="en-US"/>
        </w:rPr>
        <w:t xml:space="preserve"> N</w:t>
      </w:r>
      <w:r w:rsidRPr="00B00AA0">
        <w:rPr>
          <w:rFonts w:ascii="Times New Roman CYR" w:hAnsi="Times New Roman CYR"/>
          <w:lang w:val="en-US"/>
        </w:rPr>
        <w:t>.</w:t>
      </w:r>
      <w:r>
        <w:rPr>
          <w:rFonts w:ascii="Times New Roman CYR" w:hAnsi="Times New Roman CYR"/>
          <w:lang w:val="en-US"/>
        </w:rPr>
        <w:t>A</w:t>
      </w:r>
      <w:r w:rsidRPr="00B00AA0">
        <w:rPr>
          <w:rFonts w:ascii="Times New Roman CYR" w:hAnsi="Times New Roman CYR"/>
          <w:lang w:val="en-US"/>
        </w:rPr>
        <w:t>.</w:t>
      </w:r>
      <w:r>
        <w:rPr>
          <w:rFonts w:ascii="Times New Roman CYR" w:hAnsi="Times New Roman CYR"/>
          <w:lang w:val="en-US"/>
        </w:rPr>
        <w:t>Cox,</w:t>
      </w:r>
      <w:r w:rsidRPr="00B00AA0">
        <w:rPr>
          <w:rFonts w:ascii="Times New Roman CYR" w:hAnsi="Times New Roman CYR"/>
          <w:lang w:val="en-US"/>
        </w:rPr>
        <w:t xml:space="preserve"> </w:t>
      </w:r>
      <w:r>
        <w:rPr>
          <w:rFonts w:ascii="Times New Roman CYR" w:hAnsi="Times New Roman CYR"/>
          <w:lang w:val="en-US"/>
        </w:rPr>
        <w:t>J</w:t>
      </w:r>
      <w:r w:rsidRPr="00B00AA0">
        <w:rPr>
          <w:rFonts w:ascii="Times New Roman CYR" w:hAnsi="Times New Roman CYR"/>
          <w:lang w:val="en-US"/>
        </w:rPr>
        <w:t>.</w:t>
      </w:r>
      <w:r>
        <w:rPr>
          <w:rFonts w:ascii="Times New Roman CYR" w:hAnsi="Times New Roman CYR"/>
          <w:lang w:val="en-US"/>
        </w:rPr>
        <w:t>S.Bailey</w:t>
      </w:r>
      <w:r w:rsidRPr="00B00AA0">
        <w:rPr>
          <w:rFonts w:ascii="Times New Roman CYR" w:hAnsi="Times New Roman CYR"/>
          <w:lang w:val="en-US"/>
        </w:rPr>
        <w:t xml:space="preserve">, </w:t>
      </w:r>
      <w:r>
        <w:rPr>
          <w:rFonts w:ascii="Times New Roman CYR" w:hAnsi="Times New Roman CYR"/>
          <w:lang w:val="en-US"/>
        </w:rPr>
        <w:t>L</w:t>
      </w:r>
      <w:r w:rsidRPr="00B00AA0">
        <w:rPr>
          <w:rFonts w:ascii="Times New Roman CYR" w:hAnsi="Times New Roman CYR"/>
          <w:lang w:val="en-US"/>
        </w:rPr>
        <w:t>.</w:t>
      </w:r>
      <w:r>
        <w:rPr>
          <w:rFonts w:ascii="Times New Roman CYR" w:hAnsi="Times New Roman CYR"/>
          <w:lang w:val="en-US"/>
        </w:rPr>
        <w:t>C</w:t>
      </w:r>
      <w:r w:rsidRPr="00B00AA0">
        <w:rPr>
          <w:rFonts w:ascii="Times New Roman CYR" w:hAnsi="Times New Roman CYR"/>
          <w:lang w:val="en-US"/>
        </w:rPr>
        <w:t>.</w:t>
      </w:r>
      <w:r>
        <w:rPr>
          <w:rFonts w:ascii="Times New Roman CYR" w:hAnsi="Times New Roman CYR"/>
          <w:lang w:val="en-US"/>
        </w:rPr>
        <w:t>Blankenship</w:t>
      </w:r>
      <w:r w:rsidRPr="00B00AA0">
        <w:rPr>
          <w:rFonts w:ascii="Times New Roman CYR" w:hAnsi="Times New Roman CYR"/>
          <w:lang w:val="en-US"/>
        </w:rPr>
        <w:t xml:space="preserve"> </w:t>
      </w:r>
      <w:r>
        <w:rPr>
          <w:rFonts w:ascii="Times New Roman CYR" w:hAnsi="Times New Roman CYR"/>
          <w:lang w:val="en-US"/>
        </w:rPr>
        <w:t>et</w:t>
      </w:r>
      <w:r w:rsidRPr="00B00AA0">
        <w:rPr>
          <w:rFonts w:ascii="Times New Roman CYR" w:hAnsi="Times New Roman CYR"/>
          <w:lang w:val="en-US"/>
        </w:rPr>
        <w:t xml:space="preserve"> </w:t>
      </w:r>
      <w:r>
        <w:rPr>
          <w:rFonts w:ascii="Times New Roman CYR" w:hAnsi="Times New Roman CYR"/>
          <w:lang w:val="en-US"/>
        </w:rPr>
        <w:t>al</w:t>
      </w:r>
      <w:r w:rsidRPr="00B00AA0">
        <w:rPr>
          <w:rFonts w:ascii="Times New Roman CYR" w:hAnsi="Times New Roman CYR"/>
          <w:lang w:val="en-US"/>
        </w:rPr>
        <w:t xml:space="preserve">. // </w:t>
      </w:r>
      <w:r>
        <w:rPr>
          <w:rFonts w:ascii="Times New Roman CYR" w:hAnsi="Times New Roman CYR"/>
          <w:lang w:val="en-US"/>
        </w:rPr>
        <w:t>Poultry</w:t>
      </w:r>
      <w:r w:rsidRPr="00B00AA0">
        <w:rPr>
          <w:rFonts w:ascii="Times New Roman CYR" w:hAnsi="Times New Roman CYR"/>
          <w:lang w:val="en-US"/>
        </w:rPr>
        <w:t xml:space="preserve"> </w:t>
      </w:r>
      <w:r>
        <w:rPr>
          <w:rFonts w:ascii="Times New Roman CYR" w:hAnsi="Times New Roman CYR"/>
          <w:lang w:val="en-US"/>
        </w:rPr>
        <w:t>Science</w:t>
      </w:r>
      <w:r w:rsidRPr="00B00AA0">
        <w:rPr>
          <w:rFonts w:ascii="Times New Roman CYR" w:hAnsi="Times New Roman CYR"/>
          <w:lang w:val="en-US"/>
        </w:rPr>
        <w:t xml:space="preserve">. – 1990 </w:t>
      </w:r>
      <w:r>
        <w:rPr>
          <w:rFonts w:ascii="Times New Roman CYR" w:hAnsi="Times New Roman CYR"/>
          <w:lang w:val="en-US"/>
        </w:rPr>
        <w:t>a</w:t>
      </w:r>
      <w:r w:rsidRPr="00B00AA0">
        <w:rPr>
          <w:rFonts w:ascii="Times New Roman CYR" w:hAnsi="Times New Roman CYR"/>
          <w:lang w:val="en-US"/>
        </w:rPr>
        <w:t xml:space="preserve">. – </w:t>
      </w:r>
      <w:r>
        <w:rPr>
          <w:rFonts w:ascii="Times New Roman CYR" w:hAnsi="Times New Roman CYR"/>
          <w:lang w:val="en-US"/>
        </w:rPr>
        <w:t>Vol</w:t>
      </w:r>
      <w:r w:rsidRPr="00B00AA0">
        <w:rPr>
          <w:rFonts w:ascii="Times New Roman CYR" w:hAnsi="Times New Roman CYR"/>
          <w:lang w:val="en-US"/>
        </w:rPr>
        <w:t xml:space="preserve">. 69. – </w:t>
      </w:r>
      <w:r>
        <w:rPr>
          <w:rFonts w:ascii="Times New Roman CYR" w:hAnsi="Times New Roman CYR"/>
          <w:lang w:val="en-US"/>
        </w:rPr>
        <w:t>P</w:t>
      </w:r>
      <w:r w:rsidRPr="00B00AA0">
        <w:rPr>
          <w:rFonts w:ascii="Times New Roman CYR" w:hAnsi="Times New Roman CYR"/>
          <w:lang w:val="en-US"/>
        </w:rPr>
        <w:t>. 1809 – 1812.</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2</w:t>
      </w:r>
      <w:r w:rsidRPr="00794CA6">
        <w:rPr>
          <w:rFonts w:ascii="Times New Roman CYR" w:hAnsi="Times New Roman CYR"/>
        </w:rPr>
        <w:t>4</w:t>
      </w:r>
      <w:r>
        <w:rPr>
          <w:rFonts w:ascii="Times New Roman CYR" w:hAnsi="Times New Roman CYR"/>
        </w:rPr>
        <w:t>. Моложава О.С. Сальмонели: вірулентність і імуносупресивні властивості</w:t>
      </w:r>
      <w:r w:rsidRPr="00794CA6">
        <w:rPr>
          <w:rFonts w:ascii="Times New Roman CYR" w:hAnsi="Times New Roman CYR"/>
        </w:rPr>
        <w:t>:</w:t>
      </w:r>
      <w:r>
        <w:rPr>
          <w:rFonts w:ascii="Times New Roman CYR" w:hAnsi="Times New Roman CYR"/>
        </w:rPr>
        <w:t xml:space="preserve">  Автореф. дис.</w:t>
      </w:r>
      <w:proofErr w:type="gramStart"/>
      <w:r>
        <w:rPr>
          <w:rFonts w:ascii="Times New Roman CYR" w:hAnsi="Times New Roman CYR"/>
        </w:rPr>
        <w:t xml:space="preserve"> .</w:t>
      </w:r>
      <w:proofErr w:type="gramEnd"/>
      <w:r>
        <w:rPr>
          <w:rFonts w:ascii="Times New Roman CYR" w:hAnsi="Times New Roman CYR"/>
        </w:rPr>
        <w:t xml:space="preserve"> . .  канд. біол. наук. </w:t>
      </w:r>
      <w:r w:rsidRPr="00794CA6">
        <w:rPr>
          <w:rFonts w:ascii="Times New Roman CYR" w:hAnsi="Times New Roman CYR"/>
        </w:rPr>
        <w:t>-</w:t>
      </w:r>
      <w:r>
        <w:rPr>
          <w:rFonts w:ascii="Times New Roman CYR" w:hAnsi="Times New Roman CYR"/>
        </w:rPr>
        <w:t xml:space="preserve"> Київ, 1998. — 16 с.</w:t>
      </w:r>
    </w:p>
    <w:p w:rsidR="00B00AA0" w:rsidRDefault="00B00AA0" w:rsidP="00B00AA0">
      <w:pPr>
        <w:spacing w:line="360" w:lineRule="auto"/>
        <w:jc w:val="both"/>
        <w:rPr>
          <w:rFonts w:ascii="Times New Roman CYR" w:hAnsi="Times New Roman CYR"/>
        </w:rPr>
      </w:pPr>
      <w:r>
        <w:rPr>
          <w:rFonts w:ascii="Times New Roman CYR" w:hAnsi="Times New Roman CYR"/>
        </w:rPr>
        <w:tab/>
        <w:t>2</w:t>
      </w:r>
      <w:r w:rsidRPr="002A672E">
        <w:rPr>
          <w:rFonts w:ascii="Times New Roman CYR" w:hAnsi="Times New Roman CYR"/>
        </w:rPr>
        <w:t>5</w:t>
      </w:r>
      <w:r>
        <w:rPr>
          <w:rFonts w:ascii="Times New Roman CYR" w:hAnsi="Times New Roman CYR"/>
        </w:rPr>
        <w:t xml:space="preserve">. Дідок Ю.В. Фімбріальні адгезини сальмонел та їх використання при конструюванні засобів специфічної </w:t>
      </w:r>
      <w:proofErr w:type="gramStart"/>
      <w:r>
        <w:rPr>
          <w:rFonts w:ascii="Times New Roman CYR" w:hAnsi="Times New Roman CYR"/>
        </w:rPr>
        <w:t>проф</w:t>
      </w:r>
      <w:proofErr w:type="gramEnd"/>
      <w:r>
        <w:rPr>
          <w:rFonts w:ascii="Times New Roman CYR" w:hAnsi="Times New Roman CYR"/>
        </w:rPr>
        <w:t>ілактики сальмонельозу тварин</w:t>
      </w:r>
      <w:r w:rsidRPr="00794CA6">
        <w:rPr>
          <w:rFonts w:ascii="Times New Roman CYR" w:hAnsi="Times New Roman CYR"/>
        </w:rPr>
        <w:t>:</w:t>
      </w:r>
      <w:r>
        <w:rPr>
          <w:rFonts w:ascii="Times New Roman CYR" w:hAnsi="Times New Roman CYR"/>
        </w:rPr>
        <w:t xml:space="preserve"> Автореф. дис.</w:t>
      </w:r>
      <w:proofErr w:type="gramStart"/>
      <w:r>
        <w:rPr>
          <w:rFonts w:ascii="Times New Roman CYR" w:hAnsi="Times New Roman CYR"/>
        </w:rPr>
        <w:t xml:space="preserve"> .</w:t>
      </w:r>
      <w:proofErr w:type="gramEnd"/>
      <w:r>
        <w:rPr>
          <w:rFonts w:ascii="Times New Roman CYR" w:hAnsi="Times New Roman CYR"/>
        </w:rPr>
        <w:t xml:space="preserve"> . . канд. вет. наук. </w:t>
      </w:r>
      <w:r w:rsidRPr="00794CA6">
        <w:rPr>
          <w:rFonts w:ascii="Times New Roman CYR" w:hAnsi="Times New Roman CYR"/>
        </w:rPr>
        <w:t>-</w:t>
      </w:r>
      <w:r>
        <w:rPr>
          <w:rFonts w:ascii="Times New Roman CYR" w:hAnsi="Times New Roman CYR"/>
        </w:rPr>
        <w:t xml:space="preserve"> Харків, 2001. — 19 с.</w:t>
      </w:r>
    </w:p>
    <w:p w:rsidR="00B00AA0" w:rsidRDefault="00B00AA0" w:rsidP="00B00AA0">
      <w:pPr>
        <w:widowControl w:val="0"/>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26. Бортнічук В.А., Ібатуліна Ф.Ж., Сорокіна Н.Г. Міжродова диференціація ентеробактерій // Ветеринарна медицина України. — 1999. — № 6. — С. 28 — 29.</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27. </w:t>
      </w:r>
      <w:proofErr w:type="gramStart"/>
      <w:r>
        <w:rPr>
          <w:rFonts w:ascii="Times New Roman CYR" w:hAnsi="Times New Roman CYR"/>
        </w:rPr>
        <w:t>Ст</w:t>
      </w:r>
      <w:proofErr w:type="gramEnd"/>
      <w:r>
        <w:rPr>
          <w:rFonts w:ascii="Times New Roman CYR" w:hAnsi="Times New Roman CYR"/>
        </w:rPr>
        <w:t>ійкість збудників сальмонельозу до антибіотиків</w:t>
      </w:r>
      <w:r w:rsidRPr="00794CA6">
        <w:rPr>
          <w:rFonts w:ascii="Times New Roman CYR" w:hAnsi="Times New Roman CYR"/>
        </w:rPr>
        <w:t xml:space="preserve"> </w:t>
      </w:r>
      <w:r>
        <w:rPr>
          <w:rFonts w:ascii="Times New Roman CYR" w:hAnsi="Times New Roman CYR"/>
        </w:rPr>
        <w:t>/ Л.К.Волинець</w:t>
      </w:r>
      <w:r w:rsidRPr="00794CA6">
        <w:rPr>
          <w:rFonts w:ascii="Times New Roman CYR" w:hAnsi="Times New Roman CYR"/>
        </w:rPr>
        <w:t>,</w:t>
      </w:r>
      <w:r>
        <w:rPr>
          <w:rFonts w:ascii="Times New Roman CYR" w:hAnsi="Times New Roman CYR"/>
        </w:rPr>
        <w:t xml:space="preserve"> Т.О</w:t>
      </w:r>
      <w:r w:rsidRPr="00794CA6">
        <w:rPr>
          <w:rFonts w:ascii="Times New Roman CYR" w:hAnsi="Times New Roman CYR"/>
        </w:rPr>
        <w:t>.</w:t>
      </w:r>
      <w:r>
        <w:rPr>
          <w:rFonts w:ascii="Times New Roman CYR" w:hAnsi="Times New Roman CYR"/>
        </w:rPr>
        <w:t xml:space="preserve">Сокирко, Т.І.Тарасюк та ін. // Ветеринарна медицина України. — 2001. —   № 7. — С.12 — 13. </w:t>
      </w:r>
    </w:p>
    <w:p w:rsidR="00B00AA0" w:rsidRPr="00B00AA0" w:rsidRDefault="00B00AA0" w:rsidP="00B00AA0">
      <w:pPr>
        <w:spacing w:line="360" w:lineRule="auto"/>
        <w:ind w:firstLine="708"/>
        <w:jc w:val="both"/>
        <w:rPr>
          <w:rFonts w:ascii="Times New Roman CYR" w:hAnsi="Times New Roman CYR"/>
          <w:lang w:val="en-US"/>
        </w:rPr>
      </w:pPr>
      <w:r>
        <w:rPr>
          <w:rFonts w:ascii="Times New Roman CYR" w:hAnsi="Times New Roman CYR"/>
        </w:rPr>
        <w:t>28. Дідок Ю.В., Головко А.М., Ушкалов В.О. Адгезивні властивості різноманітних штамів сальмонел і фактори, які впливають на рівень їх проявлення</w:t>
      </w:r>
      <w:proofErr w:type="gramStart"/>
      <w:r>
        <w:rPr>
          <w:rFonts w:ascii="Times New Roman CYR" w:hAnsi="Times New Roman CYR"/>
        </w:rPr>
        <w:t xml:space="preserve"> // В</w:t>
      </w:r>
      <w:proofErr w:type="gramEnd"/>
      <w:r>
        <w:rPr>
          <w:rFonts w:ascii="Times New Roman CYR" w:hAnsi="Times New Roman CYR"/>
        </w:rPr>
        <w:t>існ. Сумського</w:t>
      </w:r>
      <w:r w:rsidRPr="00B00AA0">
        <w:rPr>
          <w:rFonts w:ascii="Times New Roman CYR" w:hAnsi="Times New Roman CYR"/>
          <w:lang w:val="en-US"/>
        </w:rPr>
        <w:t xml:space="preserve"> </w:t>
      </w:r>
      <w:r>
        <w:rPr>
          <w:rFonts w:ascii="Times New Roman CYR" w:hAnsi="Times New Roman CYR"/>
        </w:rPr>
        <w:t>держ</w:t>
      </w:r>
      <w:r w:rsidRPr="00B00AA0">
        <w:rPr>
          <w:rFonts w:ascii="Times New Roman CYR" w:hAnsi="Times New Roman CYR"/>
          <w:lang w:val="en-US"/>
        </w:rPr>
        <w:t xml:space="preserve">. </w:t>
      </w:r>
      <w:r>
        <w:rPr>
          <w:rFonts w:ascii="Times New Roman CYR" w:hAnsi="Times New Roman CYR"/>
        </w:rPr>
        <w:t>аграр</w:t>
      </w:r>
      <w:r w:rsidRPr="00B00AA0">
        <w:rPr>
          <w:rFonts w:ascii="Times New Roman CYR" w:hAnsi="Times New Roman CYR"/>
          <w:lang w:val="en-US"/>
        </w:rPr>
        <w:t xml:space="preserve">. </w:t>
      </w:r>
      <w:r>
        <w:rPr>
          <w:rFonts w:ascii="Times New Roman CYR" w:hAnsi="Times New Roman CYR"/>
        </w:rPr>
        <w:t>ун</w:t>
      </w:r>
      <w:r w:rsidRPr="00B00AA0">
        <w:rPr>
          <w:rFonts w:ascii="Times New Roman CYR" w:hAnsi="Times New Roman CYR"/>
          <w:lang w:val="en-US"/>
        </w:rPr>
        <w:t>-</w:t>
      </w:r>
      <w:r>
        <w:rPr>
          <w:rFonts w:ascii="Times New Roman CYR" w:hAnsi="Times New Roman CYR"/>
        </w:rPr>
        <w:t>ту</w:t>
      </w:r>
      <w:r w:rsidRPr="00B00AA0">
        <w:rPr>
          <w:rFonts w:ascii="Times New Roman CYR" w:hAnsi="Times New Roman CYR"/>
          <w:lang w:val="en-US"/>
        </w:rPr>
        <w:t xml:space="preserve">. – </w:t>
      </w:r>
      <w:r>
        <w:rPr>
          <w:rFonts w:ascii="Times New Roman CYR" w:hAnsi="Times New Roman CYR"/>
        </w:rPr>
        <w:t>Суми</w:t>
      </w:r>
      <w:r w:rsidRPr="00B00AA0">
        <w:rPr>
          <w:rFonts w:ascii="Times New Roman CYR" w:hAnsi="Times New Roman CYR"/>
          <w:lang w:val="en-US"/>
        </w:rPr>
        <w:t xml:space="preserve">, 1999. – </w:t>
      </w:r>
      <w:r>
        <w:rPr>
          <w:rFonts w:ascii="Times New Roman CYR" w:hAnsi="Times New Roman CYR"/>
        </w:rPr>
        <w:t>Вип</w:t>
      </w:r>
      <w:r w:rsidRPr="00B00AA0">
        <w:rPr>
          <w:rFonts w:ascii="Times New Roman CYR" w:hAnsi="Times New Roman CYR"/>
          <w:lang w:val="en-US"/>
        </w:rPr>
        <w:t xml:space="preserve">. 3. – </w:t>
      </w:r>
      <w:r>
        <w:rPr>
          <w:rFonts w:ascii="Times New Roman CYR" w:hAnsi="Times New Roman CYR"/>
        </w:rPr>
        <w:t>С</w:t>
      </w:r>
      <w:r w:rsidRPr="00B00AA0">
        <w:rPr>
          <w:rFonts w:ascii="Times New Roman CYR" w:hAnsi="Times New Roman CYR"/>
          <w:lang w:val="en-US"/>
        </w:rPr>
        <w:t>. 31 – 33.</w:t>
      </w:r>
    </w:p>
    <w:p w:rsidR="00B00AA0" w:rsidRPr="00B00AA0" w:rsidRDefault="00B00AA0" w:rsidP="00B00AA0">
      <w:pPr>
        <w:spacing w:line="360" w:lineRule="auto"/>
        <w:ind w:firstLine="708"/>
        <w:jc w:val="both"/>
        <w:rPr>
          <w:rFonts w:ascii="Times New Roman CYR" w:hAnsi="Times New Roman CYR"/>
          <w:lang w:val="en-US"/>
        </w:rPr>
      </w:pPr>
      <w:r w:rsidRPr="00B00AA0">
        <w:rPr>
          <w:rFonts w:ascii="Times New Roman CYR" w:hAnsi="Times New Roman CYR"/>
          <w:lang w:val="en-US"/>
        </w:rPr>
        <w:t xml:space="preserve">29. </w:t>
      </w:r>
      <w:r>
        <w:rPr>
          <w:rFonts w:ascii="Times New Roman CYR" w:hAnsi="Times New Roman CYR"/>
          <w:lang w:val="en-US"/>
        </w:rPr>
        <w:t>Biology</w:t>
      </w:r>
      <w:r w:rsidRPr="00B00AA0">
        <w:rPr>
          <w:rFonts w:ascii="Times New Roman CYR" w:hAnsi="Times New Roman CYR"/>
          <w:lang w:val="en-US"/>
        </w:rPr>
        <w:t xml:space="preserve"> </w:t>
      </w:r>
      <w:r>
        <w:rPr>
          <w:rFonts w:ascii="Times New Roman CYR" w:hAnsi="Times New Roman CYR"/>
          <w:lang w:val="en-US"/>
        </w:rPr>
        <w:t>of</w:t>
      </w:r>
      <w:r w:rsidRPr="00B00AA0">
        <w:rPr>
          <w:rFonts w:ascii="Times New Roman CYR" w:hAnsi="Times New Roman CYR"/>
          <w:lang w:val="en-US"/>
        </w:rPr>
        <w:t xml:space="preserve"> </w:t>
      </w:r>
      <w:r>
        <w:rPr>
          <w:rFonts w:ascii="Times New Roman CYR" w:hAnsi="Times New Roman CYR"/>
          <w:lang w:val="en-US"/>
        </w:rPr>
        <w:t>Salmonella</w:t>
      </w:r>
      <w:r w:rsidRPr="00B00AA0">
        <w:rPr>
          <w:rFonts w:ascii="Times New Roman CYR" w:hAnsi="Times New Roman CYR"/>
          <w:lang w:val="en-US"/>
        </w:rPr>
        <w:t xml:space="preserve"> / </w:t>
      </w:r>
      <w:r>
        <w:rPr>
          <w:rFonts w:ascii="Times New Roman CYR" w:hAnsi="Times New Roman CYR"/>
          <w:lang w:val="en-US"/>
        </w:rPr>
        <w:t>F</w:t>
      </w:r>
      <w:r w:rsidRPr="00B00AA0">
        <w:rPr>
          <w:rFonts w:ascii="Times New Roman CYR" w:hAnsi="Times New Roman CYR"/>
          <w:lang w:val="en-US"/>
        </w:rPr>
        <w:t>.</w:t>
      </w:r>
      <w:r>
        <w:rPr>
          <w:rFonts w:ascii="Times New Roman CYR" w:hAnsi="Times New Roman CYR"/>
          <w:lang w:val="en-US"/>
        </w:rPr>
        <w:t>Cabello</w:t>
      </w:r>
      <w:r w:rsidRPr="00B00AA0">
        <w:rPr>
          <w:rFonts w:ascii="Times New Roman CYR" w:hAnsi="Times New Roman CYR"/>
          <w:lang w:val="en-US"/>
        </w:rPr>
        <w:t xml:space="preserve">, </w:t>
      </w:r>
      <w:r>
        <w:rPr>
          <w:rFonts w:ascii="Times New Roman CYR" w:hAnsi="Times New Roman CYR"/>
          <w:lang w:val="en-US"/>
        </w:rPr>
        <w:t>C</w:t>
      </w:r>
      <w:r w:rsidRPr="00B00AA0">
        <w:rPr>
          <w:rFonts w:ascii="Times New Roman CYR" w:hAnsi="Times New Roman CYR"/>
          <w:lang w:val="en-US"/>
        </w:rPr>
        <w:t>.</w:t>
      </w:r>
      <w:r>
        <w:rPr>
          <w:rFonts w:ascii="Times New Roman CYR" w:hAnsi="Times New Roman CYR"/>
          <w:lang w:val="en-US"/>
        </w:rPr>
        <w:t>Hormaeche</w:t>
      </w:r>
      <w:r w:rsidRPr="00B00AA0">
        <w:rPr>
          <w:rFonts w:ascii="Times New Roman CYR" w:hAnsi="Times New Roman CYR"/>
          <w:lang w:val="en-US"/>
        </w:rPr>
        <w:t xml:space="preserve">, </w:t>
      </w:r>
      <w:r>
        <w:rPr>
          <w:rFonts w:ascii="Times New Roman CYR" w:hAnsi="Times New Roman CYR"/>
          <w:lang w:val="en-US"/>
        </w:rPr>
        <w:t>P</w:t>
      </w:r>
      <w:r w:rsidRPr="00B00AA0">
        <w:rPr>
          <w:rFonts w:ascii="Times New Roman CYR" w:hAnsi="Times New Roman CYR"/>
          <w:lang w:val="en-US"/>
        </w:rPr>
        <w:t>.</w:t>
      </w:r>
      <w:r>
        <w:rPr>
          <w:rFonts w:ascii="Times New Roman CYR" w:hAnsi="Times New Roman CYR"/>
          <w:lang w:val="en-US"/>
        </w:rPr>
        <w:t>Mastroeni</w:t>
      </w:r>
      <w:r w:rsidRPr="00B00AA0">
        <w:rPr>
          <w:rFonts w:ascii="Times New Roman CYR" w:hAnsi="Times New Roman CYR"/>
          <w:lang w:val="en-US"/>
        </w:rPr>
        <w:t xml:space="preserve">, </w:t>
      </w:r>
      <w:r>
        <w:rPr>
          <w:rFonts w:ascii="Times New Roman CYR" w:hAnsi="Times New Roman CYR"/>
          <w:lang w:val="en-US"/>
        </w:rPr>
        <w:t>L</w:t>
      </w:r>
      <w:r w:rsidRPr="00B00AA0">
        <w:rPr>
          <w:rFonts w:ascii="Times New Roman CYR" w:hAnsi="Times New Roman CYR"/>
          <w:lang w:val="en-US"/>
        </w:rPr>
        <w:t>.</w:t>
      </w:r>
      <w:r>
        <w:rPr>
          <w:rFonts w:ascii="Times New Roman CYR" w:hAnsi="Times New Roman CYR"/>
          <w:lang w:val="en-US"/>
        </w:rPr>
        <w:t>Bonina</w:t>
      </w:r>
      <w:r w:rsidRPr="00B00AA0">
        <w:rPr>
          <w:rFonts w:ascii="Times New Roman CYR" w:hAnsi="Times New Roman CYR"/>
          <w:lang w:val="en-US"/>
        </w:rPr>
        <w:t xml:space="preserve"> // </w:t>
      </w:r>
      <w:r>
        <w:rPr>
          <w:rFonts w:ascii="Times New Roman CYR" w:hAnsi="Times New Roman CYR"/>
          <w:lang w:val="en-US"/>
        </w:rPr>
        <w:t>Plenum</w:t>
      </w:r>
      <w:r w:rsidRPr="00B00AA0">
        <w:rPr>
          <w:rFonts w:ascii="Times New Roman CYR" w:hAnsi="Times New Roman CYR"/>
          <w:lang w:val="en-US"/>
        </w:rPr>
        <w:t xml:space="preserve"> </w:t>
      </w:r>
      <w:r>
        <w:rPr>
          <w:rFonts w:ascii="Times New Roman CYR" w:hAnsi="Times New Roman CYR"/>
          <w:lang w:val="en-US"/>
        </w:rPr>
        <w:t>Publishing</w:t>
      </w:r>
      <w:r w:rsidRPr="00B00AA0">
        <w:rPr>
          <w:rFonts w:ascii="Times New Roman CYR" w:hAnsi="Times New Roman CYR"/>
          <w:lang w:val="en-US"/>
        </w:rPr>
        <w:t xml:space="preserve"> </w:t>
      </w:r>
      <w:r>
        <w:rPr>
          <w:rFonts w:ascii="Times New Roman CYR" w:hAnsi="Times New Roman CYR"/>
          <w:lang w:val="en-US"/>
        </w:rPr>
        <w:t>Corporatoin</w:t>
      </w:r>
      <w:r w:rsidRPr="00B00AA0">
        <w:rPr>
          <w:rFonts w:ascii="Times New Roman CYR" w:hAnsi="Times New Roman CYR"/>
          <w:lang w:val="en-US"/>
        </w:rPr>
        <w:t xml:space="preserve">; </w:t>
      </w:r>
      <w:r>
        <w:rPr>
          <w:rFonts w:ascii="Times New Roman CYR" w:hAnsi="Times New Roman CYR"/>
          <w:lang w:val="en-US"/>
        </w:rPr>
        <w:t>New</w:t>
      </w:r>
      <w:r w:rsidRPr="00B00AA0">
        <w:rPr>
          <w:rFonts w:ascii="Times New Roman CYR" w:hAnsi="Times New Roman CYR"/>
          <w:lang w:val="en-US"/>
        </w:rPr>
        <w:t xml:space="preserve"> </w:t>
      </w:r>
      <w:r>
        <w:rPr>
          <w:rFonts w:ascii="Times New Roman CYR" w:hAnsi="Times New Roman CYR"/>
          <w:lang w:val="en-US"/>
        </w:rPr>
        <w:t>York</w:t>
      </w:r>
      <w:r w:rsidRPr="00B00AA0">
        <w:rPr>
          <w:rFonts w:ascii="Times New Roman CYR" w:hAnsi="Times New Roman CYR"/>
          <w:lang w:val="en-US"/>
        </w:rPr>
        <w:t xml:space="preserve">, </w:t>
      </w:r>
      <w:r>
        <w:rPr>
          <w:rFonts w:ascii="Times New Roman CYR" w:hAnsi="Times New Roman CYR"/>
          <w:lang w:val="en-US"/>
        </w:rPr>
        <w:t>USA</w:t>
      </w:r>
      <w:r w:rsidRPr="00B00AA0">
        <w:rPr>
          <w:rFonts w:ascii="Times New Roman CYR" w:hAnsi="Times New Roman CYR"/>
          <w:lang w:val="en-US"/>
        </w:rPr>
        <w:t xml:space="preserve"> / </w:t>
      </w:r>
      <w:r>
        <w:rPr>
          <w:rFonts w:ascii="Times New Roman CYR" w:hAnsi="Times New Roman CYR"/>
          <w:lang w:val="en-US"/>
        </w:rPr>
        <w:t>NATO</w:t>
      </w:r>
      <w:r w:rsidRPr="00B00AA0">
        <w:rPr>
          <w:rFonts w:ascii="Times New Roman CYR" w:hAnsi="Times New Roman CYR"/>
          <w:lang w:val="en-US"/>
        </w:rPr>
        <w:t xml:space="preserve"> </w:t>
      </w:r>
      <w:r>
        <w:rPr>
          <w:rFonts w:ascii="Times New Roman CYR" w:hAnsi="Times New Roman CYR"/>
          <w:lang w:val="en-US"/>
        </w:rPr>
        <w:t>ASI</w:t>
      </w:r>
      <w:r w:rsidRPr="00B00AA0">
        <w:rPr>
          <w:rFonts w:ascii="Times New Roman CYR" w:hAnsi="Times New Roman CYR"/>
          <w:lang w:val="en-US"/>
        </w:rPr>
        <w:t xml:space="preserve"> </w:t>
      </w:r>
      <w:r>
        <w:rPr>
          <w:rFonts w:ascii="Times New Roman CYR" w:hAnsi="Times New Roman CYR"/>
          <w:lang w:val="en-US"/>
        </w:rPr>
        <w:t>Series</w:t>
      </w:r>
      <w:r w:rsidRPr="00B00AA0">
        <w:rPr>
          <w:rFonts w:ascii="Times New Roman CYR" w:hAnsi="Times New Roman CYR"/>
          <w:lang w:val="en-US"/>
        </w:rPr>
        <w:t xml:space="preserve">. </w:t>
      </w:r>
      <w:proofErr w:type="gramStart"/>
      <w:r>
        <w:rPr>
          <w:rFonts w:ascii="Times New Roman CYR" w:hAnsi="Times New Roman CYR"/>
          <w:lang w:val="en-US"/>
        </w:rPr>
        <w:t>Ser</w:t>
      </w:r>
      <w:r w:rsidRPr="00B00AA0">
        <w:rPr>
          <w:rFonts w:ascii="Times New Roman CYR" w:hAnsi="Times New Roman CYR"/>
          <w:lang w:val="en-US"/>
        </w:rPr>
        <w:t>.</w:t>
      </w:r>
      <w:proofErr w:type="gramEnd"/>
      <w:r w:rsidRPr="00B00AA0">
        <w:rPr>
          <w:rFonts w:ascii="Times New Roman CYR" w:hAnsi="Times New Roman CYR"/>
          <w:lang w:val="en-US"/>
        </w:rPr>
        <w:t xml:space="preserve"> </w:t>
      </w:r>
      <w:r>
        <w:rPr>
          <w:rFonts w:ascii="Times New Roman CYR" w:hAnsi="Times New Roman CYR"/>
          <w:lang w:val="en-US"/>
        </w:rPr>
        <w:t>A</w:t>
      </w:r>
      <w:r w:rsidRPr="00B00AA0">
        <w:rPr>
          <w:rFonts w:ascii="Times New Roman CYR" w:hAnsi="Times New Roman CYR"/>
          <w:lang w:val="en-US"/>
        </w:rPr>
        <w:t xml:space="preserve">: </w:t>
      </w:r>
      <w:r>
        <w:rPr>
          <w:rFonts w:ascii="Times New Roman CYR" w:hAnsi="Times New Roman CYR"/>
          <w:lang w:val="en-US"/>
        </w:rPr>
        <w:t>Life</w:t>
      </w:r>
      <w:r w:rsidRPr="00B00AA0">
        <w:rPr>
          <w:rFonts w:ascii="Times New Roman CYR" w:hAnsi="Times New Roman CYR"/>
          <w:lang w:val="en-US"/>
        </w:rPr>
        <w:t xml:space="preserve"> </w:t>
      </w:r>
      <w:r>
        <w:rPr>
          <w:rFonts w:ascii="Times New Roman CYR" w:hAnsi="Times New Roman CYR"/>
          <w:lang w:val="en-US"/>
        </w:rPr>
        <w:t>Sciences</w:t>
      </w:r>
      <w:r w:rsidRPr="00B00AA0">
        <w:rPr>
          <w:rFonts w:ascii="Times New Roman CYR" w:hAnsi="Times New Roman CYR"/>
          <w:lang w:val="en-US"/>
        </w:rPr>
        <w:t xml:space="preserve">. – 1993. </w:t>
      </w:r>
      <w:proofErr w:type="gramStart"/>
      <w:r w:rsidRPr="00B00AA0">
        <w:rPr>
          <w:rFonts w:ascii="Times New Roman CYR" w:hAnsi="Times New Roman CYR"/>
          <w:lang w:val="en-US"/>
        </w:rPr>
        <w:t xml:space="preserve">– </w:t>
      </w:r>
      <w:r>
        <w:rPr>
          <w:rFonts w:ascii="Times New Roman CYR" w:hAnsi="Times New Roman CYR"/>
          <w:lang w:val="en-US"/>
        </w:rPr>
        <w:t>vol</w:t>
      </w:r>
      <w:r w:rsidRPr="00B00AA0">
        <w:rPr>
          <w:rFonts w:ascii="Times New Roman CYR" w:hAnsi="Times New Roman CYR"/>
          <w:lang w:val="en-US"/>
        </w:rPr>
        <w:t>. 245.</w:t>
      </w:r>
      <w:proofErr w:type="gramEnd"/>
      <w:r w:rsidRPr="00B00AA0">
        <w:rPr>
          <w:rFonts w:ascii="Times New Roman CYR" w:hAnsi="Times New Roman CYR"/>
          <w:lang w:val="en-US"/>
        </w:rPr>
        <w:t xml:space="preserve"> – 470 </w:t>
      </w:r>
      <w:r>
        <w:rPr>
          <w:rFonts w:ascii="Times New Roman CYR" w:hAnsi="Times New Roman CYR"/>
          <w:lang w:val="en-US"/>
        </w:rPr>
        <w:t>p</w:t>
      </w:r>
      <w:r w:rsidRPr="00B00AA0">
        <w:rPr>
          <w:rFonts w:ascii="Times New Roman CYR" w:hAnsi="Times New Roman CYR"/>
          <w:lang w:val="en-US"/>
        </w:rPr>
        <w:t>.</w:t>
      </w:r>
    </w:p>
    <w:p w:rsidR="00B00AA0" w:rsidRPr="00B00AA0" w:rsidRDefault="00B00AA0" w:rsidP="00B00AA0">
      <w:pPr>
        <w:spacing w:line="360" w:lineRule="auto"/>
        <w:ind w:firstLine="708"/>
        <w:jc w:val="both"/>
        <w:rPr>
          <w:rFonts w:ascii="Times New Roman CYR" w:hAnsi="Times New Roman CYR"/>
          <w:lang w:val="en-US"/>
        </w:rPr>
      </w:pPr>
      <w:r w:rsidRPr="00B00AA0">
        <w:rPr>
          <w:rFonts w:ascii="Times New Roman CYR" w:hAnsi="Times New Roman CYR"/>
          <w:lang w:val="en-US"/>
        </w:rPr>
        <w:t xml:space="preserve">30. </w:t>
      </w:r>
      <w:r>
        <w:rPr>
          <w:rFonts w:ascii="Times New Roman CYR" w:hAnsi="Times New Roman CYR"/>
        </w:rPr>
        <w:t>Наконечний</w:t>
      </w:r>
      <w:r w:rsidRPr="00B00AA0">
        <w:rPr>
          <w:rFonts w:ascii="Times New Roman CYR" w:hAnsi="Times New Roman CYR"/>
          <w:lang w:val="en-US"/>
        </w:rPr>
        <w:t xml:space="preserve"> </w:t>
      </w:r>
      <w:r>
        <w:rPr>
          <w:rFonts w:ascii="Times New Roman CYR" w:hAnsi="Times New Roman CYR"/>
        </w:rPr>
        <w:t>І</w:t>
      </w:r>
      <w:r w:rsidRPr="00B00AA0">
        <w:rPr>
          <w:rFonts w:ascii="Times New Roman CYR" w:hAnsi="Times New Roman CYR"/>
          <w:lang w:val="en-US"/>
        </w:rPr>
        <w:t>.</w:t>
      </w:r>
      <w:r>
        <w:rPr>
          <w:rFonts w:ascii="Times New Roman CYR" w:hAnsi="Times New Roman CYR"/>
        </w:rPr>
        <w:t>В</w:t>
      </w:r>
      <w:r w:rsidRPr="00B00AA0">
        <w:rPr>
          <w:rFonts w:ascii="Times New Roman CYR" w:hAnsi="Times New Roman CYR"/>
          <w:lang w:val="en-US"/>
        </w:rPr>
        <w:t xml:space="preserve">., </w:t>
      </w:r>
      <w:r>
        <w:rPr>
          <w:rFonts w:ascii="Times New Roman CYR" w:hAnsi="Times New Roman CYR"/>
        </w:rPr>
        <w:t>Кіщак</w:t>
      </w:r>
      <w:r w:rsidRPr="00B00AA0">
        <w:rPr>
          <w:rFonts w:ascii="Times New Roman CYR" w:hAnsi="Times New Roman CYR"/>
          <w:lang w:val="en-US"/>
        </w:rPr>
        <w:t xml:space="preserve"> </w:t>
      </w:r>
      <w:r>
        <w:rPr>
          <w:rFonts w:ascii="Times New Roman CYR" w:hAnsi="Times New Roman CYR"/>
        </w:rPr>
        <w:t>І</w:t>
      </w:r>
      <w:r w:rsidRPr="00B00AA0">
        <w:rPr>
          <w:rFonts w:ascii="Times New Roman CYR" w:hAnsi="Times New Roman CYR"/>
          <w:lang w:val="en-US"/>
        </w:rPr>
        <w:t>.</w:t>
      </w:r>
      <w:r>
        <w:rPr>
          <w:rFonts w:ascii="Times New Roman CYR" w:hAnsi="Times New Roman CYR"/>
        </w:rPr>
        <w:t>Т</w:t>
      </w:r>
      <w:r w:rsidRPr="00B00AA0">
        <w:rPr>
          <w:rFonts w:ascii="Times New Roman CYR" w:hAnsi="Times New Roman CYR"/>
          <w:lang w:val="en-US"/>
        </w:rPr>
        <w:t xml:space="preserve">., </w:t>
      </w:r>
      <w:r>
        <w:rPr>
          <w:rFonts w:ascii="Times New Roman CYR" w:hAnsi="Times New Roman CYR"/>
        </w:rPr>
        <w:t>Карпенко</w:t>
      </w:r>
      <w:r w:rsidRPr="00B00AA0">
        <w:rPr>
          <w:rFonts w:ascii="Times New Roman CYR" w:hAnsi="Times New Roman CYR"/>
          <w:lang w:val="en-US"/>
        </w:rPr>
        <w:t xml:space="preserve"> </w:t>
      </w:r>
      <w:r>
        <w:rPr>
          <w:rFonts w:ascii="Times New Roman CYR" w:hAnsi="Times New Roman CYR"/>
        </w:rPr>
        <w:t>А</w:t>
      </w:r>
      <w:r w:rsidRPr="00B00AA0">
        <w:rPr>
          <w:rFonts w:ascii="Times New Roman CYR" w:hAnsi="Times New Roman CYR"/>
          <w:lang w:val="en-US"/>
        </w:rPr>
        <w:t>.</w:t>
      </w:r>
      <w:r>
        <w:rPr>
          <w:rFonts w:ascii="Times New Roman CYR" w:hAnsi="Times New Roman CYR"/>
        </w:rPr>
        <w:t>В</w:t>
      </w:r>
      <w:r w:rsidRPr="00B00AA0">
        <w:rPr>
          <w:rFonts w:ascii="Times New Roman CYR" w:hAnsi="Times New Roman CYR"/>
          <w:lang w:val="en-US"/>
        </w:rPr>
        <w:t xml:space="preserve">. </w:t>
      </w:r>
      <w:r>
        <w:rPr>
          <w:rFonts w:ascii="Times New Roman CYR" w:hAnsi="Times New Roman CYR"/>
        </w:rPr>
        <w:t>Залежність</w:t>
      </w:r>
      <w:r w:rsidRPr="00B00AA0">
        <w:rPr>
          <w:rFonts w:ascii="Times New Roman CYR" w:hAnsi="Times New Roman CYR"/>
          <w:lang w:val="en-US"/>
        </w:rPr>
        <w:t xml:space="preserve"> </w:t>
      </w:r>
      <w:r>
        <w:rPr>
          <w:rFonts w:ascii="Times New Roman CYR" w:hAnsi="Times New Roman CYR"/>
        </w:rPr>
        <w:t>циркуляції</w:t>
      </w:r>
      <w:r w:rsidRPr="00B00AA0">
        <w:rPr>
          <w:rFonts w:ascii="Times New Roman CYR" w:hAnsi="Times New Roman CYR"/>
          <w:lang w:val="en-US"/>
        </w:rPr>
        <w:t xml:space="preserve"> </w:t>
      </w:r>
      <w:r>
        <w:rPr>
          <w:rFonts w:ascii="Times New Roman CYR" w:hAnsi="Times New Roman CYR"/>
        </w:rPr>
        <w:t>сальмонел</w:t>
      </w:r>
      <w:r w:rsidRPr="00B00AA0">
        <w:rPr>
          <w:rFonts w:ascii="Times New Roman CYR" w:hAnsi="Times New Roman CYR"/>
          <w:lang w:val="en-US"/>
        </w:rPr>
        <w:t xml:space="preserve"> </w:t>
      </w:r>
      <w:r>
        <w:rPr>
          <w:rFonts w:ascii="Times New Roman CYR" w:hAnsi="Times New Roman CYR"/>
        </w:rPr>
        <w:t>на</w:t>
      </w:r>
      <w:r w:rsidRPr="00B00AA0">
        <w:rPr>
          <w:rFonts w:ascii="Times New Roman CYR" w:hAnsi="Times New Roman CYR"/>
          <w:lang w:val="en-US"/>
        </w:rPr>
        <w:t xml:space="preserve"> </w:t>
      </w:r>
      <w:r>
        <w:rPr>
          <w:rFonts w:ascii="Times New Roman CYR" w:hAnsi="Times New Roman CYR"/>
        </w:rPr>
        <w:t>півдні</w:t>
      </w:r>
      <w:r w:rsidRPr="00B00AA0">
        <w:rPr>
          <w:rFonts w:ascii="Times New Roman CYR" w:hAnsi="Times New Roman CYR"/>
          <w:lang w:val="en-US"/>
        </w:rPr>
        <w:t xml:space="preserve"> </w:t>
      </w:r>
      <w:r>
        <w:rPr>
          <w:rFonts w:ascii="Times New Roman CYR" w:hAnsi="Times New Roman CYR"/>
        </w:rPr>
        <w:t>України</w:t>
      </w:r>
      <w:r w:rsidRPr="00B00AA0">
        <w:rPr>
          <w:rFonts w:ascii="Times New Roman CYR" w:hAnsi="Times New Roman CYR"/>
          <w:lang w:val="en-US"/>
        </w:rPr>
        <w:t xml:space="preserve"> </w:t>
      </w:r>
      <w:r>
        <w:rPr>
          <w:rFonts w:ascii="Times New Roman CYR" w:hAnsi="Times New Roman CYR"/>
        </w:rPr>
        <w:t>від</w:t>
      </w:r>
      <w:r w:rsidRPr="00B00AA0">
        <w:rPr>
          <w:rFonts w:ascii="Times New Roman CYR" w:hAnsi="Times New Roman CYR"/>
          <w:lang w:val="en-US"/>
        </w:rPr>
        <w:t xml:space="preserve"> </w:t>
      </w:r>
      <w:r>
        <w:rPr>
          <w:rFonts w:ascii="Times New Roman CYR" w:hAnsi="Times New Roman CYR"/>
        </w:rPr>
        <w:t>екологічних</w:t>
      </w:r>
      <w:r w:rsidRPr="00B00AA0">
        <w:rPr>
          <w:rFonts w:ascii="Times New Roman CYR" w:hAnsi="Times New Roman CYR"/>
          <w:lang w:val="en-US"/>
        </w:rPr>
        <w:t xml:space="preserve"> </w:t>
      </w:r>
      <w:r>
        <w:rPr>
          <w:rFonts w:ascii="Times New Roman CYR" w:hAnsi="Times New Roman CYR"/>
        </w:rPr>
        <w:t>факторів</w:t>
      </w:r>
      <w:r w:rsidRPr="00B00AA0">
        <w:rPr>
          <w:rFonts w:ascii="Times New Roman CYR" w:hAnsi="Times New Roman CYR"/>
          <w:lang w:val="en-US"/>
        </w:rPr>
        <w:t xml:space="preserve"> // </w:t>
      </w:r>
      <w:r>
        <w:rPr>
          <w:rFonts w:ascii="Times New Roman CYR" w:hAnsi="Times New Roman CYR"/>
        </w:rPr>
        <w:t>Ветеринарна</w:t>
      </w:r>
      <w:r w:rsidRPr="00B00AA0">
        <w:rPr>
          <w:rFonts w:ascii="Times New Roman CYR" w:hAnsi="Times New Roman CYR"/>
          <w:lang w:val="en-US"/>
        </w:rPr>
        <w:t xml:space="preserve"> </w:t>
      </w:r>
      <w:r>
        <w:rPr>
          <w:rFonts w:ascii="Times New Roman CYR" w:hAnsi="Times New Roman CYR"/>
        </w:rPr>
        <w:t>медицина</w:t>
      </w:r>
      <w:r w:rsidRPr="00B00AA0">
        <w:rPr>
          <w:rFonts w:ascii="Times New Roman CYR" w:hAnsi="Times New Roman CYR"/>
          <w:lang w:val="en-US"/>
        </w:rPr>
        <w:t xml:space="preserve"> </w:t>
      </w:r>
      <w:r>
        <w:rPr>
          <w:rFonts w:ascii="Times New Roman CYR" w:hAnsi="Times New Roman CYR"/>
        </w:rPr>
        <w:t>України</w:t>
      </w:r>
      <w:r w:rsidRPr="00B00AA0">
        <w:rPr>
          <w:rFonts w:ascii="Times New Roman CYR" w:hAnsi="Times New Roman CYR"/>
          <w:lang w:val="en-US"/>
        </w:rPr>
        <w:t xml:space="preserve">. — 1996. — № 9. — 19 </w:t>
      </w:r>
      <w:r>
        <w:rPr>
          <w:rFonts w:ascii="Times New Roman CYR" w:hAnsi="Times New Roman CYR"/>
        </w:rPr>
        <w:t>с</w:t>
      </w:r>
      <w:r w:rsidRPr="00B00AA0">
        <w:rPr>
          <w:rFonts w:ascii="Times New Roman CYR" w:hAnsi="Times New Roman CYR"/>
          <w:lang w:val="en-US"/>
        </w:rPr>
        <w:t>.</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31. Абрамов А., Пороло Л. Етіологічне значення асоціації пастерел, сальмонел, синьогнійної палички в інфекційній патології свиней // Ветеринарна медицина України. — 1996. — № 7. — 30 с.</w:t>
      </w:r>
    </w:p>
    <w:p w:rsidR="00B00AA0" w:rsidRDefault="00B00AA0" w:rsidP="00B00AA0">
      <w:pPr>
        <w:spacing w:line="360" w:lineRule="auto"/>
        <w:jc w:val="both"/>
        <w:rPr>
          <w:rFonts w:ascii="Times New Roman CYR" w:hAnsi="Times New Roman CYR"/>
        </w:rPr>
      </w:pPr>
      <w:r>
        <w:rPr>
          <w:rFonts w:ascii="Times New Roman CYR" w:hAnsi="Times New Roman CYR"/>
        </w:rPr>
        <w:tab/>
        <w:t xml:space="preserve">32. Притулин П.И. </w:t>
      </w:r>
      <w:proofErr w:type="gramStart"/>
      <w:r>
        <w:rPr>
          <w:rFonts w:ascii="Times New Roman CYR" w:hAnsi="Times New Roman CYR"/>
        </w:rPr>
        <w:t>Инфекционные</w:t>
      </w:r>
      <w:proofErr w:type="gramEnd"/>
      <w:r>
        <w:rPr>
          <w:rFonts w:ascii="Times New Roman CYR" w:hAnsi="Times New Roman CYR"/>
        </w:rPr>
        <w:t xml:space="preserve"> гастроэнтероколиты свиней. М.: Колос, 1975. — С. 157 — 220.</w:t>
      </w:r>
    </w:p>
    <w:p w:rsidR="00B00AA0" w:rsidRDefault="00B00AA0" w:rsidP="00B00AA0">
      <w:pPr>
        <w:spacing w:line="360" w:lineRule="auto"/>
        <w:ind w:firstLine="708"/>
        <w:jc w:val="both"/>
        <w:rPr>
          <w:rFonts w:ascii="Times New Roman CYR" w:hAnsi="Times New Roman CYR"/>
        </w:rPr>
      </w:pPr>
      <w:r w:rsidRPr="002A672E">
        <w:rPr>
          <w:rFonts w:ascii="Times New Roman CYR" w:hAnsi="Times New Roman CYR"/>
        </w:rPr>
        <w:t>33</w:t>
      </w:r>
      <w:r>
        <w:rPr>
          <w:rFonts w:ascii="Times New Roman CYR" w:hAnsi="Times New Roman CYR"/>
        </w:rPr>
        <w:t>. Ахмедов А.М. Сальмонеллезы (паратифы) молодняка. М.: Колос, 1971. — 256 с.</w:t>
      </w:r>
    </w:p>
    <w:p w:rsidR="00B00AA0" w:rsidRPr="003D4FD0" w:rsidRDefault="00B00AA0" w:rsidP="00B00AA0">
      <w:pPr>
        <w:spacing w:line="360" w:lineRule="auto"/>
        <w:ind w:firstLine="708"/>
        <w:jc w:val="both"/>
        <w:rPr>
          <w:rFonts w:ascii="Times New Roman CYR" w:hAnsi="Times New Roman CYR"/>
        </w:rPr>
      </w:pPr>
      <w:r>
        <w:rPr>
          <w:rFonts w:ascii="Times New Roman CYR" w:hAnsi="Times New Roman CYR"/>
        </w:rPr>
        <w:t>34. Вивчення стану циркуляції сальмонел у регі</w:t>
      </w:r>
      <w:proofErr w:type="gramStart"/>
      <w:r>
        <w:rPr>
          <w:rFonts w:ascii="Times New Roman CYR" w:hAnsi="Times New Roman CYR"/>
        </w:rPr>
        <w:t>онах</w:t>
      </w:r>
      <w:proofErr w:type="gramEnd"/>
      <w:r>
        <w:rPr>
          <w:rFonts w:ascii="Times New Roman CYR" w:hAnsi="Times New Roman CYR"/>
        </w:rPr>
        <w:t xml:space="preserve"> України</w:t>
      </w:r>
      <w:r w:rsidRPr="00794CA6">
        <w:rPr>
          <w:rFonts w:ascii="Times New Roman CYR" w:hAnsi="Times New Roman CYR"/>
        </w:rPr>
        <w:t xml:space="preserve"> </w:t>
      </w:r>
      <w:r>
        <w:rPr>
          <w:rFonts w:ascii="Times New Roman CYR" w:hAnsi="Times New Roman CYR"/>
        </w:rPr>
        <w:t>/</w:t>
      </w:r>
      <w:r w:rsidRPr="00794CA6">
        <w:rPr>
          <w:rFonts w:ascii="Times New Roman CYR" w:hAnsi="Times New Roman CYR"/>
        </w:rPr>
        <w:t xml:space="preserve"> </w:t>
      </w:r>
      <w:r>
        <w:rPr>
          <w:rFonts w:ascii="Times New Roman CYR" w:hAnsi="Times New Roman CYR"/>
        </w:rPr>
        <w:t>Л.К</w:t>
      </w:r>
      <w:r w:rsidRPr="00794CA6">
        <w:rPr>
          <w:rFonts w:ascii="Times New Roman CYR" w:hAnsi="Times New Roman CYR"/>
        </w:rPr>
        <w:t>.</w:t>
      </w:r>
      <w:r>
        <w:rPr>
          <w:rFonts w:ascii="Times New Roman CYR" w:hAnsi="Times New Roman CYR"/>
        </w:rPr>
        <w:t>Волинець, Л.В.Олійник</w:t>
      </w:r>
      <w:r w:rsidRPr="00794CA6">
        <w:rPr>
          <w:rFonts w:ascii="Times New Roman CYR" w:hAnsi="Times New Roman CYR"/>
        </w:rPr>
        <w:t>,</w:t>
      </w:r>
      <w:r>
        <w:rPr>
          <w:rFonts w:ascii="Times New Roman CYR" w:hAnsi="Times New Roman CYR"/>
        </w:rPr>
        <w:t xml:space="preserve"> Т.І.Тарасюк та ін. // Ветеринарна медицина України. - 2001. - № 12. - С. 12 - 13.</w:t>
      </w:r>
    </w:p>
    <w:p w:rsidR="00B00AA0" w:rsidRDefault="00B00AA0" w:rsidP="00B00AA0">
      <w:pPr>
        <w:spacing w:line="360" w:lineRule="auto"/>
        <w:jc w:val="both"/>
        <w:rPr>
          <w:rFonts w:ascii="Times New Roman CYR" w:hAnsi="Times New Roman CYR"/>
          <w:lang w:val="en-US"/>
        </w:rPr>
      </w:pPr>
      <w:r w:rsidRPr="00794CA6">
        <w:rPr>
          <w:rFonts w:ascii="Times New Roman CYR" w:hAnsi="Times New Roman CYR"/>
        </w:rPr>
        <w:lastRenderedPageBreak/>
        <w:tab/>
      </w:r>
      <w:r>
        <w:rPr>
          <w:rFonts w:ascii="Times New Roman CYR" w:hAnsi="Times New Roman CYR"/>
          <w:lang w:val="en-US"/>
        </w:rPr>
        <w:t xml:space="preserve">35. Salmonella choleraesuis infection in pigs in Nara prefecture / T. Sato, H. Momose, M. Yamaguchi, H. Fugii // J/ Japan Veter, Med. </w:t>
      </w:r>
      <w:r>
        <w:rPr>
          <w:rFonts w:ascii="Times New Roman CYR" w:hAnsi="Times New Roman CYR"/>
          <w:lang w:val="en-GB"/>
        </w:rPr>
        <w:t>Assn. – 1973. -</w:t>
      </w:r>
      <w:r w:rsidRPr="00794CA6">
        <w:rPr>
          <w:rFonts w:ascii="Times New Roman CYR" w:hAnsi="Times New Roman CYR"/>
          <w:lang w:val="en-GB"/>
        </w:rPr>
        <w:t xml:space="preserve"> Vol. 26,</w:t>
      </w:r>
      <w:r>
        <w:rPr>
          <w:rFonts w:ascii="Times New Roman CYR" w:hAnsi="Times New Roman CYR"/>
          <w:lang w:val="en-GB"/>
        </w:rPr>
        <w:t xml:space="preserve"> № 5. </w:t>
      </w:r>
      <w:proofErr w:type="gramStart"/>
      <w:r>
        <w:rPr>
          <w:rFonts w:ascii="Times New Roman CYR" w:hAnsi="Times New Roman CYR"/>
          <w:lang w:val="en-GB"/>
        </w:rPr>
        <w:t>-</w:t>
      </w:r>
      <w:r w:rsidRPr="00794CA6">
        <w:rPr>
          <w:rFonts w:ascii="Times New Roman CYR" w:hAnsi="Times New Roman CYR"/>
          <w:lang w:val="en-GB"/>
        </w:rPr>
        <w:t xml:space="preserve"> p. 246 — 249.</w:t>
      </w:r>
      <w:proofErr w:type="gramEnd"/>
    </w:p>
    <w:p w:rsidR="00B00AA0" w:rsidRDefault="00B00AA0" w:rsidP="00B00AA0">
      <w:pPr>
        <w:spacing w:line="360" w:lineRule="auto"/>
        <w:jc w:val="both"/>
        <w:rPr>
          <w:rFonts w:ascii="Times New Roman CYR" w:hAnsi="Times New Roman CYR"/>
          <w:lang w:val="de-DE"/>
        </w:rPr>
      </w:pPr>
      <w:r>
        <w:rPr>
          <w:rFonts w:ascii="Times New Roman CYR" w:hAnsi="Times New Roman CYR"/>
          <w:lang w:val="en-US"/>
        </w:rPr>
        <w:tab/>
        <w:t>36. Salmonellain pigs on farms feeding pellets and on farms feeding meal</w:t>
      </w:r>
      <w:r w:rsidRPr="00794CA6">
        <w:rPr>
          <w:rFonts w:ascii="Times New Roman CYR" w:hAnsi="Times New Roman CYR"/>
          <w:lang w:val="de-DE"/>
        </w:rPr>
        <w:t xml:space="preserve"> </w:t>
      </w:r>
      <w:r w:rsidRPr="00B00AA0">
        <w:rPr>
          <w:rFonts w:ascii="Times New Roman CYR" w:hAnsi="Times New Roman CYR"/>
          <w:lang w:val="en-US"/>
        </w:rPr>
        <w:t>/</w:t>
      </w:r>
      <w:r>
        <w:rPr>
          <w:rFonts w:ascii="Times New Roman CYR" w:hAnsi="Times New Roman CYR"/>
          <w:lang w:val="en-US"/>
        </w:rPr>
        <w:t xml:space="preserve"> </w:t>
      </w:r>
      <w:r>
        <w:rPr>
          <w:rFonts w:ascii="Times New Roman CYR" w:hAnsi="Times New Roman CYR"/>
          <w:lang w:val="de-DE"/>
        </w:rPr>
        <w:t>W.Edel, M. van Schothorst, P.A.M. Guinee, E.H. Kampelmacher //</w:t>
      </w:r>
      <w:r>
        <w:rPr>
          <w:rFonts w:ascii="Times New Roman CYR" w:hAnsi="Times New Roman CYR"/>
          <w:lang w:val="en-US"/>
        </w:rPr>
        <w:t xml:space="preserve"> Zbl. Bakteriol. </w:t>
      </w:r>
      <w:proofErr w:type="gramStart"/>
      <w:r>
        <w:rPr>
          <w:rFonts w:ascii="Times New Roman CYR" w:hAnsi="Times New Roman CYR"/>
          <w:lang w:val="en-US"/>
        </w:rPr>
        <w:t>I, Reihe A. – 1974.</w:t>
      </w:r>
      <w:proofErr w:type="gramEnd"/>
      <w:r>
        <w:rPr>
          <w:rFonts w:ascii="Times New Roman CYR" w:hAnsi="Times New Roman CYR"/>
          <w:lang w:val="en-US"/>
        </w:rPr>
        <w:t xml:space="preserve"> - Bd 226, H. 3. - S. 314 — 323.</w:t>
      </w:r>
      <w:r>
        <w:rPr>
          <w:rFonts w:ascii="Times New Roman CYR" w:hAnsi="Times New Roman CYR"/>
          <w:lang w:val="de-DE"/>
        </w:rPr>
        <w:t xml:space="preserve"> </w:t>
      </w:r>
    </w:p>
    <w:p w:rsidR="00B00AA0" w:rsidRDefault="00B00AA0" w:rsidP="00B00AA0">
      <w:pPr>
        <w:spacing w:line="360" w:lineRule="auto"/>
        <w:jc w:val="both"/>
        <w:rPr>
          <w:rFonts w:ascii="Times New Roman CYR" w:hAnsi="Times New Roman CYR"/>
          <w:lang w:val="en-US"/>
        </w:rPr>
      </w:pPr>
      <w:r>
        <w:rPr>
          <w:rFonts w:ascii="Times New Roman CYR" w:hAnsi="Times New Roman CYR"/>
          <w:lang w:val="de-DE"/>
        </w:rPr>
        <w:tab/>
        <w:t>37. Sch</w:t>
      </w:r>
      <w:r>
        <w:rPr>
          <w:rFonts w:ascii="Times New Roman CYR" w:hAnsi="Times New Roman CYR"/>
        </w:rPr>
        <w:sym w:font="Times New Roman" w:char="00F6"/>
      </w:r>
      <w:r>
        <w:rPr>
          <w:rFonts w:ascii="Times New Roman CYR" w:hAnsi="Times New Roman CYR"/>
          <w:lang w:val="de-DE"/>
        </w:rPr>
        <w:t>ll W. Zum Stand, zur Bedentung und zur Bek</w:t>
      </w:r>
      <w:r>
        <w:rPr>
          <w:rFonts w:ascii="Times New Roman CYR" w:hAnsi="Times New Roman CYR"/>
        </w:rPr>
        <w:sym w:font="Times New Roman" w:char="00E4"/>
      </w:r>
      <w:r>
        <w:rPr>
          <w:rFonts w:ascii="Times New Roman CYR" w:hAnsi="Times New Roman CYR"/>
          <w:lang w:val="de-DE"/>
        </w:rPr>
        <w:t xml:space="preserve">mpfung von Salmonella infektionen bei Schweinen in der DDR. — Mh. </w:t>
      </w:r>
      <w:r>
        <w:rPr>
          <w:rFonts w:ascii="Times New Roman CYR" w:hAnsi="Times New Roman CYR"/>
          <w:lang w:val="en-US"/>
        </w:rPr>
        <w:t xml:space="preserve">Veter. — Med., 1982, Tg </w:t>
      </w:r>
      <w:proofErr w:type="gramStart"/>
      <w:r>
        <w:rPr>
          <w:rFonts w:ascii="Times New Roman CYR" w:hAnsi="Times New Roman CYR"/>
          <w:lang w:val="en-US"/>
        </w:rPr>
        <w:t>37.,</w:t>
      </w:r>
      <w:proofErr w:type="gramEnd"/>
      <w:r>
        <w:rPr>
          <w:rFonts w:ascii="Times New Roman CYR" w:hAnsi="Times New Roman CYR"/>
          <w:lang w:val="en-US"/>
        </w:rPr>
        <w:t xml:space="preserve"> H. 14, S. 521 — 526. — </w:t>
      </w:r>
      <w:proofErr w:type="gramStart"/>
      <w:r>
        <w:rPr>
          <w:rFonts w:ascii="Times New Roman CYR" w:hAnsi="Times New Roman CYR"/>
        </w:rPr>
        <w:t>В</w:t>
      </w:r>
      <w:r>
        <w:rPr>
          <w:rFonts w:ascii="Times New Roman CYR" w:hAnsi="Times New Roman CYR"/>
          <w:lang w:val="en-US"/>
        </w:rPr>
        <w:t>ibliogr.:</w:t>
      </w:r>
      <w:proofErr w:type="gramEnd"/>
      <w:r>
        <w:rPr>
          <w:rFonts w:ascii="Times New Roman CYR" w:hAnsi="Times New Roman CYR"/>
          <w:lang w:val="en-US"/>
        </w:rPr>
        <w:t xml:space="preserve"> S. 526 (56 ref).</w:t>
      </w:r>
    </w:p>
    <w:p w:rsidR="00B00AA0" w:rsidRPr="00B115BC" w:rsidRDefault="00B00AA0" w:rsidP="00B00AA0">
      <w:pPr>
        <w:spacing w:line="360" w:lineRule="auto"/>
        <w:jc w:val="both"/>
        <w:rPr>
          <w:rFonts w:ascii="Times New Roman CYR" w:hAnsi="Times New Roman CYR"/>
          <w:lang w:val="en-GB"/>
        </w:rPr>
      </w:pPr>
      <w:r>
        <w:rPr>
          <w:rFonts w:ascii="Times New Roman CYR" w:hAnsi="Times New Roman CYR"/>
          <w:lang w:val="en-US"/>
        </w:rPr>
        <w:tab/>
        <w:t xml:space="preserve">38. A study of Salmonella typhimurium infection at a swine-testing station </w:t>
      </w:r>
      <w:r w:rsidRPr="00B00AA0">
        <w:rPr>
          <w:rFonts w:ascii="Times New Roman CYR" w:hAnsi="Times New Roman CYR"/>
          <w:lang w:val="en-US"/>
        </w:rPr>
        <w:t>/</w:t>
      </w:r>
      <w:r>
        <w:rPr>
          <w:rFonts w:ascii="Times New Roman CYR" w:hAnsi="Times New Roman CYR"/>
          <w:lang w:val="en-US"/>
        </w:rPr>
        <w:t xml:space="preserve"> </w:t>
      </w:r>
      <w:r>
        <w:rPr>
          <w:rFonts w:ascii="Times New Roman CYR" w:hAnsi="Times New Roman CYR"/>
          <w:lang w:val="en-GB"/>
        </w:rPr>
        <w:t>M.Lynn, A.W.Dobson, E.L.Mc Cune, C.R.Dorn //</w:t>
      </w:r>
      <w:r w:rsidRPr="00B115BC">
        <w:rPr>
          <w:rFonts w:ascii="Times New Roman CYR" w:hAnsi="Times New Roman CYR"/>
          <w:lang w:val="en-GB"/>
        </w:rPr>
        <w:t xml:space="preserve"> </w:t>
      </w:r>
      <w:r>
        <w:rPr>
          <w:rFonts w:ascii="Times New Roman CYR" w:hAnsi="Times New Roman CYR"/>
          <w:lang w:val="en-US"/>
        </w:rPr>
        <w:t xml:space="preserve">Veter. Med. small Anim. </w:t>
      </w:r>
      <w:r w:rsidRPr="00B115BC">
        <w:rPr>
          <w:rFonts w:ascii="Times New Roman CYR" w:hAnsi="Times New Roman CYR"/>
          <w:lang w:val="en-GB"/>
        </w:rPr>
        <w:t xml:space="preserve">Clin. </w:t>
      </w:r>
      <w:r>
        <w:rPr>
          <w:rFonts w:ascii="Times New Roman CYR" w:hAnsi="Times New Roman CYR"/>
          <w:lang w:val="en-GB"/>
        </w:rPr>
        <w:t>– 1972. - Vol. 67, № 9. - P</w:t>
      </w:r>
      <w:r w:rsidRPr="00B115BC">
        <w:rPr>
          <w:rFonts w:ascii="Times New Roman CYR" w:hAnsi="Times New Roman CYR"/>
          <w:lang w:val="en-GB"/>
        </w:rPr>
        <w:t xml:space="preserve">. 1022 — 1027. </w:t>
      </w:r>
    </w:p>
    <w:p w:rsidR="00B00AA0" w:rsidRDefault="00B00AA0" w:rsidP="00B00AA0">
      <w:pPr>
        <w:spacing w:line="360" w:lineRule="auto"/>
        <w:jc w:val="both"/>
        <w:rPr>
          <w:rFonts w:ascii="Times New Roman CYR" w:hAnsi="Times New Roman CYR"/>
          <w:lang w:val="en-US"/>
        </w:rPr>
      </w:pPr>
      <w:r w:rsidRPr="00B115BC">
        <w:rPr>
          <w:rFonts w:ascii="Times New Roman CYR" w:hAnsi="Times New Roman CYR"/>
          <w:lang w:val="en-GB"/>
        </w:rPr>
        <w:tab/>
      </w:r>
      <w:r>
        <w:rPr>
          <w:rFonts w:ascii="Times New Roman CYR" w:hAnsi="Times New Roman CYR"/>
          <w:lang w:val="en-US"/>
        </w:rPr>
        <w:t xml:space="preserve">39. Mc Erlean, B.A. A further outbreak of Salmonella </w:t>
      </w:r>
      <w:proofErr w:type="gramStart"/>
      <w:r>
        <w:rPr>
          <w:rFonts w:ascii="Times New Roman CYR" w:hAnsi="Times New Roman CYR"/>
          <w:lang w:val="en-US"/>
        </w:rPr>
        <w:t>dublin</w:t>
      </w:r>
      <w:proofErr w:type="gramEnd"/>
      <w:r>
        <w:rPr>
          <w:rFonts w:ascii="Times New Roman CYR" w:hAnsi="Times New Roman CYR"/>
          <w:lang w:val="en-US"/>
        </w:rPr>
        <w:t xml:space="preserve"> meningitis in piglets. — Irish veter. </w:t>
      </w:r>
      <w:r w:rsidRPr="00B115BC">
        <w:rPr>
          <w:rFonts w:ascii="Times New Roman CYR" w:hAnsi="Times New Roman CYR"/>
          <w:lang w:val="en-GB"/>
        </w:rPr>
        <w:t xml:space="preserve">J., 1969, Vol. 23, № 1, p. 10 </w:t>
      </w:r>
      <w:r w:rsidRPr="00D95CAB">
        <w:rPr>
          <w:rFonts w:ascii="Times New Roman CYR" w:hAnsi="Times New Roman CYR"/>
          <w:lang w:val="en-GB"/>
        </w:rPr>
        <w:t xml:space="preserve">— 11. — Bibliog. </w:t>
      </w:r>
      <w:r>
        <w:rPr>
          <w:rFonts w:ascii="Times New Roman CYR" w:hAnsi="Times New Roman CYR"/>
          <w:lang w:val="en-US"/>
        </w:rPr>
        <w:t>2 tit.</w:t>
      </w:r>
    </w:p>
    <w:p w:rsidR="00B00AA0" w:rsidRDefault="00B00AA0" w:rsidP="00B00AA0">
      <w:pPr>
        <w:spacing w:line="360" w:lineRule="auto"/>
        <w:jc w:val="both"/>
        <w:rPr>
          <w:rFonts w:ascii="Times New Roman CYR" w:hAnsi="Times New Roman CYR"/>
          <w:lang w:val="de-DE"/>
        </w:rPr>
      </w:pPr>
      <w:r>
        <w:rPr>
          <w:rFonts w:ascii="Times New Roman CYR" w:hAnsi="Times New Roman CYR"/>
          <w:lang w:val="en-US"/>
        </w:rPr>
        <w:tab/>
        <w:t xml:space="preserve">40. Computer-based analysis of epidemiological data arising from salmonellosis in pigs. — Sign. </w:t>
      </w:r>
      <w:proofErr w:type="gramStart"/>
      <w:r>
        <w:rPr>
          <w:rFonts w:ascii="Times New Roman CYR" w:hAnsi="Times New Roman CYR"/>
          <w:lang w:val="en-US"/>
        </w:rPr>
        <w:t xml:space="preserve">: A.H. Linton, T.W. Heard, J.J. Grimshaw and P. Pollard, P. -Res. in veter. </w:t>
      </w:r>
      <w:r w:rsidRPr="00D95CAB">
        <w:rPr>
          <w:rFonts w:ascii="Times New Roman CYR" w:hAnsi="Times New Roman CYR"/>
          <w:lang w:val="en-US"/>
        </w:rPr>
        <w:t>Sc., 1970, Vol.11, № 6, p.523 — 532.</w:t>
      </w:r>
      <w:proofErr w:type="gramEnd"/>
      <w:r w:rsidRPr="00D95CAB">
        <w:rPr>
          <w:rFonts w:ascii="Times New Roman CYR" w:hAnsi="Times New Roman CYR"/>
          <w:lang w:val="en-US"/>
        </w:rPr>
        <w:t xml:space="preserve"> — Bibliogr. </w:t>
      </w:r>
      <w:r>
        <w:rPr>
          <w:rFonts w:ascii="Times New Roman CYR" w:hAnsi="Times New Roman CYR"/>
          <w:lang w:val="de-DE"/>
        </w:rPr>
        <w:t>4 tit.</w:t>
      </w:r>
    </w:p>
    <w:p w:rsidR="00B00AA0" w:rsidRPr="00054BDA" w:rsidRDefault="00B00AA0" w:rsidP="00B00AA0">
      <w:pPr>
        <w:spacing w:line="360" w:lineRule="auto"/>
        <w:jc w:val="both"/>
        <w:rPr>
          <w:rFonts w:ascii="Times New Roman CYR" w:hAnsi="Times New Roman CYR"/>
          <w:lang w:val="de-DE"/>
        </w:rPr>
      </w:pPr>
      <w:r>
        <w:rPr>
          <w:rFonts w:ascii="Times New Roman CYR" w:hAnsi="Times New Roman CYR"/>
          <w:lang w:val="de-DE"/>
        </w:rPr>
        <w:tab/>
        <w:t xml:space="preserve">41. Die Analyse von Daten </w:t>
      </w:r>
      <w:r>
        <w:rPr>
          <w:rFonts w:ascii="Times New Roman CYR" w:hAnsi="Times New Roman CYR"/>
        </w:rPr>
        <w:sym w:font="Times New Roman" w:char="00FC"/>
      </w:r>
      <w:r>
        <w:rPr>
          <w:rFonts w:ascii="Times New Roman CYR" w:hAnsi="Times New Roman CYR"/>
          <w:lang w:val="de-DE"/>
        </w:rPr>
        <w:t xml:space="preserve">ber das Vor kommen von Salmonella Salmonellen bei dem Tierarten Rind und Schwein auf dem Territorium des ehemaligen Besirkes Karl-Marx-Stadt / Chemnitz im Zeitraum von 1972 bis 1988 / R.Hirschmann U.Adlerh., U.Lenk, U.Paul  // Mh. veter.-Med. - 1990. - </w:t>
      </w:r>
      <w:r w:rsidRPr="00054BDA">
        <w:rPr>
          <w:rFonts w:ascii="Times New Roman CYR" w:hAnsi="Times New Roman CYR"/>
          <w:lang w:val="de-DE"/>
        </w:rPr>
        <w:t xml:space="preserve">Jg. 45, H. 23. </w:t>
      </w:r>
      <w:r>
        <w:rPr>
          <w:rFonts w:ascii="Times New Roman CYR" w:hAnsi="Times New Roman CYR"/>
          <w:lang w:val="de-DE"/>
        </w:rPr>
        <w:t xml:space="preserve">- </w:t>
      </w:r>
      <w:r w:rsidRPr="00054BDA">
        <w:rPr>
          <w:rFonts w:ascii="Times New Roman CYR" w:hAnsi="Times New Roman CYR"/>
          <w:lang w:val="de-DE"/>
        </w:rPr>
        <w:t xml:space="preserve">S. 823 — 829. </w:t>
      </w:r>
    </w:p>
    <w:p w:rsidR="00B00AA0" w:rsidRPr="00B00AA0" w:rsidRDefault="00B00AA0" w:rsidP="00B00AA0">
      <w:pPr>
        <w:spacing w:line="360" w:lineRule="auto"/>
        <w:ind w:firstLine="708"/>
        <w:jc w:val="both"/>
        <w:rPr>
          <w:rFonts w:ascii="Times New Roman CYR" w:hAnsi="Times New Roman CYR"/>
          <w:lang w:val="en-US"/>
        </w:rPr>
      </w:pPr>
      <w:r>
        <w:rPr>
          <w:rFonts w:ascii="Times New Roman CYR" w:hAnsi="Times New Roman CYR"/>
          <w:lang w:val="en-US"/>
        </w:rPr>
        <w:t xml:space="preserve">42. Choudhary S.P., Singh S.N., Narayan K.G. Outbreak of Salmonella cholerae-suis infection in a pig farm // Indian J. anim. </w:t>
      </w:r>
      <w:r>
        <w:rPr>
          <w:rFonts w:ascii="Times New Roman CYR" w:hAnsi="Times New Roman CYR"/>
          <w:lang w:val="en-GB"/>
        </w:rPr>
        <w:t>Sc. – 1982. - V</w:t>
      </w:r>
      <w:r w:rsidRPr="00107B01">
        <w:rPr>
          <w:rFonts w:ascii="Times New Roman CYR" w:hAnsi="Times New Roman CYR"/>
          <w:lang w:val="en-GB"/>
        </w:rPr>
        <w:t>ol. 52</w:t>
      </w:r>
      <w:r>
        <w:rPr>
          <w:rFonts w:ascii="Times New Roman CYR" w:hAnsi="Times New Roman CYR"/>
          <w:lang w:val="en-GB"/>
        </w:rPr>
        <w:t>, № 10. - P</w:t>
      </w:r>
      <w:r w:rsidRPr="00107B01">
        <w:rPr>
          <w:rFonts w:ascii="Times New Roman CYR" w:hAnsi="Times New Roman CYR"/>
          <w:lang w:val="en-GB"/>
        </w:rPr>
        <w:t xml:space="preserve">. 910 — 915. </w:t>
      </w:r>
    </w:p>
    <w:p w:rsidR="00B00AA0" w:rsidRPr="00D95CAB" w:rsidRDefault="00B00AA0" w:rsidP="00B00AA0">
      <w:pPr>
        <w:spacing w:line="360" w:lineRule="auto"/>
        <w:ind w:firstLine="708"/>
        <w:jc w:val="both"/>
        <w:rPr>
          <w:rFonts w:ascii="Times New Roman CYR" w:hAnsi="Times New Roman CYR"/>
          <w:lang w:val="en-US"/>
        </w:rPr>
      </w:pPr>
      <w:r>
        <w:rPr>
          <w:rFonts w:ascii="Times New Roman CYR" w:hAnsi="Times New Roman CYR"/>
          <w:lang w:val="en-US"/>
        </w:rPr>
        <w:t xml:space="preserve">43. Reed W.M., Olander H.J., Thacker H.I. Studies on the pathogenesis of Salmonella </w:t>
      </w:r>
      <w:proofErr w:type="gramStart"/>
      <w:r>
        <w:rPr>
          <w:rFonts w:ascii="Times New Roman CYR" w:hAnsi="Times New Roman CYR"/>
          <w:lang w:val="en-US"/>
        </w:rPr>
        <w:t>heidelberg</w:t>
      </w:r>
      <w:proofErr w:type="gramEnd"/>
      <w:r>
        <w:rPr>
          <w:rFonts w:ascii="Times New Roman CYR" w:hAnsi="Times New Roman CYR"/>
          <w:lang w:val="en-US"/>
        </w:rPr>
        <w:t xml:space="preserve"> infection in weanling pigs // Am. J. veter. </w:t>
      </w:r>
      <w:r w:rsidRPr="00D95CAB">
        <w:rPr>
          <w:rFonts w:ascii="Times New Roman CYR" w:hAnsi="Times New Roman CYR"/>
          <w:lang w:val="en-US"/>
        </w:rPr>
        <w:t xml:space="preserve">Res: 1985. </w:t>
      </w:r>
      <w:proofErr w:type="gramStart"/>
      <w:r w:rsidRPr="00D95CAB">
        <w:rPr>
          <w:rFonts w:ascii="Times New Roman CYR" w:hAnsi="Times New Roman CYR"/>
          <w:lang w:val="en-US"/>
        </w:rPr>
        <w:t>Vol. 46, № 11.</w:t>
      </w:r>
      <w:proofErr w:type="gramEnd"/>
      <w:r w:rsidRPr="00D95CAB">
        <w:rPr>
          <w:rFonts w:ascii="Times New Roman CYR" w:hAnsi="Times New Roman CYR"/>
          <w:lang w:val="en-US"/>
        </w:rPr>
        <w:t xml:space="preserve"> </w:t>
      </w:r>
      <w:proofErr w:type="gramStart"/>
      <w:r w:rsidRPr="00D95CAB">
        <w:rPr>
          <w:rFonts w:ascii="Times New Roman CYR" w:hAnsi="Times New Roman CYR"/>
          <w:lang w:val="en-US"/>
        </w:rPr>
        <w:t>P. 2300 — 2310.</w:t>
      </w:r>
      <w:proofErr w:type="gramEnd"/>
      <w:r w:rsidRPr="00D95CAB">
        <w:rPr>
          <w:rFonts w:ascii="Times New Roman CYR" w:hAnsi="Times New Roman CYR"/>
          <w:lang w:val="en-US"/>
        </w:rPr>
        <w:t xml:space="preserve"> — Bibliogr.: p. 2309 — 2310.</w:t>
      </w:r>
      <w:r w:rsidRPr="00D95CAB">
        <w:rPr>
          <w:rFonts w:ascii="Times New Roman CYR" w:hAnsi="Times New Roman CYR"/>
          <w:lang w:val="en-US"/>
        </w:rPr>
        <w:tab/>
      </w:r>
    </w:p>
    <w:p w:rsidR="00B00AA0" w:rsidRPr="00107B01" w:rsidRDefault="00B00AA0" w:rsidP="00B00AA0">
      <w:pPr>
        <w:spacing w:line="360" w:lineRule="auto"/>
        <w:ind w:firstLine="708"/>
        <w:jc w:val="both"/>
        <w:rPr>
          <w:rFonts w:ascii="Times New Roman CYR" w:hAnsi="Times New Roman CYR"/>
          <w:lang w:val="en-GB"/>
        </w:rPr>
      </w:pPr>
      <w:r>
        <w:rPr>
          <w:rFonts w:ascii="Times New Roman CYR" w:hAnsi="Times New Roman CYR"/>
          <w:lang w:val="de-DE"/>
        </w:rPr>
        <w:t>44. Zu einer Salmonella cholerae-suis = infektion in Schwarzwildbestand zweier, benachbarter Jagdgebiete / J. Pl</w:t>
      </w:r>
      <w:r>
        <w:rPr>
          <w:rFonts w:ascii="Times New Roman CYR" w:hAnsi="Times New Roman CYR"/>
        </w:rPr>
        <w:sym w:font="Times New Roman" w:char="00F6"/>
      </w:r>
      <w:r>
        <w:rPr>
          <w:rFonts w:ascii="Times New Roman CYR" w:hAnsi="Times New Roman CYR"/>
          <w:lang w:val="de-DE"/>
        </w:rPr>
        <w:t>tner, R. bussemer, J. Otta e.a. // Mh. veter.</w:t>
      </w:r>
      <w:r w:rsidRPr="00107B01">
        <w:rPr>
          <w:rFonts w:ascii="Times New Roman CYR" w:hAnsi="Times New Roman CYR"/>
          <w:lang w:val="en-GB"/>
        </w:rPr>
        <w:t xml:space="preserve"> </w:t>
      </w:r>
      <w:proofErr w:type="gramStart"/>
      <w:r w:rsidRPr="00107B01">
        <w:rPr>
          <w:rFonts w:ascii="Times New Roman CYR" w:hAnsi="Times New Roman CYR"/>
          <w:lang w:val="en-GB"/>
        </w:rPr>
        <w:t xml:space="preserve">Med. </w:t>
      </w:r>
      <w:r>
        <w:rPr>
          <w:rFonts w:ascii="Times New Roman CYR" w:hAnsi="Times New Roman CYR"/>
          <w:lang w:val="en-GB"/>
        </w:rPr>
        <w:t>– 1979.</w:t>
      </w:r>
      <w:proofErr w:type="gramEnd"/>
      <w:r>
        <w:rPr>
          <w:rFonts w:ascii="Times New Roman CYR" w:hAnsi="Times New Roman CYR"/>
          <w:lang w:val="en-GB"/>
        </w:rPr>
        <w:t xml:space="preserve"> -</w:t>
      </w:r>
      <w:r w:rsidRPr="00107B01">
        <w:rPr>
          <w:rFonts w:ascii="Times New Roman CYR" w:hAnsi="Times New Roman CYR"/>
          <w:lang w:val="en-GB"/>
        </w:rPr>
        <w:t xml:space="preserve"> Jg 34, H</w:t>
      </w:r>
      <w:r>
        <w:rPr>
          <w:rFonts w:ascii="Times New Roman CYR" w:hAnsi="Times New Roman CYR"/>
          <w:lang w:val="en-GB"/>
        </w:rPr>
        <w:t>. 22. -</w:t>
      </w:r>
      <w:r w:rsidRPr="00107B01">
        <w:rPr>
          <w:rFonts w:ascii="Times New Roman CYR" w:hAnsi="Times New Roman CYR"/>
          <w:lang w:val="en-GB"/>
        </w:rPr>
        <w:t xml:space="preserve"> S. 860 — 861.</w:t>
      </w:r>
    </w:p>
    <w:p w:rsidR="00B00AA0" w:rsidRPr="00107B01" w:rsidRDefault="00B00AA0" w:rsidP="00B00AA0">
      <w:pPr>
        <w:spacing w:line="360" w:lineRule="auto"/>
        <w:ind w:firstLine="708"/>
        <w:jc w:val="both"/>
        <w:rPr>
          <w:rFonts w:ascii="Times New Roman CYR" w:hAnsi="Times New Roman CYR"/>
        </w:rPr>
      </w:pPr>
      <w:r w:rsidRPr="00B00AA0">
        <w:rPr>
          <w:rFonts w:ascii="Times New Roman CYR" w:hAnsi="Times New Roman CYR"/>
          <w:lang w:val="en-GB"/>
        </w:rPr>
        <w:t>4</w:t>
      </w:r>
      <w:r w:rsidRPr="00107B01">
        <w:rPr>
          <w:rFonts w:ascii="Times New Roman CYR" w:hAnsi="Times New Roman CYR"/>
          <w:lang w:val="en-GB"/>
        </w:rPr>
        <w:t>5</w:t>
      </w:r>
      <w:r w:rsidRPr="00B00AA0">
        <w:rPr>
          <w:rFonts w:ascii="Times New Roman CYR" w:hAnsi="Times New Roman CYR"/>
          <w:lang w:val="en-GB"/>
        </w:rPr>
        <w:t xml:space="preserve">. </w:t>
      </w:r>
      <w:r>
        <w:rPr>
          <w:rFonts w:ascii="Times New Roman CYR" w:hAnsi="Times New Roman CYR"/>
        </w:rPr>
        <w:t>Ушкалов</w:t>
      </w:r>
      <w:r w:rsidRPr="00B00AA0">
        <w:rPr>
          <w:rFonts w:ascii="Times New Roman CYR" w:hAnsi="Times New Roman CYR"/>
          <w:lang w:val="en-GB"/>
        </w:rPr>
        <w:t xml:space="preserve"> </w:t>
      </w:r>
      <w:r>
        <w:rPr>
          <w:rFonts w:ascii="Times New Roman CYR" w:hAnsi="Times New Roman CYR"/>
        </w:rPr>
        <w:t>В</w:t>
      </w:r>
      <w:r w:rsidRPr="00B00AA0">
        <w:rPr>
          <w:rFonts w:ascii="Times New Roman CYR" w:hAnsi="Times New Roman CYR"/>
          <w:lang w:val="en-GB"/>
        </w:rPr>
        <w:t>.</w:t>
      </w:r>
      <w:r>
        <w:rPr>
          <w:rFonts w:ascii="Times New Roman CYR" w:hAnsi="Times New Roman CYR"/>
        </w:rPr>
        <w:t>О</w:t>
      </w:r>
      <w:r w:rsidRPr="00B00AA0">
        <w:rPr>
          <w:rFonts w:ascii="Times New Roman CYR" w:hAnsi="Times New Roman CYR"/>
          <w:lang w:val="en-GB"/>
        </w:rPr>
        <w:t xml:space="preserve">. </w:t>
      </w:r>
      <w:r>
        <w:rPr>
          <w:rFonts w:ascii="Times New Roman CYR" w:hAnsi="Times New Roman CYR"/>
        </w:rPr>
        <w:t>Засоби</w:t>
      </w:r>
      <w:r w:rsidRPr="00B00AA0">
        <w:rPr>
          <w:rFonts w:ascii="Times New Roman CYR" w:hAnsi="Times New Roman CYR"/>
          <w:lang w:val="en-GB"/>
        </w:rPr>
        <w:t xml:space="preserve"> </w:t>
      </w:r>
      <w:r>
        <w:rPr>
          <w:rFonts w:ascii="Times New Roman CYR" w:hAnsi="Times New Roman CYR"/>
        </w:rPr>
        <w:t>специфічної</w:t>
      </w:r>
      <w:r w:rsidRPr="00B00AA0">
        <w:rPr>
          <w:rFonts w:ascii="Times New Roman CYR" w:hAnsi="Times New Roman CYR"/>
          <w:lang w:val="en-GB"/>
        </w:rPr>
        <w:t xml:space="preserve"> </w:t>
      </w:r>
      <w:r>
        <w:rPr>
          <w:rFonts w:ascii="Times New Roman CYR" w:hAnsi="Times New Roman CYR"/>
        </w:rPr>
        <w:t>профілактики</w:t>
      </w:r>
      <w:r w:rsidRPr="00B00AA0">
        <w:rPr>
          <w:rFonts w:ascii="Times New Roman CYR" w:hAnsi="Times New Roman CYR"/>
          <w:lang w:val="en-GB"/>
        </w:rPr>
        <w:t xml:space="preserve"> </w:t>
      </w:r>
      <w:r>
        <w:rPr>
          <w:rFonts w:ascii="Times New Roman CYR" w:hAnsi="Times New Roman CYR"/>
        </w:rPr>
        <w:t>сальмонельозу</w:t>
      </w:r>
      <w:r w:rsidRPr="00B00AA0">
        <w:rPr>
          <w:rFonts w:ascii="Times New Roman CYR" w:hAnsi="Times New Roman CYR"/>
          <w:lang w:val="en-GB"/>
        </w:rPr>
        <w:t xml:space="preserve"> </w:t>
      </w:r>
      <w:r>
        <w:rPr>
          <w:rFonts w:ascii="Times New Roman CYR" w:hAnsi="Times New Roman CYR"/>
        </w:rPr>
        <w:t>тварин</w:t>
      </w:r>
      <w:r w:rsidRPr="00B00AA0">
        <w:rPr>
          <w:rFonts w:ascii="Times New Roman CYR" w:hAnsi="Times New Roman CYR"/>
          <w:lang w:val="en-GB"/>
        </w:rPr>
        <w:t xml:space="preserve"> (</w:t>
      </w:r>
      <w:r>
        <w:rPr>
          <w:rFonts w:ascii="Times New Roman CYR" w:hAnsi="Times New Roman CYR"/>
        </w:rPr>
        <w:t>теоретичне</w:t>
      </w:r>
      <w:r w:rsidRPr="00B00AA0">
        <w:rPr>
          <w:rFonts w:ascii="Times New Roman CYR" w:hAnsi="Times New Roman CYR"/>
          <w:lang w:val="en-GB"/>
        </w:rPr>
        <w:t xml:space="preserve"> </w:t>
      </w:r>
      <w:r>
        <w:rPr>
          <w:rFonts w:ascii="Times New Roman CYR" w:hAnsi="Times New Roman CYR"/>
        </w:rPr>
        <w:t>обгрунтування</w:t>
      </w:r>
      <w:r w:rsidRPr="00B00AA0">
        <w:rPr>
          <w:rFonts w:ascii="Times New Roman CYR" w:hAnsi="Times New Roman CYR"/>
          <w:lang w:val="en-GB"/>
        </w:rPr>
        <w:t xml:space="preserve">, </w:t>
      </w:r>
      <w:r>
        <w:rPr>
          <w:rFonts w:ascii="Times New Roman CYR" w:hAnsi="Times New Roman CYR"/>
        </w:rPr>
        <w:t>розробка</w:t>
      </w:r>
      <w:r w:rsidRPr="00B00AA0">
        <w:rPr>
          <w:rFonts w:ascii="Times New Roman CYR" w:hAnsi="Times New Roman CYR"/>
          <w:lang w:val="en-GB"/>
        </w:rPr>
        <w:t xml:space="preserve"> </w:t>
      </w:r>
      <w:r>
        <w:rPr>
          <w:rFonts w:ascii="Times New Roman CYR" w:hAnsi="Times New Roman CYR"/>
        </w:rPr>
        <w:t>та</w:t>
      </w:r>
      <w:r w:rsidRPr="00B00AA0">
        <w:rPr>
          <w:rFonts w:ascii="Times New Roman CYR" w:hAnsi="Times New Roman CYR"/>
          <w:lang w:val="en-GB"/>
        </w:rPr>
        <w:t xml:space="preserve"> </w:t>
      </w:r>
      <w:r>
        <w:rPr>
          <w:rFonts w:ascii="Times New Roman CYR" w:hAnsi="Times New Roman CYR"/>
        </w:rPr>
        <w:t>впровадження</w:t>
      </w:r>
      <w:r w:rsidRPr="00B00AA0">
        <w:rPr>
          <w:rFonts w:ascii="Times New Roman CYR" w:hAnsi="Times New Roman CYR"/>
          <w:lang w:val="en-GB"/>
        </w:rPr>
        <w:t>)</w:t>
      </w:r>
      <w:r>
        <w:rPr>
          <w:rFonts w:ascii="Times New Roman CYR" w:hAnsi="Times New Roman CYR"/>
          <w:lang w:val="en-US"/>
        </w:rPr>
        <w:t>:</w:t>
      </w:r>
      <w:r w:rsidRPr="00B00AA0">
        <w:rPr>
          <w:rFonts w:ascii="Times New Roman CYR" w:hAnsi="Times New Roman CYR"/>
          <w:lang w:val="en-GB"/>
        </w:rPr>
        <w:t xml:space="preserve"> </w:t>
      </w:r>
      <w:r>
        <w:rPr>
          <w:rFonts w:ascii="Times New Roman CYR" w:hAnsi="Times New Roman CYR"/>
        </w:rPr>
        <w:t>Дис</w:t>
      </w:r>
      <w:proofErr w:type="gramStart"/>
      <w:r w:rsidRPr="00B00AA0">
        <w:rPr>
          <w:rFonts w:ascii="Times New Roman CYR" w:hAnsi="Times New Roman CYR"/>
          <w:lang w:val="en-GB"/>
        </w:rPr>
        <w:t>.</w:t>
      </w:r>
      <w:proofErr w:type="gramEnd"/>
      <w:r w:rsidRPr="00B00AA0">
        <w:rPr>
          <w:rFonts w:ascii="Times New Roman CYR" w:hAnsi="Times New Roman CYR"/>
          <w:lang w:val="en-GB"/>
        </w:rPr>
        <w:t xml:space="preserve"> . . . </w:t>
      </w:r>
      <w:r>
        <w:rPr>
          <w:rFonts w:ascii="Times New Roman CYR" w:hAnsi="Times New Roman CYR"/>
        </w:rPr>
        <w:t>д</w:t>
      </w:r>
      <w:r w:rsidRPr="00B00AA0">
        <w:rPr>
          <w:rFonts w:ascii="Times New Roman CYR" w:hAnsi="Times New Roman CYR"/>
          <w:lang w:val="en-GB"/>
        </w:rPr>
        <w:t>-</w:t>
      </w:r>
      <w:r>
        <w:rPr>
          <w:rFonts w:ascii="Times New Roman CYR" w:hAnsi="Times New Roman CYR"/>
        </w:rPr>
        <w:t>ра</w:t>
      </w:r>
      <w:r w:rsidRPr="00B00AA0">
        <w:rPr>
          <w:rFonts w:ascii="Times New Roman CYR" w:hAnsi="Times New Roman CYR"/>
          <w:lang w:val="en-GB"/>
        </w:rPr>
        <w:t xml:space="preserve"> </w:t>
      </w:r>
      <w:r>
        <w:rPr>
          <w:rFonts w:ascii="Times New Roman CYR" w:hAnsi="Times New Roman CYR"/>
        </w:rPr>
        <w:t>вет</w:t>
      </w:r>
      <w:r w:rsidRPr="00B00AA0">
        <w:rPr>
          <w:rFonts w:ascii="Times New Roman CYR" w:hAnsi="Times New Roman CYR"/>
          <w:lang w:val="en-GB"/>
        </w:rPr>
        <w:t xml:space="preserve">. </w:t>
      </w:r>
      <w:r>
        <w:rPr>
          <w:rFonts w:ascii="Times New Roman CYR" w:hAnsi="Times New Roman CYR"/>
        </w:rPr>
        <w:t xml:space="preserve">Наук. - Харків, 2002. —  </w:t>
      </w:r>
      <w:r w:rsidRPr="00107B01">
        <w:rPr>
          <w:rFonts w:ascii="Times New Roman CYR" w:hAnsi="Times New Roman CYR"/>
        </w:rPr>
        <w:t xml:space="preserve">450 </w:t>
      </w:r>
      <w:r>
        <w:rPr>
          <w:rFonts w:ascii="Times New Roman CYR" w:hAnsi="Times New Roman CYR"/>
        </w:rPr>
        <w:t>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46. Волинець Л., Олійник Л., Тарасюк Т. Поширення </w:t>
      </w:r>
      <w:proofErr w:type="gramStart"/>
      <w:r>
        <w:rPr>
          <w:rFonts w:ascii="Times New Roman CYR" w:hAnsi="Times New Roman CYR"/>
        </w:rPr>
        <w:t>р</w:t>
      </w:r>
      <w:proofErr w:type="gramEnd"/>
      <w:r>
        <w:rPr>
          <w:rFonts w:ascii="Times New Roman CYR" w:hAnsi="Times New Roman CYR"/>
        </w:rPr>
        <w:t>ідкісних серологічних типів сальмонел серед тварин у регіонах України // Ветеринарна медицина України. — 2002. — № 6. — С. 12 — 13.</w:t>
      </w:r>
    </w:p>
    <w:p w:rsidR="00B00AA0" w:rsidRDefault="00B00AA0" w:rsidP="00B00AA0">
      <w:pPr>
        <w:spacing w:line="360" w:lineRule="auto"/>
        <w:jc w:val="both"/>
        <w:rPr>
          <w:rFonts w:ascii="Times New Roman CYR" w:hAnsi="Times New Roman CYR"/>
        </w:rPr>
      </w:pPr>
      <w:r>
        <w:rPr>
          <w:rFonts w:ascii="Times New Roman CYR" w:hAnsi="Times New Roman CYR"/>
        </w:rPr>
        <w:lastRenderedPageBreak/>
        <w:tab/>
        <w:t>47. Олійник Л. Серологічна спорідненість сальмонел, виділених від людей та тварин // Ветеринарна медицина України. — 2002. — № 4. -  С. 14 — 15.</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48. </w:t>
      </w:r>
      <w:proofErr w:type="gramStart"/>
      <w:r>
        <w:rPr>
          <w:rFonts w:ascii="Times New Roman CYR" w:hAnsi="Times New Roman CYR"/>
        </w:rPr>
        <w:t>Еп</w:t>
      </w:r>
      <w:proofErr w:type="gramEnd"/>
      <w:r>
        <w:rPr>
          <w:rFonts w:ascii="Times New Roman CYR" w:hAnsi="Times New Roman CYR"/>
        </w:rPr>
        <w:t>ізоотологічний моніторинг сальмонельозу і ешерихіозу курей та деякі біологічні властивості збудників /</w:t>
      </w:r>
      <w:r w:rsidRPr="00C07E08">
        <w:rPr>
          <w:rFonts w:ascii="Times New Roman CYR" w:hAnsi="Times New Roman CYR"/>
        </w:rPr>
        <w:t xml:space="preserve"> </w:t>
      </w:r>
      <w:r>
        <w:rPr>
          <w:rFonts w:ascii="Times New Roman CYR" w:hAnsi="Times New Roman CYR"/>
        </w:rPr>
        <w:t>І.І.Панікар, О.В.Данилов, В.І.Рисований та ін.</w:t>
      </w:r>
      <w:r w:rsidRPr="00C07E08">
        <w:rPr>
          <w:rFonts w:ascii="Times New Roman CYR" w:hAnsi="Times New Roman CYR"/>
        </w:rPr>
        <w:t xml:space="preserve"> </w:t>
      </w:r>
      <w:r>
        <w:rPr>
          <w:rFonts w:ascii="Times New Roman CYR" w:hAnsi="Times New Roman CYR"/>
        </w:rPr>
        <w:t>// Птахівництво</w:t>
      </w:r>
      <w:r w:rsidRPr="00C07E08">
        <w:rPr>
          <w:rFonts w:ascii="Times New Roman CYR" w:hAnsi="Times New Roman CYR"/>
        </w:rPr>
        <w:t>:</w:t>
      </w:r>
      <w:r>
        <w:rPr>
          <w:rFonts w:ascii="Times New Roman CYR" w:hAnsi="Times New Roman CYR"/>
        </w:rPr>
        <w:t xml:space="preserve"> Міжвідом</w:t>
      </w:r>
      <w:proofErr w:type="gramStart"/>
      <w:r>
        <w:rPr>
          <w:rFonts w:ascii="Times New Roman CYR" w:hAnsi="Times New Roman CYR"/>
        </w:rPr>
        <w:t>.</w:t>
      </w:r>
      <w:proofErr w:type="gramEnd"/>
      <w:r>
        <w:rPr>
          <w:rFonts w:ascii="Times New Roman CYR" w:hAnsi="Times New Roman CYR"/>
        </w:rPr>
        <w:t xml:space="preserve"> </w:t>
      </w:r>
      <w:proofErr w:type="gramStart"/>
      <w:r>
        <w:rPr>
          <w:rFonts w:ascii="Times New Roman CYR" w:hAnsi="Times New Roman CYR"/>
        </w:rPr>
        <w:t>т</w:t>
      </w:r>
      <w:proofErr w:type="gramEnd"/>
      <w:r>
        <w:rPr>
          <w:rFonts w:ascii="Times New Roman CYR" w:hAnsi="Times New Roman CYR"/>
        </w:rPr>
        <w:t>емат. наук. зб. – Харків, 2001. - Вип. 51. – С. 556 – 559.</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49. Рахманин П.П., Куликовский А.В. </w:t>
      </w:r>
      <w:r>
        <w:rPr>
          <w:rFonts w:ascii="Times New Roman CYR" w:hAnsi="Times New Roman CYR"/>
        </w:rPr>
        <w:sym w:font="Times New Roman CYR" w:char="042D"/>
      </w:r>
      <w:r>
        <w:rPr>
          <w:rFonts w:ascii="Times New Roman CYR" w:hAnsi="Times New Roman CYR"/>
        </w:rPr>
        <w:t>пизоотологическое состояние и меры борьбы с сальмонеллезом // Ветеринария. —  1989. —  № 7. —  С. 40 —  44.</w:t>
      </w:r>
    </w:p>
    <w:p w:rsidR="00B00AA0" w:rsidRDefault="00B00AA0" w:rsidP="00B00AA0">
      <w:pPr>
        <w:spacing w:line="360" w:lineRule="auto"/>
        <w:ind w:firstLine="708"/>
        <w:jc w:val="both"/>
        <w:rPr>
          <w:rFonts w:ascii="Times New Roman CYR" w:hAnsi="Times New Roman CYR"/>
          <w:lang w:val="en-US"/>
        </w:rPr>
      </w:pPr>
      <w:r w:rsidRPr="00B00AA0">
        <w:rPr>
          <w:rFonts w:ascii="Times New Roman CYR" w:hAnsi="Times New Roman CYR"/>
          <w:lang w:val="en-US"/>
        </w:rPr>
        <w:t>5</w:t>
      </w:r>
      <w:r w:rsidRPr="00D95CAB">
        <w:rPr>
          <w:rFonts w:ascii="Times New Roman CYR" w:hAnsi="Times New Roman CYR"/>
          <w:lang w:val="en-GB"/>
        </w:rPr>
        <w:t xml:space="preserve">0. Walker R.L., Williams E.I. </w:t>
      </w:r>
      <w:r>
        <w:rPr>
          <w:rFonts w:ascii="Times New Roman CYR" w:hAnsi="Times New Roman CYR"/>
          <w:lang w:val="de-DE"/>
        </w:rPr>
        <w:t xml:space="preserve">Salmonella </w:t>
      </w:r>
      <w:proofErr w:type="gramStart"/>
      <w:r>
        <w:rPr>
          <w:rFonts w:ascii="Times New Roman CYR" w:hAnsi="Times New Roman CYR"/>
          <w:lang w:val="de-DE"/>
        </w:rPr>
        <w:t>dublin</w:t>
      </w:r>
      <w:proofErr w:type="gramEnd"/>
      <w:r>
        <w:rPr>
          <w:rFonts w:ascii="Times New Roman CYR" w:hAnsi="Times New Roman CYR"/>
          <w:lang w:val="de-DE"/>
        </w:rPr>
        <w:t xml:space="preserve"> infection in cattle in California. // Proceedings of the Twenty Seventh Annual Convention American Association of Bovine Practitioners, Pittsburgh, Pennsylvania, USA, September 22 – 25, 1994. - Pittsburgh, 1995. – P. 8 – 9.</w:t>
      </w:r>
    </w:p>
    <w:p w:rsidR="00B00AA0" w:rsidRPr="00A03E1E" w:rsidRDefault="00B00AA0" w:rsidP="00B00AA0">
      <w:pPr>
        <w:spacing w:line="360" w:lineRule="auto"/>
        <w:ind w:firstLine="708"/>
        <w:jc w:val="both"/>
        <w:rPr>
          <w:rFonts w:ascii="Times New Roman CYR" w:hAnsi="Times New Roman CYR"/>
          <w:lang w:val="en-US"/>
        </w:rPr>
      </w:pPr>
    </w:p>
    <w:p w:rsidR="00B00AA0" w:rsidRDefault="00B00AA0" w:rsidP="00B00AA0">
      <w:pPr>
        <w:spacing w:line="360" w:lineRule="auto"/>
        <w:ind w:firstLine="708"/>
        <w:jc w:val="both"/>
        <w:rPr>
          <w:rFonts w:ascii="Times New Roman CYR" w:hAnsi="Times New Roman CYR"/>
        </w:rPr>
      </w:pPr>
      <w:r w:rsidRPr="002A672E">
        <w:rPr>
          <w:rFonts w:ascii="Times New Roman CYR" w:hAnsi="Times New Roman CYR"/>
        </w:rPr>
        <w:t>51</w:t>
      </w:r>
      <w:r>
        <w:rPr>
          <w:rFonts w:ascii="Times New Roman CYR" w:hAnsi="Times New Roman CYR"/>
        </w:rPr>
        <w:t xml:space="preserve">. Шур А.В. Заболевания сальмонеллезной  </w:t>
      </w:r>
      <w:r>
        <w:rPr>
          <w:rFonts w:ascii="Times New Roman CYR" w:hAnsi="Times New Roman CYR"/>
        </w:rPr>
        <w:sym w:font="Times New Roman CYR" w:char="044D"/>
      </w:r>
      <w:r>
        <w:rPr>
          <w:rFonts w:ascii="Times New Roman CYR" w:hAnsi="Times New Roman CYR"/>
        </w:rPr>
        <w:t>тиологии. М.: Медицина, 1970. — 234 с.</w:t>
      </w:r>
    </w:p>
    <w:p w:rsidR="00B00AA0" w:rsidRPr="00BE0113" w:rsidRDefault="00B00AA0" w:rsidP="00B00AA0">
      <w:pPr>
        <w:spacing w:line="360" w:lineRule="auto"/>
        <w:ind w:firstLine="708"/>
        <w:jc w:val="both"/>
        <w:rPr>
          <w:rFonts w:ascii="Times New Roman CYR" w:hAnsi="Times New Roman CYR"/>
        </w:rPr>
      </w:pPr>
      <w:r w:rsidRPr="00107B01">
        <w:rPr>
          <w:rFonts w:ascii="Times New Roman CYR" w:hAnsi="Times New Roman CYR"/>
        </w:rPr>
        <w:t>52</w:t>
      </w:r>
      <w:r>
        <w:rPr>
          <w:rFonts w:ascii="Times New Roman CYR" w:hAnsi="Times New Roman CYR"/>
        </w:rPr>
        <w:t xml:space="preserve">. Актуальні теоретичні аспекти проблеми нагляду за харчовими зоонозами та їх </w:t>
      </w:r>
      <w:proofErr w:type="gramStart"/>
      <w:r>
        <w:rPr>
          <w:rFonts w:ascii="Times New Roman CYR" w:hAnsi="Times New Roman CYR"/>
        </w:rPr>
        <w:t>проф</w:t>
      </w:r>
      <w:proofErr w:type="gramEnd"/>
      <w:r>
        <w:rPr>
          <w:rFonts w:ascii="Times New Roman CYR" w:hAnsi="Times New Roman CYR"/>
        </w:rPr>
        <w:t>ілактики / О.М.Якубчак, В.І.Хоменко, В.В.Кравчук</w:t>
      </w:r>
      <w:r w:rsidRPr="00107B01">
        <w:rPr>
          <w:rFonts w:ascii="Times New Roman CYR" w:hAnsi="Times New Roman CYR"/>
        </w:rPr>
        <w:t xml:space="preserve"> та ін.</w:t>
      </w:r>
      <w:r>
        <w:rPr>
          <w:rFonts w:ascii="Times New Roman CYR" w:hAnsi="Times New Roman CYR"/>
        </w:rPr>
        <w:t xml:space="preserve"> /</w:t>
      </w:r>
      <w:r w:rsidRPr="00107B01">
        <w:rPr>
          <w:rFonts w:ascii="Times New Roman CYR" w:hAnsi="Times New Roman CYR"/>
        </w:rPr>
        <w:t xml:space="preserve">/ </w:t>
      </w:r>
      <w:r>
        <w:rPr>
          <w:rFonts w:ascii="Times New Roman CYR" w:hAnsi="Times New Roman CYR"/>
        </w:rPr>
        <w:t>Ветеринарна медицина України. — 2000. — № 12. — С. 40 — 41.</w:t>
      </w:r>
    </w:p>
    <w:p w:rsidR="00B00AA0" w:rsidRPr="003557DE" w:rsidRDefault="00B00AA0" w:rsidP="00B00AA0">
      <w:pPr>
        <w:spacing w:line="360" w:lineRule="auto"/>
        <w:jc w:val="both"/>
        <w:rPr>
          <w:rFonts w:ascii="Times New Roman CYR" w:hAnsi="Times New Roman CYR"/>
          <w:lang w:val="en-US"/>
        </w:rPr>
      </w:pPr>
      <w:r>
        <w:rPr>
          <w:rFonts w:ascii="Times New Roman CYR" w:hAnsi="Times New Roman CYR"/>
        </w:rPr>
        <w:tab/>
      </w:r>
      <w:r w:rsidRPr="00B00AA0">
        <w:rPr>
          <w:rFonts w:ascii="Times New Roman CYR" w:hAnsi="Times New Roman CYR"/>
          <w:lang w:val="en-US"/>
        </w:rPr>
        <w:t xml:space="preserve">53. </w:t>
      </w:r>
      <w:r>
        <w:rPr>
          <w:rFonts w:ascii="Times New Roman CYR" w:hAnsi="Times New Roman CYR"/>
          <w:lang w:val="en-US"/>
        </w:rPr>
        <w:t xml:space="preserve">Meslin F.-X. Surveilance and control of emerging zoonoses // World Heart Statist Quart. – 1992. – Vol. 45, </w:t>
      </w:r>
      <w:r w:rsidRPr="00B00AA0">
        <w:rPr>
          <w:rFonts w:ascii="Times New Roman CYR" w:hAnsi="Times New Roman CYR"/>
          <w:lang w:val="en-US"/>
        </w:rPr>
        <w:t>№</w:t>
      </w:r>
      <w:r>
        <w:rPr>
          <w:rFonts w:ascii="Times New Roman CYR" w:hAnsi="Times New Roman CYR"/>
          <w:lang w:val="en-US"/>
        </w:rPr>
        <w:t xml:space="preserve"> 2 – 3. – P. 200 – 207.</w:t>
      </w:r>
    </w:p>
    <w:p w:rsidR="00B00AA0" w:rsidRDefault="00B00AA0" w:rsidP="00B00AA0">
      <w:pPr>
        <w:spacing w:line="360" w:lineRule="auto"/>
        <w:jc w:val="both"/>
        <w:rPr>
          <w:rFonts w:ascii="Times New Roman CYR" w:hAnsi="Times New Roman CYR"/>
        </w:rPr>
      </w:pPr>
      <w:r w:rsidRPr="00B00AA0">
        <w:rPr>
          <w:rFonts w:ascii="Times New Roman CYR" w:hAnsi="Times New Roman CYR"/>
          <w:lang w:val="en-US"/>
        </w:rPr>
        <w:tab/>
      </w:r>
      <w:r w:rsidRPr="0052137D">
        <w:rPr>
          <w:rFonts w:ascii="Times New Roman CYR" w:hAnsi="Times New Roman CYR"/>
        </w:rPr>
        <w:t xml:space="preserve">54. </w:t>
      </w:r>
      <w:r>
        <w:rPr>
          <w:rFonts w:ascii="Times New Roman CYR" w:hAnsi="Times New Roman CYR"/>
        </w:rPr>
        <w:t>Куликовский А.В. Консультации ВОЗ по неотложной проблеме сальмонеллеза // Ветеринария. 1989. - № 10. – С. 72 – 74.</w:t>
      </w:r>
    </w:p>
    <w:p w:rsidR="00B00AA0" w:rsidRPr="00C07E08" w:rsidRDefault="00B00AA0" w:rsidP="00B00AA0">
      <w:pPr>
        <w:spacing w:line="360" w:lineRule="auto"/>
        <w:jc w:val="both"/>
      </w:pPr>
      <w:r>
        <w:tab/>
        <w:t>55</w:t>
      </w:r>
      <w:r w:rsidRPr="00C07E08">
        <w:t>. Фотіна Т.І</w:t>
      </w:r>
      <w:r>
        <w:t xml:space="preserve">., Міланко О.О. Розповсюдження епідеміологічнозначимих сероварів сальмонел на птахофабриках України </w:t>
      </w:r>
      <w:r>
        <w:rPr>
          <w:rFonts w:ascii="Times New Roman CYR" w:hAnsi="Times New Roman CYR"/>
        </w:rPr>
        <w:t>/ Екологія та проблеми зооінженерії і ветеринарної медицини</w:t>
      </w:r>
      <w:proofErr w:type="gramStart"/>
      <w:r w:rsidRPr="003009EF">
        <w:t xml:space="preserve"> //</w:t>
      </w:r>
      <w:r>
        <w:t xml:space="preserve"> Т</w:t>
      </w:r>
      <w:proofErr w:type="gramEnd"/>
      <w:r>
        <w:t>р. Харківського зооветеринарного інституту. – Харків. – 1997. – С. 44 – 45.</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56. Потоцький М.К. Сальмонельоз // Ветеринарна медицина України. — 1998. — № 5. — С. 23 — 25.</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57. Боль Б.К. Патологоанатомическое вскрытие животных. М.: Сельхозиз., 1950. – С. 192 – 194.</w:t>
      </w:r>
      <w:r w:rsidRPr="000E24F9">
        <w:rPr>
          <w:rFonts w:ascii="Times New Roman CYR" w:hAnsi="Times New Roman CYR"/>
        </w:rPr>
        <w:t xml:space="preserve"> </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58. Ганюшкин В.Я. Бактериофаги сальмонел и их применение. Ульяновск, 1988. — 84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59. Сальмофаги — препараты для лечения и профилактики сальмонеллезов / Ю.А.Малахов, С.В.Ленев, Б.Ю.Шустер и др. // Ветеринария. — 1994. — № 7. — С. 18 — 21.</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60. Голик А.В., Скворцов В.Н. Терапевтическая эффективность байтрила при сальмонеллезе свиней // Ветеринария. — 1983. — № 8. — 32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lastRenderedPageBreak/>
        <w:t>61. Грязнева Т.Н., Ставцева Л.Я. Антагонистическая активность бифид</w:t>
      </w:r>
      <w:proofErr w:type="gramStart"/>
      <w:r>
        <w:rPr>
          <w:rFonts w:ascii="Times New Roman CYR" w:hAnsi="Times New Roman CYR"/>
        </w:rPr>
        <w:t>о-</w:t>
      </w:r>
      <w:proofErr w:type="gramEnd"/>
      <w:r>
        <w:rPr>
          <w:rFonts w:ascii="Times New Roman CYR" w:hAnsi="Times New Roman CYR"/>
        </w:rPr>
        <w:t xml:space="preserve"> и лактобактерий в отношении </w:t>
      </w:r>
      <w:r>
        <w:rPr>
          <w:rFonts w:ascii="Times New Roman CYR" w:hAnsi="Times New Roman CYR"/>
        </w:rPr>
        <w:sym w:font="Times New Roman CYR" w:char="044D"/>
      </w:r>
      <w:r>
        <w:rPr>
          <w:rFonts w:ascii="Times New Roman CYR" w:hAnsi="Times New Roman CYR"/>
        </w:rPr>
        <w:t>нтеробактерий // Ветеринария. — 1991. — № 6. — С. 21 — 22.</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62. Мишурнова Н.В., Киржаев Ф.С. Антагонистические свойства препарата СТФ-1/56 относительно сальмонелл и кишечной палочки // Ветеринария. - 1988. — № 10. — С. 34 — 36.</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63. Головко А., Ушкалов В., Сєдих Т. Перспективи використання байтрилу при сальмонельозах телят // Ветеринарна медицина України. — 1998. — № 6. — С. 36 — 37.</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64. Специфическая профилактика сальмонеллеза у свиней / М.А.Сидоров, В.В.Субботин, В.В.Кудрявцев и др. // Ветеринария. — 1992. — № 6. — С. 32 – 35.</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65. Субботин В.В., Сидоров М.А. Иммуногенные свойства лизат-антигенов из сальмонелл, эшерихий и стафилококка // Ветеринария. — 1996. — № 11. — С. 24.</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66. Ярцев М.Я. Специфическая профилактика и технология вакцинного производства при сальмонеллезах // Ветеринария. — 1996. — № 8. — С. 47 — 51.</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67. Протективная активность и иммуногенность потенциально вакцинного маркерного бивалентного штамма S.cholerae suis В-9 / Э</w:t>
      </w:r>
      <w:r>
        <w:rPr>
          <w:rFonts w:ascii="Times New Roman CYR" w:hAnsi="Times New Roman CYR"/>
          <w:sz w:val="32"/>
        </w:rPr>
        <w:t>.</w:t>
      </w:r>
      <w:r>
        <w:rPr>
          <w:rFonts w:ascii="Times New Roman CYR" w:hAnsi="Times New Roman CYR"/>
        </w:rPr>
        <w:t xml:space="preserve">М.Попова, Д.А.Евтушенко, В.М.Бондаренко и др. // </w:t>
      </w:r>
      <w:proofErr w:type="gramStart"/>
      <w:r>
        <w:rPr>
          <w:rFonts w:ascii="Times New Roman CYR" w:hAnsi="Times New Roman CYR"/>
        </w:rPr>
        <w:t>Вісник</w:t>
      </w:r>
      <w:proofErr w:type="gramEnd"/>
      <w:r>
        <w:rPr>
          <w:rFonts w:ascii="Times New Roman CYR" w:hAnsi="Times New Roman CYR"/>
        </w:rPr>
        <w:t xml:space="preserve"> аграрної науки. — 1994. — № 5. — С. 78 — 84.</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68. Специфическая профилактика сальмонеллеза сельскохозяйственных животных / Б.Ю.Шустер, Ю.А.Малахов, В.В.Кириллова и др. // Ветеринария. — 1994. — № 2. — С. 11 — 14.</w:t>
      </w:r>
    </w:p>
    <w:p w:rsidR="00B00AA0" w:rsidRDefault="00B00AA0" w:rsidP="00B00AA0">
      <w:pPr>
        <w:spacing w:line="360" w:lineRule="auto"/>
        <w:jc w:val="both"/>
        <w:rPr>
          <w:rFonts w:ascii="Times New Roman CYR" w:hAnsi="Times New Roman CYR"/>
        </w:rPr>
      </w:pPr>
      <w:r>
        <w:rPr>
          <w:rFonts w:ascii="Times New Roman CYR" w:hAnsi="Times New Roman CYR"/>
        </w:rPr>
        <w:tab/>
        <w:t xml:space="preserve">69. Жаков М.С., Жуков А.И. Влияние </w:t>
      </w:r>
      <w:proofErr w:type="gramStart"/>
      <w:r>
        <w:rPr>
          <w:rFonts w:ascii="Times New Roman CYR" w:hAnsi="Times New Roman CYR"/>
        </w:rPr>
        <w:sym w:font="Symbol" w:char="0062"/>
      </w:r>
      <w:r>
        <w:rPr>
          <w:rFonts w:ascii="Times New Roman CYR" w:hAnsi="Times New Roman CYR"/>
        </w:rPr>
        <w:t>-</w:t>
      </w:r>
      <w:proofErr w:type="gramEnd"/>
      <w:r>
        <w:rPr>
          <w:rFonts w:ascii="Times New Roman CYR" w:hAnsi="Times New Roman CYR"/>
        </w:rPr>
        <w:t>активина на иммуногенез у вакцинированных против сальмонеллеза поросят // Ветеринария. — 1991. —  № 4. —  С. 27 — 28.</w:t>
      </w:r>
    </w:p>
    <w:p w:rsidR="00B00AA0" w:rsidRDefault="00B00AA0" w:rsidP="00B00AA0">
      <w:pPr>
        <w:spacing w:line="360" w:lineRule="auto"/>
        <w:jc w:val="both"/>
        <w:rPr>
          <w:rFonts w:ascii="Times New Roman CYR" w:hAnsi="Times New Roman CYR"/>
        </w:rPr>
      </w:pPr>
      <w:r>
        <w:rPr>
          <w:rFonts w:ascii="Times New Roman CYR" w:hAnsi="Times New Roman CYR"/>
        </w:rPr>
        <w:tab/>
        <w:t xml:space="preserve">70. Профилактика сальмонеллезных </w:t>
      </w:r>
      <w:proofErr w:type="gramStart"/>
      <w:r>
        <w:rPr>
          <w:rFonts w:ascii="Times New Roman CYR" w:hAnsi="Times New Roman CYR"/>
        </w:rPr>
        <w:t>пищевых</w:t>
      </w:r>
      <w:proofErr w:type="gramEnd"/>
      <w:r>
        <w:rPr>
          <w:rFonts w:ascii="Times New Roman CYR" w:hAnsi="Times New Roman CYR"/>
        </w:rPr>
        <w:t xml:space="preserve"> токсикоинфекций / В.А.Седов, С.С.Яковлев, Ю.А.Малахов и др. // Ветеринария. — 1990. — № 7. — С. 11 — 13.</w:t>
      </w:r>
    </w:p>
    <w:p w:rsidR="00B00AA0" w:rsidRDefault="00B00AA0" w:rsidP="00B00AA0">
      <w:pPr>
        <w:spacing w:line="360" w:lineRule="auto"/>
        <w:jc w:val="both"/>
        <w:rPr>
          <w:rFonts w:ascii="Times New Roman CYR" w:hAnsi="Times New Roman CYR"/>
        </w:rPr>
      </w:pPr>
      <w:r>
        <w:rPr>
          <w:rFonts w:ascii="Times New Roman CYR" w:hAnsi="Times New Roman CYR"/>
        </w:rPr>
        <w:tab/>
        <w:t xml:space="preserve">71. Гайдамака А.В. Состояние иммунитета у вакцинированных поросят при </w:t>
      </w:r>
      <w:r>
        <w:rPr>
          <w:rFonts w:ascii="Times New Roman CYR" w:hAnsi="Times New Roman CYR"/>
        </w:rPr>
        <w:sym w:font="Times New Roman CYR" w:char="044D"/>
      </w:r>
      <w:r>
        <w:rPr>
          <w:rFonts w:ascii="Times New Roman CYR" w:hAnsi="Times New Roman CYR"/>
        </w:rPr>
        <w:t>кспериментальном сальмонеллезе // Ветеринария. —  1990. — № 7. — С. 30 — 31.</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72. Прудников В.С. Иммуноморфологические изменения у поросят при пероральной вакцинации против сальмонеллеза // Ветеринария. — 1990. — № 10. — С. 24 — 29.</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73. Загаевский И.С. Профилактика пищевых токсикоинфекций и токсикозов по линии ветеринарной службы</w:t>
      </w:r>
      <w:r w:rsidRPr="003009EF">
        <w:rPr>
          <w:rFonts w:ascii="Times New Roman CYR" w:hAnsi="Times New Roman CYR"/>
        </w:rPr>
        <w:t xml:space="preserve"> /</w:t>
      </w:r>
      <w:r>
        <w:rPr>
          <w:rFonts w:ascii="Times New Roman CYR" w:hAnsi="Times New Roman CYR"/>
        </w:rPr>
        <w:t xml:space="preserve"> Учебное пособие. УСХА. </w:t>
      </w:r>
      <w:r w:rsidRPr="00D95CAB">
        <w:rPr>
          <w:rFonts w:ascii="Times New Roman CYR" w:hAnsi="Times New Roman CYR"/>
        </w:rPr>
        <w:t xml:space="preserve">- </w:t>
      </w:r>
      <w:r>
        <w:rPr>
          <w:rFonts w:ascii="Times New Roman CYR" w:hAnsi="Times New Roman CYR"/>
        </w:rPr>
        <w:t>К.: Поліграфкнига. — 1976. —  С. 4 – 58.</w:t>
      </w:r>
      <w:r>
        <w:rPr>
          <w:rFonts w:ascii="Times New Roman CYR" w:hAnsi="Times New Roman CYR"/>
        </w:rPr>
        <w:tab/>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74. Бушуева Н.Б., Ярцев М.Я. Инактивация пастерелл и сальмонелл при изготовлении биопрепаратов // Ветеринария. – 1997. - № 11. – С. 23 – 25.</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lastRenderedPageBreak/>
        <w:t>75. Получение вакцинных штаммов сальмонелл с помощью инсерционного мутагенеза / Н.В.Воложанцев, Э.А.Светоч, Ю.А.Малахов и др. // Ветеринария. – 1997. - № 9. - С. 20 – 24.</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76. Куликовский А.В. Совещание ВОЗ по иммунизации животных при сальмонеллезах. – Ветеринария. – 1988. - № 4. – С. 69 – 70.</w:t>
      </w:r>
      <w:r>
        <w:rPr>
          <w:rFonts w:ascii="Times New Roman CYR" w:hAnsi="Times New Roman CYR"/>
        </w:rPr>
        <w:tab/>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77. Маннапова Р.Т. Имунная система поросят при профилактике ассоциативного аскариозно-сальмонеллезного заболевания // Ветеринария. — № 10. — 1998. — С. 31 — 33.</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78. </w:t>
      </w:r>
      <w:r>
        <w:rPr>
          <w:rFonts w:ascii="Times New Roman CYR" w:hAnsi="Times New Roman CYR"/>
        </w:rPr>
        <w:sym w:font="Times New Roman CYR" w:char="042D"/>
      </w:r>
      <w:r>
        <w:rPr>
          <w:rFonts w:ascii="Times New Roman CYR" w:hAnsi="Times New Roman CYR"/>
        </w:rPr>
        <w:t xml:space="preserve">кспериментальное </w:t>
      </w:r>
      <w:proofErr w:type="gramStart"/>
      <w:r>
        <w:rPr>
          <w:rFonts w:ascii="Times New Roman CYR" w:hAnsi="Times New Roman CYR"/>
        </w:rPr>
        <w:t>исп</w:t>
      </w:r>
      <w:proofErr w:type="gramEnd"/>
      <w:r>
        <w:rPr>
          <w:rFonts w:ascii="Times New Roman CYR" w:hAnsi="Times New Roman CYR"/>
        </w:rPr>
        <w:sym w:font="Times New Roman CYR" w:char="044B"/>
      </w:r>
      <w:r>
        <w:rPr>
          <w:rFonts w:ascii="Times New Roman CYR" w:hAnsi="Times New Roman CYR"/>
        </w:rPr>
        <w:t>тание ассоциированной инактивированной вакцин</w:t>
      </w:r>
      <w:r>
        <w:rPr>
          <w:rFonts w:ascii="Times New Roman CYR" w:hAnsi="Times New Roman CYR"/>
        </w:rPr>
        <w:sym w:font="Times New Roman CYR" w:char="044B"/>
      </w:r>
      <w:r>
        <w:rPr>
          <w:rFonts w:ascii="Times New Roman CYR" w:hAnsi="Times New Roman CYR"/>
        </w:rPr>
        <w:t xml:space="preserve"> ОКЗ / Д.А.Девришов, Е.С.Воронин, З.М.Бедоева и др. // Ветеринария. – 1998. - № 12. — С. 12 — 14.</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79. Прудников В.С., Большакова Е.И. Влияние натрия тиосульфата на морфологические показатели крови и костного мозга у поросят, вакцинированн</w:t>
      </w:r>
      <w:r>
        <w:rPr>
          <w:rFonts w:ascii="Times New Roman CYR" w:hAnsi="Times New Roman CYR"/>
        </w:rPr>
        <w:sym w:font="Times New Roman CYR" w:char="044B"/>
      </w:r>
      <w:r>
        <w:rPr>
          <w:rFonts w:ascii="Times New Roman CYR" w:hAnsi="Times New Roman CYR"/>
        </w:rPr>
        <w:t>х против сальмонеллеза // Ветеринарн</w:t>
      </w:r>
      <w:r>
        <w:rPr>
          <w:rFonts w:ascii="Times New Roman CYR" w:hAnsi="Times New Roman CYR"/>
        </w:rPr>
        <w:sym w:font="Times New Roman CYR" w:char="044B"/>
      </w:r>
      <w:r>
        <w:rPr>
          <w:rFonts w:ascii="Times New Roman CYR" w:hAnsi="Times New Roman CYR"/>
        </w:rPr>
        <w:t>е и зооинженерн</w:t>
      </w:r>
      <w:r>
        <w:rPr>
          <w:rFonts w:ascii="Times New Roman CYR" w:hAnsi="Times New Roman CYR"/>
        </w:rPr>
        <w:sym w:font="Times New Roman CYR" w:char="044B"/>
      </w:r>
      <w:r>
        <w:rPr>
          <w:rFonts w:ascii="Times New Roman CYR" w:hAnsi="Times New Roman CYR"/>
        </w:rPr>
        <w:t>е проблем</w:t>
      </w:r>
      <w:r>
        <w:rPr>
          <w:rFonts w:ascii="Times New Roman CYR" w:hAnsi="Times New Roman CYR"/>
        </w:rPr>
        <w:sym w:font="Times New Roman CYR" w:char="044B"/>
      </w:r>
      <w:r>
        <w:rPr>
          <w:rFonts w:ascii="Times New Roman CYR" w:hAnsi="Times New Roman CYR"/>
        </w:rPr>
        <w:t xml:space="preserve"> в животноводстве и методическое обеспечение учебного процесса</w:t>
      </w:r>
      <w:r w:rsidRPr="003009EF">
        <w:rPr>
          <w:rFonts w:ascii="Times New Roman CYR" w:hAnsi="Times New Roman CYR"/>
        </w:rPr>
        <w:t>:</w:t>
      </w:r>
      <w:r>
        <w:rPr>
          <w:rFonts w:ascii="Times New Roman CYR" w:hAnsi="Times New Roman CYR"/>
        </w:rPr>
        <w:t xml:space="preserve"> Материал</w:t>
      </w:r>
      <w:r>
        <w:rPr>
          <w:rFonts w:ascii="Times New Roman CYR" w:hAnsi="Times New Roman CYR"/>
        </w:rPr>
        <w:sym w:font="Times New Roman CYR" w:char="044B"/>
      </w:r>
      <w:r>
        <w:rPr>
          <w:rFonts w:ascii="Times New Roman CYR" w:hAnsi="Times New Roman CYR"/>
        </w:rPr>
        <w:t xml:space="preserve">  науч. конф</w:t>
      </w:r>
      <w:r w:rsidRPr="003009EF">
        <w:rPr>
          <w:rFonts w:ascii="Times New Roman CYR" w:hAnsi="Times New Roman CYR"/>
        </w:rPr>
        <w:t>. -</w:t>
      </w:r>
      <w:r>
        <w:rPr>
          <w:rFonts w:ascii="Times New Roman CYR" w:hAnsi="Times New Roman CYR"/>
        </w:rPr>
        <w:t xml:space="preserve"> Минск, 1997. — С. 202 — 204.</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80. Складчиков Р.В., Завьянцев В.Е., Тимофеева Н.Г. Динамика антител в сыворотке крови свиней при вакцинации против сальмонеллеза // Ветеринария. -1987. — № 7. — С. 42 — 44.</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81. Малахов Ю.А., Душук Р.В. Специфическая профилактика и диагностика бактериальных болезней животных // Ветеринария. – 2001. - № 1. – С. 35 – 38.</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82. Максимович В.В. Сальмонеллез свиней</w:t>
      </w:r>
      <w:r w:rsidRPr="00CE6631">
        <w:rPr>
          <w:rFonts w:ascii="Times New Roman CYR" w:hAnsi="Times New Roman CYR"/>
        </w:rPr>
        <w:t>:</w:t>
      </w:r>
      <w:r>
        <w:rPr>
          <w:rFonts w:ascii="Times New Roman CYR" w:hAnsi="Times New Roman CYR"/>
        </w:rPr>
        <w:t xml:space="preserve"> Автореф. дис.</w:t>
      </w:r>
      <w:proofErr w:type="gramStart"/>
      <w:r>
        <w:rPr>
          <w:rFonts w:ascii="Times New Roman CYR" w:hAnsi="Times New Roman CYR"/>
        </w:rPr>
        <w:t xml:space="preserve"> .</w:t>
      </w:r>
      <w:proofErr w:type="gramEnd"/>
      <w:r>
        <w:rPr>
          <w:rFonts w:ascii="Times New Roman CYR" w:hAnsi="Times New Roman CYR"/>
        </w:rPr>
        <w:t xml:space="preserve"> . . д-ра вет. наук. - Минск, 1995. — 36 с.</w:t>
      </w:r>
    </w:p>
    <w:p w:rsidR="00B00AA0" w:rsidRDefault="00B00AA0" w:rsidP="00B00AA0">
      <w:pPr>
        <w:spacing w:line="360" w:lineRule="auto"/>
        <w:jc w:val="both"/>
        <w:rPr>
          <w:rFonts w:ascii="Times New Roman CYR" w:hAnsi="Times New Roman CYR"/>
        </w:rPr>
      </w:pPr>
      <w:r>
        <w:rPr>
          <w:rFonts w:ascii="Times New Roman CYR" w:hAnsi="Times New Roman CYR"/>
        </w:rPr>
        <w:tab/>
        <w:t>83. Жуков Г.В. Паратиф молодняка поросят и телят</w:t>
      </w:r>
      <w:r w:rsidRPr="00CE6631">
        <w:rPr>
          <w:rFonts w:ascii="Times New Roman CYR" w:hAnsi="Times New Roman CYR"/>
        </w:rPr>
        <w:t>:</w:t>
      </w:r>
      <w:r>
        <w:rPr>
          <w:rFonts w:ascii="Times New Roman CYR" w:hAnsi="Times New Roman CYR"/>
        </w:rPr>
        <w:t xml:space="preserve"> Автореф. дис.</w:t>
      </w:r>
      <w:proofErr w:type="gramStart"/>
      <w:r>
        <w:rPr>
          <w:rFonts w:ascii="Times New Roman CYR" w:hAnsi="Times New Roman CYR"/>
        </w:rPr>
        <w:t xml:space="preserve"> .</w:t>
      </w:r>
      <w:proofErr w:type="gramEnd"/>
      <w:r>
        <w:rPr>
          <w:rFonts w:ascii="Times New Roman CYR" w:hAnsi="Times New Roman CYR"/>
        </w:rPr>
        <w:t xml:space="preserve"> . . канд. вет. наук. - Москва, 1959. — 25 с. </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84. Янушаускас К. Сравнительная оценка эффективности разн</w:t>
      </w:r>
      <w:r>
        <w:rPr>
          <w:rFonts w:ascii="Times New Roman CYR" w:hAnsi="Times New Roman CYR"/>
        </w:rPr>
        <w:sym w:font="Times New Roman CYR" w:char="044B"/>
      </w:r>
      <w:r>
        <w:rPr>
          <w:rFonts w:ascii="Times New Roman CYR" w:hAnsi="Times New Roman CYR"/>
        </w:rPr>
        <w:t>х вакцин и методов иммунизации против паратифа поросят</w:t>
      </w:r>
      <w:r w:rsidRPr="00081B92">
        <w:rPr>
          <w:rFonts w:ascii="Times New Roman CYR" w:hAnsi="Times New Roman CYR"/>
        </w:rPr>
        <w:t>:</w:t>
      </w:r>
      <w:r>
        <w:rPr>
          <w:rFonts w:ascii="Times New Roman CYR" w:hAnsi="Times New Roman CYR"/>
        </w:rPr>
        <w:t xml:space="preserve"> Автореф. дис.</w:t>
      </w:r>
      <w:proofErr w:type="gramStart"/>
      <w:r>
        <w:rPr>
          <w:rFonts w:ascii="Times New Roman CYR" w:hAnsi="Times New Roman CYR"/>
        </w:rPr>
        <w:t xml:space="preserve"> .</w:t>
      </w:r>
      <w:proofErr w:type="gramEnd"/>
      <w:r>
        <w:rPr>
          <w:rFonts w:ascii="Times New Roman CYR" w:hAnsi="Times New Roman CYR"/>
        </w:rPr>
        <w:t xml:space="preserve"> . . канд. вет. наук. </w:t>
      </w:r>
      <w:r w:rsidRPr="00081B92">
        <w:rPr>
          <w:rFonts w:ascii="Times New Roman CYR" w:hAnsi="Times New Roman CYR"/>
        </w:rPr>
        <w:t xml:space="preserve">- </w:t>
      </w:r>
      <w:r>
        <w:rPr>
          <w:rFonts w:ascii="Times New Roman CYR" w:hAnsi="Times New Roman CYR"/>
        </w:rPr>
        <w:t>Каунас, 1967. — 19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85. Антюков М.А. Иммунологическая реактивность поросят-сосунов разного возраста и вопрос</w:t>
      </w:r>
      <w:r>
        <w:rPr>
          <w:rFonts w:ascii="Times New Roman CYR" w:hAnsi="Times New Roman CYR"/>
        </w:rPr>
        <w:sym w:font="Times New Roman CYR" w:char="044B"/>
      </w:r>
      <w:r>
        <w:rPr>
          <w:rFonts w:ascii="Times New Roman CYR" w:hAnsi="Times New Roman CYR"/>
        </w:rPr>
        <w:t xml:space="preserve"> колострального иммунитета при комплексной вакцинации против болезни Ауески, салмонеллеза и пастереллеза</w:t>
      </w:r>
      <w:r w:rsidRPr="00081B92">
        <w:rPr>
          <w:rFonts w:ascii="Times New Roman CYR" w:hAnsi="Times New Roman CYR"/>
        </w:rPr>
        <w:t>:</w:t>
      </w:r>
      <w:r>
        <w:rPr>
          <w:rFonts w:ascii="Times New Roman CYR" w:hAnsi="Times New Roman CYR"/>
        </w:rPr>
        <w:t xml:space="preserve"> Автореф. дис.</w:t>
      </w:r>
      <w:proofErr w:type="gramStart"/>
      <w:r>
        <w:rPr>
          <w:rFonts w:ascii="Times New Roman CYR" w:hAnsi="Times New Roman CYR"/>
        </w:rPr>
        <w:t xml:space="preserve"> .</w:t>
      </w:r>
      <w:proofErr w:type="gramEnd"/>
      <w:r>
        <w:rPr>
          <w:rFonts w:ascii="Times New Roman CYR" w:hAnsi="Times New Roman CYR"/>
        </w:rPr>
        <w:t xml:space="preserve"> . . д</w:t>
      </w:r>
      <w:r w:rsidRPr="00081B92">
        <w:rPr>
          <w:rFonts w:ascii="Times New Roman CYR" w:hAnsi="Times New Roman CYR"/>
        </w:rPr>
        <w:t>-</w:t>
      </w:r>
      <w:r>
        <w:rPr>
          <w:rFonts w:ascii="Times New Roman CYR" w:hAnsi="Times New Roman CYR"/>
        </w:rPr>
        <w:t>ра вет. наук. - Витебск, 1977. — 27с.</w:t>
      </w:r>
    </w:p>
    <w:p w:rsidR="00B00AA0" w:rsidRDefault="00B00AA0" w:rsidP="00B00AA0">
      <w:pPr>
        <w:spacing w:line="360" w:lineRule="auto"/>
        <w:jc w:val="both"/>
        <w:rPr>
          <w:rFonts w:ascii="Times New Roman CYR" w:hAnsi="Times New Roman CYR"/>
        </w:rPr>
      </w:pPr>
      <w:r>
        <w:rPr>
          <w:rFonts w:ascii="Times New Roman CYR" w:hAnsi="Times New Roman CYR"/>
        </w:rPr>
        <w:tab/>
        <w:t>86. Ярцев М.Я. Некотор</w:t>
      </w:r>
      <w:r>
        <w:rPr>
          <w:rFonts w:ascii="Times New Roman CYR" w:hAnsi="Times New Roman CYR"/>
        </w:rPr>
        <w:sym w:font="Times New Roman CYR" w:char="044B"/>
      </w:r>
      <w:r>
        <w:rPr>
          <w:rFonts w:ascii="Times New Roman CYR" w:hAnsi="Times New Roman CYR"/>
        </w:rPr>
        <w:t>е иммунологические реакции при вакцинации аттенуированн</w:t>
      </w:r>
      <w:r>
        <w:rPr>
          <w:rFonts w:ascii="Times New Roman CYR" w:hAnsi="Times New Roman CYR"/>
        </w:rPr>
        <w:sym w:font="Times New Roman CYR" w:char="044B"/>
      </w:r>
      <w:r>
        <w:rPr>
          <w:rFonts w:ascii="Times New Roman CYR" w:hAnsi="Times New Roman CYR"/>
        </w:rPr>
        <w:t>ми штаммами сальмонел и вопрос</w:t>
      </w:r>
      <w:r>
        <w:rPr>
          <w:rFonts w:ascii="Times New Roman CYR" w:hAnsi="Times New Roman CYR"/>
        </w:rPr>
        <w:sym w:font="Times New Roman CYR" w:char="044B"/>
      </w:r>
      <w:r>
        <w:rPr>
          <w:rFonts w:ascii="Times New Roman CYR" w:hAnsi="Times New Roman CYR"/>
        </w:rPr>
        <w:t xml:space="preserve"> комплексной иммунизации свиней</w:t>
      </w:r>
      <w:r w:rsidRPr="00081B92">
        <w:rPr>
          <w:rFonts w:ascii="Times New Roman CYR" w:hAnsi="Times New Roman CYR"/>
        </w:rPr>
        <w:t>:</w:t>
      </w:r>
      <w:r>
        <w:rPr>
          <w:rFonts w:ascii="Times New Roman CYR" w:hAnsi="Times New Roman CYR"/>
        </w:rPr>
        <w:t xml:space="preserve"> Автореф. дис.</w:t>
      </w:r>
      <w:proofErr w:type="gramStart"/>
      <w:r>
        <w:rPr>
          <w:rFonts w:ascii="Times New Roman CYR" w:hAnsi="Times New Roman CYR"/>
        </w:rPr>
        <w:t xml:space="preserve"> .</w:t>
      </w:r>
      <w:proofErr w:type="gramEnd"/>
      <w:r>
        <w:rPr>
          <w:rFonts w:ascii="Times New Roman CYR" w:hAnsi="Times New Roman CYR"/>
        </w:rPr>
        <w:t xml:space="preserve"> . . канд. вет. наук. - Атма-Ата, 1973. — 14</w:t>
      </w:r>
      <w:r w:rsidRPr="00081B92">
        <w:rPr>
          <w:rFonts w:ascii="Times New Roman CYR" w:hAnsi="Times New Roman CYR"/>
        </w:rPr>
        <w:t xml:space="preserve"> </w:t>
      </w:r>
      <w:r>
        <w:rPr>
          <w:rFonts w:ascii="Times New Roman CYR" w:hAnsi="Times New Roman CYR"/>
        </w:rPr>
        <w:t>с.</w:t>
      </w:r>
    </w:p>
    <w:p w:rsidR="00B00AA0" w:rsidRDefault="00B00AA0" w:rsidP="00B00AA0">
      <w:pPr>
        <w:spacing w:line="360" w:lineRule="auto"/>
        <w:jc w:val="both"/>
        <w:rPr>
          <w:rFonts w:ascii="Times New Roman CYR" w:hAnsi="Times New Roman CYR"/>
        </w:rPr>
      </w:pPr>
      <w:r>
        <w:rPr>
          <w:rFonts w:ascii="Times New Roman CYR" w:hAnsi="Times New Roman CYR"/>
        </w:rPr>
        <w:lastRenderedPageBreak/>
        <w:tab/>
        <w:t>87. Соловьева Т.Е. Влияние нуклеината натрия на общую и специфическую реактивность крупного рогатого скота при профилактике сальмонельоза</w:t>
      </w:r>
      <w:r w:rsidRPr="00081B92">
        <w:rPr>
          <w:rFonts w:ascii="Times New Roman CYR" w:hAnsi="Times New Roman CYR"/>
        </w:rPr>
        <w:t>:</w:t>
      </w:r>
      <w:r>
        <w:rPr>
          <w:rFonts w:ascii="Times New Roman CYR" w:hAnsi="Times New Roman CYR"/>
        </w:rPr>
        <w:t xml:space="preserve"> Автореф. дис.</w:t>
      </w:r>
      <w:proofErr w:type="gramStart"/>
      <w:r>
        <w:rPr>
          <w:rFonts w:ascii="Times New Roman CYR" w:hAnsi="Times New Roman CYR"/>
        </w:rPr>
        <w:t xml:space="preserve"> .</w:t>
      </w:r>
      <w:proofErr w:type="gramEnd"/>
      <w:r>
        <w:rPr>
          <w:rFonts w:ascii="Times New Roman CYR" w:hAnsi="Times New Roman CYR"/>
        </w:rPr>
        <w:t xml:space="preserve"> . . канд. вет. наук. - Воронеж, 1991. —    16</w:t>
      </w:r>
      <w:r w:rsidRPr="00081B92">
        <w:rPr>
          <w:rFonts w:ascii="Times New Roman CYR" w:hAnsi="Times New Roman CYR"/>
        </w:rPr>
        <w:t xml:space="preserve"> </w:t>
      </w:r>
      <w:r>
        <w:rPr>
          <w:rFonts w:ascii="Times New Roman CYR" w:hAnsi="Times New Roman CYR"/>
        </w:rPr>
        <w:t>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88. Ушкалов В.А., Головко А.Н. Результати випробування інактивованої субодиничної вакцини проти сальмонельозу тварин // Ветеринарна медицина України. - 2001. - № 12. - С. 27 - 28.</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89. Використання імуностимуляторів при вакцинопрофілактиці сальмонельозу поросят / А.М.Головко, М.Ю.Мисик, В.С.Антонов та ін. // Ветеринарна медицина. - 1998. - Вип. 74. - С. 143 - 148.</w:t>
      </w:r>
    </w:p>
    <w:p w:rsidR="00B00AA0" w:rsidRPr="00081B92" w:rsidRDefault="00B00AA0" w:rsidP="00B00AA0">
      <w:pPr>
        <w:spacing w:line="360" w:lineRule="auto"/>
        <w:ind w:firstLine="708"/>
        <w:jc w:val="both"/>
        <w:rPr>
          <w:rFonts w:ascii="Times New Roman CYR" w:hAnsi="Times New Roman CYR"/>
        </w:rPr>
      </w:pPr>
      <w:r>
        <w:rPr>
          <w:rFonts w:ascii="Times New Roman CYR" w:hAnsi="Times New Roman CYR"/>
        </w:rPr>
        <w:t xml:space="preserve">90. Заболоцкая Т.В. </w:t>
      </w:r>
      <w:r>
        <w:rPr>
          <w:rFonts w:ascii="Times New Roman CYR" w:hAnsi="Times New Roman CYR"/>
        </w:rPr>
        <w:sym w:font="Times New Roman CYR" w:char="042D"/>
      </w:r>
      <w:r>
        <w:rPr>
          <w:rFonts w:ascii="Times New Roman CYR" w:hAnsi="Times New Roman CYR"/>
        </w:rPr>
        <w:t>ффективность ассоциированной вакцины против сальмонеллеза, пастереллеза и актинобациллезной плевропневмонии свиней в производственных условиях: Автореф. дис.</w:t>
      </w:r>
      <w:proofErr w:type="gramStart"/>
      <w:r>
        <w:rPr>
          <w:rFonts w:ascii="Times New Roman CYR" w:hAnsi="Times New Roman CYR"/>
        </w:rPr>
        <w:t xml:space="preserve"> .</w:t>
      </w:r>
      <w:proofErr w:type="gramEnd"/>
      <w:r>
        <w:rPr>
          <w:rFonts w:ascii="Times New Roman CYR" w:hAnsi="Times New Roman CYR"/>
        </w:rPr>
        <w:t xml:space="preserve"> . канд. вет. наук. - Москва</w:t>
      </w:r>
      <w:r w:rsidRPr="00081B92">
        <w:rPr>
          <w:rFonts w:ascii="Times New Roman CYR" w:hAnsi="Times New Roman CYR"/>
        </w:rPr>
        <w:t xml:space="preserve">, 2000. — 17 </w:t>
      </w:r>
      <w:r>
        <w:rPr>
          <w:rFonts w:ascii="Times New Roman CYR" w:hAnsi="Times New Roman CYR"/>
        </w:rPr>
        <w:t>с</w:t>
      </w:r>
      <w:r w:rsidRPr="00081B92">
        <w:rPr>
          <w:rFonts w:ascii="Times New Roman CYR" w:hAnsi="Times New Roman CYR"/>
        </w:rPr>
        <w:t>.</w:t>
      </w:r>
    </w:p>
    <w:p w:rsidR="00B00AA0" w:rsidRPr="00081B92" w:rsidRDefault="00B00AA0" w:rsidP="00B00AA0">
      <w:pPr>
        <w:spacing w:line="360" w:lineRule="auto"/>
        <w:jc w:val="both"/>
        <w:rPr>
          <w:rFonts w:ascii="Times New Roman CYR" w:hAnsi="Times New Roman CYR"/>
          <w:lang w:val="de-DE"/>
        </w:rPr>
      </w:pPr>
      <w:r>
        <w:rPr>
          <w:rFonts w:ascii="Times New Roman CYR" w:hAnsi="Times New Roman CYR"/>
          <w:lang w:val="de-DE"/>
        </w:rPr>
        <w:tab/>
        <w:t>91. Sh</w:t>
      </w:r>
      <w:r>
        <w:rPr>
          <w:rFonts w:ascii="Times New Roman CYR" w:hAnsi="Times New Roman CYR"/>
        </w:rPr>
        <w:sym w:font="Times New Roman" w:char="00F6"/>
      </w:r>
      <w:r>
        <w:rPr>
          <w:rFonts w:ascii="Times New Roman CYR" w:hAnsi="Times New Roman CYR"/>
          <w:lang w:val="de-DE"/>
        </w:rPr>
        <w:t>ll W., Westphal B., Kl</w:t>
      </w:r>
      <w:r>
        <w:rPr>
          <w:rFonts w:ascii="Times New Roman CYR" w:hAnsi="Times New Roman CYR"/>
        </w:rPr>
        <w:sym w:font="Times New Roman" w:char="00E4"/>
      </w:r>
      <w:r>
        <w:rPr>
          <w:rFonts w:ascii="Times New Roman CYR" w:hAnsi="Times New Roman CYR"/>
          <w:lang w:val="de-DE"/>
        </w:rPr>
        <w:t>hn J. Ergebnisse beider oralen und parenteralen Anwendung und Suisaloral “Dessau” zur Prophylaxe und Metaphylaxe der Schweinesa Imonellose</w:t>
      </w:r>
      <w:r w:rsidRPr="00B00AA0">
        <w:rPr>
          <w:rFonts w:ascii="Times New Roman CYR" w:hAnsi="Times New Roman CYR"/>
          <w:lang w:val="en-US"/>
        </w:rPr>
        <w:t xml:space="preserve"> </w:t>
      </w:r>
      <w:r>
        <w:rPr>
          <w:rFonts w:ascii="Times New Roman CYR" w:hAnsi="Times New Roman CYR"/>
          <w:lang w:val="en-US"/>
        </w:rPr>
        <w:t>//</w:t>
      </w:r>
      <w:r>
        <w:rPr>
          <w:rFonts w:ascii="Times New Roman CYR" w:hAnsi="Times New Roman CYR"/>
          <w:lang w:val="de-DE"/>
        </w:rPr>
        <w:t xml:space="preserve"> Mh. </w:t>
      </w:r>
      <w:r w:rsidRPr="00081B92">
        <w:rPr>
          <w:rFonts w:ascii="Times New Roman CYR" w:hAnsi="Times New Roman CYR"/>
          <w:lang w:val="de-DE"/>
        </w:rPr>
        <w:t xml:space="preserve">Veter. — Med. </w:t>
      </w:r>
      <w:r>
        <w:rPr>
          <w:rFonts w:ascii="Times New Roman CYR" w:hAnsi="Times New Roman CYR"/>
          <w:lang w:val="de-DE"/>
        </w:rPr>
        <w:t>– 1982. - Jg 37, H. 16. -</w:t>
      </w:r>
      <w:r w:rsidRPr="00081B92">
        <w:rPr>
          <w:rFonts w:ascii="Times New Roman CYR" w:hAnsi="Times New Roman CYR"/>
          <w:lang w:val="de-DE"/>
        </w:rPr>
        <w:t xml:space="preserve"> S. 607 — 61</w:t>
      </w:r>
      <w:r>
        <w:rPr>
          <w:rFonts w:ascii="Times New Roman CYR" w:hAnsi="Times New Roman CYR"/>
          <w:lang w:val="de-DE"/>
        </w:rPr>
        <w:t>1</w:t>
      </w:r>
      <w:r w:rsidRPr="00081B92">
        <w:rPr>
          <w:rFonts w:ascii="Times New Roman CYR" w:hAnsi="Times New Roman CYR"/>
          <w:lang w:val="de-DE"/>
        </w:rPr>
        <w:t>.</w:t>
      </w:r>
    </w:p>
    <w:p w:rsidR="00B00AA0" w:rsidRPr="00B00AA0" w:rsidRDefault="00B00AA0" w:rsidP="00B00AA0">
      <w:pPr>
        <w:spacing w:line="360" w:lineRule="auto"/>
        <w:ind w:firstLine="708"/>
        <w:jc w:val="both"/>
        <w:rPr>
          <w:rFonts w:ascii="Times New Roman CYR" w:hAnsi="Times New Roman CYR"/>
          <w:lang w:val="en-US"/>
        </w:rPr>
      </w:pPr>
      <w:r>
        <w:rPr>
          <w:rFonts w:ascii="Times New Roman CYR" w:hAnsi="Times New Roman CYR"/>
          <w:lang w:val="de-DE"/>
        </w:rPr>
        <w:t>9</w:t>
      </w:r>
      <w:r w:rsidRPr="00081B92">
        <w:rPr>
          <w:rFonts w:ascii="Times New Roman CYR" w:hAnsi="Times New Roman CYR"/>
          <w:lang w:val="de-DE"/>
        </w:rPr>
        <w:t>2</w:t>
      </w:r>
      <w:r>
        <w:rPr>
          <w:rFonts w:ascii="Times New Roman CYR" w:hAnsi="Times New Roman CYR"/>
          <w:lang w:val="de-DE"/>
        </w:rPr>
        <w:t>. Sh</w:t>
      </w:r>
      <w:r>
        <w:rPr>
          <w:rFonts w:ascii="Times New Roman CYR" w:hAnsi="Times New Roman CYR"/>
        </w:rPr>
        <w:sym w:font="Times New Roman" w:char="00F6"/>
      </w:r>
      <w:r>
        <w:rPr>
          <w:rFonts w:ascii="Times New Roman CYR" w:hAnsi="Times New Roman CYR"/>
          <w:lang w:val="de-DE"/>
        </w:rPr>
        <w:t xml:space="preserve">ll W., Grunert G. Suisaloral “Dessau” — ein Salmonella cholerae-suis = parenteralen und Kombinierten Anwendun // Arch. exper. </w:t>
      </w:r>
      <w:r w:rsidRPr="006C1F56">
        <w:rPr>
          <w:rFonts w:ascii="Times New Roman CYR" w:hAnsi="Times New Roman CYR"/>
          <w:lang w:val="de-DE"/>
        </w:rPr>
        <w:t>Veter. — Med. – 1980. - Bd 34, P I. - S. 91 — 97.</w:t>
      </w:r>
    </w:p>
    <w:p w:rsidR="00B00AA0" w:rsidRPr="00140D78" w:rsidRDefault="00B00AA0" w:rsidP="00B00AA0">
      <w:pPr>
        <w:spacing w:line="360" w:lineRule="auto"/>
        <w:ind w:firstLine="708"/>
        <w:jc w:val="both"/>
        <w:rPr>
          <w:rFonts w:ascii="Times New Roman CYR" w:hAnsi="Times New Roman CYR"/>
          <w:lang w:val="de-DE"/>
        </w:rPr>
      </w:pPr>
      <w:r>
        <w:rPr>
          <w:rFonts w:ascii="Times New Roman CYR" w:hAnsi="Times New Roman CYR"/>
          <w:lang w:val="de-DE"/>
        </w:rPr>
        <w:t>93. Sh</w:t>
      </w:r>
      <w:r>
        <w:rPr>
          <w:rFonts w:ascii="Times New Roman CYR" w:hAnsi="Times New Roman CYR"/>
        </w:rPr>
        <w:sym w:font="Times New Roman" w:char="00F6"/>
      </w:r>
      <w:r>
        <w:rPr>
          <w:rFonts w:ascii="Times New Roman CYR" w:hAnsi="Times New Roman CYR"/>
          <w:lang w:val="de-DE"/>
        </w:rPr>
        <w:t>ll W.,  Seyfarth D., Michael-Meese M. Untersuchungen zur aktiven Immunisierung von Schweinen gegen Salmonella cholerae suis mit einem inaktivierten Handelsimpfstoff (Salmonella- cholerae-suis- Adsorbatvakzine “Dessau” // Arch. exper. Veter. — Med. – 1973. - Bd 27, H. 2. - S. 233 — 237</w:t>
      </w:r>
      <w:r>
        <w:rPr>
          <w:rFonts w:ascii="Times New Roman CYR" w:hAnsi="Times New Roman CYR"/>
        </w:rPr>
        <w:t>.</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94. Волинець Л.К. Харчові токсикоінфекції (стан, проблеми, перспективи) // Ветеринарна медицина України. – 2003. - № 4. </w:t>
      </w:r>
      <w:r w:rsidRPr="00E43864">
        <w:rPr>
          <w:rFonts w:ascii="Times New Roman CYR" w:hAnsi="Times New Roman CYR"/>
        </w:rPr>
        <w:t xml:space="preserve">- </w:t>
      </w:r>
      <w:r>
        <w:rPr>
          <w:rFonts w:ascii="Times New Roman CYR" w:hAnsi="Times New Roman CYR"/>
        </w:rPr>
        <w:t>С. 43 – 44.</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95. Головко А.Н. Современные подходы к конструированию бактериальных вакцин // </w:t>
      </w:r>
      <w:proofErr w:type="gramStart"/>
      <w:r>
        <w:rPr>
          <w:rFonts w:ascii="Times New Roman CYR" w:hAnsi="Times New Roman CYR"/>
        </w:rPr>
        <w:t>Вісник</w:t>
      </w:r>
      <w:proofErr w:type="gramEnd"/>
      <w:r>
        <w:rPr>
          <w:rFonts w:ascii="Times New Roman CYR" w:hAnsi="Times New Roman CYR"/>
        </w:rPr>
        <w:t xml:space="preserve"> аграрної науки. - 1998. – № 11. – С. 33 – 36.</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96. Селиванов А.В., Кириллов Л.В., Борисович Ю.Ф. Требования к штаммам микроорганизмов для изготовления биопрепаратов // Ветеринария. – 1980. - № 4. - С. 33 – 35.</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97. Пов</w:t>
      </w:r>
      <w:r>
        <w:rPr>
          <w:rFonts w:ascii="Times New Roman CYR" w:hAnsi="Times New Roman CYR"/>
        </w:rPr>
        <w:sym w:font="Times New Roman CYR" w:char="044B"/>
      </w:r>
      <w:r>
        <w:rPr>
          <w:rFonts w:ascii="Times New Roman CYR" w:hAnsi="Times New Roman CYR"/>
        </w:rPr>
        <w:t>шение эффективности пробиотикотерапии у поросят</w:t>
      </w:r>
      <w:r w:rsidRPr="006C1F56">
        <w:rPr>
          <w:rFonts w:ascii="Times New Roman CYR" w:hAnsi="Times New Roman CYR"/>
        </w:rPr>
        <w:t xml:space="preserve"> </w:t>
      </w:r>
      <w:r>
        <w:rPr>
          <w:rFonts w:ascii="Times New Roman CYR" w:hAnsi="Times New Roman CYR"/>
        </w:rPr>
        <w:t>/ А.Н.Панин, Н.И.Сер</w:t>
      </w:r>
      <w:r>
        <w:rPr>
          <w:rFonts w:ascii="Times New Roman CYR" w:hAnsi="Times New Roman CYR"/>
        </w:rPr>
        <w:sym w:font="Times New Roman CYR" w:char="044B"/>
      </w:r>
      <w:r>
        <w:rPr>
          <w:rFonts w:ascii="Times New Roman CYR" w:hAnsi="Times New Roman CYR"/>
        </w:rPr>
        <w:t>х, Е.В</w:t>
      </w:r>
      <w:proofErr w:type="gramStart"/>
      <w:r>
        <w:rPr>
          <w:rFonts w:ascii="Times New Roman CYR" w:hAnsi="Times New Roman CYR"/>
        </w:rPr>
        <w:t xml:space="preserve"> .</w:t>
      </w:r>
      <w:proofErr w:type="gramEnd"/>
      <w:r>
        <w:rPr>
          <w:rFonts w:ascii="Times New Roman CYR" w:hAnsi="Times New Roman CYR"/>
        </w:rPr>
        <w:t>Малик и др. // Ветеринария. — 1996. — № 3. — С. 17 — 22.</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98. Апатенко В.М. Ветеринарна імунологія та імунопатологія. — К.: Урожай, 1994. — 128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lastRenderedPageBreak/>
        <w:t xml:space="preserve">99. Стегній Б., Верещака Т. Комплексний пробіотик ІЕКВМ для </w:t>
      </w:r>
      <w:proofErr w:type="gramStart"/>
      <w:r>
        <w:rPr>
          <w:rFonts w:ascii="Times New Roman CYR" w:hAnsi="Times New Roman CYR"/>
        </w:rPr>
        <w:t>проф</w:t>
      </w:r>
      <w:proofErr w:type="gramEnd"/>
      <w:r>
        <w:rPr>
          <w:rFonts w:ascii="Times New Roman CYR" w:hAnsi="Times New Roman CYR"/>
        </w:rPr>
        <w:t>ілактики і лікування шлунково-кишкових захворювань поросят // Ветеринарна медицина України. — 2002. — № 10. - С. 16 — 17.</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100. Карелин А.И. Гигиена опоросов. М.: Россельхозиздат, 1970. — 95 с.</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101. Понд У.Дж., Хаупт К.А. Биология свиньи: Пер. с англ. В.В.Попова. М.: Колос, 1983. – 334 с.</w:t>
      </w:r>
    </w:p>
    <w:p w:rsidR="00B00AA0" w:rsidRDefault="00B00AA0" w:rsidP="00B00AA0">
      <w:pPr>
        <w:overflowPunct w:val="0"/>
        <w:autoSpaceDE w:val="0"/>
        <w:autoSpaceDN w:val="0"/>
        <w:adjustRightInd w:val="0"/>
        <w:spacing w:line="360" w:lineRule="auto"/>
        <w:jc w:val="both"/>
        <w:rPr>
          <w:rFonts w:ascii="Times New Roman CYR" w:hAnsi="Times New Roman CYR"/>
          <w:lang w:val="en-US"/>
        </w:rPr>
      </w:pPr>
      <w:r>
        <w:rPr>
          <w:rFonts w:ascii="Times New Roman CYR" w:hAnsi="Times New Roman CYR"/>
        </w:rPr>
        <w:tab/>
      </w:r>
      <w:r>
        <w:rPr>
          <w:rFonts w:ascii="Times New Roman CYR" w:hAnsi="Times New Roman CYR"/>
          <w:lang w:val="en-US"/>
        </w:rPr>
        <w:t>1</w:t>
      </w:r>
      <w:r w:rsidRPr="00B00AA0">
        <w:rPr>
          <w:rFonts w:ascii="Times New Roman CYR" w:hAnsi="Times New Roman CYR"/>
          <w:lang w:val="en-US"/>
        </w:rPr>
        <w:t>02</w:t>
      </w:r>
      <w:r>
        <w:rPr>
          <w:rFonts w:ascii="Times New Roman CYR" w:hAnsi="Times New Roman CYR"/>
          <w:lang w:val="en-US"/>
        </w:rPr>
        <w:t>. Wilson M.R. Immunologic development of the neonatal pig // J. Anim. Sci. – 1974. – Vol. 38. – P. 1018.</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103. Квачев В.Г., Кассич А.Ю. Иммунодефицитные состояния и их коррекция у сельскохозяйственных животных // журнал “Сельскохозяйственная биология” // серия Биология животных. – 1991. - № 2. – С. 105 – 113.</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104. Методические рекомендации по определению естественной резистентности у сельскохозяйственных животных</w:t>
      </w:r>
      <w:proofErr w:type="gramStart"/>
      <w:r>
        <w:rPr>
          <w:rFonts w:ascii="Times New Roman CYR" w:hAnsi="Times New Roman CYR"/>
        </w:rPr>
        <w:t xml:space="preserve"> / С</w:t>
      </w:r>
      <w:proofErr w:type="gramEnd"/>
      <w:r>
        <w:rPr>
          <w:rFonts w:ascii="Times New Roman CYR" w:hAnsi="Times New Roman CYR"/>
        </w:rPr>
        <w:t>ост.: В.Е.Чумаченко, В.С.Сичкарь, Ю.В.Оленич. - Киев:  издательство УСХА, 1992. — 44 с.</w:t>
      </w:r>
      <w:r>
        <w:rPr>
          <w:rFonts w:ascii="Times New Roman CYR" w:hAnsi="Times New Roman CYR"/>
        </w:rPr>
        <w:tab/>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105. Иммуностимулятор достим / А.И.Федоров, Т.О.Тюрина. И.А.Картушина и др. // Ветеринария. — 1992. —  № 1. — С. 31 – 32.</w:t>
      </w:r>
    </w:p>
    <w:p w:rsidR="00B00AA0" w:rsidRDefault="00B00AA0" w:rsidP="00B00AA0">
      <w:pPr>
        <w:spacing w:line="360" w:lineRule="auto"/>
        <w:jc w:val="both"/>
        <w:rPr>
          <w:rFonts w:ascii="Times New Roman CYR" w:hAnsi="Times New Roman CYR"/>
        </w:rPr>
      </w:pPr>
      <w:r>
        <w:rPr>
          <w:rFonts w:ascii="Times New Roman CYR" w:hAnsi="Times New Roman CYR"/>
        </w:rPr>
        <w:tab/>
        <w:t>106. Красников Г.А., Бабкин В.Ф., Колоусова И.Г. Иммуностимулирующее действие эфирного масла БАВ-2 // Ветеринария. — 1990. — № 9. — С. 37 — 39.</w:t>
      </w:r>
    </w:p>
    <w:p w:rsidR="00B00AA0" w:rsidRDefault="00B00AA0" w:rsidP="00B00AA0">
      <w:pPr>
        <w:overflowPunct w:val="0"/>
        <w:autoSpaceDE w:val="0"/>
        <w:autoSpaceDN w:val="0"/>
        <w:adjustRightInd w:val="0"/>
        <w:spacing w:line="360" w:lineRule="auto"/>
        <w:jc w:val="both"/>
        <w:rPr>
          <w:rFonts w:ascii="Times New Roman CYR" w:hAnsi="Times New Roman CYR"/>
        </w:rPr>
      </w:pPr>
      <w:r>
        <w:rPr>
          <w:rFonts w:ascii="Times New Roman CYR" w:hAnsi="Times New Roman CYR"/>
        </w:rPr>
        <w:tab/>
        <w:t>107. Маценко О.В. Стимуляція резистентності організму телят препаратами бджолиного обніжжя при шлунково-кишкових захворюваннях</w:t>
      </w:r>
      <w:r w:rsidRPr="0009211E">
        <w:rPr>
          <w:rFonts w:ascii="Times New Roman CYR" w:hAnsi="Times New Roman CYR"/>
        </w:rPr>
        <w:t>:</w:t>
      </w:r>
      <w:r>
        <w:rPr>
          <w:rFonts w:ascii="Times New Roman CYR" w:hAnsi="Times New Roman CYR"/>
        </w:rPr>
        <w:t xml:space="preserve"> Автореф. дис.</w:t>
      </w:r>
      <w:proofErr w:type="gramStart"/>
      <w:r>
        <w:rPr>
          <w:rFonts w:ascii="Times New Roman CYR" w:hAnsi="Times New Roman CYR"/>
        </w:rPr>
        <w:t xml:space="preserve">  .</w:t>
      </w:r>
      <w:proofErr w:type="gramEnd"/>
      <w:r>
        <w:rPr>
          <w:rFonts w:ascii="Times New Roman CYR" w:hAnsi="Times New Roman CYR"/>
        </w:rPr>
        <w:t xml:space="preserve"> . . канд. вет. наук. - Харків, 1999. – 20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108. Петрякин Ф.П., Круглов Ю.А. Влияние иммуностимуляторов на резистентность супоросных свиноматок и сохранность поросят // Ветеринария. — 1995. — № 12. — С. 42 — 43.</w:t>
      </w:r>
      <w:r>
        <w:rPr>
          <w:rFonts w:ascii="Times New Roman CYR" w:hAnsi="Times New Roman CYR"/>
        </w:rPr>
        <w:tab/>
      </w:r>
    </w:p>
    <w:p w:rsidR="00B00AA0" w:rsidRDefault="00B00AA0" w:rsidP="00B00AA0">
      <w:pPr>
        <w:spacing w:line="360" w:lineRule="auto"/>
        <w:jc w:val="both"/>
        <w:rPr>
          <w:rFonts w:ascii="Times New Roman CYR" w:hAnsi="Times New Roman CYR"/>
        </w:rPr>
      </w:pPr>
      <w:r>
        <w:rPr>
          <w:rFonts w:ascii="Times New Roman CYR" w:hAnsi="Times New Roman CYR"/>
        </w:rPr>
        <w:tab/>
        <w:t>109. Новые белковые иммунные препараты для профилактики болезней животных / А.П.Простякова, Л.И.Трусова, Ю.М.Косенко и др. // Достижения науки и техники АПК. — 1990. — № 3. — С. 28 — 29.</w:t>
      </w:r>
    </w:p>
    <w:p w:rsidR="00B00AA0" w:rsidRDefault="00B00AA0" w:rsidP="00B00AA0">
      <w:pPr>
        <w:spacing w:line="360" w:lineRule="auto"/>
        <w:jc w:val="both"/>
        <w:rPr>
          <w:rFonts w:ascii="Times New Roman CYR" w:hAnsi="Times New Roman CYR"/>
        </w:rPr>
      </w:pPr>
      <w:r>
        <w:rPr>
          <w:rFonts w:ascii="Times New Roman CYR" w:hAnsi="Times New Roman CYR"/>
        </w:rPr>
        <w:tab/>
        <w:t xml:space="preserve">110. Жданов П.И. Применение споробактерина </w:t>
      </w:r>
      <w:proofErr w:type="gramStart"/>
      <w:r>
        <w:rPr>
          <w:rFonts w:ascii="Times New Roman CYR" w:hAnsi="Times New Roman CYR"/>
        </w:rPr>
        <w:t>жидкого</w:t>
      </w:r>
      <w:proofErr w:type="gramEnd"/>
      <w:r>
        <w:rPr>
          <w:rFonts w:ascii="Times New Roman CYR" w:hAnsi="Times New Roman CYR"/>
        </w:rPr>
        <w:t xml:space="preserve"> поросятам // Ветеринария. — 1994. — № 7. — С. 41 — 43.</w:t>
      </w:r>
    </w:p>
    <w:p w:rsidR="00B00AA0" w:rsidRDefault="00B00AA0" w:rsidP="00B00AA0">
      <w:pPr>
        <w:spacing w:line="360" w:lineRule="auto"/>
        <w:jc w:val="both"/>
        <w:rPr>
          <w:rFonts w:ascii="Times New Roman CYR" w:hAnsi="Times New Roman CYR"/>
        </w:rPr>
      </w:pPr>
      <w:r>
        <w:rPr>
          <w:rFonts w:ascii="Times New Roman CYR" w:hAnsi="Times New Roman CYR"/>
        </w:rPr>
        <w:tab/>
        <w:t>111. Иванов Г.И., Григорьева Т.Е. Результаты испытания цеолитсодержащего трепела на поросятах // Ветеринария. — 1997. — № 2. — С. 10 — 12.</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112. Губар В., Тарасов С. Эффективность применения био-альгина-Г-40  // Свиноводство. — 1994. — С. 21 — 23.</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lastRenderedPageBreak/>
        <w:t xml:space="preserve">113. Макаров Н., Жаркова Г., Печкуров Н. Новые результаты применения иммуномодулирующей кормовой добавки РИАЛ // Свиноводство. — 1996. — № 4. – С. 32. </w:t>
      </w:r>
    </w:p>
    <w:p w:rsidR="00B00AA0" w:rsidRPr="00D95CAB" w:rsidRDefault="00B00AA0" w:rsidP="00B00AA0">
      <w:pPr>
        <w:spacing w:line="360" w:lineRule="auto"/>
        <w:jc w:val="both"/>
        <w:rPr>
          <w:rFonts w:ascii="Times New Roman CYR" w:hAnsi="Times New Roman CYR"/>
        </w:rPr>
      </w:pPr>
      <w:r>
        <w:rPr>
          <w:rFonts w:ascii="Times New Roman CYR" w:hAnsi="Times New Roman CYR"/>
        </w:rPr>
        <w:tab/>
        <w:t xml:space="preserve">114. Испенков А.Е., Геведзе В.И., Сакович В.Т. Стимуляция неспецифической резистентности и специфического иммунитета у поросят при промышленном выращивании </w:t>
      </w:r>
      <w:r w:rsidRPr="003009EF">
        <w:rPr>
          <w:rFonts w:ascii="Times New Roman CYR" w:hAnsi="Times New Roman CYR"/>
        </w:rPr>
        <w:t xml:space="preserve">// </w:t>
      </w:r>
      <w:r>
        <w:rPr>
          <w:rFonts w:ascii="Times New Roman CYR" w:hAnsi="Times New Roman CYR"/>
        </w:rPr>
        <w:t>Меры профилактики и борьбы с болезнями молодняка сельскохозяйственных животных в промышленных комплексах</w:t>
      </w:r>
      <w:r w:rsidRPr="005270B4">
        <w:rPr>
          <w:rFonts w:ascii="Times New Roman CYR" w:hAnsi="Times New Roman CYR"/>
        </w:rPr>
        <w:t>:</w:t>
      </w:r>
      <w:r>
        <w:rPr>
          <w:rFonts w:ascii="Times New Roman CYR" w:hAnsi="Times New Roman CYR"/>
        </w:rPr>
        <w:t xml:space="preserve"> Тез</w:t>
      </w:r>
      <w:proofErr w:type="gramStart"/>
      <w:r>
        <w:rPr>
          <w:rFonts w:ascii="Times New Roman CYR" w:hAnsi="Times New Roman CYR"/>
        </w:rPr>
        <w:t>.</w:t>
      </w:r>
      <w:proofErr w:type="gramEnd"/>
      <w:r>
        <w:rPr>
          <w:rFonts w:ascii="Times New Roman CYR" w:hAnsi="Times New Roman CYR"/>
        </w:rPr>
        <w:t xml:space="preserve"> </w:t>
      </w:r>
      <w:proofErr w:type="gramStart"/>
      <w:r>
        <w:rPr>
          <w:rFonts w:ascii="Times New Roman CYR" w:hAnsi="Times New Roman CYR"/>
        </w:rPr>
        <w:t>д</w:t>
      </w:r>
      <w:proofErr w:type="gramEnd"/>
      <w:r>
        <w:rPr>
          <w:rFonts w:ascii="Times New Roman CYR" w:hAnsi="Times New Roman CYR"/>
        </w:rPr>
        <w:t>окл.</w:t>
      </w:r>
      <w:r w:rsidRPr="005270B4">
        <w:rPr>
          <w:rFonts w:ascii="Times New Roman CYR" w:hAnsi="Times New Roman CYR"/>
        </w:rPr>
        <w:t xml:space="preserve"> </w:t>
      </w:r>
      <w:r>
        <w:rPr>
          <w:rFonts w:ascii="Times New Roman CYR" w:hAnsi="Times New Roman CYR"/>
        </w:rPr>
        <w:t>науч</w:t>
      </w:r>
      <w:r w:rsidRPr="005270B4">
        <w:rPr>
          <w:rFonts w:ascii="Times New Roman CYR" w:hAnsi="Times New Roman CYR"/>
        </w:rPr>
        <w:t>.</w:t>
      </w:r>
      <w:r>
        <w:rPr>
          <w:rFonts w:ascii="Times New Roman CYR" w:hAnsi="Times New Roman CYR"/>
        </w:rPr>
        <w:t xml:space="preserve"> конф. -  Минск, 1978.- С. 26 – 28.</w:t>
      </w:r>
    </w:p>
    <w:p w:rsidR="00B00AA0" w:rsidRDefault="00B00AA0" w:rsidP="00B00AA0">
      <w:pPr>
        <w:spacing w:line="360" w:lineRule="auto"/>
        <w:jc w:val="both"/>
        <w:rPr>
          <w:rFonts w:ascii="Times New Roman CYR" w:hAnsi="Times New Roman CYR"/>
        </w:rPr>
      </w:pPr>
      <w:r>
        <w:rPr>
          <w:rFonts w:ascii="Times New Roman CYR" w:hAnsi="Times New Roman CYR"/>
        </w:rPr>
        <w:tab/>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115. Филипцов Г.Т. Влияние микроэлементной подкормки на некоторые гематологические показатели крови при гастроэнтеритах порося</w:t>
      </w:r>
      <w:proofErr w:type="gramStart"/>
      <w:r>
        <w:rPr>
          <w:rFonts w:ascii="Times New Roman CYR" w:hAnsi="Times New Roman CYR"/>
        </w:rPr>
        <w:t>т-</w:t>
      </w:r>
      <w:proofErr w:type="gramEnd"/>
      <w:r>
        <w:rPr>
          <w:rFonts w:ascii="Times New Roman CYR" w:hAnsi="Times New Roman CYR"/>
        </w:rPr>
        <w:t xml:space="preserve"> сосунов // Меры профилактики и борьбы с болезнями молодняка сельскохозяйственных животных в промышленных комплексах</w:t>
      </w:r>
      <w:r w:rsidRPr="005270B4">
        <w:rPr>
          <w:rFonts w:ascii="Times New Roman CYR" w:hAnsi="Times New Roman CYR"/>
        </w:rPr>
        <w:t>:</w:t>
      </w:r>
      <w:r>
        <w:rPr>
          <w:rFonts w:ascii="Times New Roman CYR" w:hAnsi="Times New Roman CYR"/>
        </w:rPr>
        <w:t xml:space="preserve"> Тез</w:t>
      </w:r>
      <w:proofErr w:type="gramStart"/>
      <w:r>
        <w:rPr>
          <w:rFonts w:ascii="Times New Roman CYR" w:hAnsi="Times New Roman CYR"/>
        </w:rPr>
        <w:t>.</w:t>
      </w:r>
      <w:proofErr w:type="gramEnd"/>
      <w:r>
        <w:rPr>
          <w:rFonts w:ascii="Times New Roman CYR" w:hAnsi="Times New Roman CYR"/>
        </w:rPr>
        <w:t xml:space="preserve"> </w:t>
      </w:r>
      <w:proofErr w:type="gramStart"/>
      <w:r>
        <w:rPr>
          <w:rFonts w:ascii="Times New Roman CYR" w:hAnsi="Times New Roman CYR"/>
        </w:rPr>
        <w:t>д</w:t>
      </w:r>
      <w:proofErr w:type="gramEnd"/>
      <w:r>
        <w:rPr>
          <w:rFonts w:ascii="Times New Roman CYR" w:hAnsi="Times New Roman CYR"/>
        </w:rPr>
        <w:t>окл.</w:t>
      </w:r>
      <w:r w:rsidRPr="005270B4">
        <w:rPr>
          <w:rFonts w:ascii="Times New Roman CYR" w:hAnsi="Times New Roman CYR"/>
        </w:rPr>
        <w:t xml:space="preserve"> </w:t>
      </w:r>
      <w:r>
        <w:rPr>
          <w:rFonts w:ascii="Times New Roman CYR" w:hAnsi="Times New Roman CYR"/>
        </w:rPr>
        <w:t>науч</w:t>
      </w:r>
      <w:r w:rsidRPr="005270B4">
        <w:rPr>
          <w:rFonts w:ascii="Times New Roman CYR" w:hAnsi="Times New Roman CYR"/>
        </w:rPr>
        <w:t>.</w:t>
      </w:r>
      <w:r>
        <w:rPr>
          <w:rFonts w:ascii="Times New Roman CYR" w:hAnsi="Times New Roman CYR"/>
        </w:rPr>
        <w:t xml:space="preserve"> конф. - Минск, 1978. – С. 122 – 123.</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116. Железняк Н.А., Борисов В.Д. Влияние аэрозолей микроэлементов на неспецифическую резистентность поросят / Диагностика и терапия незаразн</w:t>
      </w:r>
      <w:r>
        <w:rPr>
          <w:rFonts w:ascii="Times New Roman CYR" w:hAnsi="Times New Roman CYR"/>
        </w:rPr>
        <w:sym w:font="Times New Roman CYR" w:char="044B"/>
      </w:r>
      <w:r>
        <w:rPr>
          <w:rFonts w:ascii="Times New Roman CYR" w:hAnsi="Times New Roman CYR"/>
        </w:rPr>
        <w:t>х болезней с.-х. жив-х, 1986 // Реферативн</w:t>
      </w:r>
      <w:r>
        <w:rPr>
          <w:rFonts w:ascii="Times New Roman CYR" w:hAnsi="Times New Roman CYR"/>
        </w:rPr>
        <w:sym w:font="Times New Roman CYR" w:char="044B"/>
      </w:r>
      <w:r>
        <w:rPr>
          <w:rFonts w:ascii="Times New Roman CYR" w:hAnsi="Times New Roman CYR"/>
        </w:rPr>
        <w:t>й журнал Свиноводство. — № 11. — 1990. — 18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117. Артемов Б.Т., Ракова Т.Н. Фумаровая кислота — стимулятор общей (неспецифической) резистентности свиней / Диагностика и терапия незаразн</w:t>
      </w:r>
      <w:r>
        <w:rPr>
          <w:rFonts w:ascii="Times New Roman CYR" w:hAnsi="Times New Roman CYR"/>
        </w:rPr>
        <w:sym w:font="Times New Roman CYR" w:char="044B"/>
      </w:r>
      <w:r>
        <w:rPr>
          <w:rFonts w:ascii="Times New Roman CYR" w:hAnsi="Times New Roman CYR"/>
        </w:rPr>
        <w:t>х болезней с.-х. жив-х, 1986 // Реферативн</w:t>
      </w:r>
      <w:r>
        <w:rPr>
          <w:rFonts w:ascii="Times New Roman CYR" w:hAnsi="Times New Roman CYR"/>
        </w:rPr>
        <w:sym w:font="Times New Roman CYR" w:char="044B"/>
      </w:r>
      <w:r>
        <w:rPr>
          <w:rFonts w:ascii="Times New Roman CYR" w:hAnsi="Times New Roman CYR"/>
        </w:rPr>
        <w:t>й журнал Свиноводство. — № 1. — 1989. — 14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118. Чумаченко В.Е., Чумаченко В.В. Влияние натрия янтарнокислого на показатели естесственной резистентности у поросят при технологическом стрессе // Ветеринарн</w:t>
      </w:r>
      <w:r>
        <w:rPr>
          <w:rFonts w:ascii="Times New Roman CYR" w:hAnsi="Times New Roman CYR"/>
        </w:rPr>
        <w:sym w:font="Times New Roman CYR" w:char="044B"/>
      </w:r>
      <w:r>
        <w:rPr>
          <w:rFonts w:ascii="Times New Roman CYR" w:hAnsi="Times New Roman CYR"/>
        </w:rPr>
        <w:t>е и зооинженерн</w:t>
      </w:r>
      <w:r>
        <w:rPr>
          <w:rFonts w:ascii="Times New Roman CYR" w:hAnsi="Times New Roman CYR"/>
        </w:rPr>
        <w:sym w:font="Times New Roman CYR" w:char="044B"/>
      </w:r>
      <w:r>
        <w:rPr>
          <w:rFonts w:ascii="Times New Roman CYR" w:hAnsi="Times New Roman CYR"/>
        </w:rPr>
        <w:t>е проблем</w:t>
      </w:r>
      <w:r>
        <w:rPr>
          <w:rFonts w:ascii="Times New Roman CYR" w:hAnsi="Times New Roman CYR"/>
        </w:rPr>
        <w:sym w:font="Times New Roman CYR" w:char="044B"/>
      </w:r>
      <w:r>
        <w:rPr>
          <w:rFonts w:ascii="Times New Roman CYR" w:hAnsi="Times New Roman CYR"/>
        </w:rPr>
        <w:t xml:space="preserve"> в животноводстве и научно-методическое обеспечение учебного процесса</w:t>
      </w:r>
      <w:r w:rsidRPr="005270B4">
        <w:rPr>
          <w:rFonts w:ascii="Times New Roman CYR" w:hAnsi="Times New Roman CYR"/>
        </w:rPr>
        <w:t>:</w:t>
      </w:r>
      <w:r>
        <w:rPr>
          <w:rFonts w:ascii="Times New Roman CYR" w:hAnsi="Times New Roman CYR"/>
        </w:rPr>
        <w:t xml:space="preserve"> Материал</w:t>
      </w:r>
      <w:r>
        <w:rPr>
          <w:rFonts w:ascii="Times New Roman CYR" w:hAnsi="Times New Roman CYR"/>
        </w:rPr>
        <w:sym w:font="Times New Roman CYR" w:char="044B"/>
      </w:r>
      <w:r w:rsidRPr="005270B4">
        <w:rPr>
          <w:rFonts w:ascii="Times New Roman CYR" w:hAnsi="Times New Roman CYR"/>
        </w:rPr>
        <w:t xml:space="preserve"> </w:t>
      </w:r>
      <w:r>
        <w:rPr>
          <w:rFonts w:ascii="Times New Roman CYR" w:hAnsi="Times New Roman CYR"/>
        </w:rPr>
        <w:t>науч.</w:t>
      </w:r>
      <w:r w:rsidRPr="005270B4">
        <w:rPr>
          <w:rFonts w:ascii="Times New Roman CYR" w:hAnsi="Times New Roman CYR"/>
        </w:rPr>
        <w:t xml:space="preserve"> </w:t>
      </w:r>
      <w:r>
        <w:rPr>
          <w:rFonts w:ascii="Times New Roman CYR" w:hAnsi="Times New Roman CYR"/>
        </w:rPr>
        <w:t>конф. - Минск, 1997. — С. 158 — 160.</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119. Імунний статус хворих поросят при лікуванні інтерферонами з антибіотиком / Н.В.Шкодяк, О.М.Дацьків, Ю.С.Клос та ін. // Збірник праць співробітників </w:t>
      </w:r>
      <w:proofErr w:type="gramStart"/>
      <w:r>
        <w:rPr>
          <w:rFonts w:ascii="Times New Roman CYR" w:hAnsi="Times New Roman CYR"/>
        </w:rPr>
        <w:t>Державного</w:t>
      </w:r>
      <w:proofErr w:type="gramEnd"/>
      <w:r>
        <w:rPr>
          <w:rFonts w:ascii="Times New Roman CYR" w:hAnsi="Times New Roman CYR"/>
        </w:rPr>
        <w:t xml:space="preserve"> науково-дослідного контрольного інституту ветпрепаратів. — Львів, 1996. —  С. 66 — 67.</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120. Береза В.І., Пацюк Н., Білоус М. Застосування сполук йоду при гострих розладах травлення у новонароджених тварин // Ветеринарна медицина України. —1999. —  № 5. — С. 37 — 38.</w:t>
      </w:r>
    </w:p>
    <w:p w:rsidR="00B00AA0" w:rsidRDefault="00B00AA0" w:rsidP="00B00AA0">
      <w:pPr>
        <w:spacing w:line="360" w:lineRule="auto"/>
        <w:jc w:val="both"/>
        <w:rPr>
          <w:rFonts w:ascii="Times New Roman CYR" w:hAnsi="Times New Roman CYR"/>
        </w:rPr>
      </w:pPr>
      <w:r>
        <w:rPr>
          <w:rFonts w:ascii="Times New Roman CYR" w:hAnsi="Times New Roman CYR"/>
        </w:rPr>
        <w:tab/>
        <w:t>121. Касянчук Н.І. Вплив кормових добавок на імунобіологічну реактивність і резистентність свиней // Ветеринарна медицина України. —1999. —  № 8. — С. 16 — 17.</w:t>
      </w:r>
    </w:p>
    <w:p w:rsidR="00B00AA0" w:rsidRDefault="00B00AA0" w:rsidP="00B00AA0">
      <w:pPr>
        <w:spacing w:line="360" w:lineRule="auto"/>
        <w:jc w:val="both"/>
        <w:rPr>
          <w:rFonts w:ascii="Times New Roman CYR" w:hAnsi="Times New Roman CYR"/>
        </w:rPr>
      </w:pPr>
      <w:r>
        <w:rPr>
          <w:rFonts w:ascii="Times New Roman CYR" w:hAnsi="Times New Roman CYR"/>
        </w:rPr>
        <w:tab/>
        <w:t>122. Нікітенко А.М. Препарат Кафі у ветеринарній медицині // Ветеринарна медицина України. —1999. —  № 2. — С. 10 — 11.</w:t>
      </w:r>
    </w:p>
    <w:p w:rsidR="00B00AA0" w:rsidRDefault="00B00AA0" w:rsidP="00B00AA0">
      <w:pPr>
        <w:spacing w:line="360" w:lineRule="auto"/>
        <w:jc w:val="both"/>
        <w:rPr>
          <w:rFonts w:ascii="Times New Roman CYR" w:hAnsi="Times New Roman CYR"/>
        </w:rPr>
      </w:pPr>
      <w:r>
        <w:rPr>
          <w:rFonts w:ascii="Times New Roman CYR" w:hAnsi="Times New Roman CYR"/>
        </w:rPr>
        <w:tab/>
        <w:t xml:space="preserve">123. Медведский В. Использование минеральной добавки пикумин в </w:t>
      </w:r>
      <w:proofErr w:type="gramStart"/>
      <w:r>
        <w:rPr>
          <w:rFonts w:ascii="Times New Roman CYR" w:hAnsi="Times New Roman CYR"/>
        </w:rPr>
        <w:t>рационах</w:t>
      </w:r>
      <w:proofErr w:type="gramEnd"/>
      <w:r>
        <w:rPr>
          <w:rFonts w:ascii="Times New Roman CYR" w:hAnsi="Times New Roman CYR"/>
        </w:rPr>
        <w:t xml:space="preserve"> отставших в росте поросят // Свиноводство. - 1997. — № 5. — С. 21 — 22.</w:t>
      </w:r>
    </w:p>
    <w:p w:rsidR="00B00AA0" w:rsidRDefault="00B00AA0" w:rsidP="00B00AA0">
      <w:pPr>
        <w:spacing w:line="360" w:lineRule="auto"/>
        <w:jc w:val="both"/>
        <w:rPr>
          <w:rFonts w:ascii="Times New Roman CYR" w:hAnsi="Times New Roman CYR"/>
        </w:rPr>
      </w:pPr>
      <w:r>
        <w:rPr>
          <w:rFonts w:ascii="Times New Roman CYR" w:hAnsi="Times New Roman CYR"/>
        </w:rPr>
        <w:lastRenderedPageBreak/>
        <w:tab/>
        <w:t>124. Влияние риботана на неспецифическую резистентность организма поросят / Т.А.Зудова, А.А.Зудов, А.М.Петров и др. // Ветеринария. — 2000. — № 3. — С. 50 — 52.</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125. </w:t>
      </w:r>
      <w:proofErr w:type="gramStart"/>
      <w:r>
        <w:rPr>
          <w:rFonts w:ascii="Times New Roman CYR" w:hAnsi="Times New Roman CYR"/>
        </w:rPr>
        <w:t>Природна резистентність телят, хворих на катаральну бронхопневмонію, при комплексному лікуванні із застосуванням імуномодуляторів РБС і БАІ – 1 / Н.І.Руда, В.Ю.Чумаченко, В.С.Січкар та ін. // Ветеринарна медицина України. - 2001. - № 12.</w:t>
      </w:r>
      <w:proofErr w:type="gramEnd"/>
      <w:r>
        <w:rPr>
          <w:rFonts w:ascii="Times New Roman CYR" w:hAnsi="Times New Roman CYR"/>
        </w:rPr>
        <w:t xml:space="preserve"> - С. 16 - 17.</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126. Гегамян Н.С. </w:t>
      </w:r>
      <w:r>
        <w:rPr>
          <w:rFonts w:ascii="Times New Roman CYR" w:hAnsi="Times New Roman CYR"/>
        </w:rPr>
        <w:sym w:font="Times New Roman CYR" w:char="042D"/>
      </w:r>
      <w:r>
        <w:rPr>
          <w:rFonts w:ascii="Times New Roman CYR" w:hAnsi="Times New Roman CYR"/>
        </w:rPr>
        <w:t>кономическая эффективность применения хлорнокислого магния в кормлении свиней // Селекция, кормление, содержание сельскохозяйственных животных и технология производства продукции животноводства. — Лесные поляны. (Моск. обл.), 1999. — Вып. 9. — С. 122 — 124.</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127. Прощенко В.М., Жишкевич Т.Р. Липополисахариды в коррекции имунной недостаточности и профилактике гастроэнтеритов у поросят // Учен</w:t>
      </w:r>
      <w:proofErr w:type="gramStart"/>
      <w:r>
        <w:rPr>
          <w:rFonts w:ascii="Times New Roman CYR" w:hAnsi="Times New Roman CYR"/>
        </w:rPr>
        <w:t>.</w:t>
      </w:r>
      <w:proofErr w:type="gramEnd"/>
      <w:r>
        <w:rPr>
          <w:rFonts w:ascii="Times New Roman CYR" w:hAnsi="Times New Roman CYR"/>
        </w:rPr>
        <w:t xml:space="preserve"> </w:t>
      </w:r>
      <w:proofErr w:type="gramStart"/>
      <w:r>
        <w:rPr>
          <w:rFonts w:ascii="Times New Roman CYR" w:hAnsi="Times New Roman CYR"/>
        </w:rPr>
        <w:t>з</w:t>
      </w:r>
      <w:proofErr w:type="gramEnd"/>
      <w:r>
        <w:rPr>
          <w:rFonts w:ascii="Times New Roman CYR" w:hAnsi="Times New Roman CYR"/>
        </w:rPr>
        <w:t>ап. Витеб. гос. акад. вет. медицины. —  1998. — Т. 43. — С. 66 — 68.</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128. Красников Г.А., Герман В.В., Келеберда М.І. Морфологічні </w:t>
      </w:r>
      <w:proofErr w:type="gramStart"/>
      <w:r>
        <w:rPr>
          <w:rFonts w:ascii="Times New Roman CYR" w:hAnsi="Times New Roman CYR"/>
        </w:rPr>
        <w:t>п</w:t>
      </w:r>
      <w:proofErr w:type="gramEnd"/>
      <w:r>
        <w:rPr>
          <w:rFonts w:ascii="Times New Roman CYR" w:hAnsi="Times New Roman CYR"/>
        </w:rPr>
        <w:t>ідходи до розробки схем застосування імуностимуляторів при вакцинації птиці // Ветеринарна медицина України. – 2000. - № 9. – С.18 – 19.</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129. Вантеев В.В. Иммуноморфогенез у свиней при вакцинации против сальмонеллеза и влияние на него витамина С</w:t>
      </w:r>
      <w:r w:rsidRPr="005270B4">
        <w:rPr>
          <w:rFonts w:ascii="Times New Roman CYR" w:hAnsi="Times New Roman CYR"/>
        </w:rPr>
        <w:t>:</w:t>
      </w:r>
      <w:r>
        <w:rPr>
          <w:rFonts w:ascii="Times New Roman CYR" w:hAnsi="Times New Roman CYR"/>
        </w:rPr>
        <w:t xml:space="preserve"> Автореф. дис.</w:t>
      </w:r>
      <w:proofErr w:type="gramStart"/>
      <w:r>
        <w:rPr>
          <w:rFonts w:ascii="Times New Roman CYR" w:hAnsi="Times New Roman CYR"/>
        </w:rPr>
        <w:t xml:space="preserve"> .</w:t>
      </w:r>
      <w:proofErr w:type="gramEnd"/>
      <w:r>
        <w:rPr>
          <w:rFonts w:ascii="Times New Roman CYR" w:hAnsi="Times New Roman CYR"/>
        </w:rPr>
        <w:t xml:space="preserve"> . . канд. вет. наук.</w:t>
      </w:r>
      <w:r w:rsidRPr="005270B4">
        <w:rPr>
          <w:rFonts w:ascii="Times New Roman CYR" w:hAnsi="Times New Roman CYR"/>
        </w:rPr>
        <w:t>-</w:t>
      </w:r>
      <w:r>
        <w:rPr>
          <w:rFonts w:ascii="Times New Roman CYR" w:hAnsi="Times New Roman CYR"/>
        </w:rPr>
        <w:t>Витебск</w:t>
      </w:r>
      <w:r w:rsidRPr="005270B4">
        <w:rPr>
          <w:rFonts w:ascii="Times New Roman CYR" w:hAnsi="Times New Roman CYR"/>
        </w:rPr>
        <w:t xml:space="preserve">, </w:t>
      </w:r>
      <w:r>
        <w:rPr>
          <w:rFonts w:ascii="Times New Roman CYR" w:hAnsi="Times New Roman CYR"/>
        </w:rPr>
        <w:t>1980. — 24 с.</w:t>
      </w:r>
    </w:p>
    <w:p w:rsidR="00B00AA0" w:rsidRDefault="00B00AA0" w:rsidP="00B00AA0">
      <w:pPr>
        <w:spacing w:line="360" w:lineRule="auto"/>
        <w:jc w:val="both"/>
        <w:rPr>
          <w:rFonts w:ascii="Times New Roman CYR" w:hAnsi="Times New Roman CYR"/>
        </w:rPr>
      </w:pPr>
      <w:r>
        <w:rPr>
          <w:rFonts w:ascii="Times New Roman CYR" w:hAnsi="Times New Roman CYR"/>
        </w:rPr>
        <w:tab/>
      </w:r>
      <w:r>
        <w:t>1</w:t>
      </w:r>
      <w:r>
        <w:rPr>
          <w:rFonts w:ascii="Times New Roman CYR" w:hAnsi="Times New Roman CYR"/>
        </w:rPr>
        <w:t xml:space="preserve">30. Мироненко Е.И. Использование </w:t>
      </w:r>
      <w:r>
        <w:rPr>
          <w:rFonts w:ascii="Times New Roman CYR" w:hAnsi="Times New Roman CYR"/>
        </w:rPr>
        <w:sym w:font="Times New Roman CYR" w:char="044D"/>
      </w:r>
      <w:r>
        <w:rPr>
          <w:rFonts w:ascii="Times New Roman CYR" w:hAnsi="Times New Roman CYR"/>
        </w:rPr>
        <w:t xml:space="preserve">хинацеи пурпурной в животноводстве </w:t>
      </w:r>
      <w:r w:rsidRPr="005270B4">
        <w:rPr>
          <w:rFonts w:ascii="Times New Roman CYR" w:hAnsi="Times New Roman CYR"/>
        </w:rPr>
        <w:t xml:space="preserve">// </w:t>
      </w:r>
      <w:r>
        <w:rPr>
          <w:rFonts w:ascii="Times New Roman CYR" w:hAnsi="Times New Roman CYR"/>
        </w:rPr>
        <w:t xml:space="preserve">Изучение и использование </w:t>
      </w:r>
      <w:r>
        <w:sym w:font="Times New Roman CYR" w:char="044D"/>
      </w:r>
      <w:r>
        <w:rPr>
          <w:rFonts w:ascii="Times New Roman CYR" w:hAnsi="Times New Roman CYR"/>
        </w:rPr>
        <w:t>хинацеи</w:t>
      </w:r>
      <w:r w:rsidRPr="005270B4">
        <w:rPr>
          <w:rFonts w:ascii="Times New Roman CYR" w:hAnsi="Times New Roman CYR"/>
        </w:rPr>
        <w:t xml:space="preserve">: </w:t>
      </w:r>
      <w:r>
        <w:rPr>
          <w:rFonts w:ascii="Times New Roman CYR" w:hAnsi="Times New Roman CYR"/>
        </w:rPr>
        <w:t>Материалы науч</w:t>
      </w:r>
      <w:r w:rsidRPr="005270B4">
        <w:rPr>
          <w:rFonts w:ascii="Times New Roman CYR" w:hAnsi="Times New Roman CYR"/>
        </w:rPr>
        <w:t>.</w:t>
      </w:r>
      <w:r>
        <w:rPr>
          <w:rFonts w:ascii="Times New Roman CYR" w:hAnsi="Times New Roman CYR"/>
        </w:rPr>
        <w:t xml:space="preserve"> конф</w:t>
      </w:r>
      <w:r w:rsidRPr="005270B4">
        <w:rPr>
          <w:rFonts w:ascii="Times New Roman CYR" w:hAnsi="Times New Roman CYR"/>
        </w:rPr>
        <w:t>.</w:t>
      </w:r>
      <w:r>
        <w:rPr>
          <w:rFonts w:ascii="Times New Roman CYR" w:hAnsi="Times New Roman CYR"/>
        </w:rPr>
        <w:t xml:space="preserve"> — Полтава, 1998. —  С. 138—140. </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131. Бегма А., Бегма Л. Ефективний спосіб збереження новонароджених телят. // Тваринництво України. - 1996. - № 1. - С.12 - 13.</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132. Иванченко Н.И., Колесник Н.Д. Использование </w:t>
      </w:r>
      <w:r>
        <w:rPr>
          <w:rFonts w:ascii="Times New Roman CYR" w:hAnsi="Times New Roman CYR"/>
        </w:rPr>
        <w:sym w:font="Times New Roman CYR" w:char="044D"/>
      </w:r>
      <w:r>
        <w:rPr>
          <w:rFonts w:ascii="Times New Roman CYR" w:hAnsi="Times New Roman CYR"/>
        </w:rPr>
        <w:t>хинацеи пурпурной в животноводстве // Зоотехния. - 2001. - № 1. - С. 24 - 25.</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133. </w:t>
      </w:r>
      <w:proofErr w:type="gramStart"/>
      <w:r>
        <w:rPr>
          <w:rFonts w:ascii="Times New Roman CYR" w:hAnsi="Times New Roman CYR"/>
        </w:rPr>
        <w:t>Нов</w:t>
      </w:r>
      <w:proofErr w:type="gramEnd"/>
      <w:r>
        <w:rPr>
          <w:rFonts w:ascii="Times New Roman CYR" w:hAnsi="Times New Roman CYR"/>
        </w:rPr>
        <w:t>і препарати з  ехінацеєю пурпуровою та їх використання у тваринництві / В.П.Буркат, А.А.Бегма, Л.О.Бегма та ін. // Вісник Полтав. держ. аграрної академії. – 2003. - № 1 – 2. С. 117 – 118.</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134. Булавкіна Т.П. Лікувально-профілактичні добавки з ехінацеєю пурпуровою, опокою та гарбузами для зниження накопичення свинцю в організмі свиней // </w:t>
      </w:r>
      <w:proofErr w:type="gramStart"/>
      <w:r>
        <w:rPr>
          <w:rFonts w:ascii="Times New Roman CYR" w:hAnsi="Times New Roman CYR"/>
        </w:rPr>
        <w:t>В</w:t>
      </w:r>
      <w:proofErr w:type="gramEnd"/>
      <w:r>
        <w:rPr>
          <w:rFonts w:ascii="Times New Roman CYR" w:hAnsi="Times New Roman CYR"/>
        </w:rPr>
        <w:t>існик Полтав. Держ. аграрної академії. – 2003. - № 1 – 2. - С. 119 – 120.</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135. Ехінацея пурпурова —  стимулятор природної резистентності організму телят / В.О.Бусол, О.Т.Куцан, В.Ф.Бабкін. та ін. /</w:t>
      </w:r>
      <w:r w:rsidRPr="00991A2C">
        <w:rPr>
          <w:rFonts w:ascii="Times New Roman CYR" w:hAnsi="Times New Roman CYR"/>
        </w:rPr>
        <w:t>/</w:t>
      </w:r>
      <w:r>
        <w:rPr>
          <w:rFonts w:ascii="Times New Roman CYR" w:hAnsi="Times New Roman CYR"/>
        </w:rPr>
        <w:t xml:space="preserve"> Проблеми лікарського рослинництва. - Полтава, 1996. - С. 261 - 262.</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lastRenderedPageBreak/>
        <w:t xml:space="preserve">136. Михайлюк М. Особливості лікування </w:t>
      </w:r>
      <w:proofErr w:type="gramStart"/>
      <w:r>
        <w:rPr>
          <w:rFonts w:ascii="Times New Roman CYR" w:hAnsi="Times New Roman CYR"/>
        </w:rPr>
        <w:t>п</w:t>
      </w:r>
      <w:proofErr w:type="gramEnd"/>
      <w:r>
        <w:rPr>
          <w:rFonts w:ascii="Times New Roman CYR" w:hAnsi="Times New Roman CYR"/>
        </w:rPr>
        <w:t>ісляродового метриту у високопродуктивних молочних кіз // Ветеринарна медицина України. — 2002. — № 4. — С. 29 — 30.</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137. Іздепський В.Й., Меженський А.О. Фітосорбент ехінацеї пурпурової – ефективний засіб для лікування ран </w:t>
      </w:r>
      <w:proofErr w:type="gramStart"/>
      <w:r>
        <w:rPr>
          <w:rFonts w:ascii="Times New Roman CYR" w:hAnsi="Times New Roman CYR"/>
        </w:rPr>
        <w:t>у</w:t>
      </w:r>
      <w:proofErr w:type="gramEnd"/>
      <w:r>
        <w:rPr>
          <w:rFonts w:ascii="Times New Roman CYR" w:hAnsi="Times New Roman CYR"/>
        </w:rPr>
        <w:t xml:space="preserve"> великої рогатої худоби // Вісник Полтав. держ. аграрної академії. – 2003. - № 1 – 2.  – С. 19 – 20.</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138. Адамова О.Б. Деякі гематологічні, біохімічні та імунологічні показники здорових і хворих на субклінічний мастит корів після нашкірного застосування Полтавського бішофіту</w:t>
      </w:r>
      <w:proofErr w:type="gramStart"/>
      <w:r>
        <w:rPr>
          <w:rFonts w:ascii="Times New Roman CYR" w:hAnsi="Times New Roman CYR"/>
        </w:rPr>
        <w:t xml:space="preserve"> // В</w:t>
      </w:r>
      <w:proofErr w:type="gramEnd"/>
      <w:r>
        <w:rPr>
          <w:rFonts w:ascii="Times New Roman CYR" w:hAnsi="Times New Roman CYR"/>
        </w:rPr>
        <w:t>існ. Полтавськ. держ. с.-г. інституту.  — 1999. — № 5. — С. 71 — 73.</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139. Застосування бішофіту полтавського для лікування корів, хворих на мастит / В.П.Плугатирьов, В.Ф.Довгопол, В.П.Бердник та ін.</w:t>
      </w:r>
      <w:r w:rsidRPr="002D19C2">
        <w:rPr>
          <w:rFonts w:ascii="Times New Roman CYR" w:hAnsi="Times New Roman CYR"/>
        </w:rPr>
        <w:t xml:space="preserve"> </w:t>
      </w:r>
      <w:r>
        <w:rPr>
          <w:rFonts w:ascii="Times New Roman CYR" w:hAnsi="Times New Roman CYR"/>
        </w:rPr>
        <w:t xml:space="preserve">// </w:t>
      </w:r>
      <w:proofErr w:type="gramStart"/>
      <w:r>
        <w:rPr>
          <w:rFonts w:ascii="Times New Roman CYR" w:hAnsi="Times New Roman CYR"/>
        </w:rPr>
        <w:t>В</w:t>
      </w:r>
      <w:proofErr w:type="gramEnd"/>
      <w:r>
        <w:rPr>
          <w:rFonts w:ascii="Times New Roman CYR" w:hAnsi="Times New Roman CYR"/>
        </w:rPr>
        <w:t>існик Білоцерківського держ. аграр. університ. — 1998. — Випуск 5. — С. 76 — 79.</w:t>
      </w:r>
      <w:r>
        <w:rPr>
          <w:rFonts w:ascii="Times New Roman CYR" w:hAnsi="Times New Roman CYR"/>
        </w:rPr>
        <w:tab/>
      </w:r>
    </w:p>
    <w:p w:rsidR="00B00AA0" w:rsidRDefault="00B00AA0" w:rsidP="00B00AA0">
      <w:pPr>
        <w:spacing w:line="360" w:lineRule="auto"/>
        <w:jc w:val="both"/>
        <w:rPr>
          <w:rFonts w:ascii="Times New Roman CYR" w:hAnsi="Times New Roman CYR"/>
        </w:rPr>
      </w:pPr>
      <w:r>
        <w:rPr>
          <w:rFonts w:ascii="Times New Roman CYR" w:hAnsi="Times New Roman CYR"/>
        </w:rPr>
        <w:tab/>
        <w:t>140. Ульихина Л.И. Природн</w:t>
      </w:r>
      <w:r>
        <w:rPr>
          <w:rFonts w:ascii="Times New Roman CYR" w:hAnsi="Times New Roman CYR"/>
        </w:rPr>
        <w:sym w:font="Times New Roman CYR" w:char="044B"/>
      </w:r>
      <w:r>
        <w:rPr>
          <w:rFonts w:ascii="Times New Roman CYR" w:hAnsi="Times New Roman CYR"/>
        </w:rPr>
        <w:t>й бишофит —  минеральная подкормка для молодняка кроликов // Достижения науки и техники АПК. - 1998. № 5. - С. 26 - 27.</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141. Титова В.В. Использование бишофита, </w:t>
      </w:r>
      <w:r>
        <w:rPr>
          <w:rFonts w:ascii="Times New Roman CYR" w:hAnsi="Times New Roman CYR"/>
          <w:lang w:val="en-US"/>
        </w:rPr>
        <w:t>dl</w:t>
      </w:r>
      <w:r>
        <w:rPr>
          <w:rFonts w:ascii="Times New Roman CYR" w:hAnsi="Times New Roman CYR"/>
        </w:rPr>
        <w:t>-метионина и лизина в рационах растущего и откармливаемого молодняка свиней: Автореф. дис. … канд. с.-х. наук</w:t>
      </w:r>
      <w:proofErr w:type="gramStart"/>
      <w:r>
        <w:rPr>
          <w:rFonts w:ascii="Times New Roman CYR" w:hAnsi="Times New Roman CYR"/>
        </w:rPr>
        <w:t>.</w:t>
      </w:r>
      <w:proofErr w:type="gramEnd"/>
      <w:r>
        <w:rPr>
          <w:rFonts w:ascii="Times New Roman CYR" w:hAnsi="Times New Roman CYR"/>
        </w:rPr>
        <w:t xml:space="preserve"> – </w:t>
      </w:r>
      <w:proofErr w:type="gramStart"/>
      <w:r>
        <w:rPr>
          <w:rFonts w:ascii="Times New Roman CYR" w:hAnsi="Times New Roman CYR"/>
        </w:rPr>
        <w:t>п</w:t>
      </w:r>
      <w:proofErr w:type="gramEnd"/>
      <w:r>
        <w:rPr>
          <w:rFonts w:ascii="Times New Roman CYR" w:hAnsi="Times New Roman CYR"/>
        </w:rPr>
        <w:t>. Дубровицы (Моск. обл.), 2000. – 27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142. Дикусаров В.Г.</w:t>
      </w:r>
      <w:r>
        <w:rPr>
          <w:rFonts w:ascii="Times New Roman CYR" w:hAnsi="Times New Roman CYR"/>
          <w:sz w:val="32"/>
        </w:rPr>
        <w:t xml:space="preserve"> </w:t>
      </w:r>
      <w:r>
        <w:rPr>
          <w:rFonts w:ascii="Times New Roman CYR" w:hAnsi="Times New Roman CYR"/>
        </w:rPr>
        <w:t>Эффективность использования тыквенного жмыха и бишофита в кормлении свиней</w:t>
      </w:r>
      <w:r w:rsidRPr="007B0EF9">
        <w:rPr>
          <w:rFonts w:ascii="Times New Roman CYR" w:hAnsi="Times New Roman CYR"/>
        </w:rPr>
        <w:t>:</w:t>
      </w:r>
      <w:r>
        <w:rPr>
          <w:rFonts w:ascii="Times New Roman CYR" w:hAnsi="Times New Roman CYR"/>
        </w:rPr>
        <w:t xml:space="preserve"> Автор</w:t>
      </w:r>
      <w:proofErr w:type="gramStart"/>
      <w:r>
        <w:rPr>
          <w:rFonts w:ascii="Times New Roman CYR" w:hAnsi="Times New Roman CYR"/>
        </w:rPr>
        <w:t>.</w:t>
      </w:r>
      <w:proofErr w:type="gramEnd"/>
      <w:r>
        <w:rPr>
          <w:rFonts w:ascii="Times New Roman CYR" w:hAnsi="Times New Roman CYR"/>
        </w:rPr>
        <w:t xml:space="preserve"> </w:t>
      </w:r>
      <w:proofErr w:type="gramStart"/>
      <w:r>
        <w:rPr>
          <w:rFonts w:ascii="Times New Roman CYR" w:hAnsi="Times New Roman CYR"/>
        </w:rPr>
        <w:t>д</w:t>
      </w:r>
      <w:proofErr w:type="gramEnd"/>
      <w:r>
        <w:rPr>
          <w:rFonts w:ascii="Times New Roman CYR" w:hAnsi="Times New Roman CYR"/>
        </w:rPr>
        <w:t>ис. ... канд. с.-х. наук. - Дубровицы, 1999. - 20 с.</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143. Куликов В.М., Саломатин В.В., Варакин А.Т. Эффективная минеральная подкормка для свиней на откорме /</w:t>
      </w:r>
      <w:r w:rsidRPr="00023CBB">
        <w:rPr>
          <w:rFonts w:ascii="Times New Roman CYR" w:hAnsi="Times New Roman CYR"/>
        </w:rPr>
        <w:t>/</w:t>
      </w:r>
      <w:r>
        <w:rPr>
          <w:rFonts w:ascii="Times New Roman CYR" w:hAnsi="Times New Roman CYR"/>
        </w:rPr>
        <w:t xml:space="preserve"> Проблемы увеличения производства конкурентоспособных пищевых продуктов за счет новых технологий и повышения качества сельскохозяйственного сырья</w:t>
      </w:r>
      <w:r w:rsidRPr="00023CBB">
        <w:rPr>
          <w:rFonts w:ascii="Times New Roman CYR" w:hAnsi="Times New Roman CYR"/>
        </w:rPr>
        <w:t xml:space="preserve">: </w:t>
      </w:r>
      <w:r>
        <w:rPr>
          <w:rFonts w:ascii="Times New Roman CYR" w:hAnsi="Times New Roman CYR"/>
        </w:rPr>
        <w:t>Материалы науч. конф. -  Волгоград, 1999. - С. 107 – 109.</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144. Куликов В.М., Саломатин В.В., Варакин А.Т. Повышение продуктивности свиноматок при использовании в рационах природного бишофита /</w:t>
      </w:r>
      <w:r w:rsidRPr="00023CBB">
        <w:rPr>
          <w:rFonts w:ascii="Times New Roman CYR" w:hAnsi="Times New Roman CYR"/>
        </w:rPr>
        <w:t>/</w:t>
      </w:r>
      <w:r>
        <w:rPr>
          <w:rFonts w:ascii="Times New Roman CYR" w:hAnsi="Times New Roman CYR"/>
        </w:rPr>
        <w:t xml:space="preserve"> Проблемы увеличения производства конкурентоспособных пищевых продуктов за счет новых технологий и повышения качества сельскохозяйственного сырья</w:t>
      </w:r>
      <w:r w:rsidRPr="00023CBB">
        <w:rPr>
          <w:rFonts w:ascii="Times New Roman CYR" w:hAnsi="Times New Roman CYR"/>
        </w:rPr>
        <w:t xml:space="preserve">: </w:t>
      </w:r>
      <w:r>
        <w:rPr>
          <w:rFonts w:ascii="Times New Roman CYR" w:hAnsi="Times New Roman CYR"/>
        </w:rPr>
        <w:t>Материалы науч. конф. – В., 1999. - С. 109 – 111.</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145. Куликов В.М., Саломатин В.В., Варакин А.Т. Бишофит в кормлении свиней / Совершенствование ресурсосберегающих технологий производства продуктов животноводства</w:t>
      </w:r>
      <w:r w:rsidRPr="005270B4">
        <w:rPr>
          <w:rFonts w:ascii="Times New Roman CYR" w:hAnsi="Times New Roman CYR"/>
        </w:rPr>
        <w:t xml:space="preserve"> //</w:t>
      </w:r>
      <w:r>
        <w:rPr>
          <w:rFonts w:ascii="Times New Roman CYR" w:hAnsi="Times New Roman CYR"/>
        </w:rPr>
        <w:t xml:space="preserve"> Сб. научн. тр. Волгоградской гос. с.-х. академии. </w:t>
      </w:r>
      <w:proofErr w:type="gramStart"/>
      <w:r w:rsidRPr="005270B4">
        <w:rPr>
          <w:rFonts w:ascii="Times New Roman CYR" w:hAnsi="Times New Roman CYR"/>
        </w:rPr>
        <w:t>-</w:t>
      </w:r>
      <w:r>
        <w:rPr>
          <w:rFonts w:ascii="Times New Roman CYR" w:hAnsi="Times New Roman CYR"/>
        </w:rPr>
        <w:t>В</w:t>
      </w:r>
      <w:proofErr w:type="gramEnd"/>
      <w:r>
        <w:rPr>
          <w:rFonts w:ascii="Times New Roman CYR" w:hAnsi="Times New Roman CYR"/>
        </w:rPr>
        <w:t xml:space="preserve">олгоград, 1995. - С. 8 - 15. </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lastRenderedPageBreak/>
        <w:t>146. Куликов В.М., Саломатин В.В., Варакин А.Т. Характеристика белкового обмена в организме телят по показателям крови в зависимости от обеспечения их рационов магнием /</w:t>
      </w:r>
      <w:r w:rsidRPr="00023CBB">
        <w:rPr>
          <w:rFonts w:ascii="Times New Roman CYR" w:hAnsi="Times New Roman CYR"/>
        </w:rPr>
        <w:t>/</w:t>
      </w:r>
      <w:r>
        <w:rPr>
          <w:rFonts w:ascii="Times New Roman CYR" w:hAnsi="Times New Roman CYR"/>
        </w:rPr>
        <w:t xml:space="preserve"> Совершенствование научного обеспечения сельскохозяйственного производства Волгоградской области</w:t>
      </w:r>
      <w:r w:rsidRPr="00023CBB">
        <w:rPr>
          <w:rFonts w:ascii="Times New Roman CYR" w:hAnsi="Times New Roman CYR"/>
        </w:rPr>
        <w:t xml:space="preserve">: </w:t>
      </w:r>
      <w:r>
        <w:rPr>
          <w:rFonts w:ascii="Times New Roman CYR" w:hAnsi="Times New Roman CYR"/>
        </w:rPr>
        <w:t>Материалы науч. конф. -  Волгоград, 1999. – С. 111 – 115.</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147. Куликов В.М., Варакин А.Т., Саломатин В.В. Влияние силоса с бишофитом на мясную продуктивность бычков // Молочное и мясное скотоводство. – 1997. - № 7. – С. 10 – 12.</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 xml:space="preserve">148. Куликов В.М., Саломатин В.В., Варакин А.Т. Влияние природного бишофита на некоторые клинико-физиологические показатели </w:t>
      </w:r>
      <w:proofErr w:type="gramStart"/>
      <w:r>
        <w:rPr>
          <w:rFonts w:ascii="Times New Roman CYR" w:hAnsi="Times New Roman CYR"/>
        </w:rPr>
        <w:t>телят /</w:t>
      </w:r>
      <w:r w:rsidRPr="00023CBB">
        <w:rPr>
          <w:rFonts w:ascii="Times New Roman CYR" w:hAnsi="Times New Roman CYR"/>
        </w:rPr>
        <w:t>/</w:t>
      </w:r>
      <w:r>
        <w:rPr>
          <w:rFonts w:ascii="Times New Roman CYR" w:hAnsi="Times New Roman CYR"/>
        </w:rPr>
        <w:t xml:space="preserve"> Проблемы производства продуктов питания повышенной пищевой</w:t>
      </w:r>
      <w:proofErr w:type="gramEnd"/>
      <w:r>
        <w:rPr>
          <w:rFonts w:ascii="Times New Roman CYR" w:hAnsi="Times New Roman CYR"/>
        </w:rPr>
        <w:t xml:space="preserve"> и биологической ценности на основе улучшения качества животноводческого сырья</w:t>
      </w:r>
      <w:r w:rsidRPr="00023CBB">
        <w:rPr>
          <w:rFonts w:ascii="Times New Roman CYR" w:hAnsi="Times New Roman CYR"/>
        </w:rPr>
        <w:t xml:space="preserve">: </w:t>
      </w:r>
      <w:r>
        <w:rPr>
          <w:rFonts w:ascii="Times New Roman CYR" w:hAnsi="Times New Roman CYR"/>
        </w:rPr>
        <w:t>Материалы науч. конф. - Волгоград, 1988. – С. 127 – 130.</w:t>
      </w:r>
    </w:p>
    <w:p w:rsidR="00B00AA0" w:rsidRPr="005A7B1D" w:rsidRDefault="00B00AA0" w:rsidP="00B00AA0">
      <w:pPr>
        <w:spacing w:line="360" w:lineRule="auto"/>
        <w:jc w:val="both"/>
        <w:rPr>
          <w:rFonts w:ascii="Times New Roman CYR" w:hAnsi="Times New Roman CYR"/>
        </w:rPr>
      </w:pPr>
      <w:r>
        <w:rPr>
          <w:rFonts w:ascii="Times New Roman CYR" w:hAnsi="Times New Roman CYR"/>
        </w:rPr>
        <w:tab/>
        <w:t>149. Куликов В.М., Саломатин В.В., Бойко Л.Я. Эффективность включения бишофита в рационы животных // Зоотехния. – 2000. - № 7. – С. 11 – 12.</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150. Издепский В.И., Киричко Б.П., Кулинич С.В. Применение санобита при болезнях в области пальца у коров // Ветеринария. — 2001. — № 9. — С. 39 — 41.</w:t>
      </w:r>
    </w:p>
    <w:p w:rsidR="00B00AA0" w:rsidRDefault="00B00AA0" w:rsidP="00B00AA0">
      <w:pPr>
        <w:spacing w:line="360" w:lineRule="auto"/>
        <w:jc w:val="both"/>
        <w:rPr>
          <w:rFonts w:ascii="Times New Roman CYR" w:hAnsi="Times New Roman CYR"/>
        </w:rPr>
      </w:pPr>
      <w:r>
        <w:rPr>
          <w:rFonts w:ascii="Times New Roman CYR" w:hAnsi="Times New Roman CYR"/>
        </w:rPr>
        <w:tab/>
        <w:t>151. Застосування санобіту при запальних процесах високопродуктивних корів / В.Й.Іздепський, В.Ф.Довгопол, В.П.Плугатирьов та ін. // Вісник Полт</w:t>
      </w:r>
      <w:proofErr w:type="gramStart"/>
      <w:r>
        <w:rPr>
          <w:rFonts w:ascii="Times New Roman CYR" w:hAnsi="Times New Roman CYR"/>
        </w:rPr>
        <w:t>.</w:t>
      </w:r>
      <w:proofErr w:type="gramEnd"/>
      <w:r>
        <w:rPr>
          <w:rFonts w:ascii="Times New Roman CYR" w:hAnsi="Times New Roman CYR"/>
        </w:rPr>
        <w:t xml:space="preserve"> </w:t>
      </w:r>
      <w:proofErr w:type="gramStart"/>
      <w:r>
        <w:rPr>
          <w:rFonts w:ascii="Times New Roman CYR" w:hAnsi="Times New Roman CYR"/>
        </w:rPr>
        <w:t>д</w:t>
      </w:r>
      <w:proofErr w:type="gramEnd"/>
      <w:r>
        <w:rPr>
          <w:rFonts w:ascii="Times New Roman CYR" w:hAnsi="Times New Roman CYR"/>
        </w:rPr>
        <w:t>ерж. сільськ. інст. — 2000. — № 6. — С. 48 — 51.</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152. Колесникова Л.Д. Изменение центральной гемодинамики у гипертонических больных при лечении бишофитом // Вестник физиотерапии и курортологии. — 1995. — № 2. — С. 22 — 23.</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153. Бишофит в лечении больн</w:t>
      </w:r>
      <w:r>
        <w:rPr>
          <w:rFonts w:ascii="Times New Roman CYR" w:hAnsi="Times New Roman CYR"/>
        </w:rPr>
        <w:sym w:font="Times New Roman CYR" w:char="044B"/>
      </w:r>
      <w:r>
        <w:rPr>
          <w:rFonts w:ascii="Times New Roman CYR" w:hAnsi="Times New Roman CYR"/>
        </w:rPr>
        <w:t>х деформирующим остеоартрозом / А.Б.Зборовский, Е.В.</w:t>
      </w:r>
      <w:proofErr w:type="gramStart"/>
      <w:r>
        <w:rPr>
          <w:rFonts w:ascii="Times New Roman CYR" w:hAnsi="Times New Roman CYR"/>
        </w:rPr>
        <w:t>Ц</w:t>
      </w:r>
      <w:proofErr w:type="gramEnd"/>
      <w:r>
        <w:rPr>
          <w:rFonts w:ascii="Times New Roman CYR" w:hAnsi="Times New Roman CYR"/>
        </w:rPr>
        <w:sym w:font="Times New Roman CYR" w:char="044B"/>
      </w:r>
      <w:r>
        <w:rPr>
          <w:rFonts w:ascii="Times New Roman CYR" w:hAnsi="Times New Roman CYR"/>
        </w:rPr>
        <w:t>булина, В.Ф.Мартемьянов и др. // Клиническая медицина. — 1991. — Т. 69. - № 6. - С. 92 — 94.</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154. Боряк В.П. Бишофитотерапия в лечении легочно-сердечной недостаточности у больных хроническим обструктивным бронхитом // Зб. наук. праць “Фізіологія та патологія імунітету, гемостазу та перекисного окислення лі</w:t>
      </w:r>
      <w:proofErr w:type="gramStart"/>
      <w:r>
        <w:rPr>
          <w:rFonts w:ascii="Times New Roman CYR" w:hAnsi="Times New Roman CYR"/>
        </w:rPr>
        <w:t>п</w:t>
      </w:r>
      <w:proofErr w:type="gramEnd"/>
      <w:r>
        <w:rPr>
          <w:rFonts w:ascii="Times New Roman CYR" w:hAnsi="Times New Roman CYR"/>
        </w:rPr>
        <w:t>ідів”. Полтава, 1997. – С. 32 – 34.</w:t>
      </w:r>
    </w:p>
    <w:p w:rsidR="00B00AA0" w:rsidRDefault="00B00AA0" w:rsidP="00B00AA0">
      <w:pPr>
        <w:spacing w:line="360" w:lineRule="auto"/>
        <w:jc w:val="both"/>
        <w:rPr>
          <w:rFonts w:ascii="Times New Roman CYR" w:hAnsi="Times New Roman CYR"/>
        </w:rPr>
      </w:pPr>
      <w:r>
        <w:rPr>
          <w:rFonts w:ascii="Times New Roman CYR" w:hAnsi="Times New Roman CYR"/>
        </w:rPr>
        <w:tab/>
        <w:t>155. Казаков Ю.М., Катюхин О.В. Полтавский бишофит: перспективы в медицине и ветеринарии // Регіональні перспективи. – 1999. - № 2 – 3 (5 – 6). – С. 130 – 131.</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156. Вишняков С.И. Обмен макро</w:t>
      </w:r>
      <w:r>
        <w:rPr>
          <w:rFonts w:ascii="Times New Roman CYR" w:hAnsi="Times New Roman CYR"/>
        </w:rPr>
        <w:sym w:font="Times New Roman CYR" w:char="044D"/>
      </w:r>
      <w:r>
        <w:rPr>
          <w:rFonts w:ascii="Times New Roman CYR" w:hAnsi="Times New Roman CYR"/>
        </w:rPr>
        <w:t>лементов у сельскохозяйственн</w:t>
      </w:r>
      <w:r>
        <w:rPr>
          <w:rFonts w:ascii="Times New Roman CYR" w:hAnsi="Times New Roman CYR"/>
        </w:rPr>
        <w:sym w:font="Times New Roman CYR" w:char="044B"/>
      </w:r>
      <w:r>
        <w:rPr>
          <w:rFonts w:ascii="Times New Roman CYR" w:hAnsi="Times New Roman CYR"/>
        </w:rPr>
        <w:t>х животн</w:t>
      </w:r>
      <w:r>
        <w:rPr>
          <w:rFonts w:ascii="Times New Roman CYR" w:hAnsi="Times New Roman CYR"/>
        </w:rPr>
        <w:sym w:font="Times New Roman CYR" w:char="044B"/>
      </w:r>
      <w:r>
        <w:rPr>
          <w:rFonts w:ascii="Times New Roman CYR" w:hAnsi="Times New Roman CYR"/>
        </w:rPr>
        <w:t>х. М.: Колос, 1967. — 256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lastRenderedPageBreak/>
        <w:t>157. Налетов Н.А. Патологическая физиология и патологическая анатомия сельскохозяйственных животных. М.: Колос, 1975. – С. 346 – 349.</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158. Гусев А.А., Чурухба Т.Х, Козак С.С. </w:t>
      </w:r>
      <w:proofErr w:type="gramStart"/>
      <w:r>
        <w:rPr>
          <w:rFonts w:ascii="Times New Roman CYR" w:hAnsi="Times New Roman CYR"/>
        </w:rPr>
        <w:t>Проф</w:t>
      </w:r>
      <w:proofErr w:type="gramEnd"/>
      <w:r>
        <w:rPr>
          <w:rFonts w:ascii="Times New Roman CYR" w:hAnsi="Times New Roman CYR"/>
        </w:rPr>
        <w:t xml:space="preserve">ілактика сальмонеллезов и снижение микробной обсемененности на тушках птицы // Ветеринария. – 1997. - № 10. - С. 52 – 53. </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159. Зарицкий А.М. Сальмонеллезы. — К.: Здоровья, 1988. — 160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160. Коротяев А.И., Бабичев С.А. Медицинская микробиология, иммунология и вирусология / Под ред. А.И.Коротяева. Санкт-Петербург: Спецлит. – 2000. – С. 382, 383, 386, 387. </w:t>
      </w:r>
      <w:r>
        <w:rPr>
          <w:rFonts w:ascii="Times New Roman CYR" w:hAnsi="Times New Roman CYR"/>
        </w:rPr>
        <w:tab/>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161. Кауфман Ф. Семейство кишечных бактерий. Пер. с англ. Е.Д.Доссер и И.В.Голубевой. — М.: Медгиз., 1959. — С. 21 — 127.</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162. Ветеринарна мікробіологія та імунологія / А.В.Демченко, В.А.Бортничук, В.Г.Скибіцький та ін. – К.: Урожай, 1996. - 368 с.</w:t>
      </w:r>
      <w:r>
        <w:rPr>
          <w:rFonts w:ascii="Times New Roman CYR" w:hAnsi="Times New Roman CYR"/>
        </w:rPr>
        <w:tab/>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 xml:space="preserve">163. Ветеринарная микробиология / П.А.Емельяненко, Г.В.Дунаев, Д.Г.Кудлай и др. М.: Колос, 1982. – 304 с. </w:t>
      </w:r>
    </w:p>
    <w:p w:rsidR="00B00AA0" w:rsidRPr="00D95CAB"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164. Лабораторные исследования в ветеринарии. Бактериальные инфекции. Справочник / Б.Н.Антонов, В.В.Борисова, П.М.Волкова и др. М.: Агропромиздат, 1986. — 352 с.</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165. Макаров В.В., Серегин И.Г. Роль продуктов птицеводства в токсикоинфекции сальмонеллезной этиологии // Ветеринария. – 1992. - № 2. – С. 11 – 14.</w:t>
      </w:r>
    </w:p>
    <w:p w:rsidR="00B00AA0" w:rsidRDefault="00B00AA0" w:rsidP="00B00AA0">
      <w:pPr>
        <w:overflowPunct w:val="0"/>
        <w:autoSpaceDE w:val="0"/>
        <w:autoSpaceDN w:val="0"/>
        <w:adjustRightInd w:val="0"/>
        <w:spacing w:line="360" w:lineRule="auto"/>
        <w:ind w:firstLine="708"/>
        <w:jc w:val="both"/>
      </w:pPr>
      <w:r>
        <w:rPr>
          <w:rFonts w:ascii="Times New Roman CYR" w:hAnsi="Times New Roman CYR"/>
        </w:rPr>
        <w:t>166. Смирнова Н.И. Ветеринарная микробиология. – Мн.: Выш. школа, 1979. – 224 с.</w:t>
      </w:r>
      <w:r>
        <w:tab/>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167. Лукашов І.І. Загальна і спеціальна </w:t>
      </w:r>
      <w:proofErr w:type="gramStart"/>
      <w:r>
        <w:rPr>
          <w:rFonts w:ascii="Times New Roman CYR" w:hAnsi="Times New Roman CYR"/>
        </w:rPr>
        <w:t>еп</w:t>
      </w:r>
      <w:proofErr w:type="gramEnd"/>
      <w:r>
        <w:rPr>
          <w:rFonts w:ascii="Times New Roman CYR" w:hAnsi="Times New Roman CYR"/>
        </w:rPr>
        <w:t>ізоотологія. — Київ</w:t>
      </w:r>
      <w:r w:rsidRPr="00BE6E36">
        <w:rPr>
          <w:rFonts w:ascii="Times New Roman CYR" w:hAnsi="Times New Roman CYR"/>
        </w:rPr>
        <w:t>:</w:t>
      </w:r>
      <w:r>
        <w:rPr>
          <w:rFonts w:ascii="Times New Roman CYR" w:hAnsi="Times New Roman CYR"/>
        </w:rPr>
        <w:t xml:space="preserve"> Держсільгоспвидав УРСР, 1963. — С. 412 — 416.</w:t>
      </w:r>
    </w:p>
    <w:p w:rsidR="00B00AA0" w:rsidRDefault="00B00AA0" w:rsidP="00B00AA0">
      <w:pPr>
        <w:spacing w:line="360" w:lineRule="auto"/>
        <w:jc w:val="both"/>
        <w:rPr>
          <w:rFonts w:ascii="Times New Roman CYR" w:hAnsi="Times New Roman CYR"/>
        </w:rPr>
      </w:pPr>
      <w:r>
        <w:rPr>
          <w:rFonts w:ascii="Times New Roman CYR" w:hAnsi="Times New Roman CYR"/>
        </w:rPr>
        <w:tab/>
        <w:t xml:space="preserve">168. Методичні рекомендації по </w:t>
      </w:r>
      <w:proofErr w:type="gramStart"/>
      <w:r>
        <w:rPr>
          <w:rFonts w:ascii="Times New Roman CYR" w:hAnsi="Times New Roman CYR"/>
        </w:rPr>
        <w:t>проф</w:t>
      </w:r>
      <w:proofErr w:type="gramEnd"/>
      <w:r>
        <w:rPr>
          <w:rFonts w:ascii="Times New Roman CYR" w:hAnsi="Times New Roman CYR"/>
        </w:rPr>
        <w:t>ілактиці та боротьбі з сальмонельозами свиней / Підготували: С.В.Аранчій, О.Г.Донцов, В.Г.Педора та ін. Полтава: Друкарня видавництва “Полтава”, 1996. – 14 с.</w:t>
      </w:r>
      <w:r>
        <w:rPr>
          <w:rFonts w:ascii="Times New Roman CYR" w:hAnsi="Times New Roman CYR"/>
        </w:rPr>
        <w:tab/>
      </w:r>
    </w:p>
    <w:p w:rsidR="00B00AA0" w:rsidRDefault="00B00AA0" w:rsidP="00B00AA0">
      <w:pPr>
        <w:spacing w:line="360" w:lineRule="auto"/>
        <w:jc w:val="both"/>
        <w:rPr>
          <w:rFonts w:ascii="Times New Roman CYR" w:hAnsi="Times New Roman CYR"/>
        </w:rPr>
      </w:pPr>
      <w:r>
        <w:rPr>
          <w:rFonts w:ascii="Times New Roman CYR" w:hAnsi="Times New Roman CYR"/>
        </w:rPr>
        <w:tab/>
        <w:t>169. Матвиенко Б.А. Энтеробактерии // Ветеринарная микробиология / П.А.Емельяненко, Г.В.Дунаев, Д.Г.Кудлай и др. –  М.: Колос, 1982. – С. 149 – 173.</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170. Блюгер А.Ф., Новицкий И.Н., Требкова З.Ф. Сальмонеллез. - Рига: Зинатне, 1975. – 330 с.</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 xml:space="preserve"> 171. Справочник практического врача / Ю.Е.Вельтищев, Ф.И.Комаров, С.М.Навашин и др.; Под ред. А.И. Воробьева. – 4-е изд. Перераб и доп. – М.: Баян, 1992. – С. 289 – 290. </w:t>
      </w:r>
      <w:r>
        <w:rPr>
          <w:rFonts w:ascii="Times New Roman CYR" w:hAnsi="Times New Roman CYR"/>
        </w:rPr>
        <w:tab/>
      </w:r>
    </w:p>
    <w:p w:rsidR="00B00AA0" w:rsidRDefault="00B00AA0" w:rsidP="00B00AA0">
      <w:pPr>
        <w:spacing w:line="360" w:lineRule="auto"/>
        <w:jc w:val="both"/>
        <w:rPr>
          <w:rFonts w:ascii="Times New Roman CYR" w:hAnsi="Times New Roman CYR"/>
        </w:rPr>
      </w:pPr>
      <w:r>
        <w:rPr>
          <w:rFonts w:ascii="Times New Roman CYR" w:hAnsi="Times New Roman CYR"/>
        </w:rPr>
        <w:lastRenderedPageBreak/>
        <w:tab/>
        <w:t>172. Болезни молодняка сельскохозяйственных животных. Справочник / В.П.Литвин, В.И.Береза, В.Г.Скибицкий и др. – К.: Урожай, 1992. – 168 с.</w:t>
      </w:r>
    </w:p>
    <w:p w:rsidR="00B00AA0" w:rsidRDefault="00B00AA0" w:rsidP="00B00AA0">
      <w:pPr>
        <w:overflowPunct w:val="0"/>
        <w:autoSpaceDE w:val="0"/>
        <w:autoSpaceDN w:val="0"/>
        <w:adjustRightInd w:val="0"/>
        <w:spacing w:line="360" w:lineRule="auto"/>
        <w:jc w:val="both"/>
        <w:rPr>
          <w:rFonts w:ascii="Times New Roman CYR" w:hAnsi="Times New Roman CYR"/>
        </w:rPr>
      </w:pPr>
      <w:r>
        <w:rPr>
          <w:rFonts w:ascii="Times New Roman CYR" w:hAnsi="Times New Roman CYR"/>
        </w:rPr>
        <w:tab/>
        <w:t>173. Литвин В.П. Болезни бактериальной этиологии // Справочник ветеринарного врача / П.П.Достоевский, Н.А.Судаков, В.А.Атамась и др. / К.: Урожай, 1990. – С. 147 – 150.</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174. Пак С.Г., Турьянов М.Х., Пальцев М.А. Сальмонеллез. – М.: Медицина, 1988. – 304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175. Патологическая анатомия сельскохозяйственных животных</w:t>
      </w:r>
      <w:proofErr w:type="gramStart"/>
      <w:r>
        <w:rPr>
          <w:rFonts w:ascii="Times New Roman CYR" w:hAnsi="Times New Roman CYR"/>
        </w:rPr>
        <w:t xml:space="preserve"> / П</w:t>
      </w:r>
      <w:proofErr w:type="gramEnd"/>
      <w:r>
        <w:rPr>
          <w:rFonts w:ascii="Times New Roman CYR" w:hAnsi="Times New Roman CYR"/>
        </w:rPr>
        <w:t>од ред. В.П.Шишкова, Н.А.Налетова. М.: Колос, 1980. — С. 267 — 273.</w:t>
      </w:r>
    </w:p>
    <w:p w:rsidR="00B00AA0" w:rsidRPr="00863647" w:rsidRDefault="00B00AA0" w:rsidP="00B00AA0">
      <w:pPr>
        <w:spacing w:line="360" w:lineRule="auto"/>
        <w:ind w:firstLine="708"/>
        <w:jc w:val="both"/>
        <w:rPr>
          <w:rFonts w:ascii="Times New Roman CYR" w:hAnsi="Times New Roman CYR"/>
        </w:rPr>
      </w:pPr>
      <w:r w:rsidRPr="00140D78">
        <w:rPr>
          <w:rFonts w:ascii="Times New Roman CYR" w:hAnsi="Times New Roman CYR"/>
        </w:rPr>
        <w:t xml:space="preserve">176. </w:t>
      </w:r>
      <w:r>
        <w:rPr>
          <w:rFonts w:ascii="Times New Roman CYR" w:hAnsi="Times New Roman CYR"/>
          <w:lang w:val="en-US"/>
        </w:rPr>
        <w:t>Sz</w:t>
      </w:r>
      <w:r>
        <w:rPr>
          <w:rFonts w:ascii="Times New Roman CYR" w:hAnsi="Times New Roman CYR"/>
        </w:rPr>
        <w:sym w:font="Times New Roman" w:char="00E1"/>
      </w:r>
      <w:r>
        <w:rPr>
          <w:rFonts w:ascii="Times New Roman CYR" w:hAnsi="Times New Roman CYR"/>
          <w:lang w:val="en-US"/>
        </w:rPr>
        <w:t>zados</w:t>
      </w:r>
      <w:r w:rsidRPr="00140D78">
        <w:rPr>
          <w:rFonts w:ascii="Times New Roman CYR" w:hAnsi="Times New Roman CYR"/>
        </w:rPr>
        <w:t xml:space="preserve"> </w:t>
      </w:r>
      <w:r>
        <w:rPr>
          <w:rFonts w:ascii="Times New Roman CYR" w:hAnsi="Times New Roman CYR"/>
          <w:lang w:val="en-US"/>
        </w:rPr>
        <w:t>I</w:t>
      </w:r>
      <w:r w:rsidRPr="00140D78">
        <w:rPr>
          <w:rFonts w:ascii="Times New Roman CYR" w:hAnsi="Times New Roman CYR"/>
        </w:rPr>
        <w:t xml:space="preserve">., </w:t>
      </w:r>
      <w:r>
        <w:rPr>
          <w:rFonts w:ascii="Times New Roman CYR" w:hAnsi="Times New Roman CYR"/>
          <w:lang w:val="en-US"/>
        </w:rPr>
        <w:t>K</w:t>
      </w:r>
      <w:r>
        <w:rPr>
          <w:rFonts w:ascii="Times New Roman CYR" w:hAnsi="Times New Roman CYR"/>
        </w:rPr>
        <w:sym w:font="Times New Roman" w:char="00E1"/>
      </w:r>
      <w:r>
        <w:rPr>
          <w:rFonts w:ascii="Times New Roman CYR" w:hAnsi="Times New Roman CYR"/>
          <w:lang w:val="en-US"/>
        </w:rPr>
        <w:t>das</w:t>
      </w:r>
      <w:r w:rsidRPr="00140D78">
        <w:rPr>
          <w:rFonts w:ascii="Times New Roman CYR" w:hAnsi="Times New Roman CYR"/>
        </w:rPr>
        <w:t xml:space="preserve"> </w:t>
      </w:r>
      <w:r>
        <w:rPr>
          <w:rFonts w:ascii="Times New Roman CYR" w:hAnsi="Times New Roman CYR"/>
          <w:lang w:val="en-US"/>
        </w:rPr>
        <w:t>I</w:t>
      </w:r>
      <w:r w:rsidRPr="00140D78">
        <w:rPr>
          <w:rFonts w:ascii="Times New Roman CYR" w:hAnsi="Times New Roman CYR"/>
        </w:rPr>
        <w:t xml:space="preserve">. </w:t>
      </w:r>
      <w:r>
        <w:rPr>
          <w:rFonts w:ascii="Times New Roman CYR" w:hAnsi="Times New Roman CYR"/>
          <w:lang w:val="en-US"/>
        </w:rPr>
        <w:t>Salmonella</w:t>
      </w:r>
      <w:r w:rsidRPr="00140D78">
        <w:rPr>
          <w:rFonts w:ascii="Times New Roman CYR" w:hAnsi="Times New Roman CYR"/>
        </w:rPr>
        <w:t xml:space="preserve"> </w:t>
      </w:r>
      <w:r>
        <w:rPr>
          <w:rFonts w:ascii="Times New Roman CYR" w:hAnsi="Times New Roman CYR"/>
          <w:lang w:val="en-US"/>
        </w:rPr>
        <w:t>typhi</w:t>
      </w:r>
      <w:r w:rsidRPr="00140D78">
        <w:rPr>
          <w:rFonts w:ascii="Times New Roman CYR" w:hAnsi="Times New Roman CYR"/>
        </w:rPr>
        <w:t>-</w:t>
      </w:r>
      <w:r>
        <w:rPr>
          <w:rFonts w:ascii="Times New Roman CYR" w:hAnsi="Times New Roman CYR"/>
          <w:lang w:val="en-US"/>
        </w:rPr>
        <w:t>suis</w:t>
      </w:r>
      <w:r w:rsidRPr="00140D78">
        <w:rPr>
          <w:rFonts w:ascii="Times New Roman CYR" w:hAnsi="Times New Roman CYR"/>
        </w:rPr>
        <w:t xml:space="preserve"> </w:t>
      </w:r>
      <w:r>
        <w:rPr>
          <w:rFonts w:ascii="Times New Roman CYR" w:hAnsi="Times New Roman CYR"/>
          <w:lang w:val="en-US"/>
        </w:rPr>
        <w:t>altal</w:t>
      </w:r>
      <w:r w:rsidRPr="00140D78">
        <w:rPr>
          <w:rFonts w:ascii="Times New Roman CYR" w:hAnsi="Times New Roman CYR"/>
        </w:rPr>
        <w:t xml:space="preserve"> </w:t>
      </w:r>
      <w:r>
        <w:rPr>
          <w:rFonts w:ascii="Times New Roman CYR" w:hAnsi="Times New Roman CYR"/>
          <w:lang w:val="en-US"/>
        </w:rPr>
        <w:t>okozott</w:t>
      </w:r>
      <w:r w:rsidRPr="00140D78">
        <w:rPr>
          <w:rFonts w:ascii="Times New Roman CYR" w:hAnsi="Times New Roman CYR"/>
        </w:rPr>
        <w:t xml:space="preserve"> </w:t>
      </w:r>
      <w:r>
        <w:rPr>
          <w:rFonts w:ascii="Times New Roman CYR" w:hAnsi="Times New Roman CYR"/>
          <w:lang w:val="en-US"/>
        </w:rPr>
        <w:t>szivburok</w:t>
      </w:r>
      <w:r w:rsidRPr="00140D78">
        <w:rPr>
          <w:rFonts w:ascii="Times New Roman CYR" w:hAnsi="Times New Roman CYR"/>
        </w:rPr>
        <w:t>-</w:t>
      </w:r>
      <w:r>
        <w:rPr>
          <w:rFonts w:ascii="Times New Roman CYR" w:hAnsi="Times New Roman CYR"/>
          <w:lang w:val="en-US"/>
        </w:rPr>
        <w:t>gyulladas</w:t>
      </w:r>
      <w:r w:rsidRPr="00140D78">
        <w:rPr>
          <w:rFonts w:ascii="Times New Roman CYR" w:hAnsi="Times New Roman CYR"/>
        </w:rPr>
        <w:t xml:space="preserve"> </w:t>
      </w:r>
      <w:r>
        <w:rPr>
          <w:rFonts w:ascii="Times New Roman CYR" w:hAnsi="Times New Roman CYR"/>
          <w:lang w:val="en-US"/>
        </w:rPr>
        <w:t>sertesben</w:t>
      </w:r>
      <w:r>
        <w:rPr>
          <w:rFonts w:ascii="Times New Roman CYR" w:hAnsi="Times New Roman CYR"/>
        </w:rPr>
        <w:t xml:space="preserve"> / </w:t>
      </w:r>
      <w:r>
        <w:rPr>
          <w:rFonts w:ascii="Times New Roman CYR" w:hAnsi="Times New Roman CYR"/>
          <w:lang w:val="en-US"/>
        </w:rPr>
        <w:t>Magyar</w:t>
      </w:r>
      <w:r w:rsidRPr="00140D78">
        <w:rPr>
          <w:rFonts w:ascii="Times New Roman CYR" w:hAnsi="Times New Roman CYR"/>
        </w:rPr>
        <w:t xml:space="preserve"> </w:t>
      </w:r>
      <w:r>
        <w:rPr>
          <w:rFonts w:ascii="Times New Roman CYR" w:hAnsi="Times New Roman CYR"/>
          <w:lang w:val="en-US"/>
        </w:rPr>
        <w:t>allatorv</w:t>
      </w:r>
      <w:r w:rsidRPr="00140D78">
        <w:rPr>
          <w:rFonts w:ascii="Times New Roman CYR" w:hAnsi="Times New Roman CYR"/>
        </w:rPr>
        <w:t xml:space="preserve">. </w:t>
      </w:r>
      <w:r>
        <w:rPr>
          <w:rFonts w:ascii="Times New Roman CYR" w:hAnsi="Times New Roman CYR"/>
          <w:lang w:val="fr-FR"/>
        </w:rPr>
        <w:t>Lapja</w:t>
      </w:r>
      <w:r w:rsidRPr="007B0EF9">
        <w:rPr>
          <w:rFonts w:ascii="Times New Roman CYR" w:hAnsi="Times New Roman CYR"/>
        </w:rPr>
        <w:t>. –</w:t>
      </w:r>
      <w:r>
        <w:rPr>
          <w:rFonts w:ascii="Times New Roman CYR" w:hAnsi="Times New Roman CYR"/>
        </w:rPr>
        <w:t xml:space="preserve"> 1981</w:t>
      </w:r>
      <w:r w:rsidRPr="007B0EF9">
        <w:rPr>
          <w:rFonts w:ascii="Times New Roman CYR" w:hAnsi="Times New Roman CYR"/>
        </w:rPr>
        <w:t xml:space="preserve">. - </w:t>
      </w:r>
      <w:r>
        <w:rPr>
          <w:rFonts w:ascii="Times New Roman CYR" w:hAnsi="Times New Roman CYR"/>
          <w:lang w:val="fr-FR"/>
        </w:rPr>
        <w:t>evf</w:t>
      </w:r>
      <w:r w:rsidRPr="007B0EF9">
        <w:rPr>
          <w:rFonts w:ascii="Times New Roman CYR" w:hAnsi="Times New Roman CYR"/>
        </w:rPr>
        <w:t xml:space="preserve">. 36, </w:t>
      </w:r>
      <w:r>
        <w:rPr>
          <w:rFonts w:ascii="Times New Roman CYR" w:hAnsi="Times New Roman CYR"/>
          <w:lang w:val="fr-FR"/>
        </w:rPr>
        <w:t>sz</w:t>
      </w:r>
      <w:r>
        <w:rPr>
          <w:rFonts w:ascii="Times New Roman CYR" w:hAnsi="Times New Roman CYR"/>
        </w:rPr>
        <w:t>. 2</w:t>
      </w:r>
      <w:r w:rsidRPr="007B0EF9">
        <w:rPr>
          <w:rFonts w:ascii="Times New Roman CYR" w:hAnsi="Times New Roman CYR"/>
        </w:rPr>
        <w:t xml:space="preserve">. </w:t>
      </w:r>
      <w:r>
        <w:rPr>
          <w:rFonts w:ascii="Times New Roman CYR" w:hAnsi="Times New Roman CYR"/>
          <w:lang w:val="fr-FR"/>
        </w:rPr>
        <w:t>P</w:t>
      </w:r>
      <w:r>
        <w:rPr>
          <w:rFonts w:ascii="Times New Roman CYR" w:hAnsi="Times New Roman CYR"/>
        </w:rPr>
        <w:t xml:space="preserve">. 99 — 100. </w:t>
      </w:r>
    </w:p>
    <w:p w:rsidR="00B00AA0" w:rsidRDefault="00B00AA0" w:rsidP="00B00AA0">
      <w:pPr>
        <w:spacing w:line="360" w:lineRule="auto"/>
        <w:ind w:firstLine="708"/>
        <w:jc w:val="both"/>
        <w:rPr>
          <w:rFonts w:ascii="Times New Roman CYR" w:hAnsi="Times New Roman CYR"/>
        </w:rPr>
      </w:pPr>
      <w:r w:rsidRPr="00140D78">
        <w:rPr>
          <w:rFonts w:ascii="Times New Roman CYR" w:hAnsi="Times New Roman CYR"/>
        </w:rPr>
        <w:t>177.</w:t>
      </w:r>
      <w:r>
        <w:rPr>
          <w:rFonts w:ascii="Times New Roman CYR" w:hAnsi="Times New Roman CYR"/>
        </w:rPr>
        <w:t xml:space="preserve"> Детекція бактерій роду </w:t>
      </w:r>
      <w:r>
        <w:rPr>
          <w:rFonts w:ascii="Times New Roman CYR" w:hAnsi="Times New Roman CYR"/>
          <w:lang w:val="en-US"/>
        </w:rPr>
        <w:t>Salmonella</w:t>
      </w:r>
      <w:r>
        <w:rPr>
          <w:rFonts w:ascii="Times New Roman CYR" w:hAnsi="Times New Roman CYR"/>
        </w:rPr>
        <w:t xml:space="preserve"> </w:t>
      </w:r>
      <w:proofErr w:type="gramStart"/>
      <w:r>
        <w:rPr>
          <w:rFonts w:ascii="Times New Roman CYR" w:hAnsi="Times New Roman CYR"/>
        </w:rPr>
        <w:t>у</w:t>
      </w:r>
      <w:proofErr w:type="gramEnd"/>
      <w:r>
        <w:rPr>
          <w:rFonts w:ascii="Times New Roman CYR" w:hAnsi="Times New Roman CYR"/>
        </w:rPr>
        <w:t xml:space="preserve"> </w:t>
      </w:r>
      <w:proofErr w:type="gramStart"/>
      <w:r>
        <w:rPr>
          <w:rFonts w:ascii="Times New Roman CYR" w:hAnsi="Times New Roman CYR"/>
        </w:rPr>
        <w:t>продуктах</w:t>
      </w:r>
      <w:proofErr w:type="gramEnd"/>
      <w:r>
        <w:rPr>
          <w:rFonts w:ascii="Times New Roman CYR" w:hAnsi="Times New Roman CYR"/>
        </w:rPr>
        <w:t xml:space="preserve"> тваринництва за допомогою полімеразної ланцюгової реакції</w:t>
      </w:r>
      <w:r w:rsidRPr="00863647">
        <w:rPr>
          <w:rFonts w:ascii="Times New Roman CYR" w:hAnsi="Times New Roman CYR"/>
        </w:rPr>
        <w:t xml:space="preserve"> </w:t>
      </w:r>
      <w:r>
        <w:rPr>
          <w:rFonts w:ascii="Times New Roman CYR" w:hAnsi="Times New Roman CYR"/>
        </w:rPr>
        <w:t>/ Л.Олійник, А.Головко, Н.Волошина та ін. // Ветеринарна медицини України. –2003. - № 4. – С. 43 – 44.</w:t>
      </w:r>
    </w:p>
    <w:p w:rsidR="00B00AA0" w:rsidRDefault="00B00AA0" w:rsidP="00B00AA0">
      <w:pPr>
        <w:overflowPunct w:val="0"/>
        <w:autoSpaceDE w:val="0"/>
        <w:autoSpaceDN w:val="0"/>
        <w:adjustRightInd w:val="0"/>
        <w:spacing w:line="360" w:lineRule="auto"/>
        <w:jc w:val="both"/>
        <w:rPr>
          <w:rFonts w:ascii="Times New Roman CYR" w:hAnsi="Times New Roman CYR"/>
        </w:rPr>
      </w:pPr>
      <w:r>
        <w:rPr>
          <w:rFonts w:ascii="Times New Roman CYR" w:hAnsi="Times New Roman CYR"/>
        </w:rPr>
        <w:tab/>
        <w:t xml:space="preserve">178. Справочник специалиста ветеринарной лаборатории / Н.В.Коротченко, Ю.П.Смиян, А.П.Адаменко и др.; Под ред. В.П.Смияна. К.: Урожай, 1987. - С. 41-57, 171-172. </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179. Сюрин В.Н., Белоусова Р.В., Фомина Н.В. Диагностика вирусных болезней животных: Справочник. М.: Агропромиздат, 1991. – С. 321 – 322, 371 – 373, 385.</w:t>
      </w:r>
    </w:p>
    <w:p w:rsidR="00B00AA0" w:rsidRDefault="00B00AA0" w:rsidP="00B00AA0">
      <w:pPr>
        <w:overflowPunct w:val="0"/>
        <w:autoSpaceDE w:val="0"/>
        <w:autoSpaceDN w:val="0"/>
        <w:adjustRightInd w:val="0"/>
        <w:spacing w:line="360" w:lineRule="auto"/>
        <w:jc w:val="both"/>
        <w:rPr>
          <w:rFonts w:ascii="Times New Roman CYR" w:hAnsi="Times New Roman CYR"/>
        </w:rPr>
      </w:pPr>
      <w:r>
        <w:rPr>
          <w:rFonts w:ascii="Times New Roman CYR" w:hAnsi="Times New Roman CYR"/>
        </w:rPr>
        <w:tab/>
        <w:t>180. Инструкция о мероприятиях по борьбе с паратифом поросят / Ветеринарное законодательство. Т. 1, 1972. — С. 155.</w:t>
      </w:r>
    </w:p>
    <w:p w:rsidR="00B00AA0" w:rsidRDefault="00B00AA0" w:rsidP="00B00AA0">
      <w:pPr>
        <w:spacing w:line="360" w:lineRule="auto"/>
        <w:jc w:val="both"/>
        <w:rPr>
          <w:rFonts w:ascii="Times New Roman CYR" w:hAnsi="Times New Roman CYR"/>
        </w:rPr>
      </w:pPr>
      <w:r>
        <w:rPr>
          <w:rFonts w:ascii="Times New Roman CYR" w:hAnsi="Times New Roman CYR"/>
        </w:rPr>
        <w:tab/>
        <w:t>181. Апатенко В.М. Смешанные инфекции сельскохозяйственных животных. К.: Урожай, 1990. — 176 с.</w:t>
      </w:r>
    </w:p>
    <w:p w:rsidR="00B00AA0" w:rsidRPr="00D95CAB" w:rsidRDefault="00B00AA0" w:rsidP="00B00AA0">
      <w:pPr>
        <w:spacing w:line="360" w:lineRule="auto"/>
        <w:jc w:val="both"/>
        <w:rPr>
          <w:rFonts w:ascii="Times New Roman CYR" w:hAnsi="Times New Roman CYR"/>
        </w:rPr>
      </w:pPr>
      <w:r>
        <w:rPr>
          <w:rFonts w:ascii="Times New Roman CYR" w:hAnsi="Times New Roman CYR"/>
        </w:rPr>
        <w:tab/>
        <w:t>182. Карпуть И.М. Оценка иммуностимуляции // Ветеринарн</w:t>
      </w:r>
      <w:r>
        <w:rPr>
          <w:rFonts w:ascii="Times New Roman CYR" w:hAnsi="Times New Roman CYR"/>
        </w:rPr>
        <w:sym w:font="Times New Roman CYR" w:char="044B"/>
      </w:r>
      <w:r>
        <w:rPr>
          <w:rFonts w:ascii="Times New Roman CYR" w:hAnsi="Times New Roman CYR"/>
        </w:rPr>
        <w:t>е и зооинженерн</w:t>
      </w:r>
      <w:r>
        <w:rPr>
          <w:rFonts w:ascii="Times New Roman CYR" w:hAnsi="Times New Roman CYR"/>
        </w:rPr>
        <w:sym w:font="Times New Roman CYR" w:char="044B"/>
      </w:r>
      <w:r>
        <w:rPr>
          <w:rFonts w:ascii="Times New Roman CYR" w:hAnsi="Times New Roman CYR"/>
        </w:rPr>
        <w:t>е проблем</w:t>
      </w:r>
      <w:r>
        <w:rPr>
          <w:rFonts w:ascii="Times New Roman CYR" w:hAnsi="Times New Roman CYR"/>
        </w:rPr>
        <w:sym w:font="Times New Roman CYR" w:char="044B"/>
      </w:r>
      <w:r>
        <w:rPr>
          <w:rFonts w:ascii="Times New Roman CYR" w:hAnsi="Times New Roman CYR"/>
        </w:rPr>
        <w:t xml:space="preserve"> в животноводстве и методическое обеспечение учебного процесса</w:t>
      </w:r>
      <w:r w:rsidRPr="00023CBB">
        <w:rPr>
          <w:rFonts w:ascii="Times New Roman CYR" w:hAnsi="Times New Roman CYR"/>
        </w:rPr>
        <w:t>:</w:t>
      </w:r>
      <w:r>
        <w:rPr>
          <w:rFonts w:ascii="Times New Roman CYR" w:hAnsi="Times New Roman CYR"/>
        </w:rPr>
        <w:t xml:space="preserve"> Материал</w:t>
      </w:r>
      <w:r>
        <w:rPr>
          <w:rFonts w:ascii="Times New Roman CYR" w:hAnsi="Times New Roman CYR"/>
        </w:rPr>
        <w:sym w:font="Times New Roman CYR" w:char="044B"/>
      </w:r>
      <w:r>
        <w:rPr>
          <w:rFonts w:ascii="Times New Roman CYR" w:hAnsi="Times New Roman CYR"/>
        </w:rPr>
        <w:t xml:space="preserve">  науч.</w:t>
      </w:r>
      <w:r w:rsidRPr="00023CBB">
        <w:rPr>
          <w:rFonts w:ascii="Times New Roman CYR" w:hAnsi="Times New Roman CYR"/>
        </w:rPr>
        <w:t xml:space="preserve"> </w:t>
      </w:r>
      <w:r>
        <w:rPr>
          <w:rFonts w:ascii="Times New Roman CYR" w:hAnsi="Times New Roman CYR"/>
        </w:rPr>
        <w:t>конф</w:t>
      </w:r>
      <w:r w:rsidRPr="00023CBB">
        <w:rPr>
          <w:rFonts w:ascii="Times New Roman CYR" w:hAnsi="Times New Roman CYR"/>
        </w:rPr>
        <w:t>.</w:t>
      </w:r>
      <w:r>
        <w:rPr>
          <w:rFonts w:ascii="Times New Roman CYR" w:hAnsi="Times New Roman CYR"/>
        </w:rPr>
        <w:t xml:space="preserve"> - Минск, 1997. — С. 95 — 98. </w:t>
      </w:r>
    </w:p>
    <w:p w:rsidR="00B00AA0" w:rsidRPr="00D95CAB" w:rsidRDefault="00B00AA0" w:rsidP="00B00AA0">
      <w:pPr>
        <w:spacing w:line="360" w:lineRule="auto"/>
        <w:jc w:val="both"/>
        <w:rPr>
          <w:rFonts w:ascii="Times New Roman CYR" w:hAnsi="Times New Roman CYR"/>
        </w:rPr>
      </w:pPr>
    </w:p>
    <w:p w:rsidR="00B00AA0" w:rsidRDefault="00B00AA0" w:rsidP="00B00AA0">
      <w:pPr>
        <w:spacing w:line="360" w:lineRule="auto"/>
        <w:jc w:val="both"/>
        <w:rPr>
          <w:rFonts w:ascii="Times New Roman CYR" w:hAnsi="Times New Roman CYR"/>
        </w:rPr>
      </w:pPr>
      <w:r>
        <w:rPr>
          <w:rFonts w:ascii="Times New Roman CYR" w:hAnsi="Times New Roman CYR"/>
        </w:rPr>
        <w:tab/>
        <w:t>183. Довідник по застосуванню біологічно активних речовин у тваринництві / В.Ю.Чумаченко, С.В.Стояновський, П.З.Лагодюк та ін. — К.: Урожай, 1989. — 264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184. Жуков И.В., Андросов В.А. Влияние природных цеолитов на резистентность организма животных // Ветеринария. – 2001. - № 5. – С. 49 – 51.  </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t xml:space="preserve">185. Експериментальне обгрунтування та оцінка клінічної ефективності водно-спиртового екстракту ехінацеї пурпурної у осіб зі зниженим </w:t>
      </w:r>
      <w:proofErr w:type="gramStart"/>
      <w:r>
        <w:rPr>
          <w:rFonts w:ascii="Times New Roman CYR" w:hAnsi="Times New Roman CYR"/>
        </w:rPr>
        <w:t>р</w:t>
      </w:r>
      <w:proofErr w:type="gramEnd"/>
      <w:r>
        <w:rPr>
          <w:rFonts w:ascii="Times New Roman CYR" w:hAnsi="Times New Roman CYR"/>
        </w:rPr>
        <w:t>івнем резистентності / Г.М.Дубинська, О.М.Ізюмська, О.М.Минак та ін. // Лабораторна діагностика. — 2001. — № 1. — С. 6 — 12.</w:t>
      </w:r>
    </w:p>
    <w:p w:rsidR="00B00AA0" w:rsidRDefault="00B00AA0" w:rsidP="00B00AA0">
      <w:pPr>
        <w:overflowPunct w:val="0"/>
        <w:autoSpaceDE w:val="0"/>
        <w:autoSpaceDN w:val="0"/>
        <w:adjustRightInd w:val="0"/>
        <w:spacing w:line="360" w:lineRule="auto"/>
        <w:ind w:firstLine="708"/>
        <w:jc w:val="both"/>
        <w:rPr>
          <w:rFonts w:ascii="Times New Roman CYR" w:hAnsi="Times New Roman CYR"/>
        </w:rPr>
      </w:pPr>
      <w:r>
        <w:rPr>
          <w:rFonts w:ascii="Times New Roman CYR" w:hAnsi="Times New Roman CYR"/>
        </w:rPr>
        <w:lastRenderedPageBreak/>
        <w:t xml:space="preserve">186. Кондротас А., Шимкене Н., Юркштене В. Иммуностимуляция и препараты эхинацеи в педиатрии // Искусство лечения. – 1999.- № 4. </w:t>
      </w:r>
      <w:r w:rsidRPr="00D95CAB">
        <w:rPr>
          <w:rFonts w:ascii="Times New Roman CYR" w:hAnsi="Times New Roman CYR"/>
        </w:rPr>
        <w:t xml:space="preserve">- </w:t>
      </w:r>
      <w:r>
        <w:rPr>
          <w:rFonts w:ascii="Times New Roman CYR" w:hAnsi="Times New Roman CYR"/>
        </w:rPr>
        <w:t>С. 39 – 41. На лит. Яз.</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187. Дубинська Г.М. Перспектива використання водно-спиртового екстракту ехінацеї пурпурової як засобу лікування та </w:t>
      </w:r>
      <w:proofErr w:type="gramStart"/>
      <w:r>
        <w:rPr>
          <w:rFonts w:ascii="Times New Roman CYR" w:hAnsi="Times New Roman CYR"/>
        </w:rPr>
        <w:t>проф</w:t>
      </w:r>
      <w:proofErr w:type="gramEnd"/>
      <w:r>
        <w:rPr>
          <w:rFonts w:ascii="Times New Roman CYR" w:hAnsi="Times New Roman CYR"/>
        </w:rPr>
        <w:t>ілактики порушень гомеостазу у ліквідаторів наслідків аварії на ЧАЕС // Изучение и использование эхинацеи</w:t>
      </w:r>
      <w:r w:rsidRPr="00B62CB8">
        <w:rPr>
          <w:rFonts w:ascii="Times New Roman CYR" w:hAnsi="Times New Roman CYR"/>
        </w:rPr>
        <w:t>:</w:t>
      </w:r>
      <w:r>
        <w:rPr>
          <w:rFonts w:ascii="Times New Roman CYR" w:hAnsi="Times New Roman CYR"/>
        </w:rPr>
        <w:t xml:space="preserve"> Мат</w:t>
      </w:r>
      <w:r w:rsidRPr="00B62CB8">
        <w:rPr>
          <w:rFonts w:ascii="Times New Roman CYR" w:hAnsi="Times New Roman CYR"/>
        </w:rPr>
        <w:t>ериалы</w:t>
      </w:r>
      <w:r>
        <w:rPr>
          <w:rFonts w:ascii="Times New Roman CYR" w:hAnsi="Times New Roman CYR"/>
        </w:rPr>
        <w:t xml:space="preserve"> науч. конф. - Полтава, 1998. — С. 118 — 114.</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188. Яценко Л.И. Влияние зеленой массы эхинацеи пурпурной на процессы пищеварения у свиней /</w:t>
      </w:r>
      <w:r w:rsidRPr="00B62CB8">
        <w:rPr>
          <w:rFonts w:ascii="Times New Roman CYR" w:hAnsi="Times New Roman CYR"/>
        </w:rPr>
        <w:t xml:space="preserve">/ </w:t>
      </w:r>
      <w:r>
        <w:rPr>
          <w:rFonts w:ascii="Times New Roman CYR" w:hAnsi="Times New Roman CYR"/>
        </w:rPr>
        <w:t>С эхинацеей в третье тысячелетие</w:t>
      </w:r>
      <w:r w:rsidRPr="00B62CB8">
        <w:rPr>
          <w:rFonts w:ascii="Times New Roman CYR" w:hAnsi="Times New Roman CYR"/>
        </w:rPr>
        <w:t>:</w:t>
      </w:r>
      <w:r>
        <w:rPr>
          <w:rFonts w:ascii="Times New Roman CYR" w:hAnsi="Times New Roman CYR"/>
        </w:rPr>
        <w:t xml:space="preserve"> Материалы науч. конф. - Полтава, 2003. – С. 265 – 269.</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189. Колесник Н.Д., Семенов С.А. Использование эхинацеи </w:t>
      </w:r>
      <w:proofErr w:type="gramStart"/>
      <w:r>
        <w:rPr>
          <w:rFonts w:ascii="Times New Roman CYR" w:hAnsi="Times New Roman CYR"/>
        </w:rPr>
        <w:t>пурпурной</w:t>
      </w:r>
      <w:proofErr w:type="gramEnd"/>
      <w:r>
        <w:rPr>
          <w:rFonts w:ascii="Times New Roman CYR" w:hAnsi="Times New Roman CYR"/>
        </w:rPr>
        <w:t xml:space="preserve"> в рационе подсосных свиноматок /</w:t>
      </w:r>
      <w:r w:rsidRPr="00B62CB8">
        <w:rPr>
          <w:rFonts w:ascii="Times New Roman CYR" w:hAnsi="Times New Roman CYR"/>
        </w:rPr>
        <w:t xml:space="preserve">/ </w:t>
      </w:r>
      <w:r>
        <w:rPr>
          <w:rFonts w:ascii="Times New Roman CYR" w:hAnsi="Times New Roman CYR"/>
        </w:rPr>
        <w:t>С эхинацеей в третье тысячелетие</w:t>
      </w:r>
      <w:r w:rsidRPr="00B62CB8">
        <w:rPr>
          <w:rFonts w:ascii="Times New Roman CYR" w:hAnsi="Times New Roman CYR"/>
        </w:rPr>
        <w:t>:</w:t>
      </w:r>
      <w:r>
        <w:rPr>
          <w:rFonts w:ascii="Times New Roman CYR" w:hAnsi="Times New Roman CYR"/>
        </w:rPr>
        <w:t xml:space="preserve"> Материалы науч. конф. - Полтава, 2003. – С. 242 – 244.</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190. Бородай А.Б., Дахно И.С., Самородов В.Н. Испытание бровитакокцида и настойки эхинацеи пурпурной при криптоспоридиозе телят /</w:t>
      </w:r>
      <w:r w:rsidRPr="00B62CB8">
        <w:rPr>
          <w:rFonts w:ascii="Times New Roman CYR" w:hAnsi="Times New Roman CYR"/>
        </w:rPr>
        <w:t xml:space="preserve">/ </w:t>
      </w:r>
      <w:r>
        <w:rPr>
          <w:rFonts w:ascii="Times New Roman CYR" w:hAnsi="Times New Roman CYR"/>
        </w:rPr>
        <w:t>С эхинацеей в третье тысячелетие</w:t>
      </w:r>
      <w:r w:rsidRPr="00B62CB8">
        <w:rPr>
          <w:rFonts w:ascii="Times New Roman CYR" w:hAnsi="Times New Roman CYR"/>
        </w:rPr>
        <w:t>:</w:t>
      </w:r>
      <w:r>
        <w:rPr>
          <w:rFonts w:ascii="Times New Roman CYR" w:hAnsi="Times New Roman CYR"/>
        </w:rPr>
        <w:t xml:space="preserve"> Материалы науч. конф. - Полтава, 2003. – С. 233 – 238.</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191. Купенко Н.П., Кохан Т.П., Журавель Т.А. Развитие эхинацеи пурпурной в двухкомпонентных травосмесях на юго-востоке Украины // Вісник Полт</w:t>
      </w:r>
      <w:proofErr w:type="gramStart"/>
      <w:r>
        <w:rPr>
          <w:rFonts w:ascii="Times New Roman CYR" w:hAnsi="Times New Roman CYR"/>
        </w:rPr>
        <w:t>.</w:t>
      </w:r>
      <w:proofErr w:type="gramEnd"/>
      <w:r>
        <w:rPr>
          <w:rFonts w:ascii="Times New Roman CYR" w:hAnsi="Times New Roman CYR"/>
        </w:rPr>
        <w:t xml:space="preserve"> </w:t>
      </w:r>
      <w:proofErr w:type="gramStart"/>
      <w:r>
        <w:rPr>
          <w:rFonts w:ascii="Times New Roman CYR" w:hAnsi="Times New Roman CYR"/>
        </w:rPr>
        <w:t>д</w:t>
      </w:r>
      <w:proofErr w:type="gramEnd"/>
      <w:r>
        <w:rPr>
          <w:rFonts w:ascii="Times New Roman CYR" w:hAnsi="Times New Roman CYR"/>
        </w:rPr>
        <w:t>ерж. с. - г. інституту. — 2000. — № 3. — С. 16 — 18.</w:t>
      </w:r>
    </w:p>
    <w:p w:rsidR="00B00AA0" w:rsidRPr="00140D78" w:rsidRDefault="00B00AA0" w:rsidP="00B00AA0">
      <w:pPr>
        <w:spacing w:line="360" w:lineRule="auto"/>
        <w:jc w:val="both"/>
        <w:rPr>
          <w:rFonts w:ascii="Times New Roman CYR" w:hAnsi="Times New Roman CYR"/>
        </w:rPr>
      </w:pPr>
      <w:r>
        <w:rPr>
          <w:rFonts w:ascii="Times New Roman CYR" w:hAnsi="Times New Roman CYR"/>
        </w:rPr>
        <w:tab/>
        <w:t xml:space="preserve">192. </w:t>
      </w:r>
      <w:proofErr w:type="gramStart"/>
      <w:r>
        <w:rPr>
          <w:rFonts w:ascii="Times New Roman CYR" w:hAnsi="Times New Roman CYR"/>
        </w:rPr>
        <w:t>Юркштене В., Кондротас А., Янкаускене К. Изучение иммуномодулирующих свойств препаратов эхинацеи пурпурной (ECHINACEA PURPUREA (L.)</w:t>
      </w:r>
      <w:proofErr w:type="gramEnd"/>
      <w:r>
        <w:rPr>
          <w:rFonts w:ascii="Times New Roman CYR" w:hAnsi="Times New Roman CYR"/>
        </w:rPr>
        <w:t xml:space="preserve"> MOENCH) //Вісник Полт</w:t>
      </w:r>
      <w:proofErr w:type="gramStart"/>
      <w:r>
        <w:rPr>
          <w:rFonts w:ascii="Times New Roman CYR" w:hAnsi="Times New Roman CYR"/>
        </w:rPr>
        <w:t>.</w:t>
      </w:r>
      <w:proofErr w:type="gramEnd"/>
      <w:r>
        <w:rPr>
          <w:rFonts w:ascii="Times New Roman CYR" w:hAnsi="Times New Roman CYR"/>
        </w:rPr>
        <w:t xml:space="preserve"> </w:t>
      </w:r>
      <w:proofErr w:type="gramStart"/>
      <w:r>
        <w:rPr>
          <w:rFonts w:ascii="Times New Roman CYR" w:hAnsi="Times New Roman CYR"/>
        </w:rPr>
        <w:t>д</w:t>
      </w:r>
      <w:proofErr w:type="gramEnd"/>
      <w:r>
        <w:rPr>
          <w:rFonts w:ascii="Times New Roman CYR" w:hAnsi="Times New Roman CYR"/>
        </w:rPr>
        <w:t xml:space="preserve">ерж. агр. академії. — 2002. — № 1. — С. 54 — 57. </w:t>
      </w:r>
    </w:p>
    <w:p w:rsidR="00B00AA0" w:rsidRDefault="00B00AA0" w:rsidP="00B00AA0">
      <w:pPr>
        <w:spacing w:line="360" w:lineRule="auto"/>
        <w:ind w:firstLine="708"/>
        <w:jc w:val="both"/>
        <w:rPr>
          <w:rFonts w:ascii="Times New Roman CYR" w:hAnsi="Times New Roman CYR"/>
        </w:rPr>
      </w:pPr>
      <w:r w:rsidRPr="00140D78">
        <w:rPr>
          <w:rFonts w:ascii="Times New Roman CYR" w:hAnsi="Times New Roman CYR"/>
        </w:rPr>
        <w:t xml:space="preserve">193. </w:t>
      </w:r>
      <w:r>
        <w:rPr>
          <w:rFonts w:ascii="Times New Roman CYR" w:hAnsi="Times New Roman CYR"/>
        </w:rPr>
        <w:t>Бердник</w:t>
      </w:r>
      <w:r w:rsidRPr="00140D78">
        <w:rPr>
          <w:rFonts w:ascii="Times New Roman CYR" w:hAnsi="Times New Roman CYR"/>
        </w:rPr>
        <w:t xml:space="preserve"> </w:t>
      </w:r>
      <w:r>
        <w:rPr>
          <w:rFonts w:ascii="Times New Roman CYR" w:hAnsi="Times New Roman CYR"/>
        </w:rPr>
        <w:t>В</w:t>
      </w:r>
      <w:r w:rsidRPr="00140D78">
        <w:rPr>
          <w:rFonts w:ascii="Times New Roman CYR" w:hAnsi="Times New Roman CYR"/>
        </w:rPr>
        <w:t>.</w:t>
      </w:r>
      <w:r>
        <w:rPr>
          <w:rFonts w:ascii="Times New Roman CYR" w:hAnsi="Times New Roman CYR"/>
        </w:rPr>
        <w:t>П</w:t>
      </w:r>
      <w:r w:rsidRPr="00140D78">
        <w:rPr>
          <w:rFonts w:ascii="Times New Roman CYR" w:hAnsi="Times New Roman CYR"/>
        </w:rPr>
        <w:t xml:space="preserve">., </w:t>
      </w:r>
      <w:r>
        <w:rPr>
          <w:rFonts w:ascii="Times New Roman CYR" w:hAnsi="Times New Roman CYR"/>
        </w:rPr>
        <w:t>Дорошенко</w:t>
      </w:r>
      <w:r w:rsidRPr="00140D78">
        <w:rPr>
          <w:rFonts w:ascii="Times New Roman CYR" w:hAnsi="Times New Roman CYR"/>
        </w:rPr>
        <w:t xml:space="preserve"> </w:t>
      </w:r>
      <w:r>
        <w:rPr>
          <w:rFonts w:ascii="Times New Roman CYR" w:hAnsi="Times New Roman CYR"/>
        </w:rPr>
        <w:t>С</w:t>
      </w:r>
      <w:r w:rsidRPr="00140D78">
        <w:rPr>
          <w:rFonts w:ascii="Times New Roman CYR" w:hAnsi="Times New Roman CYR"/>
        </w:rPr>
        <w:t>.</w:t>
      </w:r>
      <w:r>
        <w:rPr>
          <w:rFonts w:ascii="Times New Roman CYR" w:hAnsi="Times New Roman CYR"/>
        </w:rPr>
        <w:t>В</w:t>
      </w:r>
      <w:r w:rsidRPr="00140D78">
        <w:rPr>
          <w:rFonts w:ascii="Times New Roman CYR" w:hAnsi="Times New Roman CYR"/>
        </w:rPr>
        <w:t xml:space="preserve">., </w:t>
      </w:r>
      <w:r>
        <w:rPr>
          <w:rFonts w:ascii="Times New Roman CYR" w:hAnsi="Times New Roman CYR"/>
        </w:rPr>
        <w:t>Адамова</w:t>
      </w:r>
      <w:r w:rsidRPr="00140D78">
        <w:rPr>
          <w:rFonts w:ascii="Times New Roman CYR" w:hAnsi="Times New Roman CYR"/>
        </w:rPr>
        <w:t xml:space="preserve"> </w:t>
      </w:r>
      <w:r>
        <w:rPr>
          <w:rFonts w:ascii="Times New Roman CYR" w:hAnsi="Times New Roman CYR"/>
        </w:rPr>
        <w:t>О</w:t>
      </w:r>
      <w:r w:rsidRPr="00140D78">
        <w:rPr>
          <w:rFonts w:ascii="Times New Roman CYR" w:hAnsi="Times New Roman CYR"/>
        </w:rPr>
        <w:t>.</w:t>
      </w:r>
      <w:r>
        <w:rPr>
          <w:rFonts w:ascii="Times New Roman CYR" w:hAnsi="Times New Roman CYR"/>
        </w:rPr>
        <w:t>Б</w:t>
      </w:r>
      <w:r w:rsidRPr="00140D78">
        <w:rPr>
          <w:rFonts w:ascii="Times New Roman CYR" w:hAnsi="Times New Roman CYR"/>
        </w:rPr>
        <w:t xml:space="preserve">. </w:t>
      </w:r>
      <w:r>
        <w:rPr>
          <w:rFonts w:ascii="Times New Roman CYR" w:hAnsi="Times New Roman CYR"/>
        </w:rPr>
        <w:t>Клінічні</w:t>
      </w:r>
      <w:r w:rsidRPr="00140D78">
        <w:rPr>
          <w:rFonts w:ascii="Times New Roman CYR" w:hAnsi="Times New Roman CYR"/>
        </w:rPr>
        <w:t xml:space="preserve"> </w:t>
      </w:r>
      <w:r>
        <w:rPr>
          <w:rFonts w:ascii="Times New Roman CYR" w:hAnsi="Times New Roman CYR"/>
        </w:rPr>
        <w:t>та</w:t>
      </w:r>
      <w:r w:rsidRPr="00140D78">
        <w:rPr>
          <w:rFonts w:ascii="Times New Roman CYR" w:hAnsi="Times New Roman CYR"/>
        </w:rPr>
        <w:t xml:space="preserve"> </w:t>
      </w:r>
      <w:r>
        <w:rPr>
          <w:rFonts w:ascii="Times New Roman CYR" w:hAnsi="Times New Roman CYR"/>
        </w:rPr>
        <w:t>деякі</w:t>
      </w:r>
      <w:r w:rsidRPr="00140D78">
        <w:rPr>
          <w:rFonts w:ascii="Times New Roman CYR" w:hAnsi="Times New Roman CYR"/>
        </w:rPr>
        <w:t xml:space="preserve"> </w:t>
      </w:r>
      <w:r>
        <w:rPr>
          <w:rFonts w:ascii="Times New Roman CYR" w:hAnsi="Times New Roman CYR"/>
        </w:rPr>
        <w:t>фізіологічні</w:t>
      </w:r>
      <w:r w:rsidRPr="00140D78">
        <w:rPr>
          <w:rFonts w:ascii="Times New Roman CYR" w:hAnsi="Times New Roman CYR"/>
        </w:rPr>
        <w:t xml:space="preserve"> </w:t>
      </w:r>
      <w:r>
        <w:rPr>
          <w:rFonts w:ascii="Times New Roman CYR" w:hAnsi="Times New Roman CYR"/>
        </w:rPr>
        <w:t>показники</w:t>
      </w:r>
      <w:r w:rsidRPr="00140D78">
        <w:rPr>
          <w:rFonts w:ascii="Times New Roman CYR" w:hAnsi="Times New Roman CYR"/>
        </w:rPr>
        <w:t xml:space="preserve"> </w:t>
      </w:r>
      <w:r>
        <w:rPr>
          <w:rFonts w:ascii="Times New Roman CYR" w:hAnsi="Times New Roman CYR"/>
        </w:rPr>
        <w:t>білих</w:t>
      </w:r>
      <w:r w:rsidRPr="00140D78">
        <w:rPr>
          <w:rFonts w:ascii="Times New Roman CYR" w:hAnsi="Times New Roman CYR"/>
        </w:rPr>
        <w:t xml:space="preserve"> </w:t>
      </w:r>
      <w:r>
        <w:rPr>
          <w:rFonts w:ascii="Times New Roman CYR" w:hAnsi="Times New Roman CYR"/>
        </w:rPr>
        <w:t>мишей</w:t>
      </w:r>
      <w:r w:rsidRPr="00140D78">
        <w:rPr>
          <w:rFonts w:ascii="Times New Roman CYR" w:hAnsi="Times New Roman CYR"/>
        </w:rPr>
        <w:t xml:space="preserve"> </w:t>
      </w:r>
      <w:r>
        <w:rPr>
          <w:rFonts w:ascii="Times New Roman CYR" w:hAnsi="Times New Roman CYR"/>
        </w:rPr>
        <w:t>при</w:t>
      </w:r>
      <w:r w:rsidRPr="00140D78">
        <w:rPr>
          <w:rFonts w:ascii="Times New Roman CYR" w:hAnsi="Times New Roman CYR"/>
        </w:rPr>
        <w:t xml:space="preserve"> </w:t>
      </w:r>
      <w:r>
        <w:rPr>
          <w:rFonts w:ascii="Times New Roman CYR" w:hAnsi="Times New Roman CYR"/>
        </w:rPr>
        <w:t>застосуванні</w:t>
      </w:r>
      <w:r w:rsidRPr="00140D78">
        <w:rPr>
          <w:rFonts w:ascii="Times New Roman CYR" w:hAnsi="Times New Roman CYR"/>
        </w:rPr>
        <w:t xml:space="preserve"> </w:t>
      </w:r>
      <w:r>
        <w:rPr>
          <w:rFonts w:ascii="Times New Roman CYR" w:hAnsi="Times New Roman CYR"/>
        </w:rPr>
        <w:t>бішофіту</w:t>
      </w:r>
      <w:r w:rsidRPr="00140D78">
        <w:rPr>
          <w:rFonts w:ascii="Times New Roman CYR" w:hAnsi="Times New Roman CYR"/>
        </w:rPr>
        <w:t xml:space="preserve"> </w:t>
      </w:r>
      <w:r>
        <w:rPr>
          <w:rFonts w:ascii="Times New Roman CYR" w:hAnsi="Times New Roman CYR"/>
        </w:rPr>
        <w:t>в</w:t>
      </w:r>
      <w:r w:rsidRPr="00140D78">
        <w:rPr>
          <w:rFonts w:ascii="Times New Roman CYR" w:hAnsi="Times New Roman CYR"/>
        </w:rPr>
        <w:t xml:space="preserve"> </w:t>
      </w:r>
      <w:proofErr w:type="gramStart"/>
      <w:r>
        <w:rPr>
          <w:rFonts w:ascii="Times New Roman CYR" w:hAnsi="Times New Roman CYR"/>
        </w:rPr>
        <w:t>п</w:t>
      </w:r>
      <w:proofErr w:type="gramEnd"/>
      <w:r>
        <w:rPr>
          <w:rFonts w:ascii="Times New Roman CYR" w:hAnsi="Times New Roman CYR"/>
        </w:rPr>
        <w:t>ідгострому</w:t>
      </w:r>
      <w:r w:rsidRPr="00140D78">
        <w:rPr>
          <w:rFonts w:ascii="Times New Roman CYR" w:hAnsi="Times New Roman CYR"/>
        </w:rPr>
        <w:t xml:space="preserve"> </w:t>
      </w:r>
      <w:r>
        <w:rPr>
          <w:rFonts w:ascii="Times New Roman CYR" w:hAnsi="Times New Roman CYR"/>
        </w:rPr>
        <w:t>досліді. Повідомлення 1</w:t>
      </w:r>
      <w:r w:rsidRPr="00140D78">
        <w:rPr>
          <w:rFonts w:ascii="Times New Roman CYR" w:hAnsi="Times New Roman CYR"/>
        </w:rPr>
        <w:t xml:space="preserve"> //</w:t>
      </w:r>
      <w:r>
        <w:rPr>
          <w:rFonts w:ascii="Times New Roman CYR" w:hAnsi="Times New Roman CYR"/>
        </w:rPr>
        <w:t>Вісник</w:t>
      </w:r>
      <w:r w:rsidRPr="00140D78">
        <w:rPr>
          <w:rFonts w:ascii="Times New Roman CYR" w:hAnsi="Times New Roman CYR"/>
        </w:rPr>
        <w:t xml:space="preserve"> </w:t>
      </w:r>
      <w:r>
        <w:rPr>
          <w:rFonts w:ascii="Times New Roman CYR" w:hAnsi="Times New Roman CYR"/>
        </w:rPr>
        <w:t>Полт</w:t>
      </w:r>
      <w:r w:rsidRPr="00140D78">
        <w:rPr>
          <w:rFonts w:ascii="Times New Roman CYR" w:hAnsi="Times New Roman CYR"/>
        </w:rPr>
        <w:t xml:space="preserve">. </w:t>
      </w:r>
      <w:r>
        <w:rPr>
          <w:rFonts w:ascii="Times New Roman CYR" w:hAnsi="Times New Roman CYR"/>
        </w:rPr>
        <w:t>держ</w:t>
      </w:r>
      <w:r w:rsidRPr="00140D78">
        <w:rPr>
          <w:rFonts w:ascii="Times New Roman CYR" w:hAnsi="Times New Roman CYR"/>
        </w:rPr>
        <w:t xml:space="preserve">. </w:t>
      </w:r>
      <w:r>
        <w:rPr>
          <w:rFonts w:ascii="Times New Roman CYR" w:hAnsi="Times New Roman CYR"/>
        </w:rPr>
        <w:t>с</w:t>
      </w:r>
      <w:r w:rsidRPr="00140D78">
        <w:rPr>
          <w:rFonts w:ascii="Times New Roman CYR" w:hAnsi="Times New Roman CYR"/>
        </w:rPr>
        <w:t>.-</w:t>
      </w:r>
      <w:r>
        <w:rPr>
          <w:rFonts w:ascii="Times New Roman CYR" w:hAnsi="Times New Roman CYR"/>
        </w:rPr>
        <w:t>г</w:t>
      </w:r>
      <w:r w:rsidRPr="00140D78">
        <w:rPr>
          <w:rFonts w:ascii="Times New Roman CYR" w:hAnsi="Times New Roman CYR"/>
        </w:rPr>
        <w:t xml:space="preserve">. </w:t>
      </w:r>
      <w:r>
        <w:rPr>
          <w:rFonts w:ascii="Times New Roman CYR" w:hAnsi="Times New Roman CYR"/>
        </w:rPr>
        <w:t>інституту</w:t>
      </w:r>
      <w:r w:rsidRPr="00140D78">
        <w:rPr>
          <w:rFonts w:ascii="Times New Roman CYR" w:hAnsi="Times New Roman CYR"/>
        </w:rPr>
        <w:t xml:space="preserve">. — 2000. — № 3. — </w:t>
      </w:r>
      <w:r>
        <w:rPr>
          <w:rFonts w:ascii="Times New Roman CYR" w:hAnsi="Times New Roman CYR"/>
        </w:rPr>
        <w:t>С</w:t>
      </w:r>
      <w:r w:rsidRPr="00140D78">
        <w:rPr>
          <w:rFonts w:ascii="Times New Roman CYR" w:hAnsi="Times New Roman CYR"/>
        </w:rPr>
        <w:t>. 27 — 28.</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194. Методические указания по эпизоотологическому исследованию / В.Д.Бакулов, Г.Т.Юрков, А.А.Песковацков и др. М.: Колос, 1982. — С. 16.</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195. Методические рекомендации по изготовлению и использованию питательных сред и растворов для микробиологических целей, культивирования клеток и вирусов / ВАСХНИЛ. Отделение ветеринарии. РИ</w:t>
      </w:r>
      <w:r>
        <w:rPr>
          <w:rFonts w:ascii="Times New Roman CYR" w:hAnsi="Times New Roman CYR"/>
        </w:rPr>
        <w:sym w:font="Times New Roman CYR" w:char="042D"/>
      </w:r>
      <w:r>
        <w:rPr>
          <w:rFonts w:ascii="Times New Roman CYR" w:hAnsi="Times New Roman CYR"/>
        </w:rPr>
        <w:t>В. Сост.: Л.П.Дьяконов и др. — Москва, 1986. — 69 с.</w:t>
      </w:r>
      <w:r>
        <w:rPr>
          <w:rFonts w:ascii="Times New Roman CYR" w:hAnsi="Times New Roman CYR"/>
        </w:rPr>
        <w:tab/>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196. Методы общей бактериологии: Пер. с англ. / Под ред. Ф.Герхардта и др. – М.: Мир,  1983. – 3 тома. </w:t>
      </w:r>
      <w:proofErr w:type="gramStart"/>
      <w:r>
        <w:rPr>
          <w:rFonts w:ascii="Times New Roman CYR" w:hAnsi="Times New Roman CYR"/>
          <w:lang w:val="en-US"/>
        </w:rPr>
        <w:t>I</w:t>
      </w:r>
      <w:r>
        <w:rPr>
          <w:rFonts w:ascii="Times New Roman CYR" w:hAnsi="Times New Roman CYR"/>
        </w:rPr>
        <w:t xml:space="preserve"> том – 536 с; </w:t>
      </w:r>
      <w:r>
        <w:rPr>
          <w:rFonts w:ascii="Times New Roman CYR" w:hAnsi="Times New Roman CYR"/>
          <w:lang w:val="en-US"/>
        </w:rPr>
        <w:t>II</w:t>
      </w:r>
      <w:r>
        <w:rPr>
          <w:rFonts w:ascii="Times New Roman CYR" w:hAnsi="Times New Roman CYR"/>
        </w:rPr>
        <w:t xml:space="preserve"> том – 472 с; </w:t>
      </w:r>
      <w:r>
        <w:rPr>
          <w:rFonts w:ascii="Times New Roman CYR" w:hAnsi="Times New Roman CYR"/>
          <w:lang w:val="en-US"/>
        </w:rPr>
        <w:t>III</w:t>
      </w:r>
      <w:r>
        <w:rPr>
          <w:rFonts w:ascii="Times New Roman CYR" w:hAnsi="Times New Roman CYR"/>
        </w:rPr>
        <w:t xml:space="preserve"> том – 264 с.</w:t>
      </w:r>
      <w:proofErr w:type="gramEnd"/>
    </w:p>
    <w:p w:rsidR="00B00AA0" w:rsidRDefault="00B00AA0" w:rsidP="00B00AA0">
      <w:pPr>
        <w:spacing w:line="360" w:lineRule="auto"/>
        <w:ind w:firstLine="708"/>
        <w:jc w:val="both"/>
        <w:rPr>
          <w:rFonts w:ascii="Times New Roman CYR" w:hAnsi="Times New Roman CYR"/>
        </w:rPr>
      </w:pPr>
      <w:r>
        <w:rPr>
          <w:rFonts w:ascii="Times New Roman CYR" w:hAnsi="Times New Roman CYR"/>
        </w:rPr>
        <w:t>197. Лабинская А.С. Микробиология с техникой микробиологических исследований. М.: Медицина, 1972. — 479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lastRenderedPageBreak/>
        <w:t>198. Кудрявцев А.А., Кудрявцева Л.А. Клиническая гематология животн</w:t>
      </w:r>
      <w:r>
        <w:rPr>
          <w:rFonts w:ascii="Times New Roman CYR" w:hAnsi="Times New Roman CYR"/>
        </w:rPr>
        <w:sym w:font="Times New Roman CYR" w:char="044B"/>
      </w:r>
      <w:r>
        <w:rPr>
          <w:rFonts w:ascii="Times New Roman CYR" w:hAnsi="Times New Roman CYR"/>
        </w:rPr>
        <w:t>х. М.: Колос, 1974. — 201 с., 203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199. Симонян Г.А., Хисамутдинов Ф.Ф. Ветеринарная гематология. — М.: Колос, 1995. — 256 с.</w:t>
      </w:r>
      <w:r>
        <w:rPr>
          <w:rFonts w:ascii="Times New Roman CYR" w:hAnsi="Times New Roman CYR"/>
        </w:rPr>
        <w:tab/>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200. Кондрахин И.П. Клиническая лабораторная диагностика в ветеринарии. — М.: Агропромиздат, 1985. — 273 с.</w:t>
      </w:r>
    </w:p>
    <w:p w:rsidR="00B00AA0" w:rsidRPr="00140D78" w:rsidRDefault="00B00AA0" w:rsidP="00B00AA0">
      <w:pPr>
        <w:spacing w:line="360" w:lineRule="auto"/>
        <w:ind w:firstLine="708"/>
        <w:jc w:val="both"/>
        <w:rPr>
          <w:rFonts w:ascii="Times New Roman CYR" w:hAnsi="Times New Roman CYR"/>
        </w:rPr>
      </w:pPr>
      <w:r>
        <w:rPr>
          <w:rFonts w:ascii="Times New Roman CYR" w:hAnsi="Times New Roman CYR"/>
        </w:rPr>
        <w:t>201. Атлас ветеринарной гематологии / Вильям Дж</w:t>
      </w:r>
      <w:proofErr w:type="gramStart"/>
      <w:r>
        <w:rPr>
          <w:rFonts w:ascii="Times New Roman CYR" w:hAnsi="Times New Roman CYR"/>
        </w:rPr>
        <w:t>.Р</w:t>
      </w:r>
      <w:proofErr w:type="gramEnd"/>
      <w:r>
        <w:rPr>
          <w:rFonts w:ascii="Times New Roman CYR" w:hAnsi="Times New Roman CYR"/>
        </w:rPr>
        <w:t>иган, Тереза Г.Сандерс, Деннис Б. Денникола / Пер. с англ. Евг. Махиянова. —  М.: ООО “Аквариум ЛТД”, 2000. — 136 с.</w:t>
      </w:r>
    </w:p>
    <w:p w:rsidR="00B00AA0" w:rsidRDefault="00B00AA0" w:rsidP="00B00AA0">
      <w:pPr>
        <w:spacing w:line="360" w:lineRule="auto"/>
        <w:jc w:val="both"/>
        <w:rPr>
          <w:rFonts w:ascii="Times New Roman CYR" w:hAnsi="Times New Roman CYR"/>
        </w:rPr>
      </w:pPr>
      <w:r>
        <w:rPr>
          <w:rFonts w:ascii="Times New Roman CYR" w:hAnsi="Times New Roman CYR"/>
        </w:rPr>
        <w:tab/>
        <w:t>202. Методические рекомендации по определению количества и функциональной активности иммунокомпетентных клеток свиней / Подгот.: А.И.Собко и В.Г.Квачев. Москва, 1987. — 13 с.</w:t>
      </w:r>
    </w:p>
    <w:p w:rsidR="00B00AA0" w:rsidRDefault="00B00AA0" w:rsidP="00B00AA0">
      <w:pPr>
        <w:spacing w:line="360" w:lineRule="auto"/>
        <w:jc w:val="both"/>
        <w:rPr>
          <w:rFonts w:ascii="Times New Roman CYR" w:hAnsi="Times New Roman CYR"/>
        </w:rPr>
      </w:pPr>
      <w:r>
        <w:rPr>
          <w:rFonts w:ascii="Times New Roman CYR" w:hAnsi="Times New Roman CYR"/>
        </w:rPr>
        <w:tab/>
        <w:t>203. Чернушенко Е.Ф., Когосова Л.С. Иммунологические исследования в клинике. — К.: Здоров’я, 1987. — 159 с.</w:t>
      </w:r>
    </w:p>
    <w:p w:rsidR="00B00AA0" w:rsidRDefault="00B00AA0" w:rsidP="00B00AA0">
      <w:pPr>
        <w:spacing w:line="360" w:lineRule="auto"/>
        <w:jc w:val="both"/>
        <w:rPr>
          <w:rFonts w:ascii="Times New Roman CYR" w:hAnsi="Times New Roman CYR"/>
        </w:rPr>
      </w:pPr>
    </w:p>
    <w:p w:rsidR="00B00AA0" w:rsidRDefault="00B00AA0" w:rsidP="00B00AA0">
      <w:pPr>
        <w:spacing w:line="360" w:lineRule="auto"/>
        <w:ind w:firstLine="708"/>
        <w:jc w:val="both"/>
        <w:rPr>
          <w:rFonts w:ascii="Times New Roman CYR" w:hAnsi="Times New Roman CYR"/>
        </w:rPr>
      </w:pPr>
      <w:r>
        <w:rPr>
          <w:rFonts w:ascii="Times New Roman CYR" w:hAnsi="Times New Roman CYR"/>
        </w:rPr>
        <w:t>204. Л.С.Резникова. Комплемент и его значение в иммунологических реакциях. М.: Медицина, 1967. — 271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2</w:t>
      </w:r>
      <w:r w:rsidRPr="0053114F">
        <w:rPr>
          <w:rFonts w:ascii="Times New Roman CYR" w:hAnsi="Times New Roman CYR"/>
        </w:rPr>
        <w:t>05</w:t>
      </w:r>
      <w:r>
        <w:rPr>
          <w:rFonts w:ascii="Times New Roman CYR" w:hAnsi="Times New Roman CYR"/>
        </w:rPr>
        <w:t xml:space="preserve">. Методи </w:t>
      </w:r>
      <w:proofErr w:type="gramStart"/>
      <w:r>
        <w:rPr>
          <w:rFonts w:ascii="Times New Roman CYR" w:hAnsi="Times New Roman CYR"/>
        </w:rPr>
        <w:t>досл</w:t>
      </w:r>
      <w:proofErr w:type="gramEnd"/>
      <w:r>
        <w:rPr>
          <w:rFonts w:ascii="Times New Roman CYR" w:hAnsi="Times New Roman CYR"/>
        </w:rPr>
        <w:t>ідження імунобіологічної реактивності організму тварин  при гельмінтозах: Методичні рекомендації для наукових працівників-гельмінтологі</w:t>
      </w:r>
      <w:proofErr w:type="gramStart"/>
      <w:r>
        <w:rPr>
          <w:rFonts w:ascii="Times New Roman CYR" w:hAnsi="Times New Roman CYR"/>
        </w:rPr>
        <w:t>в</w:t>
      </w:r>
      <w:proofErr w:type="gramEnd"/>
      <w:r>
        <w:rPr>
          <w:rFonts w:ascii="Times New Roman CYR" w:hAnsi="Times New Roman CYR"/>
        </w:rPr>
        <w:t xml:space="preserve"> </w:t>
      </w:r>
      <w:proofErr w:type="gramStart"/>
      <w:r>
        <w:rPr>
          <w:rFonts w:ascii="Times New Roman CYR" w:hAnsi="Times New Roman CYR"/>
        </w:rPr>
        <w:t>та</w:t>
      </w:r>
      <w:proofErr w:type="gramEnd"/>
      <w:r>
        <w:rPr>
          <w:rFonts w:ascii="Times New Roman CYR" w:hAnsi="Times New Roman CYR"/>
        </w:rPr>
        <w:t xml:space="preserve"> лікарів ветеринарної медицини / Уклад. Ю.Г.Артеменко, Л.П.Атременко, С.І.Пономар. – </w:t>
      </w:r>
      <w:proofErr w:type="gramStart"/>
      <w:r>
        <w:rPr>
          <w:rFonts w:ascii="Times New Roman CYR" w:hAnsi="Times New Roman CYR"/>
        </w:rPr>
        <w:t>Б</w:t>
      </w:r>
      <w:proofErr w:type="gramEnd"/>
      <w:r>
        <w:rPr>
          <w:rFonts w:ascii="Times New Roman CYR" w:hAnsi="Times New Roman CYR"/>
        </w:rPr>
        <w:t>іла Церква, 1993. – 44 с.</w:t>
      </w:r>
    </w:p>
    <w:p w:rsidR="00B00AA0" w:rsidRPr="001A0752" w:rsidRDefault="00B00AA0" w:rsidP="00B00AA0">
      <w:pPr>
        <w:spacing w:line="360" w:lineRule="auto"/>
        <w:jc w:val="both"/>
        <w:rPr>
          <w:rFonts w:ascii="Times New Roman CYR" w:hAnsi="Times New Roman CYR"/>
        </w:rPr>
      </w:pPr>
      <w:r>
        <w:rPr>
          <w:rFonts w:ascii="Times New Roman CYR" w:hAnsi="Times New Roman CYR"/>
        </w:rPr>
        <w:tab/>
        <w:t xml:space="preserve">206. Панасенко А.К. </w:t>
      </w:r>
      <w:r>
        <w:rPr>
          <w:rFonts w:ascii="Times New Roman CYR" w:hAnsi="Times New Roman CYR"/>
        </w:rPr>
        <w:sym w:font="Times New Roman CYR" w:char="042D"/>
      </w:r>
      <w:r>
        <w:rPr>
          <w:rFonts w:ascii="Times New Roman CYR" w:hAnsi="Times New Roman CYR"/>
        </w:rPr>
        <w:t xml:space="preserve">кономическая </w:t>
      </w:r>
      <w:r>
        <w:rPr>
          <w:rFonts w:ascii="Times New Roman CYR" w:hAnsi="Times New Roman CYR"/>
        </w:rPr>
        <w:sym w:font="Times New Roman CYR" w:char="044D"/>
      </w:r>
      <w:r>
        <w:rPr>
          <w:rFonts w:ascii="Times New Roman CYR" w:hAnsi="Times New Roman CYR"/>
        </w:rPr>
        <w:t>ффективность ветеринарн</w:t>
      </w:r>
      <w:r>
        <w:rPr>
          <w:rFonts w:ascii="Times New Roman CYR" w:hAnsi="Times New Roman CYR"/>
        </w:rPr>
        <w:sym w:font="Times New Roman CYR" w:char="044B"/>
      </w:r>
      <w:r>
        <w:rPr>
          <w:rFonts w:ascii="Times New Roman CYR" w:hAnsi="Times New Roman CYR"/>
        </w:rPr>
        <w:t>х мероприятий. К.: Урожай, 1977. — 112 с.</w:t>
      </w:r>
    </w:p>
    <w:p w:rsidR="00B00AA0" w:rsidRDefault="00B00AA0" w:rsidP="00B00AA0">
      <w:pPr>
        <w:spacing w:line="360" w:lineRule="auto"/>
        <w:jc w:val="both"/>
        <w:rPr>
          <w:rFonts w:ascii="Times New Roman CYR" w:hAnsi="Times New Roman CYR"/>
        </w:rPr>
      </w:pPr>
      <w:r>
        <w:rPr>
          <w:rFonts w:ascii="Times New Roman CYR" w:hAnsi="Times New Roman CYR"/>
        </w:rPr>
        <w:tab/>
        <w:t>207. Лакин Г.Ф. Биометрия. М.: Высшая школа, 1980. – 296 с.</w:t>
      </w:r>
    </w:p>
    <w:p w:rsidR="00B00AA0" w:rsidRDefault="00B00AA0" w:rsidP="00B00AA0">
      <w:pPr>
        <w:spacing w:line="360" w:lineRule="auto"/>
        <w:jc w:val="both"/>
        <w:rPr>
          <w:rFonts w:ascii="Times New Roman CYR" w:hAnsi="Times New Roman CYR"/>
        </w:rPr>
      </w:pPr>
      <w:r>
        <w:rPr>
          <w:rFonts w:ascii="Times New Roman CYR" w:hAnsi="Times New Roman CYR"/>
        </w:rPr>
        <w:tab/>
        <w:t>208. Сидоров М.А. Определитель зоопатогенных микроорганизмов. Справочник. — М.: Колос, 1995. — 315 с.</w:t>
      </w:r>
    </w:p>
    <w:p w:rsidR="00B00AA0" w:rsidRDefault="00B00AA0" w:rsidP="00B00AA0">
      <w:pPr>
        <w:spacing w:line="360" w:lineRule="auto"/>
        <w:jc w:val="both"/>
        <w:rPr>
          <w:rFonts w:ascii="Times New Roman CYR" w:hAnsi="Times New Roman CYR"/>
        </w:rPr>
      </w:pPr>
      <w:r>
        <w:rPr>
          <w:rFonts w:ascii="Times New Roman CYR" w:hAnsi="Times New Roman CYR"/>
        </w:rPr>
        <w:tab/>
        <w:t>209. Авакян А.А., Кац Л.Н., Павлова И.Б. Атлас анатомии бактерий, патогенных для человека и животных. — М.: Медицина, 1972. — 183 с.</w:t>
      </w:r>
    </w:p>
    <w:p w:rsidR="00B00AA0" w:rsidRDefault="00B00AA0" w:rsidP="00B00AA0">
      <w:pPr>
        <w:spacing w:line="360" w:lineRule="auto"/>
        <w:jc w:val="both"/>
        <w:rPr>
          <w:rFonts w:ascii="Times New Roman CYR" w:hAnsi="Times New Roman CYR"/>
        </w:rPr>
      </w:pPr>
      <w:r>
        <w:rPr>
          <w:rFonts w:ascii="Times New Roman CYR" w:hAnsi="Times New Roman CYR"/>
        </w:rPr>
        <w:tab/>
        <w:t>210. Самохин В.Т. Профилактика нарушений обмена микроэлементов у животн</w:t>
      </w:r>
      <w:r>
        <w:rPr>
          <w:rFonts w:ascii="Times New Roman CYR" w:hAnsi="Times New Roman CYR"/>
        </w:rPr>
        <w:sym w:font="Times New Roman CYR" w:char="044B"/>
      </w:r>
      <w:r>
        <w:rPr>
          <w:rFonts w:ascii="Times New Roman CYR" w:hAnsi="Times New Roman CYR"/>
        </w:rPr>
        <w:t>х. — М.: Колос, 1981. — 144 с.</w:t>
      </w:r>
      <w:r>
        <w:rPr>
          <w:rFonts w:ascii="Times New Roman CYR" w:hAnsi="Times New Roman CYR"/>
        </w:rPr>
        <w:tab/>
      </w:r>
    </w:p>
    <w:p w:rsidR="00B00AA0" w:rsidRDefault="00B00AA0" w:rsidP="00B00AA0">
      <w:pPr>
        <w:spacing w:line="360" w:lineRule="auto"/>
        <w:jc w:val="both"/>
        <w:rPr>
          <w:rFonts w:ascii="Times New Roman CYR" w:hAnsi="Times New Roman CYR"/>
        </w:rPr>
      </w:pPr>
      <w:r>
        <w:rPr>
          <w:rFonts w:ascii="Times New Roman CYR" w:hAnsi="Times New Roman CYR"/>
        </w:rPr>
        <w:tab/>
        <w:t>211. Рекомендации по минеральному питанию сельскохозяйственн</w:t>
      </w:r>
      <w:r>
        <w:rPr>
          <w:rFonts w:ascii="Times New Roman CYR" w:hAnsi="Times New Roman CYR"/>
        </w:rPr>
        <w:sym w:font="Times New Roman CYR" w:char="044B"/>
      </w:r>
      <w:r>
        <w:rPr>
          <w:rFonts w:ascii="Times New Roman CYR" w:hAnsi="Times New Roman CYR"/>
        </w:rPr>
        <w:t>х животн</w:t>
      </w:r>
      <w:r>
        <w:rPr>
          <w:rFonts w:ascii="Times New Roman CYR" w:hAnsi="Times New Roman CYR"/>
        </w:rPr>
        <w:sym w:font="Times New Roman CYR" w:char="044B"/>
      </w:r>
      <w:r>
        <w:rPr>
          <w:rFonts w:ascii="Times New Roman CYR" w:hAnsi="Times New Roman CYR"/>
        </w:rPr>
        <w:t>х</w:t>
      </w:r>
      <w:proofErr w:type="gramStart"/>
      <w:r>
        <w:rPr>
          <w:rFonts w:ascii="Times New Roman CYR" w:hAnsi="Times New Roman CYR"/>
        </w:rPr>
        <w:t xml:space="preserve"> / П</w:t>
      </w:r>
      <w:proofErr w:type="gramEnd"/>
      <w:r>
        <w:rPr>
          <w:rFonts w:ascii="Times New Roman CYR" w:hAnsi="Times New Roman CYR"/>
        </w:rPr>
        <w:t>одготовили: М.Ф.Томм</w:t>
      </w:r>
      <w:r>
        <w:rPr>
          <w:rFonts w:ascii="Times New Roman CYR" w:hAnsi="Times New Roman CYR"/>
        </w:rPr>
        <w:sym w:font="Times New Roman CYR" w:char="044D"/>
      </w:r>
      <w:r>
        <w:rPr>
          <w:rFonts w:ascii="Times New Roman CYR" w:hAnsi="Times New Roman CYR"/>
        </w:rPr>
        <w:t>, А.М.Венедиктов, А.В.Модянов и др. М.: Колос, 1972. — 79 с.</w:t>
      </w:r>
      <w:r>
        <w:rPr>
          <w:rFonts w:ascii="Times New Roman CYR" w:hAnsi="Times New Roman CYR"/>
        </w:rPr>
        <w:tab/>
      </w:r>
    </w:p>
    <w:p w:rsidR="00B00AA0" w:rsidRDefault="00B00AA0" w:rsidP="00B00AA0">
      <w:pPr>
        <w:spacing w:line="360" w:lineRule="auto"/>
        <w:jc w:val="both"/>
        <w:rPr>
          <w:rFonts w:ascii="Times New Roman CYR" w:hAnsi="Times New Roman CYR"/>
        </w:rPr>
      </w:pPr>
      <w:r>
        <w:rPr>
          <w:rFonts w:ascii="Times New Roman CYR" w:hAnsi="Times New Roman CYR"/>
        </w:rPr>
        <w:tab/>
        <w:t>21</w:t>
      </w:r>
      <w:r w:rsidRPr="00E75C7B">
        <w:rPr>
          <w:rFonts w:ascii="Times New Roman CYR" w:hAnsi="Times New Roman CYR"/>
        </w:rPr>
        <w:t>2</w:t>
      </w:r>
      <w:r>
        <w:rPr>
          <w:rFonts w:ascii="Times New Roman CYR" w:hAnsi="Times New Roman CYR"/>
        </w:rPr>
        <w:t>. Хімічний склад і поживність кормів</w:t>
      </w:r>
      <w:r w:rsidRPr="00E75C7B">
        <w:rPr>
          <w:rFonts w:ascii="Times New Roman CYR" w:hAnsi="Times New Roman CYR"/>
        </w:rPr>
        <w:t xml:space="preserve"> </w:t>
      </w:r>
      <w:r>
        <w:rPr>
          <w:rFonts w:ascii="Times New Roman CYR" w:hAnsi="Times New Roman CYR"/>
        </w:rPr>
        <w:t>/ Й.А.Даниленко, О.О.Перевозіна, А.А.Кацукова та ін. К.: Урожай, 1973. — 348 с.</w:t>
      </w:r>
    </w:p>
    <w:p w:rsidR="00B00AA0" w:rsidRDefault="00B00AA0" w:rsidP="00B00AA0">
      <w:pPr>
        <w:spacing w:line="360" w:lineRule="auto"/>
        <w:jc w:val="both"/>
        <w:rPr>
          <w:rFonts w:ascii="Times New Roman CYR" w:hAnsi="Times New Roman CYR"/>
        </w:rPr>
      </w:pPr>
      <w:r>
        <w:rPr>
          <w:rFonts w:ascii="Times New Roman CYR" w:hAnsi="Times New Roman CYR"/>
        </w:rPr>
        <w:lastRenderedPageBreak/>
        <w:tab/>
        <w:t>213. Петрухин И.В. Корма и кормов</w:t>
      </w:r>
      <w:r>
        <w:rPr>
          <w:rFonts w:ascii="Times New Roman CYR" w:hAnsi="Times New Roman CYR"/>
        </w:rPr>
        <w:sym w:font="Times New Roman CYR" w:char="044B"/>
      </w:r>
      <w:r>
        <w:rPr>
          <w:rFonts w:ascii="Times New Roman CYR" w:hAnsi="Times New Roman CYR"/>
        </w:rPr>
        <w:t>е добавки: Справочник. М.: Росагропромиздат, 1989. — 526 с.</w:t>
      </w:r>
      <w:r>
        <w:rPr>
          <w:rFonts w:ascii="Times New Roman CYR" w:hAnsi="Times New Roman CYR"/>
        </w:rPr>
        <w:tab/>
      </w:r>
    </w:p>
    <w:p w:rsidR="00B00AA0" w:rsidRDefault="00B00AA0" w:rsidP="00B00AA0">
      <w:pPr>
        <w:spacing w:line="360" w:lineRule="auto"/>
        <w:jc w:val="both"/>
        <w:rPr>
          <w:rFonts w:ascii="Times New Roman CYR" w:hAnsi="Times New Roman CYR"/>
        </w:rPr>
      </w:pPr>
      <w:r>
        <w:tab/>
      </w:r>
      <w:r>
        <w:rPr>
          <w:rFonts w:ascii="Times New Roman CYR" w:hAnsi="Times New Roman CYR"/>
        </w:rPr>
        <w:t>214. Карелин А.И. Гигиена промышленного свиноводства. М.: Россельхозиздат, 1979. — 224 с.</w:t>
      </w:r>
    </w:p>
    <w:p w:rsidR="00B00AA0" w:rsidRDefault="00B00AA0" w:rsidP="00B00AA0">
      <w:pPr>
        <w:spacing w:line="360" w:lineRule="auto"/>
        <w:jc w:val="both"/>
        <w:rPr>
          <w:rFonts w:ascii="Times New Roman CYR" w:hAnsi="Times New Roman CYR"/>
        </w:rPr>
      </w:pPr>
      <w:r>
        <w:rPr>
          <w:rFonts w:ascii="Times New Roman CYR" w:hAnsi="Times New Roman CYR"/>
        </w:rPr>
        <w:tab/>
        <w:t>215. Георгиевский В.И., Анненков Б.Н., Самохин В.Т. Минеральное питание животных. М.: Колос, 1979. — 471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216. Внутренние незаразные болезни сельскохозяйственных животных (терапия и профилактика) / Судаков Н.А., Колесник В.Я., Береза В.И.; Под ред. Судакова Н.А. — Киев: Вища школа, 1983. — 191 с.</w:t>
      </w:r>
    </w:p>
    <w:p w:rsidR="00B00AA0" w:rsidRPr="00140D78" w:rsidRDefault="00B00AA0" w:rsidP="00B00AA0">
      <w:pPr>
        <w:spacing w:line="360" w:lineRule="auto"/>
        <w:jc w:val="both"/>
        <w:rPr>
          <w:rFonts w:ascii="Times New Roman CYR" w:hAnsi="Times New Roman CYR"/>
        </w:rPr>
      </w:pPr>
      <w:r>
        <w:rPr>
          <w:rFonts w:ascii="Times New Roman CYR" w:hAnsi="Times New Roman CYR"/>
        </w:rPr>
        <w:tab/>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217. Фесенко И.Д. Возрастные изменения иммунобиологической реактивности организма свиней // Бюл. </w:t>
      </w:r>
      <w:proofErr w:type="gramStart"/>
      <w:r>
        <w:rPr>
          <w:rFonts w:ascii="Times New Roman CYR" w:hAnsi="Times New Roman CYR"/>
        </w:rPr>
        <w:t>ВИ</w:t>
      </w:r>
      <w:r>
        <w:rPr>
          <w:rFonts w:ascii="Times New Roman CYR" w:hAnsi="Times New Roman CYR"/>
        </w:rPr>
        <w:sym w:font="Times New Roman CYR" w:char="042D"/>
      </w:r>
      <w:r>
        <w:rPr>
          <w:rFonts w:ascii="Times New Roman CYR" w:hAnsi="Times New Roman CYR"/>
        </w:rPr>
        <w:t>В.</w:t>
      </w:r>
      <w:proofErr w:type="gramEnd"/>
      <w:r>
        <w:rPr>
          <w:rFonts w:ascii="Times New Roman CYR" w:hAnsi="Times New Roman CYR"/>
        </w:rPr>
        <w:t xml:space="preserve"> — 1982. — Вып. 47. — С. 67 — 68.</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218. </w:t>
      </w:r>
      <w:proofErr w:type="gramStart"/>
      <w:r>
        <w:rPr>
          <w:rFonts w:ascii="Times New Roman CYR" w:hAnsi="Times New Roman CYR"/>
        </w:rPr>
        <w:t>Пивовар Л.М. Возрастн</w:t>
      </w:r>
      <w:r>
        <w:rPr>
          <w:rFonts w:ascii="Times New Roman CYR" w:hAnsi="Times New Roman CYR"/>
        </w:rPr>
        <w:sym w:font="Times New Roman CYR" w:char="044B"/>
      </w:r>
      <w:r>
        <w:rPr>
          <w:rFonts w:ascii="Times New Roman CYR" w:hAnsi="Times New Roman CYR"/>
        </w:rPr>
        <w:t>е иммунн</w:t>
      </w:r>
      <w:r>
        <w:rPr>
          <w:rFonts w:ascii="Times New Roman CYR" w:hAnsi="Times New Roman CYR"/>
        </w:rPr>
        <w:sym w:font="Times New Roman CYR" w:char="044B"/>
      </w:r>
      <w:r>
        <w:rPr>
          <w:rFonts w:ascii="Times New Roman CYR" w:hAnsi="Times New Roman CYR"/>
        </w:rPr>
        <w:t>е дефицит</w:t>
      </w:r>
      <w:r>
        <w:rPr>
          <w:rFonts w:ascii="Times New Roman CYR" w:hAnsi="Times New Roman CYR"/>
        </w:rPr>
        <w:sym w:font="Times New Roman CYR" w:char="044B"/>
      </w:r>
      <w:r>
        <w:rPr>
          <w:rFonts w:ascii="Times New Roman CYR" w:hAnsi="Times New Roman CYR"/>
        </w:rPr>
        <w:t xml:space="preserve"> и их профилактика у здоров</w:t>
      </w:r>
      <w:r>
        <w:rPr>
          <w:rFonts w:ascii="Times New Roman CYR" w:hAnsi="Times New Roman CYR"/>
        </w:rPr>
        <w:sym w:font="Times New Roman CYR" w:char="044B"/>
      </w:r>
      <w:r>
        <w:rPr>
          <w:rFonts w:ascii="Times New Roman CYR" w:hAnsi="Times New Roman CYR"/>
        </w:rPr>
        <w:t>х и больн</w:t>
      </w:r>
      <w:r>
        <w:rPr>
          <w:rFonts w:ascii="Times New Roman CYR" w:hAnsi="Times New Roman CYR"/>
        </w:rPr>
        <w:sym w:font="Times New Roman CYR" w:char="044B"/>
      </w:r>
      <w:r>
        <w:rPr>
          <w:rFonts w:ascii="Times New Roman CYR" w:hAnsi="Times New Roman CYR"/>
        </w:rPr>
        <w:t>х диспепсией поросят</w:t>
      </w:r>
      <w:r w:rsidRPr="00863647">
        <w:rPr>
          <w:rFonts w:ascii="Times New Roman CYR" w:hAnsi="Times New Roman CYR"/>
        </w:rPr>
        <w:t>:</w:t>
      </w:r>
      <w:proofErr w:type="gramEnd"/>
      <w:r>
        <w:rPr>
          <w:rFonts w:ascii="Times New Roman CYR" w:hAnsi="Times New Roman CYR"/>
        </w:rPr>
        <w:t xml:space="preserve"> Автореф. дис.</w:t>
      </w:r>
      <w:proofErr w:type="gramStart"/>
      <w:r>
        <w:rPr>
          <w:rFonts w:ascii="Times New Roman CYR" w:hAnsi="Times New Roman CYR"/>
        </w:rPr>
        <w:t xml:space="preserve"> .</w:t>
      </w:r>
      <w:proofErr w:type="gramEnd"/>
      <w:r>
        <w:rPr>
          <w:rFonts w:ascii="Times New Roman CYR" w:hAnsi="Times New Roman CYR"/>
        </w:rPr>
        <w:t xml:space="preserve"> . . канд. вет. наук. </w:t>
      </w:r>
      <w:r w:rsidRPr="00863647">
        <w:rPr>
          <w:rFonts w:ascii="Times New Roman CYR" w:hAnsi="Times New Roman CYR"/>
        </w:rPr>
        <w:t>-</w:t>
      </w:r>
      <w:r>
        <w:rPr>
          <w:rFonts w:ascii="Times New Roman CYR" w:hAnsi="Times New Roman CYR"/>
        </w:rPr>
        <w:t>Витебск. — 1984. — 25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2</w:t>
      </w:r>
      <w:r w:rsidRPr="0053114F">
        <w:rPr>
          <w:rFonts w:ascii="Times New Roman CYR" w:hAnsi="Times New Roman CYR"/>
        </w:rPr>
        <w:t>19</w:t>
      </w:r>
      <w:r>
        <w:rPr>
          <w:rFonts w:ascii="Times New Roman CYR" w:hAnsi="Times New Roman CYR"/>
        </w:rPr>
        <w:t>. Гайшенець А.В., Письмак І.Г. Використання ехінацеї пурпурової (</w:t>
      </w:r>
      <w:r>
        <w:rPr>
          <w:rFonts w:ascii="Times New Roman CYR" w:hAnsi="Times New Roman CYR"/>
          <w:lang w:val="en-US"/>
        </w:rPr>
        <w:t>ECHINACEAE</w:t>
      </w:r>
      <w:r>
        <w:rPr>
          <w:rFonts w:ascii="Times New Roman CYR" w:hAnsi="Times New Roman CYR"/>
        </w:rPr>
        <w:t xml:space="preserve"> </w:t>
      </w:r>
      <w:r>
        <w:rPr>
          <w:rFonts w:ascii="Times New Roman CYR" w:hAnsi="Times New Roman CYR"/>
          <w:lang w:val="en-US"/>
        </w:rPr>
        <w:t>PURPUREA</w:t>
      </w:r>
      <w:r>
        <w:rPr>
          <w:rFonts w:ascii="Times New Roman CYR" w:hAnsi="Times New Roman CYR"/>
        </w:rPr>
        <w:t xml:space="preserve"> (</w:t>
      </w:r>
      <w:r>
        <w:rPr>
          <w:rFonts w:ascii="Times New Roman CYR" w:hAnsi="Times New Roman CYR"/>
          <w:lang w:val="en-US"/>
        </w:rPr>
        <w:t>L</w:t>
      </w:r>
      <w:r>
        <w:rPr>
          <w:rFonts w:ascii="Times New Roman CYR" w:hAnsi="Times New Roman CYR"/>
        </w:rPr>
        <w:t xml:space="preserve">) </w:t>
      </w:r>
      <w:r>
        <w:rPr>
          <w:rFonts w:ascii="Times New Roman CYR" w:hAnsi="Times New Roman CYR"/>
          <w:lang w:val="en-US"/>
        </w:rPr>
        <w:t>MOENCH</w:t>
      </w:r>
      <w:r>
        <w:rPr>
          <w:rFonts w:ascii="Times New Roman CYR" w:hAnsi="Times New Roman CYR"/>
        </w:rPr>
        <w:t xml:space="preserve">) для захисту організму від </w:t>
      </w:r>
      <w:proofErr w:type="gramStart"/>
      <w:r>
        <w:rPr>
          <w:rFonts w:ascii="Times New Roman CYR" w:hAnsi="Times New Roman CYR"/>
        </w:rPr>
        <w:t>д</w:t>
      </w:r>
      <w:proofErr w:type="gramEnd"/>
      <w:r>
        <w:rPr>
          <w:rFonts w:ascii="Times New Roman CYR" w:hAnsi="Times New Roman CYR"/>
        </w:rPr>
        <w:t>ії іонізуючого опромінення // Изучение и использование эхинацеи</w:t>
      </w:r>
      <w:r w:rsidRPr="00480F5E">
        <w:rPr>
          <w:rFonts w:ascii="Times New Roman CYR" w:hAnsi="Times New Roman CYR"/>
        </w:rPr>
        <w:t xml:space="preserve">: </w:t>
      </w:r>
      <w:r>
        <w:rPr>
          <w:rFonts w:ascii="Times New Roman CYR" w:hAnsi="Times New Roman CYR"/>
        </w:rPr>
        <w:t>Мат</w:t>
      </w:r>
      <w:r w:rsidRPr="00480F5E">
        <w:rPr>
          <w:rFonts w:ascii="Times New Roman CYR" w:hAnsi="Times New Roman CYR"/>
        </w:rPr>
        <w:t>ериалы</w:t>
      </w:r>
      <w:r>
        <w:rPr>
          <w:rFonts w:ascii="Times New Roman CYR" w:hAnsi="Times New Roman CYR"/>
        </w:rPr>
        <w:t xml:space="preserve"> науч. конф.</w:t>
      </w:r>
      <w:r w:rsidRPr="00480F5E">
        <w:rPr>
          <w:rFonts w:ascii="Times New Roman CYR" w:hAnsi="Times New Roman CYR"/>
        </w:rPr>
        <w:t xml:space="preserve"> - </w:t>
      </w:r>
      <w:r>
        <w:rPr>
          <w:rFonts w:ascii="Times New Roman CYR" w:hAnsi="Times New Roman CYR"/>
        </w:rPr>
        <w:t>Полтава, 1998. — С. 110 — 114.</w:t>
      </w:r>
      <w:r>
        <w:rPr>
          <w:rFonts w:ascii="Times New Roman CYR" w:hAnsi="Times New Roman CYR"/>
        </w:rPr>
        <w:tab/>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22</w:t>
      </w:r>
      <w:r w:rsidRPr="00480F5E">
        <w:rPr>
          <w:rFonts w:ascii="Times New Roman CYR" w:hAnsi="Times New Roman CYR"/>
        </w:rPr>
        <w:t>0</w:t>
      </w:r>
      <w:r>
        <w:rPr>
          <w:rFonts w:ascii="Times New Roman CYR" w:hAnsi="Times New Roman CYR"/>
        </w:rPr>
        <w:t>. Вовк А.С. Естественная резистентность свиней в связи с возрастом, сезонностью и уровнем кормления при интенсивном выращивании и откорме. Дис.</w:t>
      </w:r>
      <w:proofErr w:type="gramStart"/>
      <w:r>
        <w:rPr>
          <w:rFonts w:ascii="Times New Roman CYR" w:hAnsi="Times New Roman CYR"/>
        </w:rPr>
        <w:t xml:space="preserve"> .</w:t>
      </w:r>
      <w:proofErr w:type="gramEnd"/>
      <w:r>
        <w:rPr>
          <w:rFonts w:ascii="Times New Roman CYR" w:hAnsi="Times New Roman CYR"/>
        </w:rPr>
        <w:t xml:space="preserve"> . . канд. биол. наук. Харьков, 1970. – 269 с.</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221. Результати вивчення імуномодулюючих властивостей </w:t>
      </w:r>
      <w:proofErr w:type="gramStart"/>
      <w:r>
        <w:rPr>
          <w:rFonts w:ascii="Times New Roman CYR" w:hAnsi="Times New Roman CYR"/>
        </w:rPr>
        <w:t>водного</w:t>
      </w:r>
      <w:proofErr w:type="gramEnd"/>
      <w:r>
        <w:rPr>
          <w:rFonts w:ascii="Times New Roman CYR" w:hAnsi="Times New Roman CYR"/>
        </w:rPr>
        <w:t xml:space="preserve"> розчину бішофіту в експерименті</w:t>
      </w:r>
      <w:r w:rsidRPr="00863647">
        <w:rPr>
          <w:rFonts w:ascii="Times New Roman CYR" w:hAnsi="Times New Roman CYR"/>
        </w:rPr>
        <w:t xml:space="preserve"> </w:t>
      </w:r>
      <w:r>
        <w:rPr>
          <w:rFonts w:ascii="Times New Roman CYR" w:hAnsi="Times New Roman CYR"/>
        </w:rPr>
        <w:t>/ Г.В.Дзяк</w:t>
      </w:r>
      <w:r w:rsidRPr="00863647">
        <w:rPr>
          <w:rFonts w:ascii="Times New Roman CYR" w:hAnsi="Times New Roman CYR"/>
        </w:rPr>
        <w:t>,</w:t>
      </w:r>
      <w:r>
        <w:rPr>
          <w:rFonts w:ascii="Times New Roman CYR" w:hAnsi="Times New Roman CYR"/>
        </w:rPr>
        <w:t xml:space="preserve"> О.А.Коваль</w:t>
      </w:r>
      <w:r w:rsidRPr="00863647">
        <w:rPr>
          <w:rFonts w:ascii="Times New Roman CYR" w:hAnsi="Times New Roman CYR"/>
        </w:rPr>
        <w:t>,</w:t>
      </w:r>
      <w:r>
        <w:rPr>
          <w:rFonts w:ascii="Times New Roman CYR" w:hAnsi="Times New Roman CYR"/>
        </w:rPr>
        <w:t xml:space="preserve"> А.М.Зорін та ін.  // Методичні перспективи. Том ІІ (3), 1997. – С. 3 – 5.</w:t>
      </w:r>
      <w:r>
        <w:rPr>
          <w:rFonts w:ascii="Times New Roman CYR" w:hAnsi="Times New Roman CYR"/>
        </w:rPr>
        <w:tab/>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t xml:space="preserve">222. Мироненко Е.И. Влияние кормовой добавки с эхинацеей пурпурной на физиологическое состояние организма поросят </w:t>
      </w:r>
      <w:r w:rsidRPr="00480F5E">
        <w:rPr>
          <w:rFonts w:ascii="Times New Roman CYR" w:hAnsi="Times New Roman CYR"/>
        </w:rPr>
        <w:t xml:space="preserve">// </w:t>
      </w:r>
      <w:r>
        <w:rPr>
          <w:rFonts w:ascii="Times New Roman CYR" w:hAnsi="Times New Roman CYR"/>
        </w:rPr>
        <w:t>С эхинацеей в третье тысячелетие</w:t>
      </w:r>
      <w:r w:rsidRPr="00480F5E">
        <w:rPr>
          <w:rFonts w:ascii="Times New Roman CYR" w:hAnsi="Times New Roman CYR"/>
        </w:rPr>
        <w:t>:</w:t>
      </w:r>
      <w:r>
        <w:rPr>
          <w:rFonts w:ascii="Times New Roman CYR" w:hAnsi="Times New Roman CYR"/>
        </w:rPr>
        <w:t xml:space="preserve"> Материалы науч. конф.</w:t>
      </w:r>
      <w:r w:rsidRPr="00480F5E">
        <w:rPr>
          <w:rFonts w:ascii="Times New Roman CYR" w:hAnsi="Times New Roman CYR"/>
        </w:rPr>
        <w:t xml:space="preserve"> -</w:t>
      </w:r>
      <w:r>
        <w:rPr>
          <w:rFonts w:ascii="Times New Roman CYR" w:hAnsi="Times New Roman CYR"/>
        </w:rPr>
        <w:t xml:space="preserve"> Полтава, 2003. – С. 245 – 247.</w:t>
      </w:r>
    </w:p>
    <w:p w:rsidR="00B00AA0" w:rsidRPr="00B00AA0" w:rsidRDefault="00B00AA0" w:rsidP="00B00AA0">
      <w:pPr>
        <w:spacing w:line="360" w:lineRule="auto"/>
        <w:ind w:firstLine="708"/>
        <w:jc w:val="both"/>
        <w:rPr>
          <w:rFonts w:ascii="Times New Roman CYR" w:hAnsi="Times New Roman CYR"/>
          <w:lang w:val="en-US"/>
        </w:rPr>
      </w:pPr>
      <w:r>
        <w:rPr>
          <w:rFonts w:ascii="Times New Roman CYR" w:hAnsi="Times New Roman CYR"/>
        </w:rPr>
        <w:t xml:space="preserve">223. Самородов В.Н., Поспелов С.В. </w:t>
      </w:r>
      <w:r>
        <w:rPr>
          <w:rFonts w:ascii="Times New Roman CYR" w:hAnsi="Times New Roman CYR"/>
        </w:rPr>
        <w:sym w:font="Times New Roman CYR" w:char="042D"/>
      </w:r>
      <w:r>
        <w:rPr>
          <w:rFonts w:ascii="Times New Roman CYR" w:hAnsi="Times New Roman CYR"/>
        </w:rPr>
        <w:t xml:space="preserve">хинацея на рубеже XXI века: проблемы, тенденции, перспективы (По материалам конференции в Канзас Сити, США) // Echinacea International Symposium/ June 3-5, 1999/ Ritz-Carlton. </w:t>
      </w:r>
      <w:r>
        <w:rPr>
          <w:rFonts w:ascii="Times New Roman CYR" w:hAnsi="Times New Roman CYR"/>
          <w:lang w:val="en-US"/>
        </w:rPr>
        <w:t>Kansas</w:t>
      </w:r>
      <w:r w:rsidRPr="00B00AA0">
        <w:rPr>
          <w:rFonts w:ascii="Times New Roman CYR" w:hAnsi="Times New Roman CYR"/>
          <w:lang w:val="en-US"/>
        </w:rPr>
        <w:t xml:space="preserve"> </w:t>
      </w:r>
      <w:r>
        <w:rPr>
          <w:rFonts w:ascii="Times New Roman CYR" w:hAnsi="Times New Roman CYR"/>
          <w:lang w:val="en-US"/>
        </w:rPr>
        <w:t>City</w:t>
      </w:r>
      <w:r w:rsidRPr="00B00AA0">
        <w:rPr>
          <w:rFonts w:ascii="Times New Roman CYR" w:hAnsi="Times New Roman CYR"/>
          <w:lang w:val="en-US"/>
        </w:rPr>
        <w:t xml:space="preserve">. </w:t>
      </w:r>
      <w:proofErr w:type="gramStart"/>
      <w:r>
        <w:rPr>
          <w:rFonts w:ascii="Times New Roman CYR" w:hAnsi="Times New Roman CYR"/>
          <w:lang w:val="en-US"/>
        </w:rPr>
        <w:t>Mo</w:t>
      </w:r>
      <w:r w:rsidRPr="00B00AA0">
        <w:rPr>
          <w:rFonts w:ascii="Times New Roman CYR" w:hAnsi="Times New Roman CYR"/>
          <w:lang w:val="en-US"/>
        </w:rPr>
        <w:t xml:space="preserve">/ — </w:t>
      </w:r>
      <w:r>
        <w:rPr>
          <w:rFonts w:ascii="Times New Roman CYR" w:hAnsi="Times New Roman CYR"/>
          <w:lang w:val="en-US"/>
        </w:rPr>
        <w:t>AHPA</w:t>
      </w:r>
      <w:r w:rsidRPr="00B00AA0">
        <w:rPr>
          <w:rFonts w:ascii="Times New Roman CYR" w:hAnsi="Times New Roman CYR"/>
          <w:lang w:val="en-US"/>
        </w:rPr>
        <w:t xml:space="preserve"> </w:t>
      </w:r>
      <w:r>
        <w:rPr>
          <w:rFonts w:ascii="Times New Roman CYR" w:hAnsi="Times New Roman CYR"/>
          <w:lang w:val="en-US"/>
        </w:rPr>
        <w:t>International</w:t>
      </w:r>
      <w:r w:rsidRPr="00B00AA0">
        <w:rPr>
          <w:rFonts w:ascii="Times New Roman CYR" w:hAnsi="Times New Roman CYR"/>
          <w:lang w:val="en-US"/>
        </w:rPr>
        <w:t>, 1999.</w:t>
      </w:r>
      <w:proofErr w:type="gramEnd"/>
      <w:r w:rsidRPr="00B00AA0">
        <w:rPr>
          <w:rFonts w:ascii="Times New Roman CYR" w:hAnsi="Times New Roman CYR"/>
          <w:lang w:val="en-US"/>
        </w:rPr>
        <w:t xml:space="preserve"> — 844 </w:t>
      </w:r>
      <w:r>
        <w:rPr>
          <w:rFonts w:ascii="Times New Roman CYR" w:hAnsi="Times New Roman CYR"/>
          <w:lang w:val="en-US"/>
        </w:rPr>
        <w:t>P</w:t>
      </w:r>
      <w:r w:rsidRPr="00B00AA0">
        <w:rPr>
          <w:rFonts w:ascii="Times New Roman CYR" w:hAnsi="Times New Roman CYR"/>
          <w:lang w:val="en-US"/>
        </w:rPr>
        <w:t xml:space="preserve">. </w:t>
      </w:r>
      <w:r>
        <w:rPr>
          <w:rFonts w:ascii="Times New Roman CYR" w:hAnsi="Times New Roman CYR"/>
        </w:rPr>
        <w:t>Вісник</w:t>
      </w:r>
      <w:r w:rsidRPr="00B00AA0">
        <w:rPr>
          <w:rFonts w:ascii="Times New Roman CYR" w:hAnsi="Times New Roman CYR"/>
          <w:lang w:val="en-US"/>
        </w:rPr>
        <w:t xml:space="preserve"> </w:t>
      </w:r>
      <w:r>
        <w:rPr>
          <w:rFonts w:ascii="Times New Roman CYR" w:hAnsi="Times New Roman CYR"/>
        </w:rPr>
        <w:t>Полт</w:t>
      </w:r>
      <w:r w:rsidRPr="00B00AA0">
        <w:rPr>
          <w:rFonts w:ascii="Times New Roman CYR" w:hAnsi="Times New Roman CYR"/>
          <w:lang w:val="en-US"/>
        </w:rPr>
        <w:t xml:space="preserve">. </w:t>
      </w:r>
      <w:r>
        <w:rPr>
          <w:rFonts w:ascii="Times New Roman CYR" w:hAnsi="Times New Roman CYR"/>
        </w:rPr>
        <w:t>держ</w:t>
      </w:r>
      <w:r w:rsidRPr="00B00AA0">
        <w:rPr>
          <w:rFonts w:ascii="Times New Roman CYR" w:hAnsi="Times New Roman CYR"/>
          <w:lang w:val="en-US"/>
        </w:rPr>
        <w:t xml:space="preserve">. </w:t>
      </w:r>
      <w:r>
        <w:rPr>
          <w:rFonts w:ascii="Times New Roman CYR" w:hAnsi="Times New Roman CYR"/>
        </w:rPr>
        <w:t>с</w:t>
      </w:r>
      <w:r w:rsidRPr="00B00AA0">
        <w:rPr>
          <w:rFonts w:ascii="Times New Roman CYR" w:hAnsi="Times New Roman CYR"/>
          <w:lang w:val="en-US"/>
        </w:rPr>
        <w:t xml:space="preserve">. - </w:t>
      </w:r>
      <w:r>
        <w:rPr>
          <w:rFonts w:ascii="Times New Roman CYR" w:hAnsi="Times New Roman CYR"/>
        </w:rPr>
        <w:t>г</w:t>
      </w:r>
      <w:r w:rsidRPr="00B00AA0">
        <w:rPr>
          <w:rFonts w:ascii="Times New Roman CYR" w:hAnsi="Times New Roman CYR"/>
          <w:lang w:val="en-US"/>
        </w:rPr>
        <w:t xml:space="preserve">. </w:t>
      </w:r>
      <w:r>
        <w:rPr>
          <w:rFonts w:ascii="Times New Roman CYR" w:hAnsi="Times New Roman CYR"/>
        </w:rPr>
        <w:t>інституту</w:t>
      </w:r>
      <w:r w:rsidRPr="00B00AA0">
        <w:rPr>
          <w:rFonts w:ascii="Times New Roman CYR" w:hAnsi="Times New Roman CYR"/>
          <w:lang w:val="en-US"/>
        </w:rPr>
        <w:t xml:space="preserve">. — 2000. — № 3. — </w:t>
      </w:r>
      <w:r>
        <w:rPr>
          <w:rFonts w:ascii="Times New Roman CYR" w:hAnsi="Times New Roman CYR"/>
        </w:rPr>
        <w:t>С</w:t>
      </w:r>
      <w:r w:rsidRPr="00B00AA0">
        <w:rPr>
          <w:rFonts w:ascii="Times New Roman CYR" w:hAnsi="Times New Roman CYR"/>
          <w:lang w:val="en-US"/>
        </w:rPr>
        <w:t>. 90 — 97.</w:t>
      </w:r>
    </w:p>
    <w:p w:rsidR="00B00AA0" w:rsidRDefault="00B00AA0" w:rsidP="00B00AA0">
      <w:pPr>
        <w:spacing w:line="360" w:lineRule="auto"/>
        <w:ind w:firstLine="708"/>
        <w:jc w:val="both"/>
        <w:rPr>
          <w:rFonts w:ascii="Times New Roman CYR" w:hAnsi="Times New Roman CYR"/>
        </w:rPr>
      </w:pPr>
      <w:r>
        <w:rPr>
          <w:rFonts w:ascii="Times New Roman CYR" w:hAnsi="Times New Roman CYR"/>
        </w:rPr>
        <w:lastRenderedPageBreak/>
        <w:t>224. Фитохимический состав представителей рода эхинацея (Echinacea Moench) и его фармакологические свойства (обзор)</w:t>
      </w:r>
      <w:r w:rsidRPr="00863647">
        <w:rPr>
          <w:rFonts w:ascii="Times New Roman CYR" w:hAnsi="Times New Roman CYR"/>
        </w:rPr>
        <w:t xml:space="preserve"> </w:t>
      </w:r>
      <w:r>
        <w:rPr>
          <w:rFonts w:ascii="Times New Roman CYR" w:hAnsi="Times New Roman CYR"/>
        </w:rPr>
        <w:t>/</w:t>
      </w:r>
      <w:r w:rsidRPr="00863647">
        <w:rPr>
          <w:rFonts w:ascii="Times New Roman CYR" w:hAnsi="Times New Roman CYR"/>
        </w:rPr>
        <w:t xml:space="preserve"> </w:t>
      </w:r>
      <w:r>
        <w:rPr>
          <w:rFonts w:ascii="Times New Roman CYR" w:hAnsi="Times New Roman CYR"/>
        </w:rPr>
        <w:t>В.Н.Самородов</w:t>
      </w:r>
      <w:r w:rsidRPr="00863647">
        <w:rPr>
          <w:rFonts w:ascii="Times New Roman CYR" w:hAnsi="Times New Roman CYR"/>
        </w:rPr>
        <w:t>,</w:t>
      </w:r>
      <w:r>
        <w:rPr>
          <w:rFonts w:ascii="Times New Roman CYR" w:hAnsi="Times New Roman CYR"/>
        </w:rPr>
        <w:t xml:space="preserve"> С.В.Поспелов</w:t>
      </w:r>
      <w:r w:rsidRPr="00863647">
        <w:rPr>
          <w:rFonts w:ascii="Times New Roman CYR" w:hAnsi="Times New Roman CYR"/>
        </w:rPr>
        <w:t>,</w:t>
      </w:r>
      <w:r>
        <w:rPr>
          <w:rFonts w:ascii="Times New Roman CYR" w:hAnsi="Times New Roman CYR"/>
        </w:rPr>
        <w:t xml:space="preserve"> Г.Ф</w:t>
      </w:r>
      <w:r w:rsidRPr="00863647">
        <w:rPr>
          <w:rFonts w:ascii="Times New Roman CYR" w:hAnsi="Times New Roman CYR"/>
        </w:rPr>
        <w:t>.</w:t>
      </w:r>
      <w:r>
        <w:rPr>
          <w:rFonts w:ascii="Times New Roman CYR" w:hAnsi="Times New Roman CYR"/>
        </w:rPr>
        <w:t>Моисеева и др. // Химико-фармацевтический журнал. — 1996. — № 4. — С. 32 — 37.</w:t>
      </w:r>
    </w:p>
    <w:p w:rsidR="00B00AA0" w:rsidRDefault="00B00AA0" w:rsidP="00B00AA0">
      <w:pPr>
        <w:spacing w:line="360" w:lineRule="auto"/>
        <w:jc w:val="both"/>
        <w:rPr>
          <w:rFonts w:ascii="Times New Roman CYR" w:hAnsi="Times New Roman CYR"/>
          <w:lang w:val="fr-FR"/>
        </w:rPr>
      </w:pPr>
      <w:r>
        <w:rPr>
          <w:rFonts w:ascii="Times New Roman CYR" w:hAnsi="Times New Roman CYR"/>
        </w:rPr>
        <w:tab/>
      </w:r>
      <w:r>
        <w:rPr>
          <w:rFonts w:ascii="Times New Roman CYR" w:hAnsi="Times New Roman CYR"/>
          <w:lang w:val="en-US"/>
        </w:rPr>
        <w:t>22</w:t>
      </w:r>
      <w:r w:rsidRPr="0053114F">
        <w:rPr>
          <w:rFonts w:ascii="Times New Roman CYR" w:hAnsi="Times New Roman CYR"/>
          <w:lang w:val="en-GB"/>
        </w:rPr>
        <w:t>5</w:t>
      </w:r>
      <w:r>
        <w:rPr>
          <w:rFonts w:ascii="Times New Roman CYR" w:hAnsi="Times New Roman CYR"/>
          <w:lang w:val="en-US"/>
        </w:rPr>
        <w:t xml:space="preserve">. Abdullah T. A strategic call to utilize Echinacea — garlic in flu-cold seasons // J. Natl. Med. </w:t>
      </w:r>
      <w:r>
        <w:rPr>
          <w:rFonts w:ascii="Times New Roman CYR" w:hAnsi="Times New Roman CYR"/>
          <w:lang w:val="fr-FR"/>
        </w:rPr>
        <w:t>Assos. — 2000. — Vol. 92. — № 1. — P. 48 — 51.</w:t>
      </w:r>
    </w:p>
    <w:p w:rsidR="00B00AA0" w:rsidRDefault="00B00AA0" w:rsidP="00B00AA0">
      <w:pPr>
        <w:spacing w:line="360" w:lineRule="auto"/>
        <w:jc w:val="both"/>
        <w:rPr>
          <w:rFonts w:ascii="Times New Roman CYR" w:hAnsi="Times New Roman CYR"/>
          <w:lang w:val="de-DE"/>
        </w:rPr>
      </w:pPr>
      <w:r>
        <w:rPr>
          <w:rFonts w:ascii="Times New Roman CYR" w:hAnsi="Times New Roman CYR"/>
          <w:lang w:val="fr-FR"/>
        </w:rPr>
        <w:tab/>
      </w:r>
      <w:r>
        <w:rPr>
          <w:rFonts w:ascii="Times New Roman CYR" w:hAnsi="Times New Roman CYR"/>
          <w:lang w:val="de-DE"/>
        </w:rPr>
        <w:t>2</w:t>
      </w:r>
      <w:r w:rsidRPr="0053114F">
        <w:rPr>
          <w:rFonts w:ascii="Times New Roman CYR" w:hAnsi="Times New Roman CYR"/>
          <w:lang w:val="en-GB"/>
        </w:rPr>
        <w:t>26</w:t>
      </w:r>
      <w:r>
        <w:rPr>
          <w:rFonts w:ascii="Times New Roman CYR" w:hAnsi="Times New Roman CYR"/>
          <w:lang w:val="de-DE"/>
        </w:rPr>
        <w:t>. Bauer R. Echinacea — Drogen — Wirkungen und Wirkssubstanzen // Z. Arztl. Forbild. Jena. — 1996. — Vol. 90. — № 2. — S. 111 — 115.</w:t>
      </w:r>
    </w:p>
    <w:p w:rsidR="00B00AA0" w:rsidRDefault="00B00AA0" w:rsidP="00B00AA0">
      <w:pPr>
        <w:spacing w:line="360" w:lineRule="auto"/>
        <w:jc w:val="both"/>
        <w:rPr>
          <w:rFonts w:ascii="Times New Roman CYR" w:hAnsi="Times New Roman CYR"/>
          <w:lang w:val="en-US"/>
        </w:rPr>
      </w:pPr>
      <w:r>
        <w:rPr>
          <w:rFonts w:ascii="Times New Roman CYR" w:hAnsi="Times New Roman CYR"/>
          <w:lang w:val="de-DE"/>
        </w:rPr>
        <w:tab/>
      </w:r>
      <w:r>
        <w:rPr>
          <w:rFonts w:ascii="Times New Roman CYR" w:hAnsi="Times New Roman CYR"/>
          <w:lang w:val="en-US"/>
        </w:rPr>
        <w:t>2</w:t>
      </w:r>
      <w:r w:rsidRPr="0053114F">
        <w:rPr>
          <w:rFonts w:ascii="Times New Roman CYR" w:hAnsi="Times New Roman CYR"/>
          <w:lang w:val="en-GB"/>
        </w:rPr>
        <w:t>27</w:t>
      </w:r>
      <w:r>
        <w:rPr>
          <w:rFonts w:ascii="Times New Roman CYR" w:hAnsi="Times New Roman CYR"/>
          <w:lang w:val="en-US"/>
        </w:rPr>
        <w:t xml:space="preserve">. Echinacea-induced cytokine production by human macrophage </w:t>
      </w:r>
      <w:r w:rsidRPr="00B00AA0">
        <w:rPr>
          <w:rFonts w:ascii="Times New Roman CYR" w:hAnsi="Times New Roman CYR"/>
          <w:lang w:val="en-US"/>
        </w:rPr>
        <w:t>/</w:t>
      </w:r>
      <w:r>
        <w:rPr>
          <w:rFonts w:ascii="Times New Roman CYR" w:hAnsi="Times New Roman CYR"/>
          <w:lang w:val="en-US"/>
        </w:rPr>
        <w:t xml:space="preserve"> R.A.Burger A.R.Torres, R.P.Warren et al. // Int. J. Immunopharmocol. — 1997. — Vol. 19. — № 7. — P. 371 — 380.</w:t>
      </w:r>
    </w:p>
    <w:p w:rsidR="00B00AA0" w:rsidRPr="00121B85" w:rsidRDefault="00B00AA0" w:rsidP="00B00AA0">
      <w:pPr>
        <w:spacing w:line="360" w:lineRule="auto"/>
        <w:jc w:val="both"/>
        <w:rPr>
          <w:rFonts w:ascii="Times New Roman CYR" w:hAnsi="Times New Roman CYR"/>
          <w:lang w:val="fr-FR"/>
        </w:rPr>
      </w:pPr>
      <w:r>
        <w:rPr>
          <w:rFonts w:ascii="Times New Roman CYR" w:hAnsi="Times New Roman CYR"/>
          <w:lang w:val="en-US"/>
        </w:rPr>
        <w:tab/>
        <w:t>2</w:t>
      </w:r>
      <w:r w:rsidRPr="0053114F">
        <w:rPr>
          <w:rFonts w:ascii="Times New Roman CYR" w:hAnsi="Times New Roman CYR"/>
          <w:lang w:val="en-GB"/>
        </w:rPr>
        <w:t>28</w:t>
      </w:r>
      <w:r>
        <w:rPr>
          <w:rFonts w:ascii="Times New Roman CYR" w:hAnsi="Times New Roman CYR"/>
          <w:lang w:val="en-US"/>
        </w:rPr>
        <w:t xml:space="preserve">. Pepping J. Echinacea // Am. J. Health Syst. </w:t>
      </w:r>
      <w:r w:rsidRPr="00121B85">
        <w:rPr>
          <w:rFonts w:ascii="Times New Roman CYR" w:hAnsi="Times New Roman CYR"/>
          <w:lang w:val="fr-FR"/>
        </w:rPr>
        <w:t>Pharm. — 1999. — Vol. 16. — № 2. — P. 121 — 122.</w:t>
      </w:r>
    </w:p>
    <w:p w:rsidR="00B00AA0" w:rsidRPr="00140D78" w:rsidRDefault="00B00AA0" w:rsidP="00B00AA0">
      <w:pPr>
        <w:spacing w:line="360" w:lineRule="auto"/>
        <w:ind w:firstLine="708"/>
        <w:jc w:val="both"/>
        <w:rPr>
          <w:rFonts w:ascii="Times New Roman CYR" w:hAnsi="Times New Roman CYR"/>
          <w:lang w:val="fr-FR"/>
        </w:rPr>
      </w:pPr>
      <w:r w:rsidRPr="00B00AA0">
        <w:rPr>
          <w:rFonts w:ascii="Times New Roman CYR" w:hAnsi="Times New Roman CYR"/>
          <w:lang w:val="en-US"/>
        </w:rPr>
        <w:t>2</w:t>
      </w:r>
      <w:r w:rsidRPr="00863647">
        <w:rPr>
          <w:rFonts w:ascii="Times New Roman CYR" w:hAnsi="Times New Roman CYR"/>
          <w:lang w:val="fr-FR"/>
        </w:rPr>
        <w:t>29</w:t>
      </w:r>
      <w:r w:rsidRPr="00B00AA0">
        <w:rPr>
          <w:rFonts w:ascii="Times New Roman CYR" w:hAnsi="Times New Roman CYR"/>
          <w:lang w:val="en-US"/>
        </w:rPr>
        <w:t xml:space="preserve">. </w:t>
      </w:r>
      <w:r>
        <w:rPr>
          <w:rFonts w:ascii="Times New Roman CYR" w:hAnsi="Times New Roman CYR"/>
          <w:lang w:val="fr-FR"/>
        </w:rPr>
        <w:t>Chandra S., Chandra R. Nutrition, immune response and outcome // Progr. Food Nutr. Sci. – 1986. -</w:t>
      </w:r>
      <w:r w:rsidRPr="00140D78">
        <w:rPr>
          <w:rFonts w:ascii="Times New Roman CYR" w:hAnsi="Times New Roman CYR"/>
          <w:lang w:val="fr-FR"/>
        </w:rPr>
        <w:t xml:space="preserve"> 10:1 – </w:t>
      </w:r>
      <w:r>
        <w:rPr>
          <w:rFonts w:ascii="Times New Roman CYR" w:hAnsi="Times New Roman CYR"/>
          <w:lang w:val="fr-FR"/>
        </w:rPr>
        <w:t xml:space="preserve">P. </w:t>
      </w:r>
      <w:r w:rsidRPr="00140D78">
        <w:rPr>
          <w:rFonts w:ascii="Times New Roman CYR" w:hAnsi="Times New Roman CYR"/>
          <w:lang w:val="fr-FR"/>
        </w:rPr>
        <w:t>65.</w:t>
      </w:r>
    </w:p>
    <w:p w:rsidR="00B00AA0" w:rsidRDefault="00B00AA0" w:rsidP="00B00AA0">
      <w:pPr>
        <w:spacing w:line="360" w:lineRule="auto"/>
        <w:ind w:firstLine="708"/>
        <w:jc w:val="both"/>
        <w:rPr>
          <w:rFonts w:ascii="Times New Roman CYR" w:hAnsi="Times New Roman CYR"/>
        </w:rPr>
      </w:pPr>
      <w:r w:rsidRPr="00B00AA0">
        <w:rPr>
          <w:rFonts w:ascii="Times New Roman CYR" w:hAnsi="Times New Roman CYR"/>
          <w:lang w:val="fr-FR"/>
        </w:rPr>
        <w:t>23</w:t>
      </w:r>
      <w:r w:rsidRPr="00863647">
        <w:rPr>
          <w:rFonts w:ascii="Times New Roman CYR" w:hAnsi="Times New Roman CYR"/>
          <w:lang w:val="fr-FR"/>
        </w:rPr>
        <w:t>0</w:t>
      </w:r>
      <w:r w:rsidRPr="00B00AA0">
        <w:rPr>
          <w:rFonts w:ascii="Times New Roman CYR" w:hAnsi="Times New Roman CYR"/>
          <w:lang w:val="fr-FR"/>
        </w:rPr>
        <w:t xml:space="preserve">. </w:t>
      </w:r>
      <w:r>
        <w:rPr>
          <w:rFonts w:ascii="Times New Roman CYR" w:hAnsi="Times New Roman CYR"/>
        </w:rPr>
        <w:t>Самородов</w:t>
      </w:r>
      <w:r w:rsidRPr="00B00AA0">
        <w:rPr>
          <w:rFonts w:ascii="Times New Roman CYR" w:hAnsi="Times New Roman CYR"/>
          <w:lang w:val="fr-FR"/>
        </w:rPr>
        <w:t xml:space="preserve"> </w:t>
      </w:r>
      <w:r>
        <w:rPr>
          <w:rFonts w:ascii="Times New Roman CYR" w:hAnsi="Times New Roman CYR"/>
        </w:rPr>
        <w:t>В</w:t>
      </w:r>
      <w:r w:rsidRPr="00B00AA0">
        <w:rPr>
          <w:rFonts w:ascii="Times New Roman CYR" w:hAnsi="Times New Roman CYR"/>
          <w:lang w:val="fr-FR"/>
        </w:rPr>
        <w:t>.</w:t>
      </w:r>
      <w:r>
        <w:rPr>
          <w:rFonts w:ascii="Times New Roman CYR" w:hAnsi="Times New Roman CYR"/>
        </w:rPr>
        <w:t>Н</w:t>
      </w:r>
      <w:r w:rsidRPr="00B00AA0">
        <w:rPr>
          <w:rFonts w:ascii="Times New Roman CYR" w:hAnsi="Times New Roman CYR"/>
          <w:lang w:val="fr-FR"/>
        </w:rPr>
        <w:t xml:space="preserve">., </w:t>
      </w:r>
      <w:r>
        <w:rPr>
          <w:rFonts w:ascii="Times New Roman CYR" w:hAnsi="Times New Roman CYR"/>
        </w:rPr>
        <w:t>Поспелов</w:t>
      </w:r>
      <w:r w:rsidRPr="00B00AA0">
        <w:rPr>
          <w:rFonts w:ascii="Times New Roman CYR" w:hAnsi="Times New Roman CYR"/>
          <w:lang w:val="fr-FR"/>
        </w:rPr>
        <w:t xml:space="preserve"> </w:t>
      </w:r>
      <w:r>
        <w:rPr>
          <w:rFonts w:ascii="Times New Roman CYR" w:hAnsi="Times New Roman CYR"/>
        </w:rPr>
        <w:t>С</w:t>
      </w:r>
      <w:r w:rsidRPr="00B00AA0">
        <w:rPr>
          <w:rFonts w:ascii="Times New Roman CYR" w:hAnsi="Times New Roman CYR"/>
          <w:lang w:val="fr-FR"/>
        </w:rPr>
        <w:t>.</w:t>
      </w:r>
      <w:r>
        <w:rPr>
          <w:rFonts w:ascii="Times New Roman CYR" w:hAnsi="Times New Roman CYR"/>
        </w:rPr>
        <w:t>В</w:t>
      </w:r>
      <w:r w:rsidRPr="00B00AA0">
        <w:rPr>
          <w:rFonts w:ascii="Times New Roman CYR" w:hAnsi="Times New Roman CYR"/>
          <w:lang w:val="fr-FR"/>
        </w:rPr>
        <w:t xml:space="preserve">. </w:t>
      </w:r>
      <w:r>
        <w:rPr>
          <w:rFonts w:ascii="Times New Roman CYR" w:hAnsi="Times New Roman CYR"/>
        </w:rPr>
        <w:t>Виды</w:t>
      </w:r>
      <w:r w:rsidRPr="00B00AA0">
        <w:rPr>
          <w:rFonts w:ascii="Times New Roman CYR" w:hAnsi="Times New Roman CYR"/>
          <w:lang w:val="fr-FR"/>
        </w:rPr>
        <w:t xml:space="preserve"> </w:t>
      </w:r>
      <w:r>
        <w:rPr>
          <w:rFonts w:ascii="Times New Roman CYR" w:hAnsi="Times New Roman CYR"/>
        </w:rPr>
        <w:t>рода</w:t>
      </w:r>
      <w:r w:rsidRPr="00B00AA0">
        <w:rPr>
          <w:rFonts w:ascii="Times New Roman CYR" w:hAnsi="Times New Roman CYR"/>
          <w:lang w:val="fr-FR"/>
        </w:rPr>
        <w:t xml:space="preserve"> </w:t>
      </w:r>
      <w:r>
        <w:rPr>
          <w:rFonts w:ascii="Times New Roman CYR" w:hAnsi="Times New Roman CYR"/>
        </w:rPr>
        <w:t>эхинацея</w:t>
      </w:r>
      <w:r w:rsidRPr="00B00AA0">
        <w:rPr>
          <w:rFonts w:ascii="Times New Roman CYR" w:hAnsi="Times New Roman CYR"/>
          <w:lang w:val="fr-FR"/>
        </w:rPr>
        <w:t xml:space="preserve"> (</w:t>
      </w:r>
      <w:r w:rsidRPr="00140D78">
        <w:rPr>
          <w:rFonts w:ascii="Times New Roman CYR" w:hAnsi="Times New Roman CYR"/>
          <w:lang w:val="fr-FR"/>
        </w:rPr>
        <w:t>Echinacea Moench</w:t>
      </w:r>
      <w:r w:rsidRPr="00B00AA0">
        <w:rPr>
          <w:rFonts w:ascii="Times New Roman CYR" w:hAnsi="Times New Roman CYR"/>
          <w:lang w:val="fr-FR"/>
        </w:rPr>
        <w:t xml:space="preserve">) </w:t>
      </w:r>
      <w:r>
        <w:rPr>
          <w:rFonts w:ascii="Times New Roman CYR" w:hAnsi="Times New Roman CYR"/>
        </w:rPr>
        <w:t>в</w:t>
      </w:r>
      <w:r w:rsidRPr="00B00AA0">
        <w:rPr>
          <w:rFonts w:ascii="Times New Roman CYR" w:hAnsi="Times New Roman CYR"/>
          <w:lang w:val="fr-FR"/>
        </w:rPr>
        <w:t xml:space="preserve"> </w:t>
      </w:r>
      <w:r>
        <w:rPr>
          <w:rFonts w:ascii="Times New Roman CYR" w:hAnsi="Times New Roman CYR"/>
        </w:rPr>
        <w:t>агрофитоценозах</w:t>
      </w:r>
      <w:r w:rsidRPr="00B00AA0">
        <w:rPr>
          <w:rFonts w:ascii="Times New Roman CYR" w:hAnsi="Times New Roman CYR"/>
          <w:lang w:val="fr-FR"/>
        </w:rPr>
        <w:t xml:space="preserve"> </w:t>
      </w:r>
      <w:r>
        <w:rPr>
          <w:rFonts w:ascii="Times New Roman CYR" w:hAnsi="Times New Roman CYR"/>
        </w:rPr>
        <w:t>лесостепи</w:t>
      </w:r>
      <w:r w:rsidRPr="00B00AA0">
        <w:rPr>
          <w:rFonts w:ascii="Times New Roman CYR" w:hAnsi="Times New Roman CYR"/>
          <w:lang w:val="fr-FR"/>
        </w:rPr>
        <w:t xml:space="preserve"> </w:t>
      </w:r>
      <w:r>
        <w:rPr>
          <w:rFonts w:ascii="Times New Roman CYR" w:hAnsi="Times New Roman CYR"/>
        </w:rPr>
        <w:t>Украины</w:t>
      </w:r>
      <w:r w:rsidRPr="00B00AA0">
        <w:rPr>
          <w:rFonts w:ascii="Times New Roman CYR" w:hAnsi="Times New Roman CYR"/>
          <w:lang w:val="fr-FR"/>
        </w:rPr>
        <w:t xml:space="preserve">: - </w:t>
      </w:r>
      <w:r>
        <w:rPr>
          <w:rFonts w:ascii="Times New Roman CYR" w:hAnsi="Times New Roman CYR"/>
        </w:rPr>
        <w:t>десятилетние</w:t>
      </w:r>
      <w:r w:rsidRPr="00B00AA0">
        <w:rPr>
          <w:rFonts w:ascii="Times New Roman CYR" w:hAnsi="Times New Roman CYR"/>
          <w:lang w:val="fr-FR"/>
        </w:rPr>
        <w:t xml:space="preserve"> </w:t>
      </w:r>
      <w:r>
        <w:rPr>
          <w:rFonts w:ascii="Times New Roman CYR" w:hAnsi="Times New Roman CYR"/>
        </w:rPr>
        <w:t>итоги</w:t>
      </w:r>
      <w:r w:rsidRPr="00B00AA0">
        <w:rPr>
          <w:rFonts w:ascii="Times New Roman CYR" w:hAnsi="Times New Roman CYR"/>
          <w:lang w:val="fr-FR"/>
        </w:rPr>
        <w:t xml:space="preserve"> </w:t>
      </w:r>
      <w:r>
        <w:rPr>
          <w:rFonts w:ascii="Times New Roman CYR" w:hAnsi="Times New Roman CYR"/>
        </w:rPr>
        <w:t>интродукции</w:t>
      </w:r>
      <w:r w:rsidRPr="00B00AA0">
        <w:rPr>
          <w:rFonts w:ascii="Times New Roman CYR" w:hAnsi="Times New Roman CYR"/>
          <w:lang w:val="fr-FR"/>
        </w:rPr>
        <w:t xml:space="preserve">, </w:t>
      </w:r>
      <w:r>
        <w:rPr>
          <w:rFonts w:ascii="Times New Roman CYR" w:hAnsi="Times New Roman CYR"/>
        </w:rPr>
        <w:t>изучения</w:t>
      </w:r>
      <w:r w:rsidRPr="00B00AA0">
        <w:rPr>
          <w:rFonts w:ascii="Times New Roman CYR" w:hAnsi="Times New Roman CYR"/>
          <w:lang w:val="fr-FR"/>
        </w:rPr>
        <w:t xml:space="preserve"> </w:t>
      </w:r>
      <w:r>
        <w:rPr>
          <w:rFonts w:ascii="Times New Roman CYR" w:hAnsi="Times New Roman CYR"/>
        </w:rPr>
        <w:t>биологии</w:t>
      </w:r>
      <w:r w:rsidRPr="00B00AA0">
        <w:rPr>
          <w:rFonts w:ascii="Times New Roman CYR" w:hAnsi="Times New Roman CYR"/>
          <w:lang w:val="fr-FR"/>
        </w:rPr>
        <w:t xml:space="preserve"> </w:t>
      </w:r>
      <w:r>
        <w:rPr>
          <w:rFonts w:ascii="Times New Roman CYR" w:hAnsi="Times New Roman CYR"/>
        </w:rPr>
        <w:t>возделывания</w:t>
      </w:r>
      <w:r w:rsidRPr="00B00AA0">
        <w:rPr>
          <w:rFonts w:ascii="Times New Roman CYR" w:hAnsi="Times New Roman CYR"/>
          <w:lang w:val="fr-FR"/>
        </w:rPr>
        <w:t xml:space="preserve"> // </w:t>
      </w:r>
      <w:r>
        <w:rPr>
          <w:rFonts w:ascii="Times New Roman CYR" w:hAnsi="Times New Roman CYR"/>
        </w:rPr>
        <w:t>Вісн</w:t>
      </w:r>
      <w:r w:rsidRPr="00B00AA0">
        <w:rPr>
          <w:rFonts w:ascii="Times New Roman CYR" w:hAnsi="Times New Roman CYR"/>
          <w:lang w:val="fr-FR"/>
        </w:rPr>
        <w:t xml:space="preserve">. </w:t>
      </w:r>
      <w:r>
        <w:rPr>
          <w:rFonts w:ascii="Times New Roman CYR" w:hAnsi="Times New Roman CYR"/>
        </w:rPr>
        <w:t>Полтавськ. держ. с.-г. інституту.  — 2001. — № 4. — С. 48 — 58.</w:t>
      </w:r>
      <w:r>
        <w:rPr>
          <w:rFonts w:ascii="Times New Roman CYR" w:hAnsi="Times New Roman CYR"/>
        </w:rPr>
        <w:tab/>
      </w:r>
      <w:r>
        <w:rPr>
          <w:rFonts w:ascii="Times New Roman CYR" w:hAnsi="Times New Roman CYR"/>
        </w:rPr>
        <w:tab/>
      </w:r>
    </w:p>
    <w:p w:rsidR="00B00AA0" w:rsidRDefault="00B00AA0" w:rsidP="00B00AA0">
      <w:pPr>
        <w:spacing w:line="360" w:lineRule="auto"/>
        <w:jc w:val="both"/>
      </w:pPr>
      <w:r>
        <w:rPr>
          <w:rFonts w:ascii="Times New Roman CYR" w:hAnsi="Times New Roman CYR"/>
        </w:rPr>
        <w:tab/>
        <w:t xml:space="preserve">231. Поспелов С.В. Оценка активности лектинсодержащих экстрактов эхинацеи пурпурной // </w:t>
      </w:r>
      <w:proofErr w:type="gramStart"/>
      <w:r>
        <w:rPr>
          <w:rFonts w:ascii="Times New Roman CYR" w:hAnsi="Times New Roman CYR"/>
        </w:rPr>
        <w:t>В</w:t>
      </w:r>
      <w:proofErr w:type="gramEnd"/>
      <w:r>
        <w:rPr>
          <w:rFonts w:ascii="Times New Roman CYR" w:hAnsi="Times New Roman CYR"/>
        </w:rPr>
        <w:t>існик Полтав. держ. с.-г. ін-ту. – 1998. - № 1. – С. 15-17.</w:t>
      </w:r>
      <w:r>
        <w:rPr>
          <w:rFonts w:ascii="Times New Roman CYR" w:hAnsi="Times New Roman CYR"/>
        </w:rPr>
        <w:tab/>
        <w:t>232. Луцик М.Д., Панасюк Е.Н., Луцик А.Д. Лектины. – Львов: Вища школа, 1981. – 156 с.</w:t>
      </w:r>
    </w:p>
    <w:p w:rsidR="005868C0" w:rsidRPr="00B00AA0" w:rsidRDefault="005868C0" w:rsidP="00215EDD">
      <w:pPr>
        <w:widowControl w:val="0"/>
        <w:tabs>
          <w:tab w:val="left" w:pos="0"/>
          <w:tab w:val="left" w:pos="9070"/>
        </w:tabs>
        <w:ind w:right="-144"/>
        <w:jc w:val="center"/>
        <w:rPr>
          <w:color w:val="FF0000"/>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9"/>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55A" w:rsidRDefault="009B455A">
      <w:r>
        <w:separator/>
      </w:r>
    </w:p>
  </w:endnote>
  <w:endnote w:type="continuationSeparator" w:id="0">
    <w:p w:rsidR="009B455A" w:rsidRDefault="009B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Prop BT"/>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55A" w:rsidRDefault="009B455A">
      <w:r>
        <w:separator/>
      </w:r>
    </w:p>
  </w:footnote>
  <w:footnote w:type="continuationSeparator" w:id="0">
    <w:p w:rsidR="009B455A" w:rsidRDefault="009B4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0">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nsid w:val="4F6D5650"/>
    <w:multiLevelType w:val="singleLevel"/>
    <w:tmpl w:val="D24E845E"/>
    <w:lvl w:ilvl="0">
      <w:start w:val="1"/>
      <w:numFmt w:val="decimal"/>
      <w:pStyle w:val="123"/>
      <w:lvlText w:val="%1."/>
      <w:lvlJc w:val="left"/>
      <w:pPr>
        <w:tabs>
          <w:tab w:val="num" w:pos="360"/>
        </w:tabs>
        <w:ind w:left="360" w:hanging="360"/>
      </w:pPr>
    </w:lvl>
  </w:abstractNum>
  <w:abstractNum w:abstractNumId="52">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3">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4">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58">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9">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0">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1">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8"/>
  </w:num>
  <w:num w:numId="39">
    <w:abstractNumId w:val="0"/>
  </w:num>
  <w:num w:numId="40">
    <w:abstractNumId w:val="1"/>
  </w:num>
  <w:num w:numId="41">
    <w:abstractNumId w:val="2"/>
  </w:num>
  <w:num w:numId="42">
    <w:abstractNumId w:val="43"/>
  </w:num>
  <w:num w:numId="43">
    <w:abstractNumId w:val="58"/>
  </w:num>
  <w:num w:numId="44">
    <w:abstractNumId w:val="47"/>
  </w:num>
  <w:num w:numId="45">
    <w:abstractNumId w:val="51"/>
  </w:num>
  <w:num w:numId="46">
    <w:abstractNumId w:val="60"/>
  </w:num>
  <w:num w:numId="47">
    <w:abstractNumId w:val="53"/>
  </w:num>
  <w:num w:numId="48">
    <w:abstractNumId w:val="49"/>
  </w:num>
  <w:num w:numId="49">
    <w:abstractNumId w:val="52"/>
  </w:num>
  <w:num w:numId="50">
    <w:abstractNumId w:val="56"/>
  </w:num>
  <w:num w:numId="51">
    <w:abstractNumId w:val="57"/>
  </w:num>
  <w:num w:numId="52">
    <w:abstractNumId w:val="50"/>
  </w:num>
  <w:num w:numId="53">
    <w:abstractNumId w:val="45"/>
  </w:num>
  <w:num w:numId="54">
    <w:abstractNumId w:val="62"/>
  </w:num>
  <w:num w:numId="55">
    <w:abstractNumId w:val="59"/>
  </w:num>
  <w:num w:numId="56">
    <w:abstractNumId w:val="46"/>
  </w:num>
  <w:num w:numId="57">
    <w:abstractNumId w:val="5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1742F"/>
    <w:rsid w:val="00020746"/>
    <w:rsid w:val="00023C08"/>
    <w:rsid w:val="000255F2"/>
    <w:rsid w:val="000375CA"/>
    <w:rsid w:val="00040372"/>
    <w:rsid w:val="000404D1"/>
    <w:rsid w:val="00041695"/>
    <w:rsid w:val="00046361"/>
    <w:rsid w:val="00051685"/>
    <w:rsid w:val="0005299B"/>
    <w:rsid w:val="000561E5"/>
    <w:rsid w:val="00072F8F"/>
    <w:rsid w:val="00073375"/>
    <w:rsid w:val="00075237"/>
    <w:rsid w:val="00076851"/>
    <w:rsid w:val="00080A3E"/>
    <w:rsid w:val="0008255B"/>
    <w:rsid w:val="0008365B"/>
    <w:rsid w:val="000844DE"/>
    <w:rsid w:val="00095D61"/>
    <w:rsid w:val="000976D0"/>
    <w:rsid w:val="000A142E"/>
    <w:rsid w:val="000A14FE"/>
    <w:rsid w:val="000A1941"/>
    <w:rsid w:val="000A1DDF"/>
    <w:rsid w:val="000A25D7"/>
    <w:rsid w:val="000A3262"/>
    <w:rsid w:val="000A4888"/>
    <w:rsid w:val="000A56E3"/>
    <w:rsid w:val="000A6478"/>
    <w:rsid w:val="000C7B56"/>
    <w:rsid w:val="000D3398"/>
    <w:rsid w:val="000D53AB"/>
    <w:rsid w:val="000D778B"/>
    <w:rsid w:val="000E07FB"/>
    <w:rsid w:val="000E2508"/>
    <w:rsid w:val="000E3896"/>
    <w:rsid w:val="000E4AF9"/>
    <w:rsid w:val="000E6014"/>
    <w:rsid w:val="000F088D"/>
    <w:rsid w:val="000F13C5"/>
    <w:rsid w:val="000F1E8A"/>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35F0D"/>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25E27"/>
    <w:rsid w:val="0023008C"/>
    <w:rsid w:val="00231850"/>
    <w:rsid w:val="002343B5"/>
    <w:rsid w:val="00243054"/>
    <w:rsid w:val="00245E07"/>
    <w:rsid w:val="00247022"/>
    <w:rsid w:val="002530A0"/>
    <w:rsid w:val="002531E9"/>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6D66"/>
    <w:rsid w:val="002C0469"/>
    <w:rsid w:val="002C679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0AE0"/>
    <w:rsid w:val="0030114A"/>
    <w:rsid w:val="003015D7"/>
    <w:rsid w:val="0030185F"/>
    <w:rsid w:val="00304F1E"/>
    <w:rsid w:val="00305A59"/>
    <w:rsid w:val="003070C6"/>
    <w:rsid w:val="003102ED"/>
    <w:rsid w:val="00311AF5"/>
    <w:rsid w:val="00312315"/>
    <w:rsid w:val="00314A13"/>
    <w:rsid w:val="0031649C"/>
    <w:rsid w:val="00320501"/>
    <w:rsid w:val="00321565"/>
    <w:rsid w:val="00326BE5"/>
    <w:rsid w:val="00327295"/>
    <w:rsid w:val="00327F45"/>
    <w:rsid w:val="00334A60"/>
    <w:rsid w:val="00337111"/>
    <w:rsid w:val="0034094A"/>
    <w:rsid w:val="00342491"/>
    <w:rsid w:val="00343708"/>
    <w:rsid w:val="0034501B"/>
    <w:rsid w:val="0035068C"/>
    <w:rsid w:val="00351F51"/>
    <w:rsid w:val="00353320"/>
    <w:rsid w:val="00357DED"/>
    <w:rsid w:val="00361BF8"/>
    <w:rsid w:val="00361CD4"/>
    <w:rsid w:val="00366DC0"/>
    <w:rsid w:val="00370E10"/>
    <w:rsid w:val="00371074"/>
    <w:rsid w:val="003723CF"/>
    <w:rsid w:val="00373B65"/>
    <w:rsid w:val="00383B3E"/>
    <w:rsid w:val="00390306"/>
    <w:rsid w:val="003907B7"/>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0D66"/>
    <w:rsid w:val="004028F7"/>
    <w:rsid w:val="00403B6D"/>
    <w:rsid w:val="0040585D"/>
    <w:rsid w:val="0040611F"/>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BE9"/>
    <w:rsid w:val="00467071"/>
    <w:rsid w:val="00471A16"/>
    <w:rsid w:val="00474560"/>
    <w:rsid w:val="00474B03"/>
    <w:rsid w:val="00477220"/>
    <w:rsid w:val="0048188D"/>
    <w:rsid w:val="00481E98"/>
    <w:rsid w:val="004827DC"/>
    <w:rsid w:val="004942BD"/>
    <w:rsid w:val="00496A5A"/>
    <w:rsid w:val="004A2C8D"/>
    <w:rsid w:val="004A36EF"/>
    <w:rsid w:val="004A4122"/>
    <w:rsid w:val="004A5A83"/>
    <w:rsid w:val="004A62C2"/>
    <w:rsid w:val="004A6A8F"/>
    <w:rsid w:val="004B2BC3"/>
    <w:rsid w:val="004B482A"/>
    <w:rsid w:val="004B59E3"/>
    <w:rsid w:val="004B7DC6"/>
    <w:rsid w:val="004C017C"/>
    <w:rsid w:val="004C3B30"/>
    <w:rsid w:val="004C4F46"/>
    <w:rsid w:val="004C647D"/>
    <w:rsid w:val="004C6BDF"/>
    <w:rsid w:val="004C7E0B"/>
    <w:rsid w:val="004D0EB2"/>
    <w:rsid w:val="004D1E66"/>
    <w:rsid w:val="004D40D8"/>
    <w:rsid w:val="004D53C1"/>
    <w:rsid w:val="004E21C4"/>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E88"/>
    <w:rsid w:val="005309B2"/>
    <w:rsid w:val="005319B5"/>
    <w:rsid w:val="00532DA3"/>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0E9"/>
    <w:rsid w:val="00576C1A"/>
    <w:rsid w:val="00577305"/>
    <w:rsid w:val="005803EE"/>
    <w:rsid w:val="005868C0"/>
    <w:rsid w:val="00592471"/>
    <w:rsid w:val="0059285F"/>
    <w:rsid w:val="005A2875"/>
    <w:rsid w:val="005A2E5F"/>
    <w:rsid w:val="005A388A"/>
    <w:rsid w:val="005A4EFD"/>
    <w:rsid w:val="005A6080"/>
    <w:rsid w:val="005B0D87"/>
    <w:rsid w:val="005B16C4"/>
    <w:rsid w:val="005B3DD8"/>
    <w:rsid w:val="005B7A3E"/>
    <w:rsid w:val="005C061A"/>
    <w:rsid w:val="005C0E6E"/>
    <w:rsid w:val="005C3CE3"/>
    <w:rsid w:val="005C4CE2"/>
    <w:rsid w:val="005C5F69"/>
    <w:rsid w:val="005C731C"/>
    <w:rsid w:val="005D4493"/>
    <w:rsid w:val="005E277E"/>
    <w:rsid w:val="005E2FD3"/>
    <w:rsid w:val="005F6D71"/>
    <w:rsid w:val="006002B7"/>
    <w:rsid w:val="00600D4B"/>
    <w:rsid w:val="00602122"/>
    <w:rsid w:val="00602226"/>
    <w:rsid w:val="00602546"/>
    <w:rsid w:val="006028F4"/>
    <w:rsid w:val="0060768C"/>
    <w:rsid w:val="00612DF3"/>
    <w:rsid w:val="00616243"/>
    <w:rsid w:val="006166AF"/>
    <w:rsid w:val="00616BC2"/>
    <w:rsid w:val="00616E4F"/>
    <w:rsid w:val="006225B8"/>
    <w:rsid w:val="006244A2"/>
    <w:rsid w:val="00634490"/>
    <w:rsid w:val="00635355"/>
    <w:rsid w:val="00637D15"/>
    <w:rsid w:val="00642C56"/>
    <w:rsid w:val="00643237"/>
    <w:rsid w:val="00643854"/>
    <w:rsid w:val="006441F0"/>
    <w:rsid w:val="0064487E"/>
    <w:rsid w:val="00645F7B"/>
    <w:rsid w:val="00646A1F"/>
    <w:rsid w:val="00647E9E"/>
    <w:rsid w:val="00650F42"/>
    <w:rsid w:val="00652BD4"/>
    <w:rsid w:val="00655AC5"/>
    <w:rsid w:val="00670C57"/>
    <w:rsid w:val="00680625"/>
    <w:rsid w:val="00680A81"/>
    <w:rsid w:val="00687553"/>
    <w:rsid w:val="00690275"/>
    <w:rsid w:val="006A0054"/>
    <w:rsid w:val="006A1105"/>
    <w:rsid w:val="006A435E"/>
    <w:rsid w:val="006A5936"/>
    <w:rsid w:val="006A7080"/>
    <w:rsid w:val="006B04EB"/>
    <w:rsid w:val="006B1B0A"/>
    <w:rsid w:val="006B3544"/>
    <w:rsid w:val="006B4767"/>
    <w:rsid w:val="006B4C3D"/>
    <w:rsid w:val="006B505A"/>
    <w:rsid w:val="006C05FB"/>
    <w:rsid w:val="006C4955"/>
    <w:rsid w:val="006C72C3"/>
    <w:rsid w:val="006C7D70"/>
    <w:rsid w:val="006D25D4"/>
    <w:rsid w:val="006D6977"/>
    <w:rsid w:val="006E182A"/>
    <w:rsid w:val="006E6019"/>
    <w:rsid w:val="006F0333"/>
    <w:rsid w:val="006F0769"/>
    <w:rsid w:val="006F1417"/>
    <w:rsid w:val="006F299A"/>
    <w:rsid w:val="00700395"/>
    <w:rsid w:val="00700A9A"/>
    <w:rsid w:val="0071065D"/>
    <w:rsid w:val="00712775"/>
    <w:rsid w:val="00714EB5"/>
    <w:rsid w:val="0071510D"/>
    <w:rsid w:val="00726C2E"/>
    <w:rsid w:val="00726F97"/>
    <w:rsid w:val="00727B28"/>
    <w:rsid w:val="00727CA0"/>
    <w:rsid w:val="0073789E"/>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2298"/>
    <w:rsid w:val="007854B5"/>
    <w:rsid w:val="00786206"/>
    <w:rsid w:val="00793F75"/>
    <w:rsid w:val="007945B0"/>
    <w:rsid w:val="00794799"/>
    <w:rsid w:val="0079582D"/>
    <w:rsid w:val="00796CBC"/>
    <w:rsid w:val="007A3A4A"/>
    <w:rsid w:val="007A4DE4"/>
    <w:rsid w:val="007A6113"/>
    <w:rsid w:val="007A6E26"/>
    <w:rsid w:val="007B0B78"/>
    <w:rsid w:val="007C2E1C"/>
    <w:rsid w:val="007C548E"/>
    <w:rsid w:val="007C7837"/>
    <w:rsid w:val="007D1239"/>
    <w:rsid w:val="007D2A15"/>
    <w:rsid w:val="007D39BE"/>
    <w:rsid w:val="007E0D1A"/>
    <w:rsid w:val="007E16C4"/>
    <w:rsid w:val="007E3165"/>
    <w:rsid w:val="007E5068"/>
    <w:rsid w:val="007E5161"/>
    <w:rsid w:val="007E7625"/>
    <w:rsid w:val="007F1F35"/>
    <w:rsid w:val="007F3184"/>
    <w:rsid w:val="007F36DA"/>
    <w:rsid w:val="007F7A29"/>
    <w:rsid w:val="00800E32"/>
    <w:rsid w:val="00802229"/>
    <w:rsid w:val="00803975"/>
    <w:rsid w:val="00813104"/>
    <w:rsid w:val="00817738"/>
    <w:rsid w:val="00820AEC"/>
    <w:rsid w:val="00821FBF"/>
    <w:rsid w:val="0082285C"/>
    <w:rsid w:val="00824A9F"/>
    <w:rsid w:val="00831383"/>
    <w:rsid w:val="008322C5"/>
    <w:rsid w:val="008327B1"/>
    <w:rsid w:val="00833E4A"/>
    <w:rsid w:val="008373B3"/>
    <w:rsid w:val="00840EC3"/>
    <w:rsid w:val="00844694"/>
    <w:rsid w:val="00846A3F"/>
    <w:rsid w:val="00850F56"/>
    <w:rsid w:val="00854667"/>
    <w:rsid w:val="00855D5D"/>
    <w:rsid w:val="00855E0D"/>
    <w:rsid w:val="00857A6A"/>
    <w:rsid w:val="008607F0"/>
    <w:rsid w:val="00863007"/>
    <w:rsid w:val="00863266"/>
    <w:rsid w:val="00863339"/>
    <w:rsid w:val="00864733"/>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4220"/>
    <w:rsid w:val="00984C0E"/>
    <w:rsid w:val="00987157"/>
    <w:rsid w:val="00991213"/>
    <w:rsid w:val="00992C5D"/>
    <w:rsid w:val="00995574"/>
    <w:rsid w:val="00996C85"/>
    <w:rsid w:val="009A2709"/>
    <w:rsid w:val="009B3919"/>
    <w:rsid w:val="009B455A"/>
    <w:rsid w:val="009B5F24"/>
    <w:rsid w:val="009C1E4B"/>
    <w:rsid w:val="009C50EA"/>
    <w:rsid w:val="009C7D55"/>
    <w:rsid w:val="009D105D"/>
    <w:rsid w:val="009D19C2"/>
    <w:rsid w:val="009D350E"/>
    <w:rsid w:val="009D48F0"/>
    <w:rsid w:val="009D4CB8"/>
    <w:rsid w:val="009E4969"/>
    <w:rsid w:val="009E766C"/>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F0A40"/>
    <w:rsid w:val="00AF5500"/>
    <w:rsid w:val="00AF649C"/>
    <w:rsid w:val="00B00AA0"/>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0426"/>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4DF7"/>
    <w:rsid w:val="00B764A0"/>
    <w:rsid w:val="00B7676C"/>
    <w:rsid w:val="00B800A2"/>
    <w:rsid w:val="00B81E1B"/>
    <w:rsid w:val="00B8206A"/>
    <w:rsid w:val="00B82288"/>
    <w:rsid w:val="00B84E7D"/>
    <w:rsid w:val="00B90BA3"/>
    <w:rsid w:val="00B95492"/>
    <w:rsid w:val="00BA1512"/>
    <w:rsid w:val="00BA3A4E"/>
    <w:rsid w:val="00BA78D8"/>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803"/>
    <w:rsid w:val="00BF1277"/>
    <w:rsid w:val="00BF2359"/>
    <w:rsid w:val="00BF5374"/>
    <w:rsid w:val="00BF5F04"/>
    <w:rsid w:val="00C0117D"/>
    <w:rsid w:val="00C01EB0"/>
    <w:rsid w:val="00C1108A"/>
    <w:rsid w:val="00C20DA6"/>
    <w:rsid w:val="00C22DB5"/>
    <w:rsid w:val="00C2400B"/>
    <w:rsid w:val="00C251D4"/>
    <w:rsid w:val="00C27308"/>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B02"/>
    <w:rsid w:val="00CB74DD"/>
    <w:rsid w:val="00CC009E"/>
    <w:rsid w:val="00CC6B39"/>
    <w:rsid w:val="00CC6BB0"/>
    <w:rsid w:val="00CD018B"/>
    <w:rsid w:val="00CD23CD"/>
    <w:rsid w:val="00CD2BB4"/>
    <w:rsid w:val="00CD4D47"/>
    <w:rsid w:val="00CD7F16"/>
    <w:rsid w:val="00CE227A"/>
    <w:rsid w:val="00CE2459"/>
    <w:rsid w:val="00CE3755"/>
    <w:rsid w:val="00CE4CB1"/>
    <w:rsid w:val="00CF01FC"/>
    <w:rsid w:val="00CF117F"/>
    <w:rsid w:val="00CF6003"/>
    <w:rsid w:val="00D00FD0"/>
    <w:rsid w:val="00D01CDF"/>
    <w:rsid w:val="00D1222A"/>
    <w:rsid w:val="00D13A16"/>
    <w:rsid w:val="00D1591A"/>
    <w:rsid w:val="00D20967"/>
    <w:rsid w:val="00D213FC"/>
    <w:rsid w:val="00D24B08"/>
    <w:rsid w:val="00D2545D"/>
    <w:rsid w:val="00D265D4"/>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CC3"/>
    <w:rsid w:val="00DA3580"/>
    <w:rsid w:val="00DA67B1"/>
    <w:rsid w:val="00DA687D"/>
    <w:rsid w:val="00DA7EE8"/>
    <w:rsid w:val="00DB027F"/>
    <w:rsid w:val="00DB0422"/>
    <w:rsid w:val="00DB43FE"/>
    <w:rsid w:val="00DB54F9"/>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048FD"/>
    <w:rsid w:val="00E126BD"/>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2C0B"/>
    <w:rsid w:val="00E6348D"/>
    <w:rsid w:val="00E63D91"/>
    <w:rsid w:val="00E700A1"/>
    <w:rsid w:val="00E73D4A"/>
    <w:rsid w:val="00E8063E"/>
    <w:rsid w:val="00E806EB"/>
    <w:rsid w:val="00E81681"/>
    <w:rsid w:val="00E8248F"/>
    <w:rsid w:val="00E8304A"/>
    <w:rsid w:val="00E866D7"/>
    <w:rsid w:val="00E86990"/>
    <w:rsid w:val="00E91213"/>
    <w:rsid w:val="00E91F1E"/>
    <w:rsid w:val="00E93DC6"/>
    <w:rsid w:val="00E94606"/>
    <w:rsid w:val="00E978BC"/>
    <w:rsid w:val="00EA3D12"/>
    <w:rsid w:val="00EA57BA"/>
    <w:rsid w:val="00EB2896"/>
    <w:rsid w:val="00EB777B"/>
    <w:rsid w:val="00EC36BB"/>
    <w:rsid w:val="00EC68A6"/>
    <w:rsid w:val="00ED245E"/>
    <w:rsid w:val="00ED2E24"/>
    <w:rsid w:val="00ED4ADB"/>
    <w:rsid w:val="00ED4C29"/>
    <w:rsid w:val="00EE097C"/>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4427"/>
    <w:rsid w:val="00F1446F"/>
    <w:rsid w:val="00F224B8"/>
    <w:rsid w:val="00F33C1A"/>
    <w:rsid w:val="00F36ED4"/>
    <w:rsid w:val="00F42DB2"/>
    <w:rsid w:val="00F47998"/>
    <w:rsid w:val="00F501BB"/>
    <w:rsid w:val="00F525E6"/>
    <w:rsid w:val="00F52E0F"/>
    <w:rsid w:val="00F56B5D"/>
    <w:rsid w:val="00F60B67"/>
    <w:rsid w:val="00F6176E"/>
    <w:rsid w:val="00F63BC4"/>
    <w:rsid w:val="00F65DB8"/>
    <w:rsid w:val="00F6632F"/>
    <w:rsid w:val="00F67C61"/>
    <w:rsid w:val="00F74DB4"/>
    <w:rsid w:val="00F75AF3"/>
    <w:rsid w:val="00F82CC5"/>
    <w:rsid w:val="00F84E02"/>
    <w:rsid w:val="00F85ACE"/>
    <w:rsid w:val="00F8619C"/>
    <w:rsid w:val="00F864E0"/>
    <w:rsid w:val="00F91991"/>
    <w:rsid w:val="00F94D65"/>
    <w:rsid w:val="00F962AA"/>
    <w:rsid w:val="00FA3FE5"/>
    <w:rsid w:val="00FA439D"/>
    <w:rsid w:val="00FA713E"/>
    <w:rsid w:val="00FA7F67"/>
    <w:rsid w:val="00FB028D"/>
    <w:rsid w:val="00FB4310"/>
    <w:rsid w:val="00FB5208"/>
    <w:rsid w:val="00FC1FB3"/>
    <w:rsid w:val="00FC5D3D"/>
    <w:rsid w:val="00FD2E16"/>
    <w:rsid w:val="00FD6CC5"/>
    <w:rsid w:val="00FE1A62"/>
    <w:rsid w:val="00FE1EF6"/>
    <w:rsid w:val="00FE71FF"/>
    <w:rsid w:val="00FE721F"/>
    <w:rsid w:val="00FE754F"/>
    <w:rsid w:val="00FF090E"/>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footer"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Body Text"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Body Text 3" w:uiPriority="99"/>
    <w:lsdException w:name="Body Text Indent 2" w:uiPriority="99"/>
    <w:lsdException w:name="Block Text" w:uiPriority="99"/>
    <w:lsdException w:name="Strong" w:semiHidden="0" w:unhideWhenUsed="0" w:qFormat="1"/>
    <w:lsdException w:name="Emphasis" w:semiHidden="0" w:unhideWhenUsed="0" w:qFormat="1"/>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uiPriority w:val="99"/>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uiPriority w:val="99"/>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uiPriority w:val="99"/>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uiPriority w:val="99"/>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uiPriority w:val="99"/>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uiPriority w:val="99"/>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uiPriority w:val="99"/>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uiPriority w:val="99"/>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uiPriority w:val="99"/>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uiPriority w:val="99"/>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BodyText20">
    <w:name w:val="Body Text 2"/>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Normal0">
    <w:name w:val="Normal"/>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heading11">
    <w:name w:val="heading 1"/>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BlockText">
    <w:name w:val="Block Text"/>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BodyText3">
    <w:name w:val="Body Text 3"/>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BodyTextIndent22">
    <w:name w:val="Body Text Indent 2"/>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BodyTextIndent3">
    <w:name w:val="Body Text Indent 3"/>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3"/>
    <w:rsid w:val="004C4F46"/>
  </w:style>
  <w:style w:type="character" w:customStyle="1" w:styleId="frag1">
    <w:name w:val="frag1"/>
    <w:basedOn w:val="af3"/>
    <w:rsid w:val="004C4F46"/>
    <w:rPr>
      <w:color w:val="0000FF"/>
    </w:rPr>
  </w:style>
  <w:style w:type="paragraph" w:customStyle="1" w:styleId="BodyTextIndent">
    <w:name w:val="Body Text Indent"/>
    <w:basedOn w:val="af2"/>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footer"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Body Text"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Body Text 3" w:uiPriority="99"/>
    <w:lsdException w:name="Body Text Indent 2" w:uiPriority="99"/>
    <w:lsdException w:name="Block Text" w:uiPriority="99"/>
    <w:lsdException w:name="Strong" w:semiHidden="0" w:unhideWhenUsed="0" w:qFormat="1"/>
    <w:lsdException w:name="Emphasis" w:semiHidden="0" w:unhideWhenUsed="0" w:qFormat="1"/>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uiPriority w:val="99"/>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uiPriority w:val="99"/>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uiPriority w:val="99"/>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uiPriority w:val="99"/>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uiPriority w:val="99"/>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uiPriority w:val="99"/>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uiPriority w:val="99"/>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uiPriority w:val="99"/>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uiPriority w:val="99"/>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uiPriority w:val="99"/>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BodyText20">
    <w:name w:val="Body Text 2"/>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Normal0">
    <w:name w:val="Normal"/>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heading11">
    <w:name w:val="heading 1"/>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BlockText">
    <w:name w:val="Block Text"/>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BodyText3">
    <w:name w:val="Body Text 3"/>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BodyTextIndent22">
    <w:name w:val="Body Text Indent 2"/>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BodyTextIndent3">
    <w:name w:val="Body Text Indent 3"/>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3"/>
    <w:rsid w:val="004C4F46"/>
  </w:style>
  <w:style w:type="character" w:customStyle="1" w:styleId="frag1">
    <w:name w:val="frag1"/>
    <w:basedOn w:val="af3"/>
    <w:rsid w:val="004C4F46"/>
    <w:rPr>
      <w:color w:val="0000FF"/>
    </w:rPr>
  </w:style>
  <w:style w:type="paragraph" w:customStyle="1" w:styleId="BodyTextIndent">
    <w:name w:val="Body Text Indent"/>
    <w:basedOn w:val="af2"/>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F362E-FD2A-41D1-89B8-1697F4CC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4810</TotalTime>
  <Pages>32</Pages>
  <Words>10229</Words>
  <Characters>58306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68399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736</cp:revision>
  <cp:lastPrinted>2009-02-06T08:36:00Z</cp:lastPrinted>
  <dcterms:created xsi:type="dcterms:W3CDTF">2015-03-22T11:10:00Z</dcterms:created>
  <dcterms:modified xsi:type="dcterms:W3CDTF">2016-03-05T10:26:00Z</dcterms:modified>
</cp:coreProperties>
</file>