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2FFB" w14:textId="3CCB74DD" w:rsidR="004668ED" w:rsidRDefault="00DC4E70" w:rsidP="00DC4E70">
      <w:pPr>
        <w:rPr>
          <w:rFonts w:ascii="Verdana" w:hAnsi="Verdana"/>
          <w:b/>
          <w:bCs/>
          <w:color w:val="000000"/>
          <w:shd w:val="clear" w:color="auto" w:fill="FFFFFF"/>
        </w:rPr>
      </w:pPr>
      <w:r>
        <w:rPr>
          <w:rFonts w:ascii="Verdana" w:hAnsi="Verdana"/>
          <w:b/>
          <w:bCs/>
          <w:color w:val="000000"/>
          <w:shd w:val="clear" w:color="auto" w:fill="FFFFFF"/>
        </w:rPr>
        <w:t xml:space="preserve">Беновська Лілія Ярославівна. Капіталізація інноваційно активних підприємств : Дис... канд.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C4E70" w:rsidRPr="00DC4E70" w14:paraId="6D0D16D0" w14:textId="77777777" w:rsidTr="00DC4E7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C4E70" w:rsidRPr="00DC4E70" w14:paraId="5B240C57" w14:textId="77777777">
              <w:trPr>
                <w:tblCellSpacing w:w="0" w:type="dxa"/>
              </w:trPr>
              <w:tc>
                <w:tcPr>
                  <w:tcW w:w="0" w:type="auto"/>
                  <w:vAlign w:val="center"/>
                  <w:hideMark/>
                </w:tcPr>
                <w:p w14:paraId="3E0D6BC4" w14:textId="77777777" w:rsidR="00DC4E70" w:rsidRPr="00DC4E70" w:rsidRDefault="00DC4E70" w:rsidP="00DC4E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4E70">
                    <w:rPr>
                      <w:rFonts w:ascii="Times New Roman" w:eastAsia="Times New Roman" w:hAnsi="Times New Roman" w:cs="Times New Roman"/>
                      <w:b/>
                      <w:bCs/>
                      <w:sz w:val="24"/>
                      <w:szCs w:val="24"/>
                    </w:rPr>
                    <w:lastRenderedPageBreak/>
                    <w:t>Беновська Л.Я. Капіталізація інноваційно активних підприємств. – Рукопис.</w:t>
                  </w:r>
                </w:p>
                <w:p w14:paraId="23EC2562" w14:textId="77777777" w:rsidR="00DC4E70" w:rsidRPr="00DC4E70" w:rsidRDefault="00DC4E70" w:rsidP="00DC4E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4E7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08.00.08 – гроші, фінанси і кредит. – Інститут регіональних досліджень НАН України, Львів, 2009.</w:t>
                  </w:r>
                </w:p>
                <w:p w14:paraId="3562EFA7" w14:textId="77777777" w:rsidR="00DC4E70" w:rsidRPr="00DC4E70" w:rsidRDefault="00DC4E70" w:rsidP="00DC4E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4E70">
                    <w:rPr>
                      <w:rFonts w:ascii="Times New Roman" w:eastAsia="Times New Roman" w:hAnsi="Times New Roman" w:cs="Times New Roman"/>
                      <w:sz w:val="24"/>
                      <w:szCs w:val="24"/>
                    </w:rPr>
                    <w:t>Дисертація присвячена поглибленню дослідження теоретико-методологічних засад і розробці науково-методичних підходів щодо підвищення капіталізації інноваційно активних підприємств. В роботі розкрито сутність капіталізації підприємств; досліджено форми взаємовпливу капіталізації та інноваційної діяльності підприємств.</w:t>
                  </w:r>
                </w:p>
                <w:p w14:paraId="2F90A559" w14:textId="77777777" w:rsidR="00DC4E70" w:rsidRPr="00DC4E70" w:rsidRDefault="00DC4E70" w:rsidP="00DC4E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4E70">
                    <w:rPr>
                      <w:rFonts w:ascii="Times New Roman" w:eastAsia="Times New Roman" w:hAnsi="Times New Roman" w:cs="Times New Roman"/>
                      <w:sz w:val="24"/>
                      <w:szCs w:val="24"/>
                    </w:rPr>
                    <w:t>Розглянуто основні методичні підходи до оцінки капіталізації інноваційно активних підприємств. Проаналізовано інноваційну активність підприємств та інтелектуальну працю з врахуванням рівня капіталізації. Обґрунтовано основні напрямки підвищення капіталізації інноваційно активних підприємств. Удосконалено систему управління капіталізацією інноваційно активних підприємств, запропоновано методичний підхід до оцінки інтелектуального капіталу підприємств.</w:t>
                  </w:r>
                </w:p>
              </w:tc>
            </w:tr>
          </w:tbl>
          <w:p w14:paraId="10FA4A9D" w14:textId="77777777" w:rsidR="00DC4E70" w:rsidRPr="00DC4E70" w:rsidRDefault="00DC4E70" w:rsidP="00DC4E70">
            <w:pPr>
              <w:spacing w:after="0" w:line="240" w:lineRule="auto"/>
              <w:rPr>
                <w:rFonts w:ascii="Times New Roman" w:eastAsia="Times New Roman" w:hAnsi="Times New Roman" w:cs="Times New Roman"/>
                <w:sz w:val="24"/>
                <w:szCs w:val="24"/>
              </w:rPr>
            </w:pPr>
          </w:p>
        </w:tc>
      </w:tr>
      <w:tr w:rsidR="00DC4E70" w:rsidRPr="00DC4E70" w14:paraId="5978990F" w14:textId="77777777" w:rsidTr="00DC4E7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C4E70" w:rsidRPr="00DC4E70" w14:paraId="21A758DA" w14:textId="77777777">
              <w:trPr>
                <w:tblCellSpacing w:w="0" w:type="dxa"/>
              </w:trPr>
              <w:tc>
                <w:tcPr>
                  <w:tcW w:w="0" w:type="auto"/>
                  <w:vAlign w:val="center"/>
                  <w:hideMark/>
                </w:tcPr>
                <w:p w14:paraId="2A312918" w14:textId="77777777" w:rsidR="00DC4E70" w:rsidRPr="00DC4E70" w:rsidRDefault="00DC4E70" w:rsidP="00DC4E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4E70">
                    <w:rPr>
                      <w:rFonts w:ascii="Times New Roman" w:eastAsia="Times New Roman" w:hAnsi="Times New Roman" w:cs="Times New Roman"/>
                      <w:sz w:val="24"/>
                      <w:szCs w:val="24"/>
                    </w:rPr>
                    <w:t>В роботі на основі систематизації та узагальнення теоретичних засад запропоновано нове вирішення наукового завдання, що полягає в обґрунтуванні підходів та розробці методичних рекомендацій з питань підвищення капіталізації інноваційно активних підприємств. Проведене дослідження дозволило зробити наступні висновки та пропозиції:</w:t>
                  </w:r>
                </w:p>
                <w:p w14:paraId="3B023730" w14:textId="77777777" w:rsidR="00DC4E70" w:rsidRPr="00DC4E70" w:rsidRDefault="00DC4E70" w:rsidP="00DC4E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4E70">
                    <w:rPr>
                      <w:rFonts w:ascii="Times New Roman" w:eastAsia="Times New Roman" w:hAnsi="Times New Roman" w:cs="Times New Roman"/>
                      <w:sz w:val="24"/>
                      <w:szCs w:val="24"/>
                    </w:rPr>
                    <w:t>1. Особливістю методологічного підходу автора є дослідження процесів інноваційної діяльності та капіталізації у взаємозв’язку, що дозволило визначити форми взаємовпливу капіталізації та інноваційної діяльності, виявити особливості капіталізації інноваційно активних підприємств та запропонувати шляхи її підвищення.</w:t>
                  </w:r>
                </w:p>
                <w:p w14:paraId="5F0C127D" w14:textId="77777777" w:rsidR="00DC4E70" w:rsidRPr="00DC4E70" w:rsidRDefault="00DC4E70" w:rsidP="00DC4E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4E70">
                    <w:rPr>
                      <w:rFonts w:ascii="Times New Roman" w:eastAsia="Times New Roman" w:hAnsi="Times New Roman" w:cs="Times New Roman"/>
                      <w:sz w:val="24"/>
                      <w:szCs w:val="24"/>
                    </w:rPr>
                    <w:t>2. На основі аналізу існуючих підходів виявлено, що в економічній теорії та практиці використовуються різні підходи до визначення поняття «капіталізація», що зумовлює необхідність уточнення його економічної суті у відповідності до цілей і завдань дослідження. Запропоноване в роботі розмежування капіталізації як процесу та як оцінки покладено в основу дослідження капіталізації інноваційно активних підприємств.</w:t>
                  </w:r>
                </w:p>
                <w:p w14:paraId="6D2E2E62" w14:textId="77777777" w:rsidR="00DC4E70" w:rsidRPr="00DC4E70" w:rsidRDefault="00DC4E70" w:rsidP="00DC4E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4E70">
                    <w:rPr>
                      <w:rFonts w:ascii="Times New Roman" w:eastAsia="Times New Roman" w:hAnsi="Times New Roman" w:cs="Times New Roman"/>
                      <w:sz w:val="24"/>
                      <w:szCs w:val="24"/>
                    </w:rPr>
                    <w:t>3. Результати дослідження показали, що капіталізація та інноваційна діяльність є взаємопов’язаними процесами. Капіталізація є шляхом поповнення власного капіталу, що використовується в інноваційній діяльності як засіб інвестування та виробничий ресурс, а інноваційна діяльність – є засобом впливу на рівень капіталізації підприємств через капіталізацію прибутку та інтелектуальної власності.</w:t>
                  </w:r>
                </w:p>
                <w:p w14:paraId="1FB651CD" w14:textId="77777777" w:rsidR="00DC4E70" w:rsidRPr="00DC4E70" w:rsidRDefault="00DC4E70" w:rsidP="00DC4E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4E70">
                    <w:rPr>
                      <w:rFonts w:ascii="Times New Roman" w:eastAsia="Times New Roman" w:hAnsi="Times New Roman" w:cs="Times New Roman"/>
                      <w:sz w:val="24"/>
                      <w:szCs w:val="24"/>
                    </w:rPr>
                    <w:t>4. На основі аналізу існуючих в економічній літературі класифікацій капіталу, врахування динамічності його розвитку і появи нових видів капіталу, здійснено доповнення класифікації основних видів капіталу інноваційно активних підприємств новими класифікаційними ознаками, що дозволяє удосконалити методику оцінки рівня капіталізації підприємств та підвищити ефективність управління капіталом інноваційно активних підприємств.</w:t>
                  </w:r>
                </w:p>
                <w:p w14:paraId="306CE40A" w14:textId="77777777" w:rsidR="00DC4E70" w:rsidRPr="00DC4E70" w:rsidRDefault="00DC4E70" w:rsidP="00DC4E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4E70">
                    <w:rPr>
                      <w:rFonts w:ascii="Times New Roman" w:eastAsia="Times New Roman" w:hAnsi="Times New Roman" w:cs="Times New Roman"/>
                      <w:sz w:val="24"/>
                      <w:szCs w:val="24"/>
                    </w:rPr>
                    <w:t xml:space="preserve">5. Дослідження методичних підходів до оцінки капіталізації показали, що для визначення реальної капіталізації підприємств необхідно оцінити ринкову вартість підприємства з врахуванням очікуваних доходів. Визначення впливу інновацій на ринкову вартість інноваційно </w:t>
                  </w:r>
                  <w:r w:rsidRPr="00DC4E70">
                    <w:rPr>
                      <w:rFonts w:ascii="Times New Roman" w:eastAsia="Times New Roman" w:hAnsi="Times New Roman" w:cs="Times New Roman"/>
                      <w:sz w:val="24"/>
                      <w:szCs w:val="24"/>
                    </w:rPr>
                    <w:lastRenderedPageBreak/>
                    <w:t>активних підприємств запропоновано здійснювати з врахуванням інтелектуальної власності та величини нематеріальних активів підприємств.</w:t>
                  </w:r>
                </w:p>
                <w:p w14:paraId="5C7520CF" w14:textId="77777777" w:rsidR="00DC4E70" w:rsidRPr="00DC4E70" w:rsidRDefault="00DC4E70" w:rsidP="00DC4E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4E70">
                    <w:rPr>
                      <w:rFonts w:ascii="Times New Roman" w:eastAsia="Times New Roman" w:hAnsi="Times New Roman" w:cs="Times New Roman"/>
                      <w:sz w:val="24"/>
                      <w:szCs w:val="24"/>
                    </w:rPr>
                    <w:t>6. Проведення статистичного аналізу інноваційної активності підприємств дозволило виявити негативні тенденції їх кількісного складу, недостатнє використання ринкових можливостей фінансування, небажання придбання ліцензій, майнових прав на об’єкти інтелектуальної власності.</w:t>
                  </w:r>
                </w:p>
                <w:p w14:paraId="1478827D" w14:textId="77777777" w:rsidR="00DC4E70" w:rsidRPr="00DC4E70" w:rsidRDefault="00DC4E70" w:rsidP="00DC4E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4E70">
                    <w:rPr>
                      <w:rFonts w:ascii="Times New Roman" w:eastAsia="Times New Roman" w:hAnsi="Times New Roman" w:cs="Times New Roman"/>
                      <w:sz w:val="24"/>
                      <w:szCs w:val="24"/>
                    </w:rPr>
                    <w:t>Використання інтегральної оцінки інноваційної активності підприємств з врахуванням рівня їх капіталізації підтверджує наявність прямої залежності між інноваційною активністю підприємств та рівнем їх капіталізації. Тому забезпечувати зростання капіталізації підприємств пропонується через впровадження інновацій, що дозволить отримати додаткові грошові надходження.</w:t>
                  </w:r>
                </w:p>
                <w:p w14:paraId="6E32AE5A" w14:textId="77777777" w:rsidR="00DC4E70" w:rsidRPr="00DC4E70" w:rsidRDefault="00DC4E70" w:rsidP="00DC4E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4E70">
                    <w:rPr>
                      <w:rFonts w:ascii="Times New Roman" w:eastAsia="Times New Roman" w:hAnsi="Times New Roman" w:cs="Times New Roman"/>
                      <w:sz w:val="24"/>
                      <w:szCs w:val="24"/>
                    </w:rPr>
                    <w:t>7. Дослідження особливостей капіталізації інтелектуальної праці підприємств дозволило ствердити, що капіталізованою може бути лише продуктивна праця. Капіталізація інтелектуальної праці інноваційно активних підприємств відбувається шляхом капіталізації прибутку, отриманого в результаті цієї праці та капіталізації інтелектуальної власності. Можливості капіталізації інтелектуальної власності вітчизняних підприємств ускладнюються проблемами її правового захисту та особливостями обліку. Як наслідок, частка нематеріальних активів в структурі активів вітчизняних підприємств є дуже низькою.</w:t>
                  </w:r>
                </w:p>
                <w:p w14:paraId="2957B4B3" w14:textId="77777777" w:rsidR="00DC4E70" w:rsidRPr="00DC4E70" w:rsidRDefault="00DC4E70" w:rsidP="00DC4E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4E70">
                    <w:rPr>
                      <w:rFonts w:ascii="Times New Roman" w:eastAsia="Times New Roman" w:hAnsi="Times New Roman" w:cs="Times New Roman"/>
                      <w:sz w:val="24"/>
                      <w:szCs w:val="24"/>
                    </w:rPr>
                    <w:t>8. Запропоновані напрями підвищення капіталізації інноваційно активних підприємств, включаючи підвищення ринкової капіталізації, реальної капіталізації та зростання ролі державного регулювання процесів капіталізації підприємств, дозволяють менеджерам узгоджувати рішення з вибору найбільш ефективних та раціональних шляхів підвищення капіталізації з використанням можливостей залучення капіталу через фондові ринки, управління ефективністю інноваційної, господарської діяльністю тощо.</w:t>
                  </w:r>
                </w:p>
                <w:p w14:paraId="24BBF033" w14:textId="77777777" w:rsidR="00DC4E70" w:rsidRPr="00DC4E70" w:rsidRDefault="00DC4E70" w:rsidP="00DC4E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4E70">
                    <w:rPr>
                      <w:rFonts w:ascii="Times New Roman" w:eastAsia="Times New Roman" w:hAnsi="Times New Roman" w:cs="Times New Roman"/>
                      <w:sz w:val="24"/>
                      <w:szCs w:val="24"/>
                    </w:rPr>
                    <w:t>9. Запропонована технологія управління капіталізацією інноваційно активних підприємств спрямована на підвищення їх ринкової вартості підприємств. Вона дозволяє впливати на рівень капіталізації інноваційно активних підприємств через управління капіталом, активами, інвестиційно-інноваційними проектами; постійний моніторинг факторів впливу на ринкову вартість підприємств; систему організаційно-економічних заходів, спрямованих на виконання поставлених завдань.</w:t>
                  </w:r>
                </w:p>
                <w:p w14:paraId="58FA9EB5" w14:textId="77777777" w:rsidR="00DC4E70" w:rsidRPr="00DC4E70" w:rsidRDefault="00DC4E70" w:rsidP="00DC4E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4E70">
                    <w:rPr>
                      <w:rFonts w:ascii="Times New Roman" w:eastAsia="Times New Roman" w:hAnsi="Times New Roman" w:cs="Times New Roman"/>
                      <w:sz w:val="24"/>
                      <w:szCs w:val="24"/>
                    </w:rPr>
                    <w:t>10. Запропонований в роботі методичний підхід до оцінки інтелектуального капіталу дозволяє узгодити цінність інтелектуального капіталу залежно від стратегічних цілей розвитку підприємств та використовувати в управлінні підприємством ті показники інтелектуального капіталу, що забезпечують виконання поставлених цілей. На відміну від методу ринкової капіталізації, розрахунку коефіцієнта Тобіна, що найчастіше використовуються для оцінки інтелектуального капіталу підприємств та, як показали дослідження, є неефективними в умовах економічної кризи, такий підхід до оцінки інтелектуального капіталу інноваційно активних підприємств дозволяє визначити окремі складові інтелектуального капіталу та оцінити їх з врахуванням стратегічних цілей.</w:t>
                  </w:r>
                </w:p>
              </w:tc>
            </w:tr>
          </w:tbl>
          <w:p w14:paraId="2C086788" w14:textId="77777777" w:rsidR="00DC4E70" w:rsidRPr="00DC4E70" w:rsidRDefault="00DC4E70" w:rsidP="00DC4E70">
            <w:pPr>
              <w:spacing w:after="0" w:line="240" w:lineRule="auto"/>
              <w:rPr>
                <w:rFonts w:ascii="Times New Roman" w:eastAsia="Times New Roman" w:hAnsi="Times New Roman" w:cs="Times New Roman"/>
                <w:sz w:val="24"/>
                <w:szCs w:val="24"/>
              </w:rPr>
            </w:pPr>
          </w:p>
        </w:tc>
      </w:tr>
    </w:tbl>
    <w:p w14:paraId="68B658B8" w14:textId="77777777" w:rsidR="00DC4E70" w:rsidRPr="00DC4E70" w:rsidRDefault="00DC4E70" w:rsidP="00DC4E70"/>
    <w:sectPr w:rsidR="00DC4E70" w:rsidRPr="00DC4E7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F0091" w14:textId="77777777" w:rsidR="00A04535" w:rsidRDefault="00A04535">
      <w:pPr>
        <w:spacing w:after="0" w:line="240" w:lineRule="auto"/>
      </w:pPr>
      <w:r>
        <w:separator/>
      </w:r>
    </w:p>
  </w:endnote>
  <w:endnote w:type="continuationSeparator" w:id="0">
    <w:p w14:paraId="1C0A4A2D" w14:textId="77777777" w:rsidR="00A04535" w:rsidRDefault="00A04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5121A" w14:textId="77777777" w:rsidR="00A04535" w:rsidRDefault="00A04535">
      <w:pPr>
        <w:spacing w:after="0" w:line="240" w:lineRule="auto"/>
      </w:pPr>
      <w:r>
        <w:separator/>
      </w:r>
    </w:p>
  </w:footnote>
  <w:footnote w:type="continuationSeparator" w:id="0">
    <w:p w14:paraId="7CD1FC87" w14:textId="77777777" w:rsidR="00A04535" w:rsidRDefault="00A04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0453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535"/>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128"/>
    <w:rsid w:val="00AA5367"/>
    <w:rsid w:val="00AA5578"/>
    <w:rsid w:val="00AA572D"/>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510"/>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99024</TotalTime>
  <Pages>3</Pages>
  <Words>946</Words>
  <Characters>5393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6382</cp:revision>
  <dcterms:created xsi:type="dcterms:W3CDTF">2024-06-20T08:51:00Z</dcterms:created>
  <dcterms:modified xsi:type="dcterms:W3CDTF">2024-10-08T11:07:00Z</dcterms:modified>
  <cp:category/>
</cp:coreProperties>
</file>