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Хакимов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Рамиль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Тагирович</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Улучшение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путем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совершенствования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Дис</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канд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наук</w:t>
      </w:r>
      <w:r w:rsidRPr="00BF31CB">
        <w:rPr>
          <w:rFonts w:ascii="Times New Roman" w:eastAsia="Times New Roman" w:hAnsi="Times New Roman" w:cs="Times New Roman"/>
          <w:color w:val="000000"/>
          <w:kern w:val="0"/>
          <w:sz w:val="28"/>
          <w:szCs w:val="28"/>
          <w:lang w:eastAsia="ru-RU" w:bidi="ru-RU"/>
        </w:rPr>
        <w:t xml:space="preserve"> : 05.04.02 </w:t>
      </w:r>
      <w:r w:rsidRPr="00BF31CB">
        <w:rPr>
          <w:rFonts w:ascii="Times New Roman" w:eastAsia="Times New Roman" w:hAnsi="Times New Roman" w:cs="Times New Roman" w:hint="eastAsia"/>
          <w:color w:val="000000"/>
          <w:kern w:val="0"/>
          <w:sz w:val="28"/>
          <w:szCs w:val="28"/>
          <w:lang w:eastAsia="ru-RU" w:bidi="ru-RU"/>
        </w:rPr>
        <w:t>СПб</w:t>
      </w:r>
      <w:r w:rsidRPr="00BF31CB">
        <w:rPr>
          <w:rFonts w:ascii="Times New Roman" w:eastAsia="Times New Roman" w:hAnsi="Times New Roman" w:cs="Times New Roman"/>
          <w:color w:val="000000"/>
          <w:kern w:val="0"/>
          <w:sz w:val="28"/>
          <w:szCs w:val="28"/>
          <w:lang w:eastAsia="ru-RU" w:bidi="ru-RU"/>
        </w:rPr>
        <w:t xml:space="preserve">., 2006 143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РГБ</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ОД</w:t>
      </w:r>
      <w:r w:rsidRPr="00BF31CB">
        <w:rPr>
          <w:rFonts w:ascii="Times New Roman" w:eastAsia="Times New Roman" w:hAnsi="Times New Roman" w:cs="Times New Roman"/>
          <w:color w:val="000000"/>
          <w:kern w:val="0"/>
          <w:sz w:val="28"/>
          <w:szCs w:val="28"/>
          <w:lang w:eastAsia="ru-RU" w:bidi="ru-RU"/>
        </w:rPr>
        <w:t xml:space="preserve">, 61:06-5/2982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Министерство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сельского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хозяйства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РФ</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Федеральное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государственное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образовательное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учреждение</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высшего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профессионального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образования</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«Санкт</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Петербургский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государственный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аграрный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университет»</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правах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рукописи</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Хакимов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Рамиль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Тагирович</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УЛУЧШЕНИЕ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ПУТЕМ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СОВЕРШЕНСТВОВАНИЕ</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Специальность</w:t>
      </w:r>
      <w:r w:rsidRPr="00BF31CB">
        <w:rPr>
          <w:rFonts w:ascii="Times New Roman" w:eastAsia="Times New Roman" w:hAnsi="Times New Roman" w:cs="Times New Roman"/>
          <w:color w:val="000000"/>
          <w:kern w:val="0"/>
          <w:sz w:val="28"/>
          <w:szCs w:val="28"/>
          <w:lang w:eastAsia="ru-RU" w:bidi="ru-RU"/>
        </w:rPr>
        <w:t xml:space="preserve"> 05.04.02. - </w:t>
      </w:r>
      <w:r w:rsidRPr="00BF31CB">
        <w:rPr>
          <w:rFonts w:ascii="Times New Roman" w:eastAsia="Times New Roman" w:hAnsi="Times New Roman" w:cs="Times New Roman" w:hint="eastAsia"/>
          <w:color w:val="000000"/>
          <w:kern w:val="0"/>
          <w:sz w:val="28"/>
          <w:szCs w:val="28"/>
          <w:lang w:eastAsia="ru-RU" w:bidi="ru-RU"/>
        </w:rPr>
        <w:t>Тепловые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двигатели</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ДИССЕРТАЦИЯ</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соискание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ученой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степени</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кандидата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наук</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Научный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руководитель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доктор</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наук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профессор</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Николаенко</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Санкт</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Петербург</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2006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Оглавление</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Условные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обозначения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4</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Введение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Глава</w:t>
      </w:r>
      <w:r w:rsidRPr="00BF31CB">
        <w:rPr>
          <w:rFonts w:ascii="Times New Roman" w:eastAsia="Times New Roman" w:hAnsi="Times New Roman" w:cs="Times New Roman"/>
          <w:color w:val="000000"/>
          <w:kern w:val="0"/>
          <w:sz w:val="28"/>
          <w:szCs w:val="28"/>
          <w:lang w:eastAsia="ru-RU" w:bidi="ru-RU"/>
        </w:rPr>
        <w:t xml:space="preserve"> 1. </w:t>
      </w:r>
      <w:r w:rsidRPr="00BF31CB">
        <w:rPr>
          <w:rFonts w:ascii="Times New Roman" w:eastAsia="Times New Roman" w:hAnsi="Times New Roman" w:cs="Times New Roman" w:hint="eastAsia"/>
          <w:color w:val="000000"/>
          <w:kern w:val="0"/>
          <w:sz w:val="28"/>
          <w:szCs w:val="28"/>
          <w:lang w:eastAsia="ru-RU" w:bidi="ru-RU"/>
        </w:rPr>
        <w:t>Анализ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состояния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вопроса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задачи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10</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Применения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снижения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отработавших</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газов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внутреннего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10</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Регулирование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состава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12</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Регулирование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мощности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15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Особенности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процессов</w:t>
      </w:r>
      <w:r w:rsidRPr="00BF31CB">
        <w:rPr>
          <w:rFonts w:ascii="Times New Roman" w:eastAsia="Times New Roman" w:hAnsi="Times New Roman" w:cs="Times New Roman"/>
          <w:color w:val="000000"/>
          <w:kern w:val="0"/>
          <w:sz w:val="28"/>
          <w:szCs w:val="28"/>
          <w:lang w:eastAsia="ru-RU" w:bidi="ru-RU"/>
        </w:rPr>
        <w:tab/>
        <w:t>19</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Анализ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применения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средств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приготовления</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25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1.6.</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Концепция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приготовления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 29</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1.7.</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Схема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приготовления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32</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1.8.</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Выводы</w:t>
      </w:r>
      <w:r w:rsidRPr="00BF31CB">
        <w:rPr>
          <w:rFonts w:ascii="Times New Roman" w:eastAsia="Times New Roman" w:hAnsi="Times New Roman" w:cs="Times New Roman"/>
          <w:color w:val="000000"/>
          <w:kern w:val="0"/>
          <w:sz w:val="28"/>
          <w:szCs w:val="28"/>
          <w:lang w:eastAsia="ru-RU" w:bidi="ru-RU"/>
        </w:rPr>
        <w:tab/>
        <w:t>36</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Глава</w:t>
      </w:r>
      <w:r w:rsidRPr="00BF31CB">
        <w:rPr>
          <w:rFonts w:ascii="Times New Roman" w:eastAsia="Times New Roman" w:hAnsi="Times New Roman" w:cs="Times New Roman"/>
          <w:color w:val="000000"/>
          <w:kern w:val="0"/>
          <w:sz w:val="28"/>
          <w:szCs w:val="28"/>
          <w:lang w:eastAsia="ru-RU" w:bidi="ru-RU"/>
        </w:rPr>
        <w:t xml:space="preserve"> 2. </w:t>
      </w:r>
      <w:r w:rsidRPr="00BF31CB">
        <w:rPr>
          <w:rFonts w:ascii="Times New Roman" w:eastAsia="Times New Roman" w:hAnsi="Times New Roman" w:cs="Times New Roman" w:hint="eastAsia"/>
          <w:color w:val="000000"/>
          <w:kern w:val="0"/>
          <w:sz w:val="28"/>
          <w:szCs w:val="28"/>
          <w:lang w:eastAsia="ru-RU" w:bidi="ru-RU"/>
        </w:rPr>
        <w:t>Разработка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комплекса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состояния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цикла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39</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состояния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тела</w:t>
      </w:r>
      <w:r w:rsidRPr="00BF31CB">
        <w:rPr>
          <w:rFonts w:ascii="Times New Roman" w:eastAsia="Times New Roman" w:hAnsi="Times New Roman" w:cs="Times New Roman"/>
          <w:color w:val="000000"/>
          <w:kern w:val="0"/>
          <w:sz w:val="28"/>
          <w:szCs w:val="28"/>
          <w:lang w:eastAsia="ru-RU" w:bidi="ru-RU"/>
        </w:rPr>
        <w:tab/>
        <w:t>39</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Коэффициенты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переноса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моторных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42</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Математическая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газообмена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регулируемом</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теплообмене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впуске</w:t>
      </w:r>
      <w:r w:rsidRPr="00BF31CB">
        <w:rPr>
          <w:rFonts w:ascii="Times New Roman" w:eastAsia="Times New Roman" w:hAnsi="Times New Roman" w:cs="Times New Roman"/>
          <w:color w:val="000000"/>
          <w:kern w:val="0"/>
          <w:sz w:val="28"/>
          <w:szCs w:val="28"/>
          <w:lang w:eastAsia="ru-RU" w:bidi="ru-RU"/>
        </w:rPr>
        <w:tab/>
        <w:t>43</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Методика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56</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Термодинамическая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цикла</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56</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Физическая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математическая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60</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пламени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63</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2.4.3.1.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Ламинарная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пламени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65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2.4.3.2.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Турбулентная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пламени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70</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Определение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75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2.4.4.1 .</w:t>
      </w:r>
      <w:r w:rsidRPr="00BF31CB">
        <w:rPr>
          <w:rFonts w:ascii="Times New Roman" w:eastAsia="Times New Roman" w:hAnsi="Times New Roman" w:cs="Times New Roman" w:hint="eastAsia"/>
          <w:color w:val="000000"/>
          <w:kern w:val="0"/>
          <w:sz w:val="28"/>
          <w:szCs w:val="28"/>
          <w:lang w:eastAsia="ru-RU" w:bidi="ru-RU"/>
        </w:rPr>
        <w:t>Влияние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характеристик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цикла</w:t>
      </w:r>
      <w:r w:rsidRPr="00BF31CB">
        <w:rPr>
          <w:rFonts w:ascii="Times New Roman" w:eastAsia="Times New Roman" w:hAnsi="Times New Roman" w:cs="Times New Roman"/>
          <w:color w:val="000000"/>
          <w:kern w:val="0"/>
          <w:sz w:val="28"/>
          <w:szCs w:val="28"/>
          <w:lang w:eastAsia="ru-RU" w:bidi="ru-RU"/>
        </w:rPr>
        <w:tab/>
        <w:t>75</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2.5. </w:t>
      </w:r>
      <w:r w:rsidRPr="00BF31CB">
        <w:rPr>
          <w:rFonts w:ascii="Times New Roman" w:eastAsia="Times New Roman" w:hAnsi="Times New Roman" w:cs="Times New Roman" w:hint="eastAsia"/>
          <w:color w:val="000000"/>
          <w:kern w:val="0"/>
          <w:sz w:val="28"/>
          <w:szCs w:val="28"/>
          <w:lang w:eastAsia="ru-RU" w:bidi="ru-RU"/>
        </w:rPr>
        <w:t>Выводы</w:t>
      </w:r>
      <w:r w:rsidRPr="00BF31CB">
        <w:rPr>
          <w:rFonts w:ascii="Times New Roman" w:eastAsia="Times New Roman" w:hAnsi="Times New Roman" w:cs="Times New Roman"/>
          <w:color w:val="000000"/>
          <w:kern w:val="0"/>
          <w:sz w:val="28"/>
          <w:szCs w:val="28"/>
          <w:lang w:eastAsia="ru-RU" w:bidi="ru-RU"/>
        </w:rPr>
        <w:tab/>
        <w:t>82</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Глава</w:t>
      </w:r>
      <w:r w:rsidRPr="00BF31CB">
        <w:rPr>
          <w:rFonts w:ascii="Times New Roman" w:eastAsia="Times New Roman" w:hAnsi="Times New Roman" w:cs="Times New Roman"/>
          <w:color w:val="000000"/>
          <w:kern w:val="0"/>
          <w:sz w:val="28"/>
          <w:szCs w:val="28"/>
          <w:lang w:eastAsia="ru-RU" w:bidi="ru-RU"/>
        </w:rPr>
        <w:t xml:space="preserve"> 3. </w:t>
      </w:r>
      <w:r w:rsidRPr="00BF31CB">
        <w:rPr>
          <w:rFonts w:ascii="Times New Roman" w:eastAsia="Times New Roman" w:hAnsi="Times New Roman" w:cs="Times New Roman" w:hint="eastAsia"/>
          <w:color w:val="000000"/>
          <w:kern w:val="0"/>
          <w:sz w:val="28"/>
          <w:szCs w:val="28"/>
          <w:lang w:eastAsia="ru-RU" w:bidi="ru-RU"/>
        </w:rPr>
        <w:t>Методика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 xml:space="preserve">83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з</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3.1 </w:t>
      </w:r>
      <w:r w:rsidRPr="00BF31CB">
        <w:rPr>
          <w:rFonts w:ascii="Times New Roman" w:eastAsia="Times New Roman" w:hAnsi="Times New Roman" w:cs="Times New Roman" w:hint="eastAsia"/>
          <w:color w:val="000000"/>
          <w:kern w:val="0"/>
          <w:sz w:val="28"/>
          <w:szCs w:val="28"/>
          <w:lang w:eastAsia="ru-RU" w:bidi="ru-RU"/>
        </w:rPr>
        <w:t>Общая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методика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Экспериментальные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установки</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3.3 </w:t>
      </w:r>
      <w:r w:rsidRPr="00BF31CB">
        <w:rPr>
          <w:rFonts w:ascii="Times New Roman" w:eastAsia="Times New Roman" w:hAnsi="Times New Roman" w:cs="Times New Roman" w:hint="eastAsia"/>
          <w:color w:val="000000"/>
          <w:kern w:val="0"/>
          <w:sz w:val="28"/>
          <w:szCs w:val="28"/>
          <w:lang w:eastAsia="ru-RU" w:bidi="ru-RU"/>
        </w:rPr>
        <w:t>Приборы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оборудование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используемые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исследованиях</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Обработка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результатов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Индикаторные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показатели</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3.6.</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Оценка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погрешностей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результатов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3.7.</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Выводы</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Глава</w:t>
      </w:r>
      <w:r w:rsidRPr="00BF31CB">
        <w:rPr>
          <w:rFonts w:ascii="Times New Roman" w:eastAsia="Times New Roman" w:hAnsi="Times New Roman" w:cs="Times New Roman"/>
          <w:color w:val="000000"/>
          <w:kern w:val="0"/>
          <w:sz w:val="28"/>
          <w:szCs w:val="28"/>
          <w:lang w:eastAsia="ru-RU" w:bidi="ru-RU"/>
        </w:rPr>
        <w:t xml:space="preserve"> 4. </w:t>
      </w:r>
      <w:r w:rsidRPr="00BF31CB">
        <w:rPr>
          <w:rFonts w:ascii="Times New Roman" w:eastAsia="Times New Roman" w:hAnsi="Times New Roman" w:cs="Times New Roman" w:hint="eastAsia"/>
          <w:color w:val="000000"/>
          <w:kern w:val="0"/>
          <w:sz w:val="28"/>
          <w:szCs w:val="28"/>
          <w:lang w:eastAsia="ru-RU" w:bidi="ru-RU"/>
        </w:rPr>
        <w:t>Результаты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Программа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экспериментов</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4.2.0</w:t>
      </w:r>
      <w:r w:rsidRPr="00BF31CB">
        <w:rPr>
          <w:rFonts w:ascii="Times New Roman" w:eastAsia="Times New Roman" w:hAnsi="Times New Roman" w:cs="Times New Roman" w:hint="eastAsia"/>
          <w:color w:val="000000"/>
          <w:kern w:val="0"/>
          <w:sz w:val="28"/>
          <w:szCs w:val="28"/>
          <w:lang w:eastAsia="ru-RU" w:bidi="ru-RU"/>
        </w:rPr>
        <w:t>сновные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характеристики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4.2.1.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Расходы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воздуха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Ф</w:t>
      </w:r>
      <w:r w:rsidRPr="00BF31CB">
        <w:rPr>
          <w:rFonts w:ascii="Times New Roman" w:eastAsia="Times New Roman" w:hAnsi="Times New Roman" w:cs="Times New Roman"/>
          <w:color w:val="000000"/>
          <w:kern w:val="0"/>
          <w:sz w:val="28"/>
          <w:szCs w:val="28"/>
          <w:lang w:eastAsia="ru-RU" w:bidi="ru-RU"/>
        </w:rPr>
        <w:t xml:space="preserve"> 4.2.2. </w:t>
      </w:r>
      <w:r w:rsidRPr="00BF31CB">
        <w:rPr>
          <w:rFonts w:ascii="Times New Roman" w:eastAsia="Times New Roman" w:hAnsi="Times New Roman" w:cs="Times New Roman" w:hint="eastAsia"/>
          <w:color w:val="000000"/>
          <w:kern w:val="0"/>
          <w:sz w:val="28"/>
          <w:szCs w:val="28"/>
          <w:lang w:eastAsia="ru-RU" w:bidi="ru-RU"/>
        </w:rPr>
        <w:t>Коэффициент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избытка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воздуха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4.2.3.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Эффективный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4.2.4.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Температура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отработавших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і</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Параметры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цикла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4.3.1.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Максимальное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давление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цикла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4.3.2.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нарастания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давления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Влияние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опережения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зажигания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период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воспламенения</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Характеристика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4.5.1. </w:t>
      </w:r>
      <w:r w:rsidRPr="00BF31CB">
        <w:rPr>
          <w:rFonts w:ascii="Times New Roman" w:eastAsia="Times New Roman" w:hAnsi="Times New Roman" w:cs="Times New Roman" w:hint="eastAsia"/>
          <w:color w:val="000000"/>
          <w:kern w:val="0"/>
          <w:sz w:val="28"/>
          <w:szCs w:val="28"/>
          <w:lang w:eastAsia="ru-RU" w:bidi="ru-RU"/>
        </w:rPr>
        <w:t>Показатели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фазы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 xml:space="preserve">4.5.2. </w:t>
      </w:r>
      <w:r w:rsidRPr="00BF31CB">
        <w:rPr>
          <w:rFonts w:ascii="Times New Roman" w:eastAsia="Times New Roman" w:hAnsi="Times New Roman" w:cs="Times New Roman" w:hint="eastAsia"/>
          <w:color w:val="000000"/>
          <w:kern w:val="0"/>
          <w:sz w:val="28"/>
          <w:szCs w:val="28"/>
          <w:lang w:eastAsia="ru-RU" w:bidi="ru-RU"/>
        </w:rPr>
        <w:t>Продолжительность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второй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фазы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4.6.</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Экологические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4.7.</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Выводы</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Заключение</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Литература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Приложение</w:t>
      </w: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Условные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сокращения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BMT - </w:t>
      </w:r>
      <w:r w:rsidRPr="00BF31CB">
        <w:rPr>
          <w:rFonts w:ascii="Times New Roman" w:eastAsia="Times New Roman" w:hAnsi="Times New Roman" w:cs="Times New Roman" w:hint="eastAsia"/>
          <w:color w:val="000000"/>
          <w:kern w:val="0"/>
          <w:sz w:val="28"/>
          <w:szCs w:val="28"/>
          <w:lang w:eastAsia="ru-RU" w:bidi="ru-RU"/>
        </w:rPr>
        <w:t>верхняя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«мертвая»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точка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ПКВ</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поворот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коленчатого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вала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ДВС</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двигатель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внутреннего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ОГ</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отработавшие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газы</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 xml:space="preserve">XX - </w:t>
      </w:r>
      <w:r w:rsidRPr="00BF31CB">
        <w:rPr>
          <w:rFonts w:ascii="Times New Roman" w:eastAsia="Times New Roman" w:hAnsi="Times New Roman" w:cs="Times New Roman" w:hint="eastAsia"/>
          <w:color w:val="000000"/>
          <w:kern w:val="0"/>
          <w:sz w:val="28"/>
          <w:szCs w:val="28"/>
          <w:lang w:eastAsia="ru-RU" w:bidi="ru-RU"/>
        </w:rPr>
        <w:t>холостой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ход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ГА</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газовая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аппаратура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КВ</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коленчатый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вал</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КПД</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коэффициент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полезного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действия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СУГ</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сжиженные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углеводородные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нефтяные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КПГ</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компримированный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ТЭ</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топливная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экономичность</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НМТ</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нижняя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«мертвая»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точка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ЭУ</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электронное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управление</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БЭУ</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блок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ОМЧВ</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ограничения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минимальной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частоты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вращения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ЧН</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частичная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нагрузка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ПМ</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полня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мощность</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ЭВМ</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электронная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вычислительная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машина</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У</w:t>
      </w:r>
      <w:r w:rsidRPr="00BF31CB">
        <w:rPr>
          <w:rFonts w:ascii="Times New Roman" w:eastAsia="Times New Roman" w:hAnsi="Times New Roman" w:cs="Times New Roman"/>
          <w:color w:val="000000"/>
          <w:kern w:val="0"/>
          <w:sz w:val="28"/>
          <w:szCs w:val="28"/>
          <w:lang w:eastAsia="ru-RU" w:bidi="ru-RU"/>
        </w:rPr>
        <w:t xml:space="preserve">03 </w:t>
      </w:r>
      <w:r w:rsidRPr="00BF31CB">
        <w:rPr>
          <w:rFonts w:ascii="Times New Roman" w:eastAsia="Times New Roman" w:hAnsi="Times New Roman" w:cs="Times New Roman" w:hint="eastAsia"/>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угол</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опережения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зажигания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КШМ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кривошипно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шатунный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механизм</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ГД</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газовый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дозатор</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газовая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Введение</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Одной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задач</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проектирования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современного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автомобиля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является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достижение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экологической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чистоты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Предельно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допустимые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выбросы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вредных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веществ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европейских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стран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ужесточаются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каждые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пять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лет</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нашей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стране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эксплуатируется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огромный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автомобилей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удовлетво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ряющих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требуемым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нормам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Данное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положение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заставляет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искать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новые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технические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позволяющие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снизить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выбросы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вредных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веществ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без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существенного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изменения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конструкции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Применение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является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одним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путей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данной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проблемы</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настоящее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время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все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большее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получают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качестве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торных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сжиженные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углеводородные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нефтяные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СУГ</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Контроль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выбросов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вредных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веществ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автомобилей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оснащенных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лями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принудительным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зажиганием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выполняется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соответствие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ГОСТ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w:t>
      </w:r>
      <w:r w:rsidRPr="00BF31CB">
        <w:rPr>
          <w:rFonts w:ascii="Times New Roman" w:eastAsia="Times New Roman" w:hAnsi="Times New Roman" w:cs="Times New Roman"/>
          <w:color w:val="000000"/>
          <w:kern w:val="0"/>
          <w:sz w:val="28"/>
          <w:szCs w:val="28"/>
          <w:lang w:eastAsia="ru-RU" w:bidi="ru-RU"/>
        </w:rPr>
        <w:t xml:space="preserve"> 41.83-99, </w:t>
      </w:r>
      <w:r w:rsidRPr="00BF31CB">
        <w:rPr>
          <w:rFonts w:ascii="Times New Roman" w:eastAsia="Times New Roman" w:hAnsi="Times New Roman" w:cs="Times New Roman" w:hint="eastAsia"/>
          <w:color w:val="000000"/>
          <w:kern w:val="0"/>
          <w:sz w:val="28"/>
          <w:szCs w:val="28"/>
          <w:lang w:eastAsia="ru-RU" w:bidi="ru-RU"/>
        </w:rPr>
        <w:t>ГОСТ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w:t>
      </w:r>
      <w:r w:rsidRPr="00BF31CB">
        <w:rPr>
          <w:rFonts w:ascii="Times New Roman" w:eastAsia="Times New Roman" w:hAnsi="Times New Roman" w:cs="Times New Roman"/>
          <w:color w:val="000000"/>
          <w:kern w:val="0"/>
          <w:sz w:val="28"/>
          <w:szCs w:val="28"/>
          <w:lang w:eastAsia="ru-RU" w:bidi="ru-RU"/>
        </w:rPr>
        <w:t xml:space="preserve"> 52033-2003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ГОСТ</w:t>
      </w:r>
      <w:r w:rsidRPr="00BF31CB">
        <w:rPr>
          <w:rFonts w:ascii="Times New Roman" w:eastAsia="Times New Roman" w:hAnsi="Times New Roman" w:cs="Times New Roman"/>
          <w:color w:val="000000"/>
          <w:kern w:val="0"/>
          <w:sz w:val="28"/>
          <w:szCs w:val="28"/>
          <w:lang w:eastAsia="ru-RU" w:bidi="ru-RU"/>
        </w:rPr>
        <w:t xml:space="preserve"> 17.2.02.06-99.</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Наиболее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перспективным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альтернативным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эконо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мической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экологической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точек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зрения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является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этом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одним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важнейших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направлений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является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качестве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торного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целях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замены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жидких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бензи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новых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расширения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ресурсов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стране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снижения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выбросов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автомобильным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транспортом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другими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установками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ДВС</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Проведя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сравнительную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оценку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влияния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экологические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принудительным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воспламенением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относительно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тради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ционного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 </w:t>
      </w:r>
      <w:r w:rsidRPr="00BF31CB">
        <w:rPr>
          <w:rFonts w:ascii="Times New Roman" w:eastAsia="Times New Roman" w:hAnsi="Times New Roman" w:cs="Times New Roman" w:hint="eastAsia"/>
          <w:color w:val="000000"/>
          <w:kern w:val="0"/>
          <w:sz w:val="28"/>
          <w:szCs w:val="28"/>
          <w:lang w:eastAsia="ru-RU" w:bidi="ru-RU"/>
        </w:rPr>
        <w:t>бензина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методикам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правил</w:t>
      </w:r>
      <w:r w:rsidRPr="00BF31CB">
        <w:rPr>
          <w:rFonts w:ascii="Times New Roman" w:eastAsia="Times New Roman" w:hAnsi="Times New Roman" w:cs="Times New Roman"/>
          <w:color w:val="000000"/>
          <w:kern w:val="0"/>
          <w:sz w:val="28"/>
          <w:szCs w:val="28"/>
          <w:lang w:eastAsia="ru-RU" w:bidi="ru-RU"/>
        </w:rPr>
        <w:t xml:space="preserve"> 83.01 </w:t>
      </w:r>
      <w:r w:rsidRPr="00BF31CB">
        <w:rPr>
          <w:rFonts w:ascii="Times New Roman" w:eastAsia="Times New Roman" w:hAnsi="Times New Roman" w:cs="Times New Roman" w:hint="eastAsia"/>
          <w:color w:val="000000"/>
          <w:kern w:val="0"/>
          <w:sz w:val="28"/>
          <w:szCs w:val="28"/>
          <w:lang w:eastAsia="ru-RU" w:bidi="ru-RU"/>
        </w:rPr>
        <w:t>ЕЭК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ООН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83.03 </w:t>
      </w:r>
      <w:r w:rsidRPr="00BF31CB">
        <w:rPr>
          <w:rFonts w:ascii="Times New Roman" w:eastAsia="Times New Roman" w:hAnsi="Times New Roman" w:cs="Times New Roman" w:hint="eastAsia"/>
          <w:color w:val="000000"/>
          <w:kern w:val="0"/>
          <w:sz w:val="28"/>
          <w:szCs w:val="28"/>
          <w:lang w:eastAsia="ru-RU" w:bidi="ru-RU"/>
        </w:rPr>
        <w:t>ЕЭК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ООН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можно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сделать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следующие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выводы</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Применение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КПГ</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имеет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большие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резервы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снижению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стандартные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виды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Применение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КПГ</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СУГ</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качестве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моторного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автотранспорта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обеспечивает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снижение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однако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позволяет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отказаться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дорого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стоящих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впрыска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удовлетворять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действующим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нормам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ГОСТ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w:t>
      </w:r>
      <w:r w:rsidRPr="00BF31CB">
        <w:rPr>
          <w:rFonts w:ascii="Times New Roman" w:eastAsia="Times New Roman" w:hAnsi="Times New Roman" w:cs="Times New Roman"/>
          <w:color w:val="000000"/>
          <w:kern w:val="0"/>
          <w:sz w:val="28"/>
          <w:szCs w:val="28"/>
          <w:lang w:eastAsia="ru-RU" w:bidi="ru-RU"/>
        </w:rPr>
        <w:t xml:space="preserve"> 41.83-99 (</w:t>
      </w:r>
      <w:r w:rsidRPr="00BF31CB">
        <w:rPr>
          <w:rFonts w:ascii="Times New Roman" w:eastAsia="Times New Roman" w:hAnsi="Times New Roman" w:cs="Times New Roman" w:hint="eastAsia"/>
          <w:color w:val="000000"/>
          <w:kern w:val="0"/>
          <w:sz w:val="28"/>
          <w:szCs w:val="28"/>
          <w:lang w:eastAsia="ru-RU" w:bidi="ru-RU"/>
        </w:rPr>
        <w:t>правила</w:t>
      </w:r>
      <w:r w:rsidRPr="00BF31CB">
        <w:rPr>
          <w:rFonts w:ascii="Times New Roman" w:eastAsia="Times New Roman" w:hAnsi="Times New Roman" w:cs="Times New Roman"/>
          <w:color w:val="000000"/>
          <w:kern w:val="0"/>
          <w:sz w:val="28"/>
          <w:szCs w:val="28"/>
          <w:lang w:eastAsia="ru-RU" w:bidi="ru-RU"/>
        </w:rPr>
        <w:t xml:space="preserve"> 83.03, </w:t>
      </w:r>
      <w:r w:rsidRPr="00BF31CB">
        <w:rPr>
          <w:rFonts w:ascii="Times New Roman" w:eastAsia="Times New Roman" w:hAnsi="Times New Roman" w:cs="Times New Roman" w:hint="eastAsia"/>
          <w:color w:val="000000"/>
          <w:kern w:val="0"/>
          <w:sz w:val="28"/>
          <w:szCs w:val="28"/>
          <w:lang w:eastAsia="ru-RU" w:bidi="ru-RU"/>
        </w:rPr>
        <w:t>ЕЭК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ООН</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Использование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антитоксичных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является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обязательным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дости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перспективных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норм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токсичности</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могут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бензиновый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другие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ви¬ды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накопленный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опыт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соответствии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политикой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отечественного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рынка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двигателестроения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только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конвертируемые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Разработанные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базе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стан¬дартных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обуславливают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простату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перевода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одного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другое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минимальных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изменениях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конструкции</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получения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адекватного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экономического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эффекта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конвертации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этом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необходимо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поддерживать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эффективный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заданном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уровне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Реализация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задачи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возможна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вательской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оптимизации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Несомненно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что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оптимизация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нуждается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теоретическом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обосновании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использованием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математического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долж¬на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базироваться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понимании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происходящих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камере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прогнозированием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мероприятий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эффективности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необходимо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представлять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суть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химических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инициирующих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сопровождающих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бочем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процессе</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Цель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заключается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создании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обоснованной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тической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разработке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направлений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вершенствования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Реализация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поставленных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зультате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анализа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состояния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теории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данном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этапе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потребовала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следующих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задач</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Проведения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углубленных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целью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выяв</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влияния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факторов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Проведения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теоретических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установления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рода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стей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определяющих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распространения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фронта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пламени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смесях</w:t>
      </w:r>
      <w:r w:rsidRPr="00BF31CB">
        <w:rPr>
          <w:rFonts w:ascii="Times New Roman" w:eastAsia="Times New Roman" w:hAnsi="Times New Roman" w:cs="Times New Roman"/>
          <w:color w:val="000000"/>
          <w:kern w:val="0"/>
          <w:sz w:val="28"/>
          <w:szCs w:val="28"/>
          <w:lang w:eastAsia="ru-RU" w:bidi="ru-RU"/>
        </w:rPr>
        <w:t xml:space="preserve">.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Усовершенствования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подачи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воздуха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Получения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позволяющих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адекватно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описывать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стику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Создания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комплекса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математических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алго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ритма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апробирования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программы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ПЭВМ</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диссертационной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проведен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анализ</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особенностей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вариантов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практической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методик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динамики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результате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анализа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определены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развития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обладает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ря¬дом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преимуществ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сравнению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числе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меньшим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уровнем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шума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большим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моторесурсом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отсутствие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нагара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поршнях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свечах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отра¬ботавших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отсутствие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детонации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октановое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число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105-115), </w:t>
      </w:r>
      <w:r w:rsidRPr="00BF31CB">
        <w:rPr>
          <w:rFonts w:ascii="Times New Roman" w:eastAsia="Times New Roman" w:hAnsi="Times New Roman" w:cs="Times New Roman" w:hint="eastAsia"/>
          <w:color w:val="000000"/>
          <w:kern w:val="0"/>
          <w:sz w:val="28"/>
          <w:szCs w:val="28"/>
          <w:lang w:eastAsia="ru-RU" w:bidi="ru-RU"/>
        </w:rPr>
        <w:t>более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дли¬тельный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срок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моторного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масла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1,5,-2 </w:t>
      </w:r>
      <w:r w:rsidRPr="00BF31CB">
        <w:rPr>
          <w:rFonts w:ascii="Times New Roman" w:eastAsia="Times New Roman" w:hAnsi="Times New Roman" w:cs="Times New Roman" w:hint="eastAsia"/>
          <w:color w:val="000000"/>
          <w:kern w:val="0"/>
          <w:sz w:val="28"/>
          <w:szCs w:val="28"/>
          <w:lang w:eastAsia="ru-RU" w:bidi="ru-RU"/>
        </w:rPr>
        <w:t>раза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лучшими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экологическими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показате¬лями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наконец</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экономичностью</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Многообразие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схем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конструкций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подачей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свидетельствуют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сложной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взаимосвязи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между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факторами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ляющими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эффективность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отсутствии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единого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подхода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проблемы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Противоречивость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приводимых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авторами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чем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протекании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многом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определяется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что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рассмотренных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случаях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всего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использовались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виды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способы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виды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аппаратуры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Это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позволяет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выработать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конкретные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рекомендации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оптимизации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применением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конвертации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зельных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Обзор</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математических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показал</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что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этом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направлении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ведутся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недостаточной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интенсивностью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что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связано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сложностью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описания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Сформулированы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задачи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гл</w:t>
      </w:r>
      <w:r w:rsidRPr="00BF31CB">
        <w:rPr>
          <w:rFonts w:ascii="Times New Roman" w:eastAsia="Times New Roman" w:hAnsi="Times New Roman" w:cs="Times New Roman"/>
          <w:color w:val="000000"/>
          <w:kern w:val="0"/>
          <w:sz w:val="28"/>
          <w:szCs w:val="28"/>
          <w:lang w:eastAsia="ru-RU" w:bidi="ru-RU"/>
        </w:rPr>
        <w:t>. 1). 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второй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главе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предложен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комплекс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дик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Представлена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состояния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газообмена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регулируемом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теплообмене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впуске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дизеля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Рассмотрено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влияние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факторов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ляющих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цилиндре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Выбрана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формула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описания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динами¬ки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Получены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характеристик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использовании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природного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режима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пути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определению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рационального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способа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Экспериментальному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посвящена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тре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тья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глава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Сформулированы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цели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методика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проведения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разработана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установка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позволяющая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установить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основных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режимных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регулировочных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оценить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влияние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факторов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индикаторный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КПД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угол</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опережения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зажигания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макси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мальное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давление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повышения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разработан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реализован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ин</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формационно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измерительный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комплекс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базе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ПЭВМ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Произведена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грешности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измерений</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заключительной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четвертой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главе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определено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адекватность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результатов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четных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ходе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проведенных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Приве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дены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количественные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влияния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отдельных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величин</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факторов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Получены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характеристик</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долей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режимов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Выполнена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сравнительная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оценка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эффективности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сочетания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различных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входных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раметров</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Научную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новизну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представляет</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комплекс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методику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обоснования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Сформулированная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физически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обоснованная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сгорания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предложенные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определения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Практическая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значимость</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Рекомендации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реализации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результатов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теоретических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периментальных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исследований</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Рекомендации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улучшению</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показателей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модификации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нагрузочной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внешней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скоростной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характеристик</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Модернизированная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рабочим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полученные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путем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теоретического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могут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быть</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расчетного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прогнозирования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выбора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рациональных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регулировочных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решений</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Усовершенствованная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технологическая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схема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ее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элементной</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базы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также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структура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составом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использованы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разработке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предложений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эс</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кизный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проект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газопоршневого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двигателя</w:t>
      </w:r>
      <w:r w:rsidRPr="00BF31CB">
        <w:rPr>
          <w:rFonts w:ascii="Times New Roman" w:eastAsia="Times New Roman" w:hAnsi="Times New Roman" w:cs="Times New Roman"/>
          <w:color w:val="000000"/>
          <w:kern w:val="0"/>
          <w:sz w:val="28"/>
          <w:szCs w:val="28"/>
          <w:lang w:eastAsia="ru-RU" w:bidi="ru-RU"/>
        </w:rPr>
        <w:t xml:space="preserve"> 12</w:t>
      </w:r>
      <w:r w:rsidRPr="00BF31CB">
        <w:rPr>
          <w:rFonts w:ascii="Times New Roman" w:eastAsia="Times New Roman" w:hAnsi="Times New Roman" w:cs="Times New Roman" w:hint="eastAsia"/>
          <w:color w:val="000000"/>
          <w:kern w:val="0"/>
          <w:sz w:val="28"/>
          <w:szCs w:val="28"/>
          <w:lang w:eastAsia="ru-RU" w:bidi="ru-RU"/>
        </w:rPr>
        <w:t>ГЧН</w:t>
      </w:r>
      <w:r w:rsidRPr="00BF31CB">
        <w:rPr>
          <w:rFonts w:ascii="Times New Roman" w:eastAsia="Times New Roman" w:hAnsi="Times New Roman" w:cs="Times New Roman"/>
          <w:color w:val="000000"/>
          <w:kern w:val="0"/>
          <w:sz w:val="28"/>
          <w:szCs w:val="28"/>
          <w:lang w:eastAsia="ru-RU" w:bidi="ru-RU"/>
        </w:rPr>
        <w:t xml:space="preserve">18/20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ОАО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«Звезда»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Санкт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Петербург</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color w:val="000000"/>
          <w:kern w:val="0"/>
          <w:sz w:val="28"/>
          <w:szCs w:val="28"/>
          <w:lang w:eastAsia="ru-RU" w:bidi="ru-RU"/>
        </w:rPr>
        <w:tab/>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На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защиту</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выносятся</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1.</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Комплекс</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модернизированных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математических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моделей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протекания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чего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процесса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2.</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Модернизированная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система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электронного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управления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3.</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Результаты</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экспериментального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исследования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специфики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рабочих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процес</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сов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4.</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Физически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обоснованные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экспериментально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подтвержденные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параметров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тепловыделения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газовом</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двигателе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от</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исходных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условий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в</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ци</w:t>
      </w:r>
      <w:r w:rsidRPr="00BF31CB">
        <w:rPr>
          <w:rFonts w:ascii="Times New Roman" w:eastAsia="Times New Roman" w:hAnsi="Times New Roman" w:cs="Times New Roman"/>
          <w:color w:val="000000"/>
          <w:kern w:val="0"/>
          <w:sz w:val="28"/>
          <w:szCs w:val="28"/>
          <w:lang w:eastAsia="ru-RU" w:bidi="ru-RU"/>
        </w:rPr>
        <w:t>-</w:t>
      </w:r>
      <w:r w:rsidRPr="00BF31CB">
        <w:rPr>
          <w:rFonts w:ascii="Times New Roman" w:eastAsia="Times New Roman" w:hAnsi="Times New Roman" w:cs="Times New Roman" w:hint="eastAsia"/>
          <w:color w:val="000000"/>
          <w:kern w:val="0"/>
          <w:sz w:val="28"/>
          <w:szCs w:val="28"/>
          <w:lang w:eastAsia="ru-RU" w:bidi="ru-RU"/>
        </w:rPr>
        <w:t>линдре</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color w:val="000000"/>
          <w:kern w:val="0"/>
          <w:sz w:val="28"/>
          <w:szCs w:val="28"/>
          <w:lang w:eastAsia="ru-RU" w:bidi="ru-RU"/>
        </w:rPr>
        <w:t>5.</w:t>
      </w:r>
      <w:r w:rsidRPr="00BF31CB">
        <w:rPr>
          <w:rFonts w:ascii="Times New Roman" w:eastAsia="Times New Roman" w:hAnsi="Times New Roman" w:cs="Times New Roman"/>
          <w:color w:val="000000"/>
          <w:kern w:val="0"/>
          <w:sz w:val="28"/>
          <w:szCs w:val="28"/>
          <w:lang w:eastAsia="ru-RU" w:bidi="ru-RU"/>
        </w:rPr>
        <w:tab/>
      </w:r>
      <w:r w:rsidRPr="00BF31CB">
        <w:rPr>
          <w:rFonts w:ascii="Times New Roman" w:eastAsia="Times New Roman" w:hAnsi="Times New Roman" w:cs="Times New Roman" w:hint="eastAsia"/>
          <w:color w:val="000000"/>
          <w:kern w:val="0"/>
          <w:sz w:val="28"/>
          <w:szCs w:val="28"/>
          <w:lang w:eastAsia="ru-RU" w:bidi="ru-RU"/>
        </w:rPr>
        <w:t>Полученные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зависимости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регулирования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состава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газовоздушной</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смеси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угла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опережения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зажигания</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топлива</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ГМД</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r w:rsidRPr="00BF31CB">
        <w:rPr>
          <w:rFonts w:ascii="Times New Roman" w:eastAsia="Times New Roman" w:hAnsi="Times New Roman" w:cs="Times New Roman" w:hint="eastAsia"/>
          <w:color w:val="000000"/>
          <w:kern w:val="0"/>
          <w:sz w:val="28"/>
          <w:szCs w:val="28"/>
          <w:lang w:eastAsia="ru-RU" w:bidi="ru-RU"/>
        </w:rPr>
        <w:t>По</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теме</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диссертации</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опубликовано</w:t>
      </w:r>
      <w:r w:rsidRPr="00BF31CB">
        <w:rPr>
          <w:rFonts w:ascii="Times New Roman" w:eastAsia="Times New Roman" w:hAnsi="Times New Roman" w:cs="Times New Roman"/>
          <w:color w:val="000000"/>
          <w:kern w:val="0"/>
          <w:sz w:val="28"/>
          <w:szCs w:val="28"/>
          <w:lang w:eastAsia="ru-RU" w:bidi="ru-RU"/>
        </w:rPr>
        <w:t xml:space="preserve"> 14 </w:t>
      </w:r>
      <w:r w:rsidRPr="00BF31CB">
        <w:rPr>
          <w:rFonts w:ascii="Times New Roman" w:eastAsia="Times New Roman" w:hAnsi="Times New Roman" w:cs="Times New Roman" w:hint="eastAsia"/>
          <w:color w:val="000000"/>
          <w:kern w:val="0"/>
          <w:sz w:val="28"/>
          <w:szCs w:val="28"/>
          <w:lang w:eastAsia="ru-RU" w:bidi="ru-RU"/>
        </w:rPr>
        <w:t>печатных</w:t>
      </w:r>
      <w:r w:rsidRPr="00BF31CB">
        <w:rPr>
          <w:rFonts w:ascii="Times New Roman" w:eastAsia="Times New Roman" w:hAnsi="Times New Roman" w:cs="Times New Roman"/>
          <w:color w:val="000000"/>
          <w:kern w:val="0"/>
          <w:sz w:val="28"/>
          <w:szCs w:val="28"/>
          <w:lang w:eastAsia="ru-RU" w:bidi="ru-RU"/>
        </w:rPr>
        <w:t xml:space="preserve"> </w:t>
      </w:r>
      <w:r w:rsidRPr="00BF31CB">
        <w:rPr>
          <w:rFonts w:ascii="Times New Roman" w:eastAsia="Times New Roman" w:hAnsi="Times New Roman" w:cs="Times New Roman" w:hint="eastAsia"/>
          <w:color w:val="000000"/>
          <w:kern w:val="0"/>
          <w:sz w:val="28"/>
          <w:szCs w:val="28"/>
          <w:lang w:eastAsia="ru-RU" w:bidi="ru-RU"/>
        </w:rPr>
        <w:t>работ</w:t>
      </w:r>
      <w:r w:rsidRPr="00BF31CB">
        <w:rPr>
          <w:rFonts w:ascii="Times New Roman" w:eastAsia="Times New Roman" w:hAnsi="Times New Roman" w:cs="Times New Roman"/>
          <w:color w:val="000000"/>
          <w:kern w:val="0"/>
          <w:sz w:val="28"/>
          <w:szCs w:val="28"/>
          <w:lang w:eastAsia="ru-RU" w:bidi="ru-RU"/>
        </w:rPr>
        <w:t>.</w:t>
      </w: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Pr>
        <w:rPr>
          <w:rFonts w:ascii="Times New Roman" w:eastAsia="Times New Roman" w:hAnsi="Times New Roman" w:cs="Times New Roman"/>
          <w:color w:val="000000"/>
          <w:kern w:val="0"/>
          <w:sz w:val="28"/>
          <w:szCs w:val="28"/>
          <w:lang w:eastAsia="ru-RU" w:bidi="ru-RU"/>
        </w:rPr>
      </w:pPr>
    </w:p>
    <w:p w:rsidR="00BF31CB" w:rsidRPr="00BF31CB" w:rsidRDefault="00BF31CB" w:rsidP="00BF31CB"/>
    <w:p w:rsidR="00BF31CB" w:rsidRPr="00BF31CB" w:rsidRDefault="00BF31CB" w:rsidP="00BF31CB"/>
    <w:p w:rsidR="00BF31CB" w:rsidRDefault="00BF31CB" w:rsidP="00BF31CB">
      <w:pPr>
        <w:rPr>
          <w:lang w:val="en-US"/>
        </w:rPr>
      </w:pPr>
    </w:p>
    <w:p w:rsidR="00737633" w:rsidRPr="00737633" w:rsidRDefault="00737633" w:rsidP="00737633">
      <w:pPr>
        <w:tabs>
          <w:tab w:val="clear" w:pos="709"/>
        </w:tabs>
        <w:suppressAutoHyphens w:val="0"/>
        <w:spacing w:after="0" w:line="480" w:lineRule="exact"/>
        <w:ind w:firstLine="0"/>
        <w:jc w:val="center"/>
        <w:rPr>
          <w:rFonts w:ascii="Times New Roman" w:eastAsia="Times New Roman" w:hAnsi="Times New Roman" w:cs="Times New Roman"/>
          <w:kern w:val="0"/>
          <w:sz w:val="28"/>
          <w:szCs w:val="28"/>
          <w:lang w:eastAsia="ru-RU" w:bidi="ru-RU"/>
        </w:rPr>
      </w:pPr>
      <w:bookmarkStart w:id="0" w:name="bookmark60"/>
      <w:r w:rsidRPr="00737633">
        <w:rPr>
          <w:rFonts w:ascii="Times New Roman" w:eastAsia="Times New Roman" w:hAnsi="Times New Roman" w:cs="Times New Roman"/>
          <w:color w:val="000000"/>
          <w:kern w:val="0"/>
          <w:sz w:val="28"/>
          <w:szCs w:val="28"/>
          <w:lang w:eastAsia="ru-RU" w:bidi="ru-RU"/>
        </w:rPr>
        <w:t>Заключение.</w:t>
      </w:r>
      <w:bookmarkEnd w:id="0"/>
    </w:p>
    <w:p w:rsidR="00737633" w:rsidRPr="00737633" w:rsidRDefault="00737633" w:rsidP="00737633">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Научная новизна работы представляет:</w:t>
      </w:r>
    </w:p>
    <w:p w:rsidR="00737633" w:rsidRPr="00737633" w:rsidRDefault="00737633" w:rsidP="00737633">
      <w:pPr>
        <w:numPr>
          <w:ilvl w:val="0"/>
          <w:numId w:val="6"/>
        </w:numPr>
        <w:tabs>
          <w:tab w:val="clear" w:pos="709"/>
          <w:tab w:val="left" w:pos="842"/>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комплекс модернизированных моделей и методику расчета для обоснова</w:t>
      </w:r>
      <w:r w:rsidRPr="00737633">
        <w:rPr>
          <w:rFonts w:ascii="Times New Roman" w:eastAsia="Times New Roman" w:hAnsi="Times New Roman" w:cs="Times New Roman"/>
          <w:color w:val="000000"/>
          <w:kern w:val="0"/>
          <w:sz w:val="28"/>
          <w:szCs w:val="28"/>
          <w:lang w:eastAsia="ru-RU" w:bidi="ru-RU"/>
        </w:rPr>
        <w:softHyphen/>
        <w:t>ния модернизированного управления рабочим процессом газового двигателя.</w:t>
      </w:r>
    </w:p>
    <w:p w:rsidR="00737633" w:rsidRPr="00737633" w:rsidRDefault="00737633" w:rsidP="00737633">
      <w:pPr>
        <w:numPr>
          <w:ilvl w:val="0"/>
          <w:numId w:val="6"/>
        </w:numPr>
        <w:tabs>
          <w:tab w:val="clear" w:pos="709"/>
          <w:tab w:val="left" w:pos="842"/>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Сформулированная физически обоснованная модель сгорания и тепловы</w:t>
      </w:r>
      <w:r w:rsidRPr="00737633">
        <w:rPr>
          <w:rFonts w:ascii="Times New Roman" w:eastAsia="Times New Roman" w:hAnsi="Times New Roman" w:cs="Times New Roman"/>
          <w:color w:val="000000"/>
          <w:kern w:val="0"/>
          <w:sz w:val="28"/>
          <w:szCs w:val="28"/>
          <w:lang w:eastAsia="ru-RU" w:bidi="ru-RU"/>
        </w:rPr>
        <w:softHyphen/>
        <w:t>деления в газовом двигателе и предложены зависимости для определения ее ис</w:t>
      </w:r>
      <w:r w:rsidRPr="00737633">
        <w:rPr>
          <w:rFonts w:ascii="Times New Roman" w:eastAsia="Times New Roman" w:hAnsi="Times New Roman" w:cs="Times New Roman"/>
          <w:color w:val="000000"/>
          <w:kern w:val="0"/>
          <w:sz w:val="28"/>
          <w:szCs w:val="28"/>
          <w:lang w:eastAsia="ru-RU" w:bidi="ru-RU"/>
        </w:rPr>
        <w:softHyphen/>
        <w:t>ходных параметров.</w:t>
      </w:r>
    </w:p>
    <w:p w:rsidR="00737633" w:rsidRPr="00737633" w:rsidRDefault="00737633" w:rsidP="00737633">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Практическая значимость:</w:t>
      </w:r>
    </w:p>
    <w:p w:rsidR="00737633" w:rsidRPr="00737633" w:rsidRDefault="00737633" w:rsidP="00737633">
      <w:pPr>
        <w:numPr>
          <w:ilvl w:val="0"/>
          <w:numId w:val="7"/>
        </w:numPr>
        <w:tabs>
          <w:tab w:val="clear" w:pos="709"/>
          <w:tab w:val="left" w:pos="93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Рекомендации по реализации результатов расчетных теоретических и экспериментальных исследований.</w:t>
      </w:r>
    </w:p>
    <w:p w:rsidR="00737633" w:rsidRPr="00737633" w:rsidRDefault="00737633" w:rsidP="00737633">
      <w:pPr>
        <w:numPr>
          <w:ilvl w:val="0"/>
          <w:numId w:val="7"/>
        </w:numPr>
        <w:tabs>
          <w:tab w:val="clear" w:pos="709"/>
          <w:tab w:val="left" w:pos="916"/>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Рекомендации по улучшению показателей газовой модификации при ра</w:t>
      </w:r>
      <w:r w:rsidRPr="00737633">
        <w:rPr>
          <w:rFonts w:ascii="Times New Roman" w:eastAsia="Times New Roman" w:hAnsi="Times New Roman" w:cs="Times New Roman"/>
          <w:color w:val="000000"/>
          <w:kern w:val="0"/>
          <w:sz w:val="28"/>
          <w:szCs w:val="28"/>
          <w:lang w:eastAsia="ru-RU" w:bidi="ru-RU"/>
        </w:rPr>
        <w:softHyphen/>
        <w:t>боте по винтовой и внешней скоростной характеристик.</w:t>
      </w:r>
    </w:p>
    <w:p w:rsidR="00737633" w:rsidRPr="00737633" w:rsidRDefault="00737633" w:rsidP="00737633">
      <w:pPr>
        <w:numPr>
          <w:ilvl w:val="0"/>
          <w:numId w:val="7"/>
        </w:numPr>
        <w:tabs>
          <w:tab w:val="clear" w:pos="709"/>
          <w:tab w:val="left" w:pos="92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Модернизированная система электронного управления рабочим процес</w:t>
      </w:r>
      <w:r w:rsidRPr="00737633">
        <w:rPr>
          <w:rFonts w:ascii="Times New Roman" w:eastAsia="Times New Roman" w:hAnsi="Times New Roman" w:cs="Times New Roman"/>
          <w:color w:val="000000"/>
          <w:kern w:val="0"/>
          <w:sz w:val="28"/>
          <w:szCs w:val="28"/>
          <w:lang w:eastAsia="ru-RU" w:bidi="ru-RU"/>
        </w:rPr>
        <w:softHyphen/>
        <w:t>сом газового двигателя.</w:t>
      </w:r>
    </w:p>
    <w:p w:rsidR="00737633" w:rsidRPr="00737633" w:rsidRDefault="00737633" w:rsidP="00737633">
      <w:pPr>
        <w:numPr>
          <w:ilvl w:val="0"/>
          <w:numId w:val="7"/>
        </w:numPr>
        <w:tabs>
          <w:tab w:val="clear" w:pos="709"/>
          <w:tab w:val="left" w:pos="93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kern w:val="0"/>
          <w:sz w:val="28"/>
          <w:szCs w:val="28"/>
          <w:lang w:eastAsia="ru-RU" w:bidi="ru-RU"/>
        </w:rPr>
        <w:pict>
          <v:shapetype id="_x0000_t202" coordsize="21600,21600" o:spt="202" path="m,l,21600r21600,l21600,xe">
            <v:stroke joinstyle="miter"/>
            <v:path gradientshapeok="t" o:connecttype="rect"/>
          </v:shapetype>
          <v:shape id="_x0000_s1051" type="#_x0000_t202" style="position:absolute;left:0;text-align:left;margin-left:-45.1pt;margin-top:10.4pt;width:10.1pt;height:20.25pt;z-index:-251656192;mso-wrap-distance-left:5pt;mso-wrap-distance-right:35.05pt;mso-position-horizontal-relative:margin" filled="f" stroked="f">
            <v:textbox style="mso-fit-shape-to-text:t" inset="0,0,0,0">
              <w:txbxContent>
                <w:p w:rsidR="00737633" w:rsidRDefault="00737633" w:rsidP="00737633">
                  <w:pPr>
                    <w:pStyle w:val="2fff8"/>
                    <w:shd w:val="clear" w:color="auto" w:fill="auto"/>
                    <w:spacing w:after="0" w:line="280" w:lineRule="exact"/>
                    <w:jc w:val="left"/>
                  </w:pPr>
                  <w:r>
                    <w:rPr>
                      <w:rStyle w:val="2Exact"/>
                    </w:rPr>
                    <w:t></w:t>
                  </w:r>
                </w:p>
              </w:txbxContent>
            </v:textbox>
            <w10:wrap type="square" side="right" anchorx="margin"/>
          </v:shape>
        </w:pict>
      </w:r>
      <w:r w:rsidRPr="00737633">
        <w:rPr>
          <w:rFonts w:ascii="Times New Roman" w:eastAsia="Times New Roman" w:hAnsi="Times New Roman" w:cs="Times New Roman"/>
          <w:color w:val="000000"/>
          <w:kern w:val="0"/>
          <w:sz w:val="28"/>
          <w:szCs w:val="28"/>
          <w:lang w:eastAsia="ru-RU" w:bidi="ru-RU"/>
        </w:rPr>
        <w:t>Зависимости, полученные путем экспериментально-теоретического ис</w:t>
      </w:r>
      <w:r w:rsidRPr="00737633">
        <w:rPr>
          <w:rFonts w:ascii="Times New Roman" w:eastAsia="Times New Roman" w:hAnsi="Times New Roman" w:cs="Times New Roman"/>
          <w:color w:val="000000"/>
          <w:kern w:val="0"/>
          <w:sz w:val="28"/>
          <w:szCs w:val="28"/>
          <w:lang w:eastAsia="ru-RU" w:bidi="ru-RU"/>
        </w:rPr>
        <w:softHyphen/>
        <w:t>следования, могут быть использованы для расчетного прогнозирования парамет</w:t>
      </w:r>
      <w:r w:rsidRPr="00737633">
        <w:rPr>
          <w:rFonts w:ascii="Times New Roman" w:eastAsia="Times New Roman" w:hAnsi="Times New Roman" w:cs="Times New Roman"/>
          <w:color w:val="000000"/>
          <w:kern w:val="0"/>
          <w:sz w:val="28"/>
          <w:szCs w:val="28"/>
          <w:lang w:eastAsia="ru-RU" w:bidi="ru-RU"/>
        </w:rPr>
        <w:softHyphen/>
        <w:t>ров газового двигателя и выбора рациональных регулировочных решений.</w:t>
      </w:r>
    </w:p>
    <w:p w:rsidR="00737633" w:rsidRPr="00737633" w:rsidRDefault="00737633" w:rsidP="00737633">
      <w:pPr>
        <w:numPr>
          <w:ilvl w:val="0"/>
          <w:numId w:val="7"/>
        </w:numPr>
        <w:tabs>
          <w:tab w:val="clear" w:pos="709"/>
          <w:tab w:val="left" w:pos="93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Усовершенствованная технологическая схема и параметры ее элементной базы, а также модернизированная структура системы электронного управления составом газовоздушной смеси использованы при разработке предложений в эс</w:t>
      </w:r>
      <w:r w:rsidRPr="00737633">
        <w:rPr>
          <w:rFonts w:ascii="Times New Roman" w:eastAsia="Times New Roman" w:hAnsi="Times New Roman" w:cs="Times New Roman"/>
          <w:color w:val="000000"/>
          <w:kern w:val="0"/>
          <w:sz w:val="28"/>
          <w:szCs w:val="28"/>
          <w:lang w:eastAsia="ru-RU" w:bidi="ru-RU"/>
        </w:rPr>
        <w:softHyphen/>
        <w:t>кизный проект газопоршневого двигателя 12ГЧН18/20 в ОАО «Звезда».</w:t>
      </w:r>
    </w:p>
    <w:p w:rsidR="00737633" w:rsidRPr="00737633" w:rsidRDefault="00737633" w:rsidP="00737633">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kern w:val="0"/>
          <w:sz w:val="28"/>
          <w:szCs w:val="28"/>
          <w:lang w:eastAsia="ru-RU" w:bidi="ru-RU"/>
        </w:rPr>
        <w:pict>
          <v:shape id="_x0000_s1052" type="#_x0000_t202" style="position:absolute;left:0;text-align:left;margin-left:-43.9pt;margin-top:17.85pt;width:10.55pt;height:19.05pt;z-index:-251655168;mso-wrap-distance-left:5pt;mso-wrap-distance-right:33.35pt;mso-position-horizontal-relative:margin" filled="f" stroked="f">
            <v:textbox style="mso-fit-shape-to-text:t" inset="0,0,0,0">
              <w:txbxContent>
                <w:p w:rsidR="00737633" w:rsidRDefault="00737633" w:rsidP="00737633">
                  <w:pPr>
                    <w:pStyle w:val="2fff8"/>
                    <w:shd w:val="clear" w:color="auto" w:fill="auto"/>
                    <w:spacing w:after="0" w:line="280" w:lineRule="exact"/>
                    <w:jc w:val="left"/>
                  </w:pPr>
                  <w:r>
                    <w:rPr>
                      <w:rStyle w:val="2Exact"/>
                    </w:rPr>
                    <w:t></w:t>
                  </w:r>
                </w:p>
              </w:txbxContent>
            </v:textbox>
            <w10:wrap type="square" side="right" anchorx="margin"/>
          </v:shape>
        </w:pict>
      </w:r>
      <w:r w:rsidRPr="00737633">
        <w:rPr>
          <w:rFonts w:ascii="Times New Roman" w:eastAsia="Times New Roman" w:hAnsi="Times New Roman" w:cs="Times New Roman"/>
          <w:color w:val="000000"/>
          <w:kern w:val="0"/>
          <w:sz w:val="28"/>
          <w:szCs w:val="28"/>
          <w:lang w:eastAsia="ru-RU" w:bidi="ru-RU"/>
        </w:rPr>
        <w:t>В результате исследований, которое включали: анализ схем, конструкций и управления газовыми двигателями 8ГЧ12/12 и 12ГЧН18/20, методов их исследо</w:t>
      </w:r>
      <w:r w:rsidRPr="00737633">
        <w:rPr>
          <w:rFonts w:ascii="Times New Roman" w:eastAsia="Times New Roman" w:hAnsi="Times New Roman" w:cs="Times New Roman"/>
          <w:color w:val="000000"/>
          <w:kern w:val="0"/>
          <w:sz w:val="28"/>
          <w:szCs w:val="28"/>
          <w:lang w:eastAsia="ru-RU" w:bidi="ru-RU"/>
        </w:rPr>
        <w:softHyphen/>
        <w:t>вания, существующих данных по рабочим процессам, разработку и создание экспериментальной установки, можно сделать следующие выводы:</w:t>
      </w:r>
    </w:p>
    <w:p w:rsidR="00737633" w:rsidRPr="00737633" w:rsidRDefault="00737633" w:rsidP="00737633">
      <w:pPr>
        <w:numPr>
          <w:ilvl w:val="0"/>
          <w:numId w:val="8"/>
        </w:numPr>
        <w:tabs>
          <w:tab w:val="clear" w:pos="709"/>
          <w:tab w:val="left" w:pos="931"/>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Установлено, что длительность движения фронта пламени достаточно полно описывается совокупностью параметров, которые, согласно теории горе</w:t>
      </w:r>
      <w:r w:rsidRPr="00737633">
        <w:rPr>
          <w:rFonts w:ascii="Times New Roman" w:eastAsia="Times New Roman" w:hAnsi="Times New Roman" w:cs="Times New Roman"/>
          <w:color w:val="000000"/>
          <w:kern w:val="0"/>
          <w:sz w:val="28"/>
          <w:szCs w:val="28"/>
          <w:lang w:eastAsia="ru-RU" w:bidi="ru-RU"/>
        </w:rPr>
        <w:softHyphen/>
        <w:t>ния, определяют скорость его распространения.</w:t>
      </w:r>
    </w:p>
    <w:p w:rsidR="00737633" w:rsidRPr="00737633" w:rsidRDefault="00737633" w:rsidP="00737633">
      <w:pPr>
        <w:numPr>
          <w:ilvl w:val="0"/>
          <w:numId w:val="8"/>
        </w:numPr>
        <w:tabs>
          <w:tab w:val="clear" w:pos="709"/>
          <w:tab w:val="left" w:pos="916"/>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На основе теоретических положений и результатов эксперимента получе</w:t>
      </w:r>
      <w:r w:rsidRPr="00737633">
        <w:rPr>
          <w:rFonts w:ascii="Times New Roman" w:eastAsia="Times New Roman" w:hAnsi="Times New Roman" w:cs="Times New Roman"/>
          <w:color w:val="000000"/>
          <w:kern w:val="0"/>
          <w:sz w:val="28"/>
          <w:szCs w:val="28"/>
          <w:lang w:eastAsia="ru-RU" w:bidi="ru-RU"/>
        </w:rPr>
        <w:softHyphen/>
        <w:t>но математическое описание процессов воспламенения и сгорания в газовом</w:t>
      </w:r>
      <w:r w:rsidRPr="00737633">
        <w:rPr>
          <w:rFonts w:ascii="Times New Roman" w:eastAsia="Times New Roman" w:hAnsi="Times New Roman" w:cs="Times New Roman"/>
          <w:kern w:val="0"/>
          <w:sz w:val="28"/>
          <w:szCs w:val="28"/>
          <w:lang w:eastAsia="ru-RU" w:bidi="ru-RU"/>
        </w:rPr>
        <w:br w:type="page"/>
      </w:r>
    </w:p>
    <w:p w:rsidR="00737633" w:rsidRPr="00737633" w:rsidRDefault="00737633" w:rsidP="0073763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двигателе, учитывающее турбулентную скорость распространения фронта пла</w:t>
      </w:r>
      <w:r w:rsidRPr="00737633">
        <w:rPr>
          <w:rFonts w:ascii="Times New Roman" w:eastAsia="Times New Roman" w:hAnsi="Times New Roman" w:cs="Times New Roman"/>
          <w:color w:val="000000"/>
          <w:kern w:val="0"/>
          <w:sz w:val="28"/>
          <w:szCs w:val="28"/>
          <w:lang w:eastAsia="ru-RU" w:bidi="ru-RU"/>
        </w:rPr>
        <w:softHyphen/>
        <w:t>мени по углу поворота коленчатого вала, при этом предложены методы опреде</w:t>
      </w:r>
      <w:r w:rsidRPr="00737633">
        <w:rPr>
          <w:rFonts w:ascii="Times New Roman" w:eastAsia="Times New Roman" w:hAnsi="Times New Roman" w:cs="Times New Roman"/>
          <w:color w:val="000000"/>
          <w:kern w:val="0"/>
          <w:sz w:val="28"/>
          <w:szCs w:val="28"/>
          <w:lang w:eastAsia="ru-RU" w:bidi="ru-RU"/>
        </w:rPr>
        <w:softHyphen/>
        <w:t>ления основных его параметров.</w:t>
      </w:r>
    </w:p>
    <w:p w:rsidR="00737633" w:rsidRPr="00737633" w:rsidRDefault="00737633" w:rsidP="00737633">
      <w:pPr>
        <w:numPr>
          <w:ilvl w:val="0"/>
          <w:numId w:val="9"/>
        </w:numPr>
        <w:tabs>
          <w:tab w:val="clear" w:pos="709"/>
          <w:tab w:val="left" w:pos="894"/>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Комплекс показателей - коэффициент избытка воздуха (а), средняя тем</w:t>
      </w:r>
      <w:r w:rsidRPr="00737633">
        <w:rPr>
          <w:rFonts w:ascii="Times New Roman" w:eastAsia="Times New Roman" w:hAnsi="Times New Roman" w:cs="Times New Roman"/>
          <w:color w:val="000000"/>
          <w:kern w:val="0"/>
          <w:sz w:val="28"/>
          <w:szCs w:val="28"/>
          <w:lang w:eastAsia="ru-RU" w:bidi="ru-RU"/>
        </w:rPr>
        <w:softHyphen/>
        <w:t xml:space="preserve">пература за время распространения сгорания в газовоздушной смеси (7), частота вращения КВ (и), объем поступающей в цилиндр газовоздушной смеси </w:t>
      </w:r>
      <w:r w:rsidRPr="00737633">
        <w:rPr>
          <w:rFonts w:ascii="Times New Roman" w:eastAsia="Times New Roman" w:hAnsi="Times New Roman" w:cs="Times New Roman"/>
          <w:i/>
          <w:iCs/>
          <w:color w:val="000000"/>
          <w:kern w:val="0"/>
          <w:sz w:val="28"/>
          <w:shd w:val="clear" w:color="auto" w:fill="FFFFFF"/>
          <w:lang w:eastAsia="ru-RU" w:bidi="ru-RU"/>
        </w:rPr>
        <w:t>(У),</w:t>
      </w:r>
      <w:r w:rsidRPr="00737633">
        <w:rPr>
          <w:rFonts w:ascii="Times New Roman" w:eastAsia="Times New Roman" w:hAnsi="Times New Roman" w:cs="Times New Roman"/>
          <w:color w:val="000000"/>
          <w:kern w:val="0"/>
          <w:sz w:val="28"/>
          <w:szCs w:val="28"/>
          <w:lang w:eastAsia="ru-RU" w:bidi="ru-RU"/>
        </w:rPr>
        <w:t xml:space="preserve"> а так</w:t>
      </w:r>
      <w:r w:rsidRPr="00737633">
        <w:rPr>
          <w:rFonts w:ascii="Times New Roman" w:eastAsia="Times New Roman" w:hAnsi="Times New Roman" w:cs="Times New Roman"/>
          <w:color w:val="000000"/>
          <w:kern w:val="0"/>
          <w:sz w:val="28"/>
          <w:szCs w:val="28"/>
          <w:lang w:eastAsia="ru-RU" w:bidi="ru-RU"/>
        </w:rPr>
        <w:softHyphen/>
        <w:t>же зависимости, полученные в ходе исследований, описывают характер протека</w:t>
      </w:r>
      <w:r w:rsidRPr="00737633">
        <w:rPr>
          <w:rFonts w:ascii="Times New Roman" w:eastAsia="Times New Roman" w:hAnsi="Times New Roman" w:cs="Times New Roman"/>
          <w:color w:val="000000"/>
          <w:kern w:val="0"/>
          <w:sz w:val="28"/>
          <w:szCs w:val="28"/>
          <w:lang w:eastAsia="ru-RU" w:bidi="ru-RU"/>
        </w:rPr>
        <w:softHyphen/>
        <w:t>ния рабочего процесса; при этом изменение скорости распространения фронта пламени внутри цилиндра, определяется информационно-измерительным ком</w:t>
      </w:r>
      <w:r w:rsidRPr="00737633">
        <w:rPr>
          <w:rFonts w:ascii="Times New Roman" w:eastAsia="Times New Roman" w:hAnsi="Times New Roman" w:cs="Times New Roman"/>
          <w:color w:val="000000"/>
          <w:kern w:val="0"/>
          <w:sz w:val="28"/>
          <w:szCs w:val="28"/>
          <w:lang w:eastAsia="ru-RU" w:bidi="ru-RU"/>
        </w:rPr>
        <w:softHyphen/>
        <w:t>плексом, выражая полученные значения в единицах угла ПКВ.</w:t>
      </w:r>
    </w:p>
    <w:p w:rsidR="00737633" w:rsidRPr="00737633" w:rsidRDefault="00737633" w:rsidP="00737633">
      <w:pPr>
        <w:numPr>
          <w:ilvl w:val="0"/>
          <w:numId w:val="9"/>
        </w:numPr>
        <w:tabs>
          <w:tab w:val="clear" w:pos="709"/>
          <w:tab w:val="left" w:pos="957"/>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Предложенная модернизированная схема системы электронного управле</w:t>
      </w:r>
      <w:r w:rsidRPr="00737633">
        <w:rPr>
          <w:rFonts w:ascii="Times New Roman" w:eastAsia="Times New Roman" w:hAnsi="Times New Roman" w:cs="Times New Roman"/>
          <w:color w:val="000000"/>
          <w:kern w:val="0"/>
          <w:sz w:val="28"/>
          <w:szCs w:val="28"/>
          <w:lang w:eastAsia="ru-RU" w:bidi="ru-RU"/>
        </w:rPr>
        <w:softHyphen/>
      </w:r>
    </w:p>
    <w:p w:rsidR="00737633" w:rsidRPr="00737633" w:rsidRDefault="00737633" w:rsidP="00737633">
      <w:pPr>
        <w:tabs>
          <w:tab w:val="clear" w:pos="709"/>
          <w:tab w:val="left" w:pos="867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ния с применением дополнительного информационно-измерительного канала, обеспечивает возможность оценки основных параметров и характеристики пока</w:t>
      </w:r>
      <w:r w:rsidRPr="00737633">
        <w:rPr>
          <w:rFonts w:ascii="Times New Roman" w:eastAsia="Times New Roman" w:hAnsi="Times New Roman" w:cs="Times New Roman"/>
          <w:color w:val="000000"/>
          <w:kern w:val="0"/>
          <w:sz w:val="28"/>
          <w:szCs w:val="28"/>
          <w:lang w:eastAsia="ru-RU" w:bidi="ru-RU"/>
        </w:rPr>
        <w:softHyphen/>
        <w:t>зателей рабочего процесса газового двигателя на основании комплексных пока</w:t>
      </w:r>
      <w:r w:rsidRPr="00737633">
        <w:rPr>
          <w:rFonts w:ascii="Times New Roman" w:eastAsia="Times New Roman" w:hAnsi="Times New Roman" w:cs="Times New Roman"/>
          <w:color w:val="000000"/>
          <w:kern w:val="0"/>
          <w:sz w:val="28"/>
          <w:szCs w:val="28"/>
          <w:lang w:eastAsia="ru-RU" w:bidi="ru-RU"/>
        </w:rPr>
        <w:softHyphen/>
        <w:t xml:space="preserve">зателей </w:t>
      </w:r>
      <w:r w:rsidRPr="00737633">
        <w:rPr>
          <w:rFonts w:ascii="Times New Roman" w:eastAsia="Times New Roman" w:hAnsi="Times New Roman" w:cs="Times New Roman"/>
          <w:i/>
          <w:iCs/>
          <w:color w:val="000000"/>
          <w:kern w:val="0"/>
          <w:sz w:val="28"/>
          <w:shd w:val="clear" w:color="auto" w:fill="FFFFFF"/>
          <w:lang w:eastAsia="ru-RU" w:bidi="ru-RU"/>
        </w:rPr>
        <w:t>(а, Т, п, V).</w:t>
      </w:r>
      <w:r w:rsidRPr="00737633">
        <w:rPr>
          <w:rFonts w:ascii="Times New Roman" w:eastAsia="Times New Roman" w:hAnsi="Times New Roman" w:cs="Times New Roman"/>
          <w:color w:val="000000"/>
          <w:kern w:val="0"/>
          <w:sz w:val="28"/>
          <w:szCs w:val="28"/>
          <w:lang w:eastAsia="ru-RU" w:bidi="ru-RU"/>
        </w:rPr>
        <w:tab/>
        <w:t>-</w:t>
      </w:r>
    </w:p>
    <w:p w:rsidR="00737633" w:rsidRPr="00737633" w:rsidRDefault="00737633" w:rsidP="00737633">
      <w:pPr>
        <w:numPr>
          <w:ilvl w:val="0"/>
          <w:numId w:val="9"/>
        </w:numPr>
        <w:tabs>
          <w:tab w:val="clear" w:pos="709"/>
          <w:tab w:val="left" w:pos="903"/>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kern w:val="0"/>
          <w:sz w:val="28"/>
          <w:szCs w:val="28"/>
          <w:lang w:eastAsia="ru-RU" w:bidi="ru-RU"/>
        </w:rPr>
        <w:pict>
          <v:shape id="_x0000_s1053" type="#_x0000_t202" style="position:absolute;left:0;text-align:left;margin-left:-44.3pt;margin-top:-10.25pt;width:10.1pt;height:16.9pt;z-index:-251654144;mso-wrap-distance-left:5pt;mso-wrap-distance-right:34.55pt;mso-position-horizontal-relative:margin" filled="f" stroked="f">
            <v:textbox style="mso-fit-shape-to-text:t" inset="0,0,0,0">
              <w:txbxContent>
                <w:p w:rsidR="00737633" w:rsidRDefault="00737633" w:rsidP="00737633">
                  <w:pPr>
                    <w:pStyle w:val="11ff1"/>
                    <w:shd w:val="clear" w:color="auto" w:fill="auto"/>
                    <w:spacing w:line="280" w:lineRule="exact"/>
                  </w:pPr>
                  <w:r>
                    <w:rPr>
                      <w:rStyle w:val="11Exact"/>
                      <w:i/>
                      <w:iCs/>
                      <w:lang w:eastAsia="ru-RU" w:bidi="ru-RU"/>
                    </w:rPr>
                    <w:t>4</w:t>
                  </w:r>
                </w:p>
              </w:txbxContent>
            </v:textbox>
            <w10:wrap type="square" side="right" anchorx="margin"/>
          </v:shape>
        </w:pict>
      </w:r>
      <w:r w:rsidRPr="00737633">
        <w:rPr>
          <w:rFonts w:ascii="Times New Roman" w:eastAsia="Times New Roman" w:hAnsi="Times New Roman" w:cs="Times New Roman"/>
          <w:color w:val="000000"/>
          <w:kern w:val="0"/>
          <w:sz w:val="28"/>
          <w:szCs w:val="28"/>
          <w:lang w:eastAsia="ru-RU" w:bidi="ru-RU"/>
        </w:rPr>
        <w:t>В результате расчетно-теоретических исследований установлено, что сго</w:t>
      </w:r>
      <w:r w:rsidRPr="00737633">
        <w:rPr>
          <w:rFonts w:ascii="Times New Roman" w:eastAsia="Times New Roman" w:hAnsi="Times New Roman" w:cs="Times New Roman"/>
          <w:color w:val="000000"/>
          <w:kern w:val="0"/>
          <w:sz w:val="28"/>
          <w:szCs w:val="28"/>
          <w:lang w:eastAsia="ru-RU" w:bidi="ru-RU"/>
        </w:rPr>
        <w:softHyphen/>
        <w:t>рание в газовом двигателе может быть представлено как совокупность разви</w:t>
      </w:r>
      <w:r w:rsidRPr="00737633">
        <w:rPr>
          <w:rFonts w:ascii="Times New Roman" w:eastAsia="Times New Roman" w:hAnsi="Times New Roman" w:cs="Times New Roman"/>
          <w:color w:val="000000"/>
          <w:kern w:val="0"/>
          <w:sz w:val="28"/>
          <w:szCs w:val="28"/>
          <w:lang w:eastAsia="ru-RU" w:bidi="ru-RU"/>
        </w:rPr>
        <w:softHyphen/>
        <w:t>вающихся процессов - воспламенения, быстрого сгорания части газового топли</w:t>
      </w:r>
      <w:r w:rsidRPr="00737633">
        <w:rPr>
          <w:rFonts w:ascii="Times New Roman" w:eastAsia="Times New Roman" w:hAnsi="Times New Roman" w:cs="Times New Roman"/>
          <w:color w:val="000000"/>
          <w:kern w:val="0"/>
          <w:sz w:val="28"/>
          <w:szCs w:val="28"/>
          <w:lang w:eastAsia="ru-RU" w:bidi="ru-RU"/>
        </w:rPr>
        <w:softHyphen/>
        <w:t>ва в воздушной среде и распространения фронта турбулентного пламени от оча</w:t>
      </w:r>
      <w:r w:rsidRPr="00737633">
        <w:rPr>
          <w:rFonts w:ascii="Times New Roman" w:eastAsia="Times New Roman" w:hAnsi="Times New Roman" w:cs="Times New Roman"/>
          <w:color w:val="000000"/>
          <w:kern w:val="0"/>
          <w:sz w:val="28"/>
          <w:szCs w:val="28"/>
          <w:lang w:eastAsia="ru-RU" w:bidi="ru-RU"/>
        </w:rPr>
        <w:softHyphen/>
        <w:t>га воспламенения до стенки камеры сгорания. Определяющим параметром для описания фазы сгорания является - длительность движения фронта пламени, вы</w:t>
      </w:r>
      <w:r w:rsidRPr="00737633">
        <w:rPr>
          <w:rFonts w:ascii="Times New Roman" w:eastAsia="Times New Roman" w:hAnsi="Times New Roman" w:cs="Times New Roman"/>
          <w:color w:val="000000"/>
          <w:kern w:val="0"/>
          <w:sz w:val="28"/>
          <w:szCs w:val="28"/>
          <w:lang w:eastAsia="ru-RU" w:bidi="ru-RU"/>
        </w:rPr>
        <w:softHyphen/>
        <w:t xml:space="preserve">раженная в углах поворота коленчатого вала. Установлено, что с увеличением </w:t>
      </w:r>
      <w:r w:rsidRPr="00737633">
        <w:rPr>
          <w:rFonts w:ascii="Times New Roman" w:eastAsia="Times New Roman" w:hAnsi="Times New Roman" w:cs="Times New Roman"/>
          <w:i/>
          <w:iCs/>
          <w:color w:val="000000"/>
          <w:kern w:val="0"/>
          <w:sz w:val="28"/>
          <w:shd w:val="clear" w:color="auto" w:fill="FFFFFF"/>
          <w:lang w:eastAsia="ru-RU" w:bidi="ru-RU"/>
        </w:rPr>
        <w:t xml:space="preserve">а </w:t>
      </w:r>
      <w:r w:rsidRPr="00737633">
        <w:rPr>
          <w:rFonts w:ascii="Times New Roman" w:eastAsia="Times New Roman" w:hAnsi="Times New Roman" w:cs="Times New Roman"/>
          <w:color w:val="000000"/>
          <w:kern w:val="0"/>
          <w:sz w:val="28"/>
          <w:szCs w:val="28"/>
          <w:lang w:eastAsia="ru-RU" w:bidi="ru-RU"/>
        </w:rPr>
        <w:t>от 1 до 1,35, определяемый угол ПКВ (^) характеризует увеличение скорости распространения фронта пламени внутри цилиндра на 25...30%.</w:t>
      </w:r>
    </w:p>
    <w:p w:rsidR="00737633" w:rsidRPr="00737633" w:rsidRDefault="00737633" w:rsidP="00737633">
      <w:pPr>
        <w:numPr>
          <w:ilvl w:val="0"/>
          <w:numId w:val="9"/>
        </w:numPr>
        <w:tabs>
          <w:tab w:val="clear" w:pos="709"/>
          <w:tab w:val="left" w:pos="908"/>
        </w:tabs>
        <w:suppressAutoHyphens w:val="0"/>
        <w:spacing w:after="0" w:line="480"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Результаты экспериментальных исследований экологических и топливно</w:t>
      </w:r>
      <w:r w:rsidRPr="00737633">
        <w:rPr>
          <w:rFonts w:ascii="Times New Roman" w:eastAsia="Times New Roman" w:hAnsi="Times New Roman" w:cs="Times New Roman"/>
          <w:color w:val="000000"/>
          <w:kern w:val="0"/>
          <w:sz w:val="28"/>
          <w:szCs w:val="28"/>
          <w:lang w:eastAsia="ru-RU" w:bidi="ru-RU"/>
        </w:rPr>
        <w:softHyphen/>
        <w:t xml:space="preserve">экономических показателей характеризуют преимущество работы исследуемого двигателя 8ГЧ12/12, при этом выбросы </w:t>
      </w:r>
      <w:r w:rsidRPr="00737633">
        <w:rPr>
          <w:rFonts w:ascii="Times New Roman" w:eastAsia="Times New Roman" w:hAnsi="Times New Roman" w:cs="Times New Roman"/>
          <w:i/>
          <w:iCs/>
          <w:color w:val="000000"/>
          <w:kern w:val="0"/>
          <w:sz w:val="28"/>
          <w:shd w:val="clear" w:color="auto" w:fill="FFFFFF"/>
          <w:lang w:val="en-US" w:eastAsia="en-US" w:bidi="en-US"/>
        </w:rPr>
        <w:t>NOx</w:t>
      </w:r>
      <w:r w:rsidRPr="00737633">
        <w:rPr>
          <w:rFonts w:ascii="Times New Roman" w:eastAsia="Times New Roman" w:hAnsi="Times New Roman" w:cs="Times New Roman"/>
          <w:color w:val="000000"/>
          <w:kern w:val="0"/>
          <w:sz w:val="28"/>
          <w:szCs w:val="28"/>
          <w:lang w:eastAsia="en-US" w:bidi="en-US"/>
        </w:rPr>
        <w:t xml:space="preserve"> </w:t>
      </w:r>
      <w:r w:rsidRPr="00737633">
        <w:rPr>
          <w:rFonts w:ascii="Times New Roman" w:eastAsia="Times New Roman" w:hAnsi="Times New Roman" w:cs="Times New Roman"/>
          <w:color w:val="000000"/>
          <w:kern w:val="0"/>
          <w:sz w:val="28"/>
          <w:szCs w:val="28"/>
          <w:lang w:eastAsia="ru-RU" w:bidi="ru-RU"/>
        </w:rPr>
        <w:t xml:space="preserve">снижаются на 3%, </w:t>
      </w:r>
      <w:r w:rsidRPr="00737633">
        <w:rPr>
          <w:rFonts w:ascii="Times New Roman" w:eastAsia="Times New Roman" w:hAnsi="Times New Roman" w:cs="Times New Roman"/>
          <w:i/>
          <w:iCs/>
          <w:color w:val="000000"/>
          <w:kern w:val="0"/>
          <w:sz w:val="28"/>
          <w:shd w:val="clear" w:color="auto" w:fill="FFFFFF"/>
          <w:lang w:eastAsia="ru-RU" w:bidi="ru-RU"/>
        </w:rPr>
        <w:t>СО -</w:t>
      </w:r>
      <w:r w:rsidRPr="00737633">
        <w:rPr>
          <w:rFonts w:ascii="Times New Roman" w:eastAsia="Times New Roman" w:hAnsi="Times New Roman" w:cs="Times New Roman"/>
          <w:color w:val="000000"/>
          <w:kern w:val="0"/>
          <w:sz w:val="28"/>
          <w:szCs w:val="28"/>
          <w:lang w:eastAsia="ru-RU" w:bidi="ru-RU"/>
        </w:rPr>
        <w:t xml:space="preserve"> 7,5 </w:t>
      </w:r>
      <w:r w:rsidRPr="00737633">
        <w:rPr>
          <w:rFonts w:ascii="Times New Roman" w:eastAsia="Times New Roman" w:hAnsi="Times New Roman" w:cs="Times New Roman"/>
          <w:i/>
          <w:iCs/>
          <w:color w:val="000000"/>
          <w:kern w:val="0"/>
          <w:sz w:val="28"/>
          <w:shd w:val="clear" w:color="auto" w:fill="FFFFFF"/>
          <w:lang w:eastAsia="ru-RU" w:bidi="ru-RU"/>
        </w:rPr>
        <w:t>%,</w:t>
      </w:r>
      <w:r w:rsidRPr="00737633">
        <w:rPr>
          <w:rFonts w:ascii="Times New Roman" w:eastAsia="Times New Roman" w:hAnsi="Times New Roman" w:cs="Times New Roman"/>
          <w:color w:val="000000"/>
          <w:kern w:val="0"/>
          <w:sz w:val="28"/>
          <w:szCs w:val="28"/>
          <w:lang w:eastAsia="ru-RU" w:bidi="ru-RU"/>
        </w:rPr>
        <w:t xml:space="preserve"> уро</w:t>
      </w:r>
      <w:r w:rsidRPr="00737633">
        <w:rPr>
          <w:rFonts w:ascii="Times New Roman" w:eastAsia="Times New Roman" w:hAnsi="Times New Roman" w:cs="Times New Roman"/>
          <w:color w:val="000000"/>
          <w:kern w:val="0"/>
          <w:sz w:val="28"/>
          <w:szCs w:val="28"/>
          <w:lang w:eastAsia="ru-RU" w:bidi="ru-RU"/>
        </w:rPr>
        <w:softHyphen/>
        <w:t xml:space="preserve">вень </w:t>
      </w:r>
      <w:r w:rsidRPr="00737633">
        <w:rPr>
          <w:rFonts w:ascii="Times New Roman" w:eastAsia="Times New Roman" w:hAnsi="Times New Roman" w:cs="Times New Roman"/>
          <w:i/>
          <w:iCs/>
          <w:color w:val="000000"/>
          <w:kern w:val="0"/>
          <w:sz w:val="28"/>
          <w:shd w:val="clear" w:color="auto" w:fill="FFFFFF"/>
          <w:lang w:eastAsia="ru-RU" w:bidi="ru-RU"/>
        </w:rPr>
        <w:t>СН</w:t>
      </w:r>
      <w:r w:rsidRPr="00737633">
        <w:rPr>
          <w:rFonts w:ascii="Times New Roman" w:eastAsia="Times New Roman" w:hAnsi="Times New Roman" w:cs="Times New Roman"/>
          <w:color w:val="000000"/>
          <w:kern w:val="0"/>
          <w:sz w:val="28"/>
          <w:szCs w:val="28"/>
          <w:lang w:eastAsia="ru-RU" w:bidi="ru-RU"/>
        </w:rPr>
        <w:t xml:space="preserve"> уменьшается при использовании сравнительно простого окислительно</w:t>
      </w:r>
      <w:r w:rsidRPr="00737633">
        <w:rPr>
          <w:rFonts w:ascii="Times New Roman" w:eastAsia="Times New Roman" w:hAnsi="Times New Roman" w:cs="Times New Roman"/>
          <w:color w:val="000000"/>
          <w:kern w:val="0"/>
          <w:sz w:val="28"/>
          <w:szCs w:val="28"/>
          <w:lang w:eastAsia="ru-RU" w:bidi="ru-RU"/>
        </w:rPr>
        <w:softHyphen/>
        <w:t>го нейтрализатора на 10 - 15%, в сравнении с требованиями правил №49-02 (Ев</w:t>
      </w:r>
      <w:r w:rsidRPr="00737633">
        <w:rPr>
          <w:rFonts w:ascii="Times New Roman" w:eastAsia="Times New Roman" w:hAnsi="Times New Roman" w:cs="Times New Roman"/>
          <w:color w:val="000000"/>
          <w:kern w:val="0"/>
          <w:sz w:val="28"/>
          <w:szCs w:val="28"/>
          <w:lang w:eastAsia="ru-RU" w:bidi="ru-RU"/>
        </w:rPr>
        <w:softHyphen/>
        <w:t xml:space="preserve">ро-2). Удельный расход топлива </w:t>
      </w:r>
      <w:r w:rsidRPr="00737633">
        <w:rPr>
          <w:rFonts w:ascii="Times New Roman" w:eastAsia="Times New Roman" w:hAnsi="Times New Roman" w:cs="Times New Roman"/>
          <w:color w:val="000000"/>
          <w:kern w:val="0"/>
          <w:sz w:val="28"/>
          <w:szCs w:val="28"/>
          <w:lang w:eastAsia="en-US" w:bidi="en-US"/>
        </w:rPr>
        <w:t>(</w:t>
      </w:r>
      <w:r w:rsidRPr="00737633">
        <w:rPr>
          <w:rFonts w:ascii="Times New Roman" w:eastAsia="Times New Roman" w:hAnsi="Times New Roman" w:cs="Times New Roman"/>
          <w:color w:val="000000"/>
          <w:kern w:val="0"/>
          <w:sz w:val="28"/>
          <w:szCs w:val="28"/>
          <w:lang w:val="en-US" w:eastAsia="en-US" w:bidi="en-US"/>
        </w:rPr>
        <w:t>g</w:t>
      </w:r>
      <w:r w:rsidRPr="00737633">
        <w:rPr>
          <w:rFonts w:ascii="Times New Roman" w:eastAsia="Times New Roman" w:hAnsi="Times New Roman" w:cs="Times New Roman"/>
          <w:color w:val="000000"/>
          <w:kern w:val="0"/>
          <w:sz w:val="28"/>
          <w:szCs w:val="28"/>
          <w:vertAlign w:val="subscript"/>
          <w:lang w:val="en-US" w:eastAsia="en-US" w:bidi="en-US"/>
        </w:rPr>
        <w:t>e</w:t>
      </w:r>
      <w:r w:rsidRPr="00737633">
        <w:rPr>
          <w:rFonts w:ascii="Times New Roman" w:eastAsia="Times New Roman" w:hAnsi="Times New Roman" w:cs="Times New Roman"/>
          <w:color w:val="000000"/>
          <w:kern w:val="0"/>
          <w:sz w:val="28"/>
          <w:szCs w:val="28"/>
          <w:lang w:eastAsia="en-US" w:bidi="en-US"/>
        </w:rPr>
        <w:t xml:space="preserve">) </w:t>
      </w:r>
      <w:r w:rsidRPr="00737633">
        <w:rPr>
          <w:rFonts w:ascii="Times New Roman" w:eastAsia="Times New Roman" w:hAnsi="Times New Roman" w:cs="Times New Roman"/>
          <w:color w:val="000000"/>
          <w:kern w:val="0"/>
          <w:sz w:val="28"/>
          <w:szCs w:val="28"/>
          <w:lang w:eastAsia="ru-RU" w:bidi="ru-RU"/>
        </w:rPr>
        <w:t>исследуемого двигателя 8ГЧ12/12 уменьша</w:t>
      </w:r>
      <w:r w:rsidRPr="00737633">
        <w:rPr>
          <w:rFonts w:ascii="Times New Roman" w:eastAsia="Times New Roman" w:hAnsi="Times New Roman" w:cs="Times New Roman"/>
          <w:color w:val="000000"/>
          <w:kern w:val="0"/>
          <w:sz w:val="28"/>
          <w:szCs w:val="28"/>
          <w:lang w:eastAsia="ru-RU" w:bidi="ru-RU"/>
        </w:rPr>
        <w:softHyphen/>
      </w:r>
      <w:r w:rsidRPr="00737633">
        <w:rPr>
          <w:rFonts w:ascii="Times New Roman" w:eastAsia="Times New Roman" w:hAnsi="Times New Roman" w:cs="Times New Roman"/>
          <w:color w:val="000000"/>
          <w:kern w:val="0"/>
          <w:sz w:val="28"/>
          <w:szCs w:val="28"/>
          <w:lang w:eastAsia="ru-RU" w:bidi="ru-RU"/>
        </w:rPr>
        <w:br w:type="page"/>
        <w:t>ется на 7,2..Л5% по сравнению с двигателем 12ГЧН18/20 и на 1..Л,5% с прото</w:t>
      </w:r>
      <w:r w:rsidRPr="00737633">
        <w:rPr>
          <w:rFonts w:ascii="Times New Roman" w:eastAsia="Times New Roman" w:hAnsi="Times New Roman" w:cs="Times New Roman"/>
          <w:color w:val="000000"/>
          <w:kern w:val="0"/>
          <w:sz w:val="28"/>
          <w:szCs w:val="28"/>
          <w:lang w:eastAsia="ru-RU" w:bidi="ru-RU"/>
        </w:rPr>
        <w:softHyphen/>
        <w:t>типом 8ГЧ12/12.</w:t>
      </w:r>
    </w:p>
    <w:p w:rsidR="00737633" w:rsidRPr="00737633" w:rsidRDefault="00737633" w:rsidP="00737633">
      <w:pPr>
        <w:numPr>
          <w:ilvl w:val="0"/>
          <w:numId w:val="9"/>
        </w:numPr>
        <w:tabs>
          <w:tab w:val="clear" w:pos="709"/>
          <w:tab w:val="left" w:pos="89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При использовании полученной математической модели рабочего про</w:t>
      </w:r>
      <w:r w:rsidRPr="00737633">
        <w:rPr>
          <w:rFonts w:ascii="Times New Roman" w:eastAsia="Times New Roman" w:hAnsi="Times New Roman" w:cs="Times New Roman"/>
          <w:color w:val="000000"/>
          <w:kern w:val="0"/>
          <w:sz w:val="28"/>
          <w:szCs w:val="28"/>
          <w:lang w:eastAsia="ru-RU" w:bidi="ru-RU"/>
        </w:rPr>
        <w:softHyphen/>
        <w:t>цесса, с учетом результатов экспериментов по оценке факторов, определяющих токсичность отработавших газов двигателя, определен рациональный способ ре</w:t>
      </w:r>
      <w:r w:rsidRPr="00737633">
        <w:rPr>
          <w:rFonts w:ascii="Times New Roman" w:eastAsia="Times New Roman" w:hAnsi="Times New Roman" w:cs="Times New Roman"/>
          <w:color w:val="000000"/>
          <w:kern w:val="0"/>
          <w:sz w:val="28"/>
          <w:szCs w:val="28"/>
          <w:lang w:eastAsia="ru-RU" w:bidi="ru-RU"/>
        </w:rPr>
        <w:softHyphen/>
        <w:t>гулирования газовых двигателей, обеспечивающий обоснованный компромисс между требованиями максимального КПД двигателя и ограничениями, наклады</w:t>
      </w:r>
      <w:r w:rsidRPr="00737633">
        <w:rPr>
          <w:rFonts w:ascii="Times New Roman" w:eastAsia="Times New Roman" w:hAnsi="Times New Roman" w:cs="Times New Roman"/>
          <w:color w:val="000000"/>
          <w:kern w:val="0"/>
          <w:sz w:val="28"/>
          <w:szCs w:val="28"/>
          <w:lang w:eastAsia="ru-RU" w:bidi="ru-RU"/>
        </w:rPr>
        <w:softHyphen/>
        <w:t>ваемыми необходимостью минимизации токсичности отработавших газов иссле</w:t>
      </w:r>
      <w:r w:rsidRPr="00737633">
        <w:rPr>
          <w:rFonts w:ascii="Times New Roman" w:eastAsia="Times New Roman" w:hAnsi="Times New Roman" w:cs="Times New Roman"/>
          <w:color w:val="000000"/>
          <w:kern w:val="0"/>
          <w:sz w:val="28"/>
          <w:szCs w:val="28"/>
          <w:lang w:eastAsia="ru-RU" w:bidi="ru-RU"/>
        </w:rPr>
        <w:softHyphen/>
        <w:t>дуемого двигателя.</w:t>
      </w:r>
    </w:p>
    <w:p w:rsidR="00737633" w:rsidRPr="00737633" w:rsidRDefault="00737633" w:rsidP="00737633">
      <w:pPr>
        <w:numPr>
          <w:ilvl w:val="0"/>
          <w:numId w:val="9"/>
        </w:numPr>
        <w:tabs>
          <w:tab w:val="clear" w:pos="709"/>
          <w:tab w:val="left" w:pos="89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Усовершенствованная технологическая схема и параметры ее элементной базы, а также модернизированная структура системы электронного управления составом газовоздушной смеси использованы при разработке предложений в эс</w:t>
      </w:r>
      <w:r w:rsidRPr="00737633">
        <w:rPr>
          <w:rFonts w:ascii="Times New Roman" w:eastAsia="Times New Roman" w:hAnsi="Times New Roman" w:cs="Times New Roman"/>
          <w:color w:val="000000"/>
          <w:kern w:val="0"/>
          <w:sz w:val="28"/>
          <w:szCs w:val="28"/>
          <w:lang w:eastAsia="ru-RU" w:bidi="ru-RU"/>
        </w:rPr>
        <w:softHyphen/>
        <w:t>кизный проект газопоршневого двигателя 12ГЧН18/20 в ОАО «Звезда»г. Санкт- Петербург.</w:t>
      </w:r>
    </w:p>
    <w:p w:rsidR="00737633" w:rsidRPr="00737633" w:rsidRDefault="00737633" w:rsidP="00737633">
      <w:pPr>
        <w:numPr>
          <w:ilvl w:val="0"/>
          <w:numId w:val="9"/>
        </w:numPr>
        <w:tabs>
          <w:tab w:val="clear" w:pos="709"/>
          <w:tab w:val="left" w:pos="947"/>
        </w:tabs>
        <w:suppressAutoHyphens w:val="0"/>
        <w:spacing w:after="0" w:line="485" w:lineRule="exact"/>
        <w:jc w:val="left"/>
        <w:rPr>
          <w:rFonts w:ascii="Times New Roman" w:eastAsia="Times New Roman" w:hAnsi="Times New Roman" w:cs="Times New Roman"/>
          <w:kern w:val="0"/>
          <w:sz w:val="28"/>
          <w:szCs w:val="28"/>
          <w:lang w:eastAsia="ru-RU" w:bidi="ru-RU"/>
        </w:rPr>
      </w:pPr>
      <w:r w:rsidRPr="00737633">
        <w:rPr>
          <w:rFonts w:ascii="Times New Roman" w:eastAsia="Times New Roman" w:hAnsi="Times New Roman" w:cs="Times New Roman"/>
          <w:color w:val="000000"/>
          <w:kern w:val="0"/>
          <w:sz w:val="28"/>
          <w:szCs w:val="28"/>
          <w:lang w:eastAsia="ru-RU" w:bidi="ru-RU"/>
        </w:rPr>
        <w:t>Полученные результаты подтверждают достижение цели диссертацион</w:t>
      </w:r>
      <w:r w:rsidRPr="00737633">
        <w:rPr>
          <w:rFonts w:ascii="Times New Roman" w:eastAsia="Times New Roman" w:hAnsi="Times New Roman" w:cs="Times New Roman"/>
          <w:color w:val="000000"/>
          <w:kern w:val="0"/>
          <w:sz w:val="28"/>
          <w:szCs w:val="28"/>
          <w:lang w:eastAsia="ru-RU" w:bidi="ru-RU"/>
        </w:rPr>
        <w:softHyphen/>
      </w:r>
    </w:p>
    <w:p w:rsidR="00BF31CB" w:rsidRPr="00737633" w:rsidRDefault="00737633" w:rsidP="00737633">
      <w:r w:rsidRPr="00737633">
        <w:rPr>
          <w:rFonts w:ascii="Arial Unicode MS" w:eastAsia="Arial Unicode MS" w:hAnsi="Arial Unicode MS" w:cs="Arial Unicode MS"/>
          <w:color w:val="000000"/>
          <w:kern w:val="0"/>
          <w:sz w:val="24"/>
          <w:szCs w:val="24"/>
          <w:lang w:eastAsia="ru-RU" w:bidi="ru-RU"/>
        </w:rPr>
        <w:t>ной работы: улучшение основных показателей газовой модификации дизеля пу</w:t>
      </w:r>
      <w:r w:rsidRPr="00737633">
        <w:rPr>
          <w:rFonts w:ascii="Arial Unicode MS" w:eastAsia="Arial Unicode MS" w:hAnsi="Arial Unicode MS" w:cs="Arial Unicode MS"/>
          <w:color w:val="000000"/>
          <w:kern w:val="0"/>
          <w:sz w:val="24"/>
          <w:szCs w:val="24"/>
          <w:lang w:eastAsia="ru-RU" w:bidi="ru-RU"/>
        </w:rPr>
        <w:softHyphen/>
        <w:t>тем совершенствования рабочего процесса.</w:t>
      </w:r>
    </w:p>
    <w:sectPr w:rsidR="00BF31CB" w:rsidRPr="007376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0B" w:rsidRDefault="00011F0B">
      <w:pPr>
        <w:spacing w:after="0" w:line="240" w:lineRule="auto"/>
      </w:pPr>
      <w:r>
        <w:separator/>
      </w:r>
    </w:p>
  </w:endnote>
  <w:endnote w:type="continuationSeparator" w:id="0">
    <w:p w:rsidR="00011F0B" w:rsidRDefault="00011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F0B" w:rsidRDefault="00011F0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F0B" w:rsidRDefault="00011F0B">
                <w:pPr>
                  <w:spacing w:line="240" w:lineRule="auto"/>
                </w:pPr>
                <w:fldSimple w:instr=" PAGE \* MERGEFORMAT ">
                  <w:r w:rsidR="00737633" w:rsidRPr="0073763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0B" w:rsidRDefault="00011F0B"/>
    <w:p w:rsidR="00011F0B" w:rsidRDefault="00011F0B"/>
    <w:p w:rsidR="00011F0B" w:rsidRDefault="00011F0B"/>
    <w:p w:rsidR="00011F0B" w:rsidRDefault="00011F0B"/>
    <w:p w:rsidR="00011F0B" w:rsidRDefault="00011F0B"/>
    <w:p w:rsidR="00011F0B" w:rsidRDefault="00011F0B"/>
    <w:p w:rsidR="00011F0B" w:rsidRDefault="00011F0B">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F0B" w:rsidRDefault="00011F0B">
                  <w:pPr>
                    <w:spacing w:line="240" w:lineRule="auto"/>
                  </w:pPr>
                  <w:fldSimple w:instr=" PAGE \* MERGEFORMAT ">
                    <w:r w:rsidR="00D4169F" w:rsidRPr="00D4169F">
                      <w:rPr>
                        <w:rStyle w:val="afffff9"/>
                        <w:b w:val="0"/>
                        <w:bCs w:val="0"/>
                        <w:noProof/>
                      </w:rPr>
                      <w:t>28</w:t>
                    </w:r>
                  </w:fldSimple>
                </w:p>
              </w:txbxContent>
            </v:textbox>
            <w10:wrap anchorx="page" anchory="page"/>
          </v:shape>
        </w:pict>
      </w:r>
    </w:p>
    <w:p w:rsidR="00011F0B" w:rsidRDefault="00011F0B"/>
    <w:p w:rsidR="00011F0B" w:rsidRDefault="00011F0B"/>
    <w:p w:rsidR="00011F0B" w:rsidRDefault="00011F0B">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F0B" w:rsidRDefault="00011F0B"/>
                <w:p w:rsidR="00011F0B" w:rsidRDefault="00011F0B">
                  <w:pPr>
                    <w:pStyle w:val="1ffffff7"/>
                    <w:spacing w:line="240" w:lineRule="auto"/>
                  </w:pPr>
                  <w:fldSimple w:instr=" PAGE \* MERGEFORMAT ">
                    <w:r w:rsidR="00D4169F" w:rsidRPr="00D4169F">
                      <w:rPr>
                        <w:rStyle w:val="3b"/>
                        <w:noProof/>
                      </w:rPr>
                      <w:t>28</w:t>
                    </w:r>
                  </w:fldSimple>
                </w:p>
              </w:txbxContent>
            </v:textbox>
            <w10:wrap anchorx="page" anchory="page"/>
          </v:shape>
        </w:pict>
      </w:r>
    </w:p>
    <w:p w:rsidR="00011F0B" w:rsidRDefault="00011F0B"/>
    <w:p w:rsidR="00011F0B" w:rsidRDefault="00011F0B">
      <w:pPr>
        <w:rPr>
          <w:sz w:val="2"/>
          <w:szCs w:val="2"/>
        </w:rPr>
      </w:pPr>
    </w:p>
    <w:p w:rsidR="00011F0B" w:rsidRDefault="00011F0B"/>
    <w:p w:rsidR="00011F0B" w:rsidRDefault="00011F0B">
      <w:pPr>
        <w:spacing w:after="0" w:line="240" w:lineRule="auto"/>
      </w:pPr>
    </w:p>
  </w:footnote>
  <w:footnote w:type="continuationSeparator" w:id="0">
    <w:p w:rsidR="00011F0B" w:rsidRDefault="00011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Pr="005856C0" w:rsidRDefault="00011F0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249292B"/>
    <w:multiLevelType w:val="multilevel"/>
    <w:tmpl w:val="21B8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CA6054"/>
    <w:multiLevelType w:val="multilevel"/>
    <w:tmpl w:val="7F684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E005FEB"/>
    <w:multiLevelType w:val="multilevel"/>
    <w:tmpl w:val="14E03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0717CF"/>
    <w:multiLevelType w:val="multilevel"/>
    <w:tmpl w:val="397A47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5">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1"/>
  </w:num>
  <w:num w:numId="8">
    <w:abstractNumId w:val="82"/>
  </w:num>
  <w:num w:numId="9">
    <w:abstractNumId w:val="8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87C35-C145-4CA1-AC4E-98CDF398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11</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2022-05-18T16:04:00Z</dcterms:created>
  <dcterms:modified xsi:type="dcterms:W3CDTF">2022-05-29T17:18:00Z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