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F268" w14:textId="77777777" w:rsidR="00C32170" w:rsidRDefault="00C32170" w:rsidP="00C3217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Мусаев, Ильгам Умбат оглы.</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вопросы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Баку, 1984. - 144 с. : ил.</w:t>
      </w:r>
      <w:r>
        <w:rPr>
          <w:rStyle w:val="search-descr"/>
          <w:rFonts w:ascii="Helvetica" w:hAnsi="Helvetica" w:cs="Helvetica"/>
          <w:color w:val="222222"/>
          <w:sz w:val="21"/>
          <w:szCs w:val="21"/>
        </w:rPr>
        <w:t>больше</w:t>
      </w:r>
    </w:p>
    <w:p w14:paraId="34AB6A2E" w14:textId="77777777" w:rsidR="00C32170" w:rsidRDefault="00C32170" w:rsidP="00C3217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153DDB" w14:textId="77777777" w:rsidR="00C32170" w:rsidRDefault="00C32170" w:rsidP="00C32170">
      <w:pPr>
        <w:widowControl/>
        <w:numPr>
          <w:ilvl w:val="0"/>
          <w:numId w:val="4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CF2B78C" w14:textId="77777777" w:rsidR="00C32170" w:rsidRDefault="00C32170" w:rsidP="00C3217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АКАДЕМИЯ НАУК АЗЕРБАЙДЖАНСКОЙ ССР ИНСТИТУТ МАТЕ1ЙТИКИ И МЕХАНИКИ На правах рукописи - ГДУСАЕВ </w:t>
      </w:r>
      <w:r>
        <w:rPr>
          <w:rFonts w:ascii="Helvetica" w:hAnsi="Helvetica" w:cs="Helvetica"/>
          <w:b/>
          <w:bCs/>
          <w:color w:val="222222"/>
          <w:sz w:val="21"/>
          <w:szCs w:val="21"/>
        </w:rPr>
        <w:t>ИЛЬГАМ</w:t>
      </w:r>
      <w:r>
        <w:rPr>
          <w:rFonts w:ascii="Helvetica" w:hAnsi="Helvetica" w:cs="Helvetica"/>
          <w:color w:val="222222"/>
          <w:sz w:val="21"/>
          <w:szCs w:val="21"/>
        </w:rPr>
        <w:t> УМЕАТ </w:t>
      </w:r>
      <w:r>
        <w:rPr>
          <w:rFonts w:ascii="Helvetica" w:hAnsi="Helvetica" w:cs="Helvetica"/>
          <w:b/>
          <w:bCs/>
          <w:color w:val="222222"/>
          <w:sz w:val="21"/>
          <w:szCs w:val="21"/>
        </w:rPr>
        <w:t>оглы</w:t>
      </w:r>
      <w:r>
        <w:rPr>
          <w:rFonts w:ascii="Helvetica" w:hAnsi="Helvetica" w:cs="Helvetica"/>
          <w:color w:val="222222"/>
          <w:sz w:val="21"/>
          <w:szCs w:val="21"/>
        </w:rPr>
        <w:t> ^ УДК 539.374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ВОПРОСЫ</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KOHCTPyratiH ИЗ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(01,02.04 - механика деформируемого твер</w:t>
      </w:r>
      <w:r>
        <w:rPr>
          <w:rFonts w:ascii="Helvetica" w:hAnsi="Helvetica" w:cs="Helvetica"/>
          <w:color w:val="222222"/>
          <w:sz w:val="21"/>
          <w:szCs w:val="21"/>
        </w:rPr>
        <w:softHyphen/>
        <w:t xml:space="preserve"> дого тела) Д и с е е р т а ц и я</w:t>
      </w:r>
    </w:p>
    <w:p w14:paraId="66787084" w14:textId="77777777" w:rsidR="00C32170" w:rsidRDefault="00C32170" w:rsidP="00C32170">
      <w:pPr>
        <w:widowControl/>
        <w:numPr>
          <w:ilvl w:val="0"/>
          <w:numId w:val="4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5815F0E" w14:textId="77777777" w:rsidR="00C32170" w:rsidRDefault="00C32170" w:rsidP="00C3217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ПЛОСКОЙ ФОРГЛЫ ИЗГИБА УПЕЯ'ОПЛАСТИЧЕСКИХ СТЕРЖНЕЙ ...* II § I.I. Основные соотношения </w:t>
      </w:r>
      <w:r>
        <w:rPr>
          <w:rFonts w:ascii="Helvetica" w:hAnsi="Helvetica" w:cs="Helvetica"/>
          <w:b/>
          <w:bCs/>
          <w:color w:val="222222"/>
          <w:sz w:val="21"/>
          <w:szCs w:val="21"/>
        </w:rPr>
        <w:t>устойчивости</w:t>
      </w:r>
      <w:r>
        <w:rPr>
          <w:rFonts w:ascii="Helvetica" w:hAnsi="Helvetica" w:cs="Helvetica"/>
          <w:color w:val="222222"/>
          <w:sz w:val="21"/>
          <w:szCs w:val="21"/>
        </w:rPr>
        <w:t> упругошгастических стержней II § 1,2, </w:t>
      </w:r>
      <w:r>
        <w:rPr>
          <w:rFonts w:ascii="Helvetica" w:hAnsi="Helvetica" w:cs="Helvetica"/>
          <w:b/>
          <w:bCs/>
          <w:color w:val="222222"/>
          <w:sz w:val="21"/>
          <w:szCs w:val="21"/>
        </w:rPr>
        <w:t>Устойчивость</w:t>
      </w:r>
      <w:r>
        <w:rPr>
          <w:rFonts w:ascii="Helvetica" w:hAnsi="Helvetica" w:cs="Helvetica"/>
          <w:color w:val="222222"/>
          <w:sz w:val="21"/>
          <w:szCs w:val="21"/>
        </w:rPr>
        <w:t> прямоугольного стержня из упругоне од</w:t>
      </w:r>
      <w:r>
        <w:rPr>
          <w:rFonts w:ascii="Helvetica" w:hAnsi="Helvetica" w:cs="Helvetica"/>
          <w:color w:val="222222"/>
          <w:sz w:val="21"/>
          <w:szCs w:val="21"/>
        </w:rPr>
        <w:softHyphen/>
        <w:t xml:space="preserve"> нородного -</w:t>
      </w:r>
      <w:r>
        <w:rPr>
          <w:rFonts w:ascii="Helvetica" w:hAnsi="Helvetica" w:cs="Helvetica"/>
          <w:b/>
          <w:bCs/>
          <w:color w:val="222222"/>
          <w:sz w:val="21"/>
          <w:szCs w:val="21"/>
        </w:rPr>
        <w:t>Материала</w:t>
      </w:r>
      <w:r>
        <w:rPr>
          <w:rFonts w:ascii="Helvetica" w:hAnsi="Helvetica" w:cs="Helvetica"/>
          <w:color w:val="222222"/>
          <w:sz w:val="21"/>
          <w:szCs w:val="21"/>
        </w:rPr>
        <w:t> 19 § 1,3, </w:t>
      </w:r>
      <w:r>
        <w:rPr>
          <w:rFonts w:ascii="Helvetica" w:hAnsi="Helvetica" w:cs="Helvetica"/>
          <w:b/>
          <w:bCs/>
          <w:color w:val="222222"/>
          <w:sz w:val="21"/>
          <w:szCs w:val="21"/>
        </w:rPr>
        <w:t>Устойчивость</w:t>
      </w:r>
      <w:r>
        <w:rPr>
          <w:rFonts w:ascii="Helvetica" w:hAnsi="Helvetica" w:cs="Helvetica"/>
          <w:color w:val="222222"/>
          <w:sz w:val="21"/>
          <w:szCs w:val="21"/>
        </w:rPr>
        <w:t> плоской форт изгиба пластически </w:t>
      </w:r>
      <w:r>
        <w:rPr>
          <w:rFonts w:ascii="Helvetica" w:hAnsi="Helvetica" w:cs="Helvetica"/>
          <w:b/>
          <w:bCs/>
          <w:color w:val="222222"/>
          <w:sz w:val="21"/>
          <w:szCs w:val="21"/>
        </w:rPr>
        <w:t>неоднородных</w:t>
      </w:r>
      <w:r>
        <w:rPr>
          <w:rFonts w:ascii="Helvetica" w:hAnsi="Helvetica" w:cs="Helvetica"/>
          <w:color w:val="222222"/>
          <w:sz w:val="21"/>
          <w:szCs w:val="21"/>
        </w:rPr>
        <w:t> стержней ГЛАВА П. </w:t>
      </w:r>
      <w:r>
        <w:rPr>
          <w:rFonts w:ascii="Helvetica" w:hAnsi="Helvetica" w:cs="Helvetica"/>
          <w:b/>
          <w:bCs/>
          <w:color w:val="222222"/>
          <w:sz w:val="21"/>
          <w:szCs w:val="21"/>
        </w:rPr>
        <w:t>УСТОЙЧИВОСТЬ</w:t>
      </w:r>
      <w:r>
        <w:rPr>
          <w:rFonts w:ascii="Helvetica" w:hAnsi="Helvetica" w:cs="Helvetica"/>
          <w:color w:val="222222"/>
          <w:sz w:val="21"/>
          <w:szCs w:val="21"/>
        </w:rPr>
        <w:t> ПЛАСТИН И ЦИЛИНДРИЧЕСКОЙ ОБОЛОЧКИ ИЗ </w:t>
      </w:r>
      <w:r>
        <w:rPr>
          <w:rFonts w:ascii="Helvetica" w:hAnsi="Helvetica" w:cs="Helvetica"/>
          <w:b/>
          <w:bCs/>
          <w:color w:val="222222"/>
          <w:sz w:val="21"/>
          <w:szCs w:val="21"/>
        </w:rPr>
        <w:t>НЕОДНОРОДНОГО</w:t>
      </w:r>
      <w:r>
        <w:rPr>
          <w:rFonts w:ascii="Helvetica" w:hAnsi="Helvetica" w:cs="Helvetica"/>
          <w:color w:val="222222"/>
          <w:sz w:val="21"/>
          <w:szCs w:val="21"/>
        </w:rPr>
        <w:t> ШТЕРИАЛА 26 34 § 2,1. Основные уравнения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плас</w:t>
      </w:r>
      <w:r>
        <w:rPr>
          <w:rFonts w:ascii="Helvetica" w:hAnsi="Helvetica" w:cs="Helvetica"/>
          <w:color w:val="222222"/>
          <w:sz w:val="21"/>
          <w:szCs w:val="21"/>
        </w:rPr>
        <w:softHyphen/>
        <w:t>...</w:t>
      </w:r>
    </w:p>
    <w:p w14:paraId="3F287387" w14:textId="77777777" w:rsidR="00C32170" w:rsidRDefault="00C32170" w:rsidP="00C32170">
      <w:pPr>
        <w:widowControl/>
        <w:numPr>
          <w:ilvl w:val="0"/>
          <w:numId w:val="42"/>
        </w:numPr>
        <w:suppressAutoHyphens w:val="0"/>
        <w:spacing w:before="100" w:beforeAutospacing="1" w:after="100" w:afterAutospacing="1" w:line="240" w:lineRule="auto"/>
        <w:jc w:val="left"/>
        <w:rPr>
          <w:rFonts w:ascii="Helvetica" w:hAnsi="Helvetica" w:cs="Helvetica"/>
          <w:color w:val="222222"/>
          <w:sz w:val="21"/>
          <w:szCs w:val="21"/>
        </w:rPr>
      </w:pPr>
    </w:p>
    <w:p w14:paraId="0DE4DAE9" w14:textId="77777777" w:rsidR="00C32170" w:rsidRDefault="00C32170" w:rsidP="00C3217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Мусаев, Ильгам Умбат оглы</w:t>
      </w:r>
    </w:p>
    <w:p w14:paraId="1FAEE075"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E5AABE"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УСТОЙЧИВОСТЬ ПЛОСКОЙ ФОРМЫ ИЗГИБА УПРУГОПЛАСТИЧЕСКИХ</w:t>
      </w:r>
    </w:p>
    <w:p w14:paraId="0FD40462"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СТЕРЖНЕЙ. II</w:t>
      </w:r>
    </w:p>
    <w:p w14:paraId="53B8D068"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соотношения устойчивости упругошгастических стержней.II</w:t>
      </w:r>
    </w:p>
    <w:p w14:paraId="74201772"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Устойчивость прямоугольного стержня из упругонеоднородного .материала</w:t>
      </w:r>
    </w:p>
    <w:p w14:paraId="0E305F50"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Устойчивость плоской формы изгиба пластически неоднородных стержней.</w:t>
      </w:r>
    </w:p>
    <w:p w14:paraId="70C52CF1"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УСТОЙЧИВОСТЬ ПЛАСТИН И 1ЩИНДРИЧЕСКОЙ ОБОЛОЧКИ ИЗ</w:t>
      </w:r>
    </w:p>
    <w:p w14:paraId="575A122F"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НЕОДНОРОДНОГО МАТЕРИАЛА</w:t>
      </w:r>
    </w:p>
    <w:p w14:paraId="35787FFF"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Основные уравнения устойчивости неоднородных пластин и цилиндрических оболочек.</w:t>
      </w:r>
    </w:p>
    <w:p w14:paraId="6AD33B31"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Устойчивость упругих неоднородных прямоугольных пластин.</w:t>
      </w:r>
    </w:p>
    <w:p w14:paraId="4492B3AC"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Устойчивость неоднородной упругопластичеокой прямоугольной пластинки при внецентренном сжатии или растяжении.</w:t>
      </w:r>
    </w:p>
    <w:p w14:paraId="4B03A47A"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Устойчивость пластически неоднородной круговой пластинки при радиальном сжатии</w:t>
      </w:r>
    </w:p>
    <w:p w14:paraId="65C9B1BD"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Устойчивость упругой неоднородной цилиндрической оболочки.</w:t>
      </w:r>
    </w:p>
    <w:p w14:paraId="05B47C33"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Динамическая устойчивость цилиндрической оболочки, изготовленной из неоднородного упругого материала</w:t>
      </w:r>
    </w:p>
    <w:p w14:paraId="780D7083"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УСТОЙЧИВОСТЬ КРУГОВЫХ ПЛАСТИН И ТРЕХСЛОЙНЫХ СТЕРЖНЕЙ С УЧЕТОМ ОСТАТОЧНЫХ НАПРЯЖЕНИЙ.</w:t>
      </w:r>
    </w:p>
    <w:p w14:paraId="36A25670"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Устойчивость трехслойного стержня с учетом остаточных напряжений.</w:t>
      </w:r>
    </w:p>
    <w:p w14:paraId="0CDAE27A" w14:textId="77777777" w:rsidR="00C32170" w:rsidRDefault="00C32170" w:rsidP="00C321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Устойчивость круговой упругопластической пластинки с учетом остаточных напряжений.IOO</w:t>
      </w:r>
    </w:p>
    <w:p w14:paraId="4CCADE6E" w14:textId="77D75C2A" w:rsidR="004F7911" w:rsidRPr="00C32170" w:rsidRDefault="004F7911" w:rsidP="00C32170"/>
    <w:sectPr w:rsidR="004F7911" w:rsidRPr="00C3217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0CAA" w14:textId="77777777" w:rsidR="00371BA8" w:rsidRDefault="00371BA8">
      <w:pPr>
        <w:spacing w:after="0" w:line="240" w:lineRule="auto"/>
      </w:pPr>
      <w:r>
        <w:separator/>
      </w:r>
    </w:p>
  </w:endnote>
  <w:endnote w:type="continuationSeparator" w:id="0">
    <w:p w14:paraId="6F9E2CE4" w14:textId="77777777" w:rsidR="00371BA8" w:rsidRDefault="0037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ED88" w14:textId="77777777" w:rsidR="00371BA8" w:rsidRDefault="00371BA8"/>
    <w:p w14:paraId="69995DFC" w14:textId="77777777" w:rsidR="00371BA8" w:rsidRDefault="00371BA8"/>
    <w:p w14:paraId="3BB775BF" w14:textId="77777777" w:rsidR="00371BA8" w:rsidRDefault="00371BA8"/>
    <w:p w14:paraId="082CFB21" w14:textId="77777777" w:rsidR="00371BA8" w:rsidRDefault="00371BA8"/>
    <w:p w14:paraId="40AAD331" w14:textId="77777777" w:rsidR="00371BA8" w:rsidRDefault="00371BA8"/>
    <w:p w14:paraId="7474CD19" w14:textId="77777777" w:rsidR="00371BA8" w:rsidRDefault="00371BA8"/>
    <w:p w14:paraId="3FED312B" w14:textId="77777777" w:rsidR="00371BA8" w:rsidRDefault="00371B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5C4D1" wp14:editId="4B4C36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2053" w14:textId="77777777" w:rsidR="00371BA8" w:rsidRDefault="00371B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5C4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5D2053" w14:textId="77777777" w:rsidR="00371BA8" w:rsidRDefault="00371B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84067B" w14:textId="77777777" w:rsidR="00371BA8" w:rsidRDefault="00371BA8"/>
    <w:p w14:paraId="28F95794" w14:textId="77777777" w:rsidR="00371BA8" w:rsidRDefault="00371BA8"/>
    <w:p w14:paraId="00A199C4" w14:textId="77777777" w:rsidR="00371BA8" w:rsidRDefault="00371B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C75BA7" wp14:editId="0C13E0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6BEF" w14:textId="77777777" w:rsidR="00371BA8" w:rsidRDefault="00371BA8"/>
                          <w:p w14:paraId="04F97E94" w14:textId="77777777" w:rsidR="00371BA8" w:rsidRDefault="00371B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C75B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C06BEF" w14:textId="77777777" w:rsidR="00371BA8" w:rsidRDefault="00371BA8"/>
                    <w:p w14:paraId="04F97E94" w14:textId="77777777" w:rsidR="00371BA8" w:rsidRDefault="00371B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4B53D" w14:textId="77777777" w:rsidR="00371BA8" w:rsidRDefault="00371BA8"/>
    <w:p w14:paraId="2DF9D87A" w14:textId="77777777" w:rsidR="00371BA8" w:rsidRDefault="00371BA8">
      <w:pPr>
        <w:rPr>
          <w:sz w:val="2"/>
          <w:szCs w:val="2"/>
        </w:rPr>
      </w:pPr>
    </w:p>
    <w:p w14:paraId="64F2942A" w14:textId="77777777" w:rsidR="00371BA8" w:rsidRDefault="00371BA8"/>
    <w:p w14:paraId="492AF2EA" w14:textId="77777777" w:rsidR="00371BA8" w:rsidRDefault="00371BA8">
      <w:pPr>
        <w:spacing w:after="0" w:line="240" w:lineRule="auto"/>
      </w:pPr>
    </w:p>
  </w:footnote>
  <w:footnote w:type="continuationSeparator" w:id="0">
    <w:p w14:paraId="30036FEC" w14:textId="77777777" w:rsidR="00371BA8" w:rsidRDefault="0037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50780"/>
    <w:multiLevelType w:val="multilevel"/>
    <w:tmpl w:val="EB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A1B4A99"/>
    <w:multiLevelType w:val="multilevel"/>
    <w:tmpl w:val="2A5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7"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89"/>
  </w:num>
  <w:num w:numId="7">
    <w:abstractNumId w:val="97"/>
  </w:num>
  <w:num w:numId="8">
    <w:abstractNumId w:val="75"/>
  </w:num>
  <w:num w:numId="9">
    <w:abstractNumId w:val="106"/>
  </w:num>
  <w:num w:numId="10">
    <w:abstractNumId w:val="95"/>
  </w:num>
  <w:num w:numId="11">
    <w:abstractNumId w:val="92"/>
  </w:num>
  <w:num w:numId="12">
    <w:abstractNumId w:val="120"/>
  </w:num>
  <w:num w:numId="13">
    <w:abstractNumId w:val="80"/>
  </w:num>
  <w:num w:numId="14">
    <w:abstractNumId w:val="113"/>
  </w:num>
  <w:num w:numId="15">
    <w:abstractNumId w:val="96"/>
  </w:num>
  <w:num w:numId="16">
    <w:abstractNumId w:val="84"/>
  </w:num>
  <w:num w:numId="17">
    <w:abstractNumId w:val="65"/>
  </w:num>
  <w:num w:numId="18">
    <w:abstractNumId w:val="93"/>
  </w:num>
  <w:num w:numId="19">
    <w:abstractNumId w:val="91"/>
  </w:num>
  <w:num w:numId="20">
    <w:abstractNumId w:val="98"/>
  </w:num>
  <w:num w:numId="21">
    <w:abstractNumId w:val="85"/>
  </w:num>
  <w:num w:numId="22">
    <w:abstractNumId w:val="94"/>
  </w:num>
  <w:num w:numId="23">
    <w:abstractNumId w:val="118"/>
  </w:num>
  <w:num w:numId="24">
    <w:abstractNumId w:val="101"/>
  </w:num>
  <w:num w:numId="25">
    <w:abstractNumId w:val="114"/>
  </w:num>
  <w:num w:numId="26">
    <w:abstractNumId w:val="119"/>
  </w:num>
  <w:num w:numId="27">
    <w:abstractNumId w:val="102"/>
  </w:num>
  <w:num w:numId="28">
    <w:abstractNumId w:val="121"/>
  </w:num>
  <w:num w:numId="29">
    <w:abstractNumId w:val="110"/>
  </w:num>
  <w:num w:numId="30">
    <w:abstractNumId w:val="87"/>
  </w:num>
  <w:num w:numId="31">
    <w:abstractNumId w:val="103"/>
  </w:num>
  <w:num w:numId="32">
    <w:abstractNumId w:val="99"/>
  </w:num>
  <w:num w:numId="33">
    <w:abstractNumId w:val="107"/>
  </w:num>
  <w:num w:numId="34">
    <w:abstractNumId w:val="117"/>
  </w:num>
  <w:num w:numId="35">
    <w:abstractNumId w:val="109"/>
  </w:num>
  <w:num w:numId="36">
    <w:abstractNumId w:val="77"/>
  </w:num>
  <w:num w:numId="37">
    <w:abstractNumId w:val="88"/>
  </w:num>
  <w:num w:numId="38">
    <w:abstractNumId w:val="108"/>
  </w:num>
  <w:num w:numId="39">
    <w:abstractNumId w:val="104"/>
  </w:num>
  <w:num w:numId="40">
    <w:abstractNumId w:val="100"/>
  </w:num>
  <w:num w:numId="41">
    <w:abstractNumId w:val="112"/>
  </w:num>
  <w:num w:numId="42">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BA8"/>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183556</TotalTime>
  <Pages>2</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cp:revision>
  <cp:lastPrinted>2009-02-06T05:36:00Z</cp:lastPrinted>
  <dcterms:created xsi:type="dcterms:W3CDTF">2024-01-07T13:43:00Z</dcterms:created>
  <dcterms:modified xsi:type="dcterms:W3CDTF">2025-10-14T08:25:00Z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