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631AC3" w:rsidRDefault="00631AC3" w:rsidP="00631AC3">
      <w:r w:rsidRPr="00FC5A63">
        <w:rPr>
          <w:rStyle w:val="afffffa"/>
          <w:rFonts w:ascii="Times New Roman" w:hAnsi="Times New Roman" w:cs="Times New Roman"/>
          <w:sz w:val="24"/>
          <w:szCs w:val="24"/>
        </w:rPr>
        <w:t>Яковчук Ольга Леонідівна</w:t>
      </w:r>
      <w:r w:rsidRPr="00FC5A63">
        <w:rPr>
          <w:rFonts w:ascii="Times New Roman" w:hAnsi="Times New Roman" w:cs="Times New Roman"/>
          <w:sz w:val="24"/>
          <w:szCs w:val="24"/>
        </w:rPr>
        <w:t>, методист Криворізького автотранспортного коледжу ДВНЗ «Криворізький націо</w:t>
      </w:r>
      <w:r w:rsidRPr="00FC5A63">
        <w:rPr>
          <w:rFonts w:ascii="Times New Roman" w:hAnsi="Times New Roman" w:cs="Times New Roman"/>
          <w:sz w:val="24"/>
          <w:szCs w:val="24"/>
        </w:rPr>
        <w:softHyphen/>
        <w:t>нальний університет»: «Формування професійної компе</w:t>
      </w:r>
      <w:r w:rsidRPr="00FC5A63">
        <w:rPr>
          <w:rFonts w:ascii="Times New Roman" w:hAnsi="Times New Roman" w:cs="Times New Roman"/>
          <w:sz w:val="24"/>
          <w:szCs w:val="24"/>
        </w:rPr>
        <w:softHyphen/>
        <w:t>тентності майбутніх техніків-технологів з технології хар</w:t>
      </w:r>
      <w:r w:rsidRPr="00FC5A63">
        <w:rPr>
          <w:rFonts w:ascii="Times New Roman" w:hAnsi="Times New Roman" w:cs="Times New Roman"/>
          <w:sz w:val="24"/>
          <w:szCs w:val="24"/>
        </w:rPr>
        <w:softHyphen/>
        <w:t>чування в освітньому процесі коледжу» (13.00.04 - теорія і методика професійної освіти). Спецрада Д 70.052.05 у Хмельницькому національному університеті</w:t>
      </w:r>
      <w:bookmarkStart w:id="0" w:name="_GoBack"/>
      <w:bookmarkEnd w:id="0"/>
    </w:p>
    <w:sectPr w:rsidR="00FD466B" w:rsidRPr="00631AC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50E" w:rsidRDefault="00F6250E">
      <w:pPr>
        <w:spacing w:after="0" w:line="240" w:lineRule="auto"/>
      </w:pPr>
      <w:r>
        <w:separator/>
      </w:r>
    </w:p>
  </w:endnote>
  <w:endnote w:type="continuationSeparator" w:id="0">
    <w:p w:rsidR="00F6250E" w:rsidRDefault="00F62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F6250E">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50E" w:rsidRDefault="00F6250E"/>
    <w:p w:rsidR="00F6250E" w:rsidRDefault="00F6250E"/>
    <w:p w:rsidR="00F6250E" w:rsidRDefault="00F6250E"/>
    <w:p w:rsidR="00F6250E" w:rsidRDefault="00F6250E"/>
    <w:p w:rsidR="00F6250E" w:rsidRDefault="00F6250E">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F6250E" w:rsidRDefault="00F625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F6250E" w:rsidRDefault="00F6250E"/>
    <w:p w:rsidR="00F6250E" w:rsidRDefault="00F6250E"/>
    <w:p w:rsidR="00F6250E" w:rsidRDefault="00F6250E">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F6250E" w:rsidRDefault="00F6250E"/>
              </w:txbxContent>
            </v:textbox>
            <w10:wrap anchorx="page" anchory="page"/>
          </v:shape>
        </w:pict>
      </w:r>
    </w:p>
    <w:p w:rsidR="00F6250E" w:rsidRDefault="00F6250E"/>
    <w:p w:rsidR="00F6250E" w:rsidRDefault="00F6250E">
      <w:pPr>
        <w:rPr>
          <w:sz w:val="2"/>
          <w:szCs w:val="2"/>
        </w:rPr>
      </w:pPr>
    </w:p>
    <w:p w:rsidR="00F6250E" w:rsidRDefault="00F6250E"/>
    <w:p w:rsidR="00F6250E" w:rsidRDefault="00F6250E">
      <w:pPr>
        <w:spacing w:after="0" w:line="240" w:lineRule="auto"/>
      </w:pPr>
    </w:p>
  </w:footnote>
  <w:footnote w:type="continuationSeparator" w:id="0">
    <w:p w:rsidR="00F6250E" w:rsidRDefault="00F625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0E"/>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406C3-3F43-4376-8D24-4D68A196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21151</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4561</cp:revision>
  <cp:lastPrinted>2009-02-06T05:36:00Z</cp:lastPrinted>
  <dcterms:created xsi:type="dcterms:W3CDTF">2019-12-11T19:28:00Z</dcterms:created>
  <dcterms:modified xsi:type="dcterms:W3CDTF">2020-02-27T10:57:00Z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